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F66B2" w14:textId="77777777" w:rsidR="002F0C07" w:rsidRPr="00976F30" w:rsidRDefault="002F0C07" w:rsidP="002F0C07">
      <w:pPr>
        <w:pStyle w:val="ac"/>
        <w:spacing w:before="72" w:afterLines="50" w:after="180"/>
        <w:ind w:leftChars="135" w:left="1077" w:hangingChars="209" w:hanging="753"/>
        <w:jc w:val="center"/>
        <w:rPr>
          <w:color w:val="000000"/>
          <w:sz w:val="36"/>
          <w:u w:val="single"/>
        </w:rPr>
      </w:pPr>
      <w:r w:rsidRPr="00165025">
        <w:rPr>
          <w:rFonts w:hint="eastAsia"/>
          <w:color w:val="000000"/>
          <w:sz w:val="36"/>
          <w:u w:val="single"/>
        </w:rPr>
        <w:t>特別決算以前年度保留轉入數決算審定總表</w:t>
      </w:r>
    </w:p>
    <w:p w14:paraId="45E368E5" w14:textId="77777777" w:rsidR="002F0C07" w:rsidRDefault="002F0C07" w:rsidP="002F0C07">
      <w:pPr>
        <w:pStyle w:val="aff2"/>
        <w:spacing w:line="240" w:lineRule="exact"/>
        <w:ind w:firstLine="480"/>
      </w:pPr>
    </w:p>
    <w:p w14:paraId="403BF5CE" w14:textId="77777777" w:rsidR="002F0C07" w:rsidRDefault="002F0C07" w:rsidP="002F0C07">
      <w:pPr>
        <w:pStyle w:val="ad"/>
        <w:spacing w:beforeLines="0" w:before="0" w:afterLines="0" w:after="0"/>
        <w:ind w:firstLine="561"/>
        <w:rPr>
          <w:szCs w:val="36"/>
        </w:rPr>
      </w:pPr>
      <w:r>
        <w:rPr>
          <w:rFonts w:hint="eastAsia"/>
          <w:szCs w:val="36"/>
        </w:rPr>
        <w:t>（一）特別決算以前年度融資調度轉入數決算審定總表</w:t>
      </w:r>
    </w:p>
    <w:p w14:paraId="5751A6CB" w14:textId="76F95DF5" w:rsidR="002F0C07" w:rsidRDefault="00533078" w:rsidP="002F0C07">
      <w:pPr>
        <w:pStyle w:val="af1"/>
        <w:spacing w:beforeLines="20" w:before="72"/>
        <w:ind w:rightChars="0" w:right="0"/>
        <w:jc w:val="center"/>
        <w:rPr>
          <w:rFonts w:hAnsi="Times New Roman"/>
          <w:color w:val="000000"/>
        </w:rPr>
      </w:pPr>
      <w:r w:rsidRPr="00533078">
        <w:rPr>
          <w:rFonts w:hAnsi="Times New Roman" w:hint="eastAsia"/>
          <w:color w:val="000000"/>
        </w:rPr>
        <w:t>中華民國</w:t>
      </w:r>
      <w:proofErr w:type="gramStart"/>
      <w:r w:rsidRPr="00533078">
        <w:rPr>
          <w:rFonts w:hAnsi="Times New Roman" w:hint="eastAsia"/>
          <w:color w:val="000000"/>
        </w:rPr>
        <w:t>113</w:t>
      </w:r>
      <w:proofErr w:type="gramEnd"/>
      <w:r w:rsidRPr="00533078">
        <w:rPr>
          <w:rFonts w:hAnsi="Times New Roman" w:hint="eastAsia"/>
          <w:color w:val="000000"/>
        </w:rPr>
        <w:t>年度</w:t>
      </w:r>
    </w:p>
    <w:p w14:paraId="7278941B" w14:textId="77777777" w:rsidR="002F0C07" w:rsidRDefault="002F0C07" w:rsidP="002F0C07">
      <w:pPr>
        <w:pStyle w:val="af1"/>
        <w:ind w:right="240"/>
      </w:pPr>
      <w:r>
        <w:rPr>
          <w:rFonts w:hint="eastAsia"/>
        </w:rPr>
        <w:t xml:space="preserve"> 單位：新臺幣元</w:t>
      </w:r>
    </w:p>
    <w:tbl>
      <w:tblPr>
        <w:tblW w:w="20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65"/>
        <w:gridCol w:w="3261"/>
        <w:gridCol w:w="4536"/>
        <w:gridCol w:w="3402"/>
        <w:gridCol w:w="3402"/>
      </w:tblGrid>
      <w:tr w:rsidR="002F0C07" w14:paraId="6AA36A58" w14:textId="77777777" w:rsidTr="007A77EE">
        <w:trPr>
          <w:cantSplit/>
          <w:trHeight w:val="340"/>
        </w:trPr>
        <w:tc>
          <w:tcPr>
            <w:tcW w:w="6265" w:type="dxa"/>
            <w:vMerge w:val="restart"/>
            <w:tcBorders>
              <w:left w:val="nil"/>
            </w:tcBorders>
            <w:vAlign w:val="center"/>
          </w:tcPr>
          <w:p w14:paraId="16D6D243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特別決算名稱</w:t>
            </w:r>
          </w:p>
        </w:tc>
        <w:tc>
          <w:tcPr>
            <w:tcW w:w="3261" w:type="dxa"/>
            <w:vMerge w:val="restart"/>
            <w:vAlign w:val="center"/>
          </w:tcPr>
          <w:p w14:paraId="4A4D10F5" w14:textId="77777777" w:rsidR="002F0C07" w:rsidRDefault="002F0C07" w:rsidP="007A77EE">
            <w:pPr>
              <w:pStyle w:val="af6"/>
              <w:spacing w:line="240" w:lineRule="exact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以前年度</w:t>
            </w:r>
          </w:p>
          <w:p w14:paraId="09905ED3" w14:textId="77777777" w:rsidR="002F0C07" w:rsidRDefault="002F0C07" w:rsidP="007A77EE">
            <w:pPr>
              <w:pStyle w:val="af6"/>
              <w:spacing w:line="240" w:lineRule="exact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轉入數</w:t>
            </w:r>
          </w:p>
          <w:p w14:paraId="029273A3" w14:textId="77777777" w:rsidR="002F0C07" w:rsidRDefault="002F0C07" w:rsidP="007A77EE">
            <w:pPr>
              <w:pStyle w:val="af6"/>
              <w:spacing w:line="240" w:lineRule="exact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（債務舉借）</w:t>
            </w:r>
          </w:p>
        </w:tc>
        <w:tc>
          <w:tcPr>
            <w:tcW w:w="11340" w:type="dxa"/>
            <w:gridSpan w:val="3"/>
            <w:tcBorders>
              <w:right w:val="nil"/>
            </w:tcBorders>
            <w:vAlign w:val="center"/>
          </w:tcPr>
          <w:p w14:paraId="476AE36B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決算審定數</w:t>
            </w:r>
          </w:p>
        </w:tc>
      </w:tr>
      <w:tr w:rsidR="002F0C07" w14:paraId="00D98997" w14:textId="77777777" w:rsidTr="007A77EE">
        <w:trPr>
          <w:cantSplit/>
          <w:trHeight w:val="340"/>
        </w:trPr>
        <w:tc>
          <w:tcPr>
            <w:tcW w:w="6265" w:type="dxa"/>
            <w:vMerge/>
            <w:tcBorders>
              <w:left w:val="nil"/>
            </w:tcBorders>
          </w:tcPr>
          <w:p w14:paraId="1A33A716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</w:p>
        </w:tc>
        <w:tc>
          <w:tcPr>
            <w:tcW w:w="3261" w:type="dxa"/>
            <w:vMerge/>
          </w:tcPr>
          <w:p w14:paraId="4A9DA6CC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14:paraId="1D14B59B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減免</w:t>
            </w:r>
            <w:r w:rsidRPr="00CF3F32">
              <w:rPr>
                <w:rFonts w:hint="eastAsia"/>
                <w:color w:val="000000"/>
              </w:rPr>
              <w:t>（註銷）</w:t>
            </w:r>
            <w:r>
              <w:rPr>
                <w:rFonts w:hint="eastAsia"/>
                <w:color w:val="000000"/>
              </w:rPr>
              <w:t>數</w:t>
            </w:r>
          </w:p>
        </w:tc>
        <w:tc>
          <w:tcPr>
            <w:tcW w:w="3402" w:type="dxa"/>
            <w:vAlign w:val="center"/>
          </w:tcPr>
          <w:p w14:paraId="3E87B873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實現數</w:t>
            </w:r>
          </w:p>
        </w:tc>
        <w:tc>
          <w:tcPr>
            <w:tcW w:w="3402" w:type="dxa"/>
            <w:tcBorders>
              <w:right w:val="nil"/>
            </w:tcBorders>
            <w:vAlign w:val="center"/>
          </w:tcPr>
          <w:p w14:paraId="77BBF601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未結清數</w:t>
            </w:r>
          </w:p>
        </w:tc>
      </w:tr>
      <w:tr w:rsidR="00533078" w14:paraId="6998B1B1" w14:textId="77777777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6265" w:type="dxa"/>
            <w:shd w:val="clear" w:color="auto" w:fill="auto"/>
            <w:vAlign w:val="center"/>
          </w:tcPr>
          <w:p w14:paraId="348017D5" w14:textId="77777777" w:rsidR="00533078" w:rsidRPr="00FD1310" w:rsidRDefault="00533078" w:rsidP="00533078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noProof/>
                <w:color w:val="000000"/>
                <w:w w:val="90"/>
                <w:sz w:val="20"/>
              </w:rPr>
            </w:pPr>
            <w:r w:rsidRPr="00571CC9">
              <w:rPr>
                <w:rFonts w:ascii="標楷體" w:eastAsia="標楷體" w:hAnsi="標楷體" w:hint="eastAsia"/>
                <w:b/>
                <w:bCs/>
                <w:noProof/>
                <w:color w:val="000000"/>
                <w:w w:val="90"/>
                <w:sz w:val="20"/>
              </w:rPr>
              <w:t xml:space="preserve">          合                                   計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11F2624" w14:textId="5F0A6924" w:rsidR="00533078" w:rsidRPr="0023015E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b/>
                <w:noProof/>
                <w:color w:val="000000"/>
                <w:highlight w:val="yellow"/>
              </w:rPr>
            </w:pPr>
            <w:r w:rsidRPr="008E25D8">
              <w:rPr>
                <w:b/>
                <w:bCs w:val="0"/>
                <w:color w:val="000000"/>
              </w:rPr>
              <w:t>239,705,055,846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306F74E" w14:textId="50CF0554" w:rsidR="00533078" w:rsidRPr="0023015E" w:rsidRDefault="00533078" w:rsidP="00533078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  <w:highlight w:val="yellow"/>
              </w:rPr>
            </w:pPr>
            <w:r w:rsidRPr="008E25D8">
              <w:rPr>
                <w:rFonts w:ascii="細明體" w:eastAsia="細明體" w:hAnsi="Arial"/>
                <w:b/>
                <w:color w:val="000000"/>
                <w:w w:val="90"/>
                <w:sz w:val="18"/>
              </w:rPr>
              <w:t>566,754,652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D4A1A5B" w14:textId="3F76033F" w:rsidR="00533078" w:rsidRPr="0023015E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b/>
                <w:noProof/>
                <w:color w:val="000000"/>
                <w:highlight w:val="yellow"/>
              </w:rPr>
            </w:pPr>
            <w:r w:rsidRPr="008E25D8">
              <w:rPr>
                <w:b/>
                <w:bCs w:val="0"/>
                <w:color w:val="000000"/>
              </w:rPr>
              <w:t>154,811,956,589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EE1DAED" w14:textId="71DDB116" w:rsidR="00533078" w:rsidRPr="0023015E" w:rsidRDefault="00533078" w:rsidP="00533078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  <w:highlight w:val="yellow"/>
              </w:rPr>
            </w:pPr>
            <w:r w:rsidRPr="008E25D8">
              <w:rPr>
                <w:rFonts w:ascii="細明體" w:eastAsia="細明體" w:hAnsi="Arial"/>
                <w:b/>
                <w:color w:val="000000"/>
                <w:w w:val="90"/>
                <w:sz w:val="18"/>
              </w:rPr>
              <w:t>84,326,344,605</w:t>
            </w:r>
          </w:p>
        </w:tc>
      </w:tr>
      <w:tr w:rsidR="00533078" w14:paraId="34935DB8" w14:textId="77777777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6265" w:type="dxa"/>
            <w:shd w:val="clear" w:color="auto" w:fill="auto"/>
            <w:vAlign w:val="center"/>
          </w:tcPr>
          <w:p w14:paraId="21E5B1A3" w14:textId="77777777" w:rsidR="00533078" w:rsidRDefault="00533078" w:rsidP="00533078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1.中央政府前瞻基礎建設計畫第1期特別決算（106－107）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3DC87FF" w14:textId="794A8FD8" w:rsidR="00533078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2,029,546,849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E59E394" w14:textId="2DBEB04D" w:rsidR="00533078" w:rsidRDefault="00533078" w:rsidP="00533078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74,331,799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97C8979" w14:textId="11686682" w:rsidR="00533078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7A1BB2">
              <w:rPr>
                <w:rFonts w:hint="eastAsia"/>
                <w:noProof/>
                <w:color w:val="000000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9B29F3A" w14:textId="179058EF" w:rsidR="00533078" w:rsidRDefault="00533078" w:rsidP="00533078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1,955,215,050</w:t>
            </w:r>
          </w:p>
        </w:tc>
      </w:tr>
      <w:tr w:rsidR="00533078" w14:paraId="03F0BE7C" w14:textId="77777777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6265" w:type="dxa"/>
            <w:shd w:val="clear" w:color="auto" w:fill="auto"/>
            <w:vAlign w:val="center"/>
          </w:tcPr>
          <w:p w14:paraId="147F3A08" w14:textId="77777777" w:rsidR="00533078" w:rsidRDefault="00533078" w:rsidP="00533078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2.中央政府流域綜合治理計畫第3期特別決算（107－108）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FE204BE" w14:textId="6863EA3B" w:rsidR="00533078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1,150,148,129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CDCE3EF" w14:textId="7B3C8D0C" w:rsidR="00533078" w:rsidRDefault="00533078" w:rsidP="00533078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 w:hint="eastAsia"/>
                <w:bCs/>
                <w:noProof/>
                <w:color w:val="000000"/>
                <w:w w:val="90"/>
                <w:sz w:val="18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1212BDA" w14:textId="48605A3C" w:rsidR="00533078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7A1BB2">
              <w:rPr>
                <w:rFonts w:hint="eastAsia"/>
                <w:noProof/>
                <w:color w:val="000000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09C36D8" w14:textId="4E530A26" w:rsidR="00533078" w:rsidRDefault="00533078" w:rsidP="00533078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1,150,148,129</w:t>
            </w:r>
          </w:p>
        </w:tc>
      </w:tr>
      <w:tr w:rsidR="00533078" w14:paraId="75CB63BC" w14:textId="77777777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6265" w:type="dxa"/>
            <w:shd w:val="clear" w:color="auto" w:fill="auto"/>
            <w:vAlign w:val="center"/>
          </w:tcPr>
          <w:p w14:paraId="45C84F7F" w14:textId="77777777" w:rsidR="00533078" w:rsidRDefault="00533078" w:rsidP="00533078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3.中央政府前瞻基礎建設計畫第2期特別決算（108－109）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09EA62B" w14:textId="789C9C22" w:rsidR="00533078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11,152,119,409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15990D8" w14:textId="52C11770" w:rsidR="00533078" w:rsidRDefault="00533078" w:rsidP="00533078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115,551,818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4168469" w14:textId="0D0B0442" w:rsidR="00533078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7A1BB2">
              <w:rPr>
                <w:rFonts w:hint="eastAsia"/>
                <w:noProof/>
                <w:color w:val="000000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EE29719" w14:textId="2B22F29D" w:rsidR="00533078" w:rsidRDefault="00533078" w:rsidP="00533078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11,036,567,591</w:t>
            </w:r>
          </w:p>
        </w:tc>
      </w:tr>
      <w:tr w:rsidR="00533078" w14:paraId="783CA7AA" w14:textId="77777777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6265" w:type="dxa"/>
            <w:shd w:val="clear" w:color="auto" w:fill="auto"/>
            <w:vAlign w:val="center"/>
          </w:tcPr>
          <w:p w14:paraId="16BE1258" w14:textId="77777777" w:rsidR="00533078" w:rsidRDefault="00533078" w:rsidP="00533078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4.中央政府前瞻基礎建設計畫第3期特別決算（110－111）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4D274F1" w14:textId="1263F73A" w:rsidR="00533078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57,016,106,674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8DCF327" w14:textId="2973E30B" w:rsidR="00533078" w:rsidRDefault="00533078" w:rsidP="00533078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128,507,103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F690272" w14:textId="0E12FF17" w:rsidR="00533078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7A1BB2">
              <w:rPr>
                <w:rFonts w:hint="eastAsia"/>
                <w:noProof/>
                <w:color w:val="000000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A8FC31A" w14:textId="2A05E16E" w:rsidR="00533078" w:rsidRDefault="00533078" w:rsidP="00533078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56,887,599,571</w:t>
            </w:r>
          </w:p>
        </w:tc>
      </w:tr>
      <w:tr w:rsidR="00533078" w14:paraId="1A281745" w14:textId="77777777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6265" w:type="dxa"/>
            <w:shd w:val="clear" w:color="auto" w:fill="auto"/>
            <w:vAlign w:val="center"/>
          </w:tcPr>
          <w:p w14:paraId="49F92243" w14:textId="77777777" w:rsidR="00533078" w:rsidRDefault="00533078" w:rsidP="00533078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5.中央政府嚴重特殊傳染性肺炎防治及紓困振興特別決算（109－112）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5A447C4" w14:textId="040F5571" w:rsidR="00533078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168,357,134,785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A622BD4" w14:textId="48179F94" w:rsidR="00533078" w:rsidRDefault="00533078" w:rsidP="00533078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248,363,932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3384725" w14:textId="53414BB9" w:rsidR="00533078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154,811,956,589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10E3C33" w14:textId="0A4039FF" w:rsidR="00533078" w:rsidRDefault="00533078" w:rsidP="00533078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13,296,814,264</w:t>
            </w:r>
          </w:p>
        </w:tc>
      </w:tr>
    </w:tbl>
    <w:p w14:paraId="0F116206" w14:textId="77777777" w:rsidR="002F0C07" w:rsidRDefault="002F0C07" w:rsidP="003818DB">
      <w:pPr>
        <w:pStyle w:val="ac"/>
        <w:spacing w:before="72" w:afterLines="50" w:after="180"/>
        <w:ind w:leftChars="42" w:left="309" w:hangingChars="65" w:hanging="208"/>
        <w:rPr>
          <w:color w:val="000000"/>
        </w:rPr>
      </w:pPr>
    </w:p>
    <w:p w14:paraId="28EA48C0" w14:textId="77777777" w:rsidR="002F0C07" w:rsidRDefault="002F0C07" w:rsidP="002F0C07">
      <w:pPr>
        <w:pStyle w:val="ad"/>
        <w:spacing w:before="72" w:after="72"/>
        <w:ind w:firstLine="561"/>
      </w:pPr>
      <w:r>
        <w:rPr>
          <w:rFonts w:hint="eastAsia"/>
          <w:szCs w:val="36"/>
        </w:rPr>
        <w:t>（二）</w:t>
      </w:r>
      <w:r>
        <w:rPr>
          <w:rFonts w:hint="eastAsia"/>
        </w:rPr>
        <w:t>特別決算以前年度歲入保留轉入數決算審定總表</w:t>
      </w:r>
    </w:p>
    <w:p w14:paraId="3EF5B14C" w14:textId="77777777" w:rsidR="002F0C07" w:rsidRDefault="002F0C07" w:rsidP="002F0C07">
      <w:pPr>
        <w:pStyle w:val="af1"/>
        <w:spacing w:line="120" w:lineRule="exact"/>
        <w:ind w:rightChars="0" w:right="0"/>
        <w:jc w:val="center"/>
        <w:rPr>
          <w:rFonts w:hAnsi="Times New Roman"/>
          <w:color w:val="000000"/>
        </w:rPr>
      </w:pPr>
    </w:p>
    <w:p w14:paraId="729F9400" w14:textId="2271896C" w:rsidR="002F0C07" w:rsidRDefault="00533078" w:rsidP="002F0C07">
      <w:pPr>
        <w:pStyle w:val="af1"/>
        <w:ind w:rightChars="0" w:right="0"/>
        <w:jc w:val="center"/>
        <w:rPr>
          <w:rFonts w:hAnsi="Times New Roman"/>
          <w:color w:val="000000"/>
        </w:rPr>
      </w:pPr>
      <w:r w:rsidRPr="00533078">
        <w:rPr>
          <w:rFonts w:hAnsi="Times New Roman" w:hint="eastAsia"/>
          <w:color w:val="000000"/>
        </w:rPr>
        <w:t>中華民國</w:t>
      </w:r>
      <w:proofErr w:type="gramStart"/>
      <w:r w:rsidRPr="00533078">
        <w:rPr>
          <w:rFonts w:hAnsi="Times New Roman" w:hint="eastAsia"/>
          <w:color w:val="000000"/>
        </w:rPr>
        <w:t>113</w:t>
      </w:r>
      <w:proofErr w:type="gramEnd"/>
      <w:r w:rsidRPr="00533078">
        <w:rPr>
          <w:rFonts w:hAnsi="Times New Roman" w:hint="eastAsia"/>
          <w:color w:val="000000"/>
        </w:rPr>
        <w:t>年度</w:t>
      </w:r>
    </w:p>
    <w:p w14:paraId="6EFDAEFF" w14:textId="77777777" w:rsidR="002F0C07" w:rsidRDefault="002F0C07" w:rsidP="002F0C07">
      <w:pPr>
        <w:pStyle w:val="af1"/>
        <w:ind w:right="240"/>
        <w:rPr>
          <w:rFonts w:hAnsi="Times New Roman"/>
          <w:color w:val="000000"/>
        </w:rPr>
      </w:pPr>
      <w:r>
        <w:rPr>
          <w:rFonts w:hAnsi="Times New Roman" w:hint="eastAsia"/>
          <w:color w:val="000000"/>
        </w:rPr>
        <w:t>單位：新臺幣元</w:t>
      </w:r>
    </w:p>
    <w:tbl>
      <w:tblPr>
        <w:tblW w:w="21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65"/>
        <w:gridCol w:w="3402"/>
        <w:gridCol w:w="4395"/>
        <w:gridCol w:w="3402"/>
        <w:gridCol w:w="3543"/>
      </w:tblGrid>
      <w:tr w:rsidR="002F0C07" w14:paraId="03F922D4" w14:textId="77777777" w:rsidTr="007A77EE">
        <w:trPr>
          <w:cantSplit/>
        </w:trPr>
        <w:tc>
          <w:tcPr>
            <w:tcW w:w="6265" w:type="dxa"/>
            <w:vMerge w:val="restart"/>
            <w:tcBorders>
              <w:left w:val="nil"/>
            </w:tcBorders>
            <w:vAlign w:val="center"/>
          </w:tcPr>
          <w:p w14:paraId="152F552A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特別決算名稱</w:t>
            </w:r>
          </w:p>
        </w:tc>
        <w:tc>
          <w:tcPr>
            <w:tcW w:w="3402" w:type="dxa"/>
            <w:vMerge w:val="restart"/>
            <w:vAlign w:val="center"/>
          </w:tcPr>
          <w:p w14:paraId="53E2EEB8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以前年度</w:t>
            </w:r>
          </w:p>
          <w:p w14:paraId="43ECE71B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轉入數</w:t>
            </w:r>
          </w:p>
        </w:tc>
        <w:tc>
          <w:tcPr>
            <w:tcW w:w="11340" w:type="dxa"/>
            <w:gridSpan w:val="3"/>
            <w:tcBorders>
              <w:right w:val="nil"/>
            </w:tcBorders>
            <w:vAlign w:val="center"/>
          </w:tcPr>
          <w:p w14:paraId="726ABD9D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決算審定數</w:t>
            </w:r>
          </w:p>
        </w:tc>
      </w:tr>
      <w:tr w:rsidR="002F0C07" w14:paraId="24B0D9BA" w14:textId="77777777" w:rsidTr="007A77EE">
        <w:trPr>
          <w:cantSplit/>
          <w:trHeight w:val="557"/>
        </w:trPr>
        <w:tc>
          <w:tcPr>
            <w:tcW w:w="6265" w:type="dxa"/>
            <w:vMerge/>
            <w:tcBorders>
              <w:left w:val="nil"/>
              <w:bottom w:val="single" w:sz="4" w:space="0" w:color="auto"/>
            </w:tcBorders>
          </w:tcPr>
          <w:p w14:paraId="07B9DCFC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14:paraId="005F6B58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14:paraId="67A5C07F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減免</w:t>
            </w:r>
            <w:r w:rsidRPr="00932378">
              <w:rPr>
                <w:rFonts w:hint="eastAsia"/>
                <w:color w:val="000000"/>
              </w:rPr>
              <w:t>（註銷）</w:t>
            </w:r>
            <w:r>
              <w:rPr>
                <w:rFonts w:hint="eastAsia"/>
                <w:color w:val="000000"/>
              </w:rPr>
              <w:t>數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CD6A473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實現數</w:t>
            </w:r>
          </w:p>
        </w:tc>
        <w:tc>
          <w:tcPr>
            <w:tcW w:w="3543" w:type="dxa"/>
            <w:tcBorders>
              <w:bottom w:val="single" w:sz="4" w:space="0" w:color="auto"/>
              <w:right w:val="nil"/>
            </w:tcBorders>
            <w:vAlign w:val="center"/>
          </w:tcPr>
          <w:p w14:paraId="316FAF9D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應收保留數</w:t>
            </w:r>
          </w:p>
        </w:tc>
      </w:tr>
      <w:tr w:rsidR="00533078" w14:paraId="6F56E336" w14:textId="77777777" w:rsidTr="00E053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0"/>
        </w:trPr>
        <w:tc>
          <w:tcPr>
            <w:tcW w:w="6265" w:type="dxa"/>
            <w:shd w:val="clear" w:color="auto" w:fill="auto"/>
            <w:vAlign w:val="center"/>
          </w:tcPr>
          <w:p w14:paraId="2F9D772F" w14:textId="77777777" w:rsidR="00533078" w:rsidRPr="00FD1310" w:rsidRDefault="00533078" w:rsidP="00533078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noProof/>
                <w:color w:val="000000"/>
                <w:w w:val="90"/>
                <w:sz w:val="20"/>
              </w:rPr>
            </w:pPr>
            <w:r w:rsidRPr="00571CC9">
              <w:rPr>
                <w:rFonts w:ascii="標楷體" w:eastAsia="標楷體" w:hAnsi="標楷體" w:hint="eastAsia"/>
                <w:b/>
                <w:bCs/>
                <w:noProof/>
                <w:color w:val="000000"/>
                <w:w w:val="90"/>
                <w:sz w:val="20"/>
              </w:rPr>
              <w:t xml:space="preserve">          合                                   計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6F20BE8" w14:textId="72CD263E" w:rsidR="00533078" w:rsidRPr="0023015E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b/>
                <w:noProof/>
                <w:color w:val="000000"/>
                <w:highlight w:val="yellow"/>
              </w:rPr>
            </w:pPr>
            <w:r w:rsidRPr="008E25D8">
              <w:rPr>
                <w:b/>
                <w:bCs w:val="0"/>
                <w:color w:val="000000"/>
              </w:rPr>
              <w:t>333,935,962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4EBFA836" w14:textId="3144E16D" w:rsidR="00533078" w:rsidRPr="008D41B0" w:rsidRDefault="00533078" w:rsidP="008D41B0">
            <w:pPr>
              <w:pStyle w:val="32"/>
              <w:spacing w:before="72" w:after="72" w:line="240" w:lineRule="exact"/>
              <w:ind w:left="673" w:hanging="673"/>
              <w:rPr>
                <w:b/>
                <w:bCs w:val="0"/>
                <w:color w:val="000000"/>
              </w:rPr>
            </w:pPr>
            <w:r w:rsidRPr="00AC2F98">
              <w:rPr>
                <w:b/>
                <w:bCs w:val="0"/>
                <w:color w:val="000000"/>
              </w:rPr>
              <w:t>128,744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9A4ECCC" w14:textId="32537151" w:rsidR="00533078" w:rsidRPr="0023015E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b/>
                <w:noProof/>
                <w:color w:val="000000"/>
                <w:highlight w:val="yellow"/>
              </w:rPr>
            </w:pPr>
            <w:r w:rsidRPr="008E25D8">
              <w:rPr>
                <w:b/>
                <w:bCs w:val="0"/>
                <w:color w:val="000000"/>
              </w:rPr>
              <w:t>102,338,365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71D0508" w14:textId="148191B3" w:rsidR="00533078" w:rsidRPr="008D41B0" w:rsidRDefault="00533078" w:rsidP="008D41B0">
            <w:pPr>
              <w:pStyle w:val="32"/>
              <w:spacing w:before="72" w:after="72" w:line="240" w:lineRule="exact"/>
              <w:ind w:left="673" w:hanging="673"/>
              <w:rPr>
                <w:b/>
                <w:bCs w:val="0"/>
                <w:color w:val="000000"/>
              </w:rPr>
            </w:pPr>
            <w:r w:rsidRPr="00AC2F98">
              <w:rPr>
                <w:b/>
                <w:bCs w:val="0"/>
                <w:color w:val="000000"/>
              </w:rPr>
              <w:t>231,468,853</w:t>
            </w:r>
          </w:p>
        </w:tc>
      </w:tr>
      <w:tr w:rsidR="00533078" w14:paraId="2C460EEF" w14:textId="77777777" w:rsidTr="00E053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0"/>
        </w:trPr>
        <w:tc>
          <w:tcPr>
            <w:tcW w:w="6265" w:type="dxa"/>
            <w:shd w:val="clear" w:color="auto" w:fill="auto"/>
            <w:vAlign w:val="center"/>
          </w:tcPr>
          <w:p w14:paraId="7357909D" w14:textId="77777777" w:rsidR="00533078" w:rsidRDefault="00533078" w:rsidP="00533078">
            <w:pPr>
              <w:pStyle w:val="32"/>
              <w:spacing w:before="72" w:after="72" w:line="2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593DA8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1.中央政府國軍老舊眷村改建特別決算（86－94）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153DCF0" w14:textId="47754A0B" w:rsidR="00533078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291,702,176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094F8715" w14:textId="7F857A97" w:rsidR="00533078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7A1BB2">
              <w:rPr>
                <w:rFonts w:hint="eastAsia"/>
                <w:noProof/>
                <w:color w:val="000000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AFDE455" w14:textId="72AB4DD9" w:rsidR="00533078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101,908,000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92D5C99" w14:textId="2D3E2D28" w:rsidR="00533078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189,794,176</w:t>
            </w:r>
          </w:p>
        </w:tc>
      </w:tr>
      <w:tr w:rsidR="00533078" w14:paraId="2B184293" w14:textId="77777777" w:rsidTr="00E053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0"/>
        </w:trPr>
        <w:tc>
          <w:tcPr>
            <w:tcW w:w="6265" w:type="dxa"/>
            <w:shd w:val="clear" w:color="auto" w:fill="auto"/>
            <w:vAlign w:val="center"/>
          </w:tcPr>
          <w:p w14:paraId="16B7A6E4" w14:textId="77777777" w:rsidR="00533078" w:rsidRDefault="00533078" w:rsidP="00533078">
            <w:pPr>
              <w:pStyle w:val="32"/>
              <w:spacing w:before="72" w:after="72" w:line="2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593DA8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2.中央政府嚴重特殊傳染性肺炎防治及紓困振興特別決算（109－112）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E8A37EC" w14:textId="3B1C918F" w:rsidR="00533078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42,233,786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379009F7" w14:textId="3A2E3761" w:rsidR="00533078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128,744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BDB092C" w14:textId="57CD3723" w:rsidR="00533078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430,365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CFB988E" w14:textId="1F3BAF81" w:rsidR="00533078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41,674,677</w:t>
            </w:r>
          </w:p>
        </w:tc>
      </w:tr>
    </w:tbl>
    <w:p w14:paraId="5CBEC3B6" w14:textId="77777777" w:rsidR="002F0C07" w:rsidRDefault="002F0C07" w:rsidP="002F0C07">
      <w:pPr>
        <w:pStyle w:val="ad"/>
        <w:spacing w:beforeLines="0" w:before="0" w:afterLines="0" w:after="0"/>
        <w:ind w:firstLine="561"/>
      </w:pPr>
    </w:p>
    <w:p w14:paraId="1D6713CE" w14:textId="77777777" w:rsidR="002F0C07" w:rsidRDefault="002F0C07" w:rsidP="002F0C07">
      <w:pPr>
        <w:pStyle w:val="ad"/>
        <w:spacing w:beforeLines="0" w:before="0" w:afterLines="0" w:after="0"/>
        <w:ind w:firstLine="561"/>
        <w:rPr>
          <w:szCs w:val="36"/>
        </w:rPr>
      </w:pPr>
      <w:r>
        <w:rPr>
          <w:rFonts w:hint="eastAsia"/>
          <w:szCs w:val="36"/>
        </w:rPr>
        <w:t>（三）特別決算以前年度歲出保留轉入數決算審定總表</w:t>
      </w:r>
    </w:p>
    <w:p w14:paraId="166F94E3" w14:textId="62F35E83" w:rsidR="002F0C07" w:rsidRDefault="00533078" w:rsidP="002F0C07">
      <w:pPr>
        <w:pStyle w:val="af1"/>
        <w:spacing w:beforeLines="20" w:before="72"/>
        <w:ind w:rightChars="0" w:right="0"/>
        <w:jc w:val="center"/>
        <w:rPr>
          <w:rFonts w:hAnsi="Times New Roman"/>
          <w:color w:val="000000"/>
        </w:rPr>
      </w:pPr>
      <w:r w:rsidRPr="00533078">
        <w:rPr>
          <w:rFonts w:hAnsi="Times New Roman" w:hint="eastAsia"/>
          <w:color w:val="000000"/>
        </w:rPr>
        <w:t>中華民國</w:t>
      </w:r>
      <w:proofErr w:type="gramStart"/>
      <w:r w:rsidRPr="00533078">
        <w:rPr>
          <w:rFonts w:hAnsi="Times New Roman" w:hint="eastAsia"/>
          <w:color w:val="000000"/>
        </w:rPr>
        <w:t>113</w:t>
      </w:r>
      <w:proofErr w:type="gramEnd"/>
      <w:r w:rsidRPr="00533078">
        <w:rPr>
          <w:rFonts w:hAnsi="Times New Roman" w:hint="eastAsia"/>
          <w:color w:val="000000"/>
        </w:rPr>
        <w:t>年度</w:t>
      </w:r>
    </w:p>
    <w:p w14:paraId="51AF9424" w14:textId="77777777" w:rsidR="002F0C07" w:rsidRDefault="002F0C07" w:rsidP="002F0C07">
      <w:pPr>
        <w:pStyle w:val="af1"/>
        <w:ind w:right="240"/>
        <w:rPr>
          <w:rFonts w:hAnsi="Times New Roman"/>
          <w:color w:val="000000"/>
        </w:rPr>
      </w:pPr>
      <w:r>
        <w:rPr>
          <w:rFonts w:hint="eastAsia"/>
        </w:rPr>
        <w:t xml:space="preserve">      </w:t>
      </w:r>
      <w:r>
        <w:rPr>
          <w:rFonts w:hAnsi="Times New Roman" w:hint="eastAsia"/>
          <w:color w:val="000000"/>
        </w:rPr>
        <w:t>單位：新臺幣元</w:t>
      </w:r>
    </w:p>
    <w:tbl>
      <w:tblPr>
        <w:tblW w:w="20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65"/>
        <w:gridCol w:w="3402"/>
        <w:gridCol w:w="4395"/>
        <w:gridCol w:w="3402"/>
        <w:gridCol w:w="3402"/>
      </w:tblGrid>
      <w:tr w:rsidR="002F0C07" w14:paraId="23AB19E6" w14:textId="77777777" w:rsidTr="007A77EE">
        <w:trPr>
          <w:cantSplit/>
          <w:trHeight w:val="340"/>
        </w:trPr>
        <w:tc>
          <w:tcPr>
            <w:tcW w:w="6265" w:type="dxa"/>
            <w:vMerge w:val="restart"/>
            <w:tcBorders>
              <w:left w:val="nil"/>
            </w:tcBorders>
            <w:vAlign w:val="center"/>
          </w:tcPr>
          <w:p w14:paraId="57D31473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特別決算名稱</w:t>
            </w:r>
          </w:p>
        </w:tc>
        <w:tc>
          <w:tcPr>
            <w:tcW w:w="3402" w:type="dxa"/>
            <w:vMerge w:val="restart"/>
            <w:vAlign w:val="center"/>
          </w:tcPr>
          <w:p w14:paraId="57C464C8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以前年度</w:t>
            </w:r>
          </w:p>
          <w:p w14:paraId="245B20CE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轉入數</w:t>
            </w:r>
          </w:p>
        </w:tc>
        <w:tc>
          <w:tcPr>
            <w:tcW w:w="11199" w:type="dxa"/>
            <w:gridSpan w:val="3"/>
            <w:tcBorders>
              <w:right w:val="nil"/>
            </w:tcBorders>
            <w:vAlign w:val="center"/>
          </w:tcPr>
          <w:p w14:paraId="570631A3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決算審定數</w:t>
            </w:r>
          </w:p>
        </w:tc>
      </w:tr>
      <w:tr w:rsidR="002F0C07" w14:paraId="2CFEA3E8" w14:textId="77777777" w:rsidTr="007A77EE">
        <w:trPr>
          <w:cantSplit/>
          <w:trHeight w:val="340"/>
        </w:trPr>
        <w:tc>
          <w:tcPr>
            <w:tcW w:w="6265" w:type="dxa"/>
            <w:vMerge/>
            <w:tcBorders>
              <w:left w:val="nil"/>
            </w:tcBorders>
          </w:tcPr>
          <w:p w14:paraId="760D64AB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</w:p>
        </w:tc>
        <w:tc>
          <w:tcPr>
            <w:tcW w:w="3402" w:type="dxa"/>
            <w:vMerge/>
          </w:tcPr>
          <w:p w14:paraId="7ADBE556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</w:p>
        </w:tc>
        <w:tc>
          <w:tcPr>
            <w:tcW w:w="4395" w:type="dxa"/>
            <w:vAlign w:val="center"/>
          </w:tcPr>
          <w:p w14:paraId="60F9FFC3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減免</w:t>
            </w:r>
            <w:r w:rsidRPr="00E73945">
              <w:rPr>
                <w:rFonts w:hint="eastAsia"/>
                <w:color w:val="000000"/>
              </w:rPr>
              <w:t>（註銷）</w:t>
            </w:r>
            <w:r>
              <w:rPr>
                <w:rFonts w:hint="eastAsia"/>
                <w:color w:val="000000"/>
              </w:rPr>
              <w:t>數</w:t>
            </w:r>
          </w:p>
        </w:tc>
        <w:tc>
          <w:tcPr>
            <w:tcW w:w="3402" w:type="dxa"/>
            <w:vAlign w:val="center"/>
          </w:tcPr>
          <w:p w14:paraId="71D5CEDA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實現數</w:t>
            </w:r>
          </w:p>
        </w:tc>
        <w:tc>
          <w:tcPr>
            <w:tcW w:w="3402" w:type="dxa"/>
            <w:tcBorders>
              <w:right w:val="nil"/>
            </w:tcBorders>
            <w:vAlign w:val="center"/>
          </w:tcPr>
          <w:p w14:paraId="326D7A6E" w14:textId="77777777"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應付保留數</w:t>
            </w:r>
          </w:p>
        </w:tc>
      </w:tr>
      <w:tr w:rsidR="00533078" w14:paraId="0251F33D" w14:textId="77777777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265" w:type="dxa"/>
            <w:shd w:val="clear" w:color="auto" w:fill="auto"/>
            <w:vAlign w:val="center"/>
          </w:tcPr>
          <w:p w14:paraId="3FE2BBDF" w14:textId="77777777" w:rsidR="00533078" w:rsidRPr="00FD1310" w:rsidRDefault="00533078" w:rsidP="00533078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noProof/>
                <w:color w:val="000000"/>
                <w:w w:val="90"/>
                <w:sz w:val="20"/>
              </w:rPr>
            </w:pPr>
            <w:r w:rsidRPr="00571CC9">
              <w:rPr>
                <w:rFonts w:ascii="標楷體" w:eastAsia="標楷體" w:hAnsi="標楷體" w:hint="eastAsia"/>
                <w:b/>
                <w:bCs/>
                <w:noProof/>
                <w:color w:val="000000"/>
                <w:w w:val="90"/>
                <w:sz w:val="20"/>
              </w:rPr>
              <w:t xml:space="preserve">          合                                   計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84E2383" w14:textId="72FC388F" w:rsidR="00533078" w:rsidRPr="0023015E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b/>
                <w:noProof/>
                <w:color w:val="000000"/>
                <w:highlight w:val="yellow"/>
              </w:rPr>
            </w:pPr>
            <w:r w:rsidRPr="008E25D8">
              <w:rPr>
                <w:b/>
                <w:noProof/>
                <w:color w:val="000000"/>
              </w:rPr>
              <w:t>25,588,477,870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68B5600F" w14:textId="56FB26EA" w:rsidR="00533078" w:rsidRPr="0023015E" w:rsidRDefault="00533078" w:rsidP="00533078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  <w:highlight w:val="yellow"/>
              </w:rPr>
            </w:pPr>
            <w:r w:rsidRPr="008E25D8"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</w:rPr>
              <w:t>566,883,396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13308E0" w14:textId="2C30A4BC" w:rsidR="00533078" w:rsidRPr="0023015E" w:rsidRDefault="00533078" w:rsidP="00533078">
            <w:pPr>
              <w:pStyle w:val="32"/>
              <w:spacing w:before="72" w:after="72" w:line="240" w:lineRule="exact"/>
              <w:ind w:left="673" w:hanging="673"/>
              <w:rPr>
                <w:b/>
                <w:noProof/>
                <w:color w:val="000000"/>
                <w:highlight w:val="yellow"/>
              </w:rPr>
            </w:pPr>
            <w:r w:rsidRPr="008E25D8">
              <w:rPr>
                <w:b/>
                <w:noProof/>
                <w:color w:val="000000"/>
              </w:rPr>
              <w:t>10,760,653,476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DE842A7" w14:textId="03117135" w:rsidR="00533078" w:rsidRPr="0023015E" w:rsidRDefault="00533078" w:rsidP="00533078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  <w:highlight w:val="yellow"/>
              </w:rPr>
            </w:pPr>
            <w:r w:rsidRPr="008E25D8"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</w:rPr>
              <w:t>14,260,940,998</w:t>
            </w:r>
          </w:p>
        </w:tc>
      </w:tr>
      <w:tr w:rsidR="00533078" w14:paraId="6A8F2311" w14:textId="77777777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265" w:type="dxa"/>
            <w:shd w:val="clear" w:color="auto" w:fill="auto"/>
            <w:vAlign w:val="center"/>
          </w:tcPr>
          <w:p w14:paraId="1CED144C" w14:textId="77777777" w:rsidR="00533078" w:rsidRDefault="00533078" w:rsidP="00533078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1.中央政府國軍老舊眷村改建特別決算（86－94）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E3076BC" w14:textId="19672CE3" w:rsidR="00533078" w:rsidRDefault="00533078" w:rsidP="00533078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7,342,767,424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3447F3F2" w14:textId="5E7A3792" w:rsidR="00533078" w:rsidRDefault="00533078" w:rsidP="00533078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 w:hint="eastAsia"/>
                <w:bCs/>
                <w:noProof/>
                <w:color w:val="000000"/>
                <w:w w:val="90"/>
                <w:sz w:val="18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7666919" w14:textId="1303475E" w:rsidR="00533078" w:rsidRDefault="00533078" w:rsidP="00533078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7A1BB2">
              <w:rPr>
                <w:rFonts w:hint="eastAsia"/>
                <w:noProof/>
                <w:color w:val="000000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EDACA49" w14:textId="3EFE77F2" w:rsidR="00533078" w:rsidRDefault="00533078" w:rsidP="00533078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7,342,767,424</w:t>
            </w:r>
          </w:p>
        </w:tc>
      </w:tr>
      <w:tr w:rsidR="00533078" w14:paraId="25980A14" w14:textId="77777777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265" w:type="dxa"/>
            <w:shd w:val="clear" w:color="auto" w:fill="auto"/>
            <w:vAlign w:val="center"/>
          </w:tcPr>
          <w:p w14:paraId="10412722" w14:textId="77777777" w:rsidR="00533078" w:rsidRDefault="00533078" w:rsidP="00533078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2.中央政府前瞻基礎建設計畫第1期特別決算（106－107）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E8702AB" w14:textId="619145D2" w:rsidR="00533078" w:rsidRDefault="00533078" w:rsidP="00533078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315,309,049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0C7E2042" w14:textId="661DE63A" w:rsidR="00533078" w:rsidRDefault="00533078" w:rsidP="00533078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74,331,799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DA8380D" w14:textId="7EDD7347" w:rsidR="00533078" w:rsidRDefault="00533078" w:rsidP="00533078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59,276,422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97B2DC8" w14:textId="5C7F41D9" w:rsidR="00533078" w:rsidRDefault="00533078" w:rsidP="00533078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181,700,828</w:t>
            </w:r>
          </w:p>
        </w:tc>
      </w:tr>
      <w:tr w:rsidR="00533078" w14:paraId="5D4CFD11" w14:textId="77777777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265" w:type="dxa"/>
            <w:shd w:val="clear" w:color="auto" w:fill="auto"/>
            <w:vAlign w:val="center"/>
          </w:tcPr>
          <w:p w14:paraId="54C7727D" w14:textId="77777777" w:rsidR="00533078" w:rsidRDefault="00533078" w:rsidP="00533078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3.中央政府流域綜合治理計畫第3期特別決算（107－108）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27FFB5B" w14:textId="48F2A1DB" w:rsidR="00533078" w:rsidRDefault="00533078" w:rsidP="00533078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123,756,373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02DA92A7" w14:textId="460E5E46" w:rsidR="00533078" w:rsidRDefault="00533078" w:rsidP="00533078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 w:hint="eastAsia"/>
                <w:bCs/>
                <w:noProof/>
                <w:color w:val="000000"/>
                <w:w w:val="90"/>
                <w:sz w:val="18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638B3D1" w14:textId="2768FA68" w:rsidR="00533078" w:rsidRDefault="00533078" w:rsidP="00533078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61,692,720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857044F" w14:textId="2042985D" w:rsidR="00533078" w:rsidRDefault="00533078" w:rsidP="00533078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62,063,653</w:t>
            </w:r>
          </w:p>
        </w:tc>
      </w:tr>
      <w:tr w:rsidR="00533078" w14:paraId="67232284" w14:textId="77777777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265" w:type="dxa"/>
            <w:shd w:val="clear" w:color="auto" w:fill="auto"/>
            <w:vAlign w:val="center"/>
          </w:tcPr>
          <w:p w14:paraId="6D956FED" w14:textId="77777777" w:rsidR="00533078" w:rsidRDefault="00533078" w:rsidP="00533078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4.中央政府前瞻基礎建設計畫第2期特別決算（108－109）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8F3BD4D" w14:textId="52F822A7" w:rsidR="00533078" w:rsidRDefault="00533078" w:rsidP="00533078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4,278,742,903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59B20385" w14:textId="4CC16B5F" w:rsidR="00533078" w:rsidRDefault="00533078" w:rsidP="00533078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115,551,818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D3DE946" w14:textId="5CBB3EC1" w:rsidR="00533078" w:rsidRDefault="00533078" w:rsidP="00533078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2,931,072,896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B2AE1BE" w14:textId="7ED50E3A" w:rsidR="00533078" w:rsidRDefault="00533078" w:rsidP="00533078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1,232,118,189</w:t>
            </w:r>
          </w:p>
        </w:tc>
      </w:tr>
      <w:tr w:rsidR="00533078" w14:paraId="4C230B49" w14:textId="77777777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265" w:type="dxa"/>
            <w:shd w:val="clear" w:color="auto" w:fill="auto"/>
            <w:vAlign w:val="center"/>
          </w:tcPr>
          <w:p w14:paraId="49F022C1" w14:textId="77777777" w:rsidR="00533078" w:rsidRDefault="00533078" w:rsidP="00533078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5.中央政府前瞻基礎建設計畫第3期特別決算（110－111）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C72292C" w14:textId="7A501775" w:rsidR="00533078" w:rsidRDefault="00533078" w:rsidP="00533078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12,697,940,038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62A23567" w14:textId="4CB1B217" w:rsidR="00533078" w:rsidRDefault="00533078" w:rsidP="00533078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128,507,103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3E7A802" w14:textId="104538B4" w:rsidR="00533078" w:rsidRDefault="00533078" w:rsidP="00533078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7,373,301,691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925044E" w14:textId="04E1C98C" w:rsidR="00533078" w:rsidRDefault="00533078" w:rsidP="00533078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5,196,131,244</w:t>
            </w:r>
          </w:p>
        </w:tc>
      </w:tr>
      <w:tr w:rsidR="00533078" w14:paraId="1652C5BF" w14:textId="77777777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265" w:type="dxa"/>
            <w:shd w:val="clear" w:color="auto" w:fill="auto"/>
            <w:vAlign w:val="center"/>
          </w:tcPr>
          <w:p w14:paraId="7774DF62" w14:textId="77777777" w:rsidR="00533078" w:rsidRDefault="00533078" w:rsidP="00533078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6.中央政府嚴重特殊傳染性肺炎防治及紓困振興特別決算（109－112）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9AABA12" w14:textId="75CFA526" w:rsidR="00533078" w:rsidRDefault="00533078" w:rsidP="00533078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829,962,083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05B12DF8" w14:textId="1F96100B" w:rsidR="00533078" w:rsidRDefault="00533078" w:rsidP="00533078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248,492,676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93D2602" w14:textId="1AF68D0C" w:rsidR="00533078" w:rsidRDefault="00533078" w:rsidP="00533078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7A1BB2">
              <w:rPr>
                <w:noProof/>
                <w:color w:val="000000"/>
              </w:rPr>
              <w:t>335,309,747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9E80D4B" w14:textId="7F7F274B" w:rsidR="00533078" w:rsidRDefault="00533078" w:rsidP="00533078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7A1BB2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246,159,660</w:t>
            </w:r>
          </w:p>
        </w:tc>
      </w:tr>
    </w:tbl>
    <w:p w14:paraId="0078FF84" w14:textId="77777777" w:rsidR="002F0C07" w:rsidRDefault="002F0C07" w:rsidP="005448A2">
      <w:pPr>
        <w:pStyle w:val="aff2"/>
        <w:spacing w:line="20" w:lineRule="exact"/>
        <w:ind w:firstLineChars="0" w:firstLine="0"/>
      </w:pPr>
    </w:p>
    <w:sectPr w:rsidR="002F0C07" w:rsidSect="00976F30">
      <w:footerReference w:type="even" r:id="rId7"/>
      <w:footerReference w:type="default" r:id="rId8"/>
      <w:headerReference w:type="first" r:id="rId9"/>
      <w:pgSz w:w="23814" w:h="16839" w:orient="landscape" w:code="8"/>
      <w:pgMar w:top="851" w:right="1418" w:bottom="567" w:left="1418" w:header="1021" w:footer="73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EEE59" w14:textId="77777777" w:rsidR="0023015E" w:rsidRDefault="0023015E">
      <w:r>
        <w:separator/>
      </w:r>
    </w:p>
  </w:endnote>
  <w:endnote w:type="continuationSeparator" w:id="0">
    <w:p w14:paraId="2D65099E" w14:textId="77777777" w:rsidR="0023015E" w:rsidRDefault="00230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862A5" w14:textId="77777777" w:rsidR="0023015E" w:rsidRDefault="0023015E">
    <w:pPr>
      <w:pStyle w:val="a5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丁－</w:t>
    </w:r>
    <w:r>
      <w:rPr>
        <w:rStyle w:val="a8"/>
        <w:rFonts w:ascii="標楷體" w:eastAsia="標楷體" w:hAnsi="標楷體"/>
      </w:rPr>
      <w:fldChar w:fldCharType="begin"/>
    </w:r>
    <w:r>
      <w:rPr>
        <w:rStyle w:val="a8"/>
        <w:rFonts w:ascii="標楷體" w:eastAsia="標楷體" w:hAnsi="標楷體"/>
      </w:rPr>
      <w:instrText xml:space="preserve"> PAGE </w:instrText>
    </w:r>
    <w:r>
      <w:rPr>
        <w:rStyle w:val="a8"/>
        <w:rFonts w:ascii="標楷體" w:eastAsia="標楷體" w:hAnsi="標楷體"/>
      </w:rPr>
      <w:fldChar w:fldCharType="separate"/>
    </w:r>
    <w:r>
      <w:rPr>
        <w:rStyle w:val="a8"/>
        <w:rFonts w:ascii="標楷體" w:eastAsia="標楷體" w:hAnsi="標楷體"/>
        <w:noProof/>
      </w:rPr>
      <w:t>20</w:t>
    </w:r>
    <w:r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D266E" w14:textId="72D18003" w:rsidR="0023015E" w:rsidRPr="00944524" w:rsidRDefault="0023015E" w:rsidP="00944524">
    <w:pPr>
      <w:pStyle w:val="a5"/>
      <w:jc w:val="center"/>
      <w:rPr>
        <w:rFonts w:ascii="標楷體" w:eastAsia="標楷體" w:hAnsi="標楷體"/>
      </w:rPr>
    </w:pPr>
    <w:r w:rsidRPr="00944524">
      <w:rPr>
        <w:rFonts w:ascii="標楷體" w:eastAsia="標楷體" w:hAnsi="標楷體" w:hint="eastAsia"/>
      </w:rPr>
      <w:t>1</w:t>
    </w:r>
    <w:r w:rsidR="00533078" w:rsidRPr="00944524">
      <w:rPr>
        <w:rFonts w:ascii="標楷體" w:eastAsia="標楷體" w:hAnsi="標楷體" w:hint="eastAsia"/>
      </w:rPr>
      <w:t>7</w:t>
    </w:r>
    <w:r w:rsidRPr="00944524">
      <w:rPr>
        <w:rFonts w:ascii="標楷體" w:eastAsia="標楷體" w:hAnsi="標楷體" w:hint="eastAsia"/>
      </w:rPr>
      <w:t>-</w:t>
    </w:r>
    <w:r w:rsidR="00944524" w:rsidRPr="00944524">
      <w:rPr>
        <w:rFonts w:ascii="標楷體" w:eastAsia="標楷體" w:hAnsi="標楷體" w:hint="eastAsia"/>
      </w:rPr>
      <w:t>2-</w:t>
    </w:r>
    <w:r w:rsidRPr="00944524">
      <w:rPr>
        <w:rFonts w:ascii="標楷體" w:eastAsia="標楷體" w:hAnsi="標楷體"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F173C" w14:textId="77777777" w:rsidR="0023015E" w:rsidRDefault="0023015E">
      <w:r>
        <w:separator/>
      </w:r>
    </w:p>
  </w:footnote>
  <w:footnote w:type="continuationSeparator" w:id="0">
    <w:p w14:paraId="36B4FD34" w14:textId="77777777" w:rsidR="0023015E" w:rsidRDefault="00230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99B62" w14:textId="77777777" w:rsidR="0023015E" w:rsidRDefault="0023015E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0354"/>
    <w:multiLevelType w:val="hybridMultilevel"/>
    <w:tmpl w:val="F356B1FC"/>
    <w:lvl w:ilvl="0" w:tplc="D3342AB6">
      <w:start w:val="1"/>
      <w:numFmt w:val="taiwaneseCountingThousand"/>
      <w:lvlText w:val="（%1）"/>
      <w:lvlJc w:val="left"/>
      <w:pPr>
        <w:tabs>
          <w:tab w:val="num" w:pos="1686"/>
        </w:tabs>
        <w:ind w:left="1686" w:hanging="11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1"/>
        </w:tabs>
        <w:ind w:left="152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1"/>
        </w:tabs>
        <w:ind w:left="200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1"/>
        </w:tabs>
        <w:ind w:left="248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1"/>
        </w:tabs>
        <w:ind w:left="296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1"/>
        </w:tabs>
        <w:ind w:left="344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1"/>
        </w:tabs>
        <w:ind w:left="392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1"/>
        </w:tabs>
        <w:ind w:left="440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1"/>
        </w:tabs>
        <w:ind w:left="4881" w:hanging="480"/>
      </w:pPr>
    </w:lvl>
  </w:abstractNum>
  <w:abstractNum w:abstractNumId="1" w15:restartNumberingAfterBreak="0">
    <w:nsid w:val="044045E2"/>
    <w:multiLevelType w:val="hybridMultilevel"/>
    <w:tmpl w:val="D02825B8"/>
    <w:lvl w:ilvl="0" w:tplc="0409000F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3" w15:restartNumberingAfterBreak="0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A1E5565"/>
    <w:multiLevelType w:val="hybridMultilevel"/>
    <w:tmpl w:val="73809274"/>
    <w:lvl w:ilvl="0" w:tplc="810C24EA">
      <w:start w:val="1"/>
      <w:numFmt w:val="taiwaneseCountingThousand"/>
      <w:lvlText w:val="（%1）"/>
      <w:lvlJc w:val="left"/>
      <w:pPr>
        <w:tabs>
          <w:tab w:val="num" w:pos="1416"/>
        </w:tabs>
        <w:ind w:left="1416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1"/>
        </w:tabs>
        <w:ind w:left="152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1"/>
        </w:tabs>
        <w:ind w:left="200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1"/>
        </w:tabs>
        <w:ind w:left="248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1"/>
        </w:tabs>
        <w:ind w:left="296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1"/>
        </w:tabs>
        <w:ind w:left="344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1"/>
        </w:tabs>
        <w:ind w:left="392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1"/>
        </w:tabs>
        <w:ind w:left="440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1"/>
        </w:tabs>
        <w:ind w:left="4881" w:hanging="480"/>
      </w:pPr>
    </w:lvl>
  </w:abstractNum>
  <w:abstractNum w:abstractNumId="5" w15:restartNumberingAfterBreak="0">
    <w:nsid w:val="0C2F18D8"/>
    <w:multiLevelType w:val="multilevel"/>
    <w:tmpl w:val="F356B1FC"/>
    <w:lvl w:ilvl="0">
      <w:start w:val="1"/>
      <w:numFmt w:val="taiwaneseCountingThousand"/>
      <w:lvlText w:val="（%1）"/>
      <w:lvlJc w:val="left"/>
      <w:pPr>
        <w:tabs>
          <w:tab w:val="num" w:pos="1686"/>
        </w:tabs>
        <w:ind w:left="1686" w:hanging="112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521"/>
        </w:tabs>
        <w:ind w:left="1521" w:hanging="480"/>
      </w:pPr>
    </w:lvl>
    <w:lvl w:ilvl="2">
      <w:start w:val="1"/>
      <w:numFmt w:val="lowerRoman"/>
      <w:lvlText w:val="%3."/>
      <w:lvlJc w:val="right"/>
      <w:pPr>
        <w:tabs>
          <w:tab w:val="num" w:pos="2001"/>
        </w:tabs>
        <w:ind w:left="2001" w:hanging="480"/>
      </w:pPr>
    </w:lvl>
    <w:lvl w:ilvl="3">
      <w:start w:val="1"/>
      <w:numFmt w:val="decimal"/>
      <w:lvlText w:val="%4."/>
      <w:lvlJc w:val="left"/>
      <w:pPr>
        <w:tabs>
          <w:tab w:val="num" w:pos="2481"/>
        </w:tabs>
        <w:ind w:left="2481" w:hanging="480"/>
      </w:pPr>
    </w:lvl>
    <w:lvl w:ilvl="4">
      <w:start w:val="1"/>
      <w:numFmt w:val="ideographTraditional"/>
      <w:lvlText w:val="%5、"/>
      <w:lvlJc w:val="left"/>
      <w:pPr>
        <w:tabs>
          <w:tab w:val="num" w:pos="2961"/>
        </w:tabs>
        <w:ind w:left="2961" w:hanging="480"/>
      </w:pPr>
    </w:lvl>
    <w:lvl w:ilvl="5">
      <w:start w:val="1"/>
      <w:numFmt w:val="lowerRoman"/>
      <w:lvlText w:val="%6."/>
      <w:lvlJc w:val="right"/>
      <w:pPr>
        <w:tabs>
          <w:tab w:val="num" w:pos="3441"/>
        </w:tabs>
        <w:ind w:left="3441" w:hanging="480"/>
      </w:pPr>
    </w:lvl>
    <w:lvl w:ilvl="6">
      <w:start w:val="1"/>
      <w:numFmt w:val="decimal"/>
      <w:lvlText w:val="%7."/>
      <w:lvlJc w:val="left"/>
      <w:pPr>
        <w:tabs>
          <w:tab w:val="num" w:pos="3921"/>
        </w:tabs>
        <w:ind w:left="3921" w:hanging="480"/>
      </w:pPr>
    </w:lvl>
    <w:lvl w:ilvl="7">
      <w:start w:val="1"/>
      <w:numFmt w:val="ideographTraditional"/>
      <w:lvlText w:val="%8、"/>
      <w:lvlJc w:val="left"/>
      <w:pPr>
        <w:tabs>
          <w:tab w:val="num" w:pos="4401"/>
        </w:tabs>
        <w:ind w:left="4401" w:hanging="480"/>
      </w:pPr>
    </w:lvl>
    <w:lvl w:ilvl="8">
      <w:start w:val="1"/>
      <w:numFmt w:val="lowerRoman"/>
      <w:lvlText w:val="%9."/>
      <w:lvlJc w:val="right"/>
      <w:pPr>
        <w:tabs>
          <w:tab w:val="num" w:pos="4881"/>
        </w:tabs>
        <w:ind w:left="4881" w:hanging="480"/>
      </w:pPr>
    </w:lvl>
  </w:abstractNum>
  <w:abstractNum w:abstractNumId="6" w15:restartNumberingAfterBreak="0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7" w15:restartNumberingAfterBreak="0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8" w15:restartNumberingAfterBreak="0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0" w15:restartNumberingAfterBreak="0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1" w15:restartNumberingAfterBreak="0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0B7239"/>
    <w:multiLevelType w:val="hybridMultilevel"/>
    <w:tmpl w:val="C3FE9C8C"/>
    <w:lvl w:ilvl="0" w:tplc="6096EC4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5" w15:restartNumberingAfterBreak="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16" w15:restartNumberingAfterBreak="0">
    <w:nsid w:val="52084F9B"/>
    <w:multiLevelType w:val="multilevel"/>
    <w:tmpl w:val="73809274"/>
    <w:lvl w:ilvl="0">
      <w:start w:val="1"/>
      <w:numFmt w:val="taiwaneseCountingThousand"/>
      <w:lvlText w:val="（%1）"/>
      <w:lvlJc w:val="left"/>
      <w:pPr>
        <w:tabs>
          <w:tab w:val="num" w:pos="1416"/>
        </w:tabs>
        <w:ind w:left="1416" w:hanging="85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521"/>
        </w:tabs>
        <w:ind w:left="1521" w:hanging="480"/>
      </w:pPr>
    </w:lvl>
    <w:lvl w:ilvl="2">
      <w:start w:val="1"/>
      <w:numFmt w:val="lowerRoman"/>
      <w:lvlText w:val="%3."/>
      <w:lvlJc w:val="right"/>
      <w:pPr>
        <w:tabs>
          <w:tab w:val="num" w:pos="2001"/>
        </w:tabs>
        <w:ind w:left="2001" w:hanging="480"/>
      </w:pPr>
    </w:lvl>
    <w:lvl w:ilvl="3">
      <w:start w:val="1"/>
      <w:numFmt w:val="decimal"/>
      <w:lvlText w:val="%4."/>
      <w:lvlJc w:val="left"/>
      <w:pPr>
        <w:tabs>
          <w:tab w:val="num" w:pos="2481"/>
        </w:tabs>
        <w:ind w:left="2481" w:hanging="480"/>
      </w:pPr>
    </w:lvl>
    <w:lvl w:ilvl="4">
      <w:start w:val="1"/>
      <w:numFmt w:val="ideographTraditional"/>
      <w:lvlText w:val="%5、"/>
      <w:lvlJc w:val="left"/>
      <w:pPr>
        <w:tabs>
          <w:tab w:val="num" w:pos="2961"/>
        </w:tabs>
        <w:ind w:left="2961" w:hanging="480"/>
      </w:pPr>
    </w:lvl>
    <w:lvl w:ilvl="5">
      <w:start w:val="1"/>
      <w:numFmt w:val="lowerRoman"/>
      <w:lvlText w:val="%6."/>
      <w:lvlJc w:val="right"/>
      <w:pPr>
        <w:tabs>
          <w:tab w:val="num" w:pos="3441"/>
        </w:tabs>
        <w:ind w:left="3441" w:hanging="480"/>
      </w:pPr>
    </w:lvl>
    <w:lvl w:ilvl="6">
      <w:start w:val="1"/>
      <w:numFmt w:val="decimal"/>
      <w:lvlText w:val="%7."/>
      <w:lvlJc w:val="left"/>
      <w:pPr>
        <w:tabs>
          <w:tab w:val="num" w:pos="3921"/>
        </w:tabs>
        <w:ind w:left="3921" w:hanging="480"/>
      </w:pPr>
    </w:lvl>
    <w:lvl w:ilvl="7">
      <w:start w:val="1"/>
      <w:numFmt w:val="ideographTraditional"/>
      <w:lvlText w:val="%8、"/>
      <w:lvlJc w:val="left"/>
      <w:pPr>
        <w:tabs>
          <w:tab w:val="num" w:pos="4401"/>
        </w:tabs>
        <w:ind w:left="4401" w:hanging="480"/>
      </w:pPr>
    </w:lvl>
    <w:lvl w:ilvl="8">
      <w:start w:val="1"/>
      <w:numFmt w:val="lowerRoman"/>
      <w:lvlText w:val="%9."/>
      <w:lvlJc w:val="right"/>
      <w:pPr>
        <w:tabs>
          <w:tab w:val="num" w:pos="4881"/>
        </w:tabs>
        <w:ind w:left="4881" w:hanging="480"/>
      </w:pPr>
    </w:lvl>
  </w:abstractNum>
  <w:abstractNum w:abstractNumId="17" w15:restartNumberingAfterBreak="0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5B047F27"/>
    <w:multiLevelType w:val="hybridMultilevel"/>
    <w:tmpl w:val="B3463462"/>
    <w:lvl w:ilvl="0" w:tplc="1938EA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21" w15:restartNumberingAfterBreak="0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22" w15:restartNumberingAfterBreak="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25" w15:restartNumberingAfterBreak="0">
    <w:nsid w:val="6CEF514F"/>
    <w:multiLevelType w:val="hybridMultilevel"/>
    <w:tmpl w:val="EECA405C"/>
    <w:lvl w:ilvl="0" w:tplc="FFFFFFFF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26" w15:restartNumberingAfterBreak="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8" w15:restartNumberingAfterBreak="0">
    <w:nsid w:val="75687636"/>
    <w:multiLevelType w:val="hybridMultilevel"/>
    <w:tmpl w:val="AACC0652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30" w15:restartNumberingAfterBreak="0">
    <w:nsid w:val="770415B4"/>
    <w:multiLevelType w:val="multilevel"/>
    <w:tmpl w:val="C3FE9C8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2" w15:restartNumberingAfterBreak="0">
    <w:nsid w:val="7FD5576B"/>
    <w:multiLevelType w:val="singleLevel"/>
    <w:tmpl w:val="B77476F0"/>
    <w:lvl w:ilvl="0">
      <w:start w:val="1"/>
      <w:numFmt w:val="taiwaneseCountingThousand"/>
      <w:lvlText w:val="（%1）"/>
      <w:lvlJc w:val="left"/>
      <w:pPr>
        <w:tabs>
          <w:tab w:val="num" w:pos="1652"/>
        </w:tabs>
        <w:ind w:left="1652" w:hanging="972"/>
      </w:pPr>
      <w:rPr>
        <w:rFonts w:hint="eastAsia"/>
      </w:rPr>
    </w:lvl>
  </w:abstractNum>
  <w:num w:numId="1" w16cid:durableId="405956409">
    <w:abstractNumId w:val="10"/>
  </w:num>
  <w:num w:numId="2" w16cid:durableId="437603382">
    <w:abstractNumId w:val="20"/>
  </w:num>
  <w:num w:numId="3" w16cid:durableId="2020160760">
    <w:abstractNumId w:val="24"/>
  </w:num>
  <w:num w:numId="4" w16cid:durableId="574513604">
    <w:abstractNumId w:val="21"/>
  </w:num>
  <w:num w:numId="5" w16cid:durableId="261567763">
    <w:abstractNumId w:val="29"/>
  </w:num>
  <w:num w:numId="6" w16cid:durableId="2128814478">
    <w:abstractNumId w:val="14"/>
  </w:num>
  <w:num w:numId="7" w16cid:durableId="649214380">
    <w:abstractNumId w:val="27"/>
  </w:num>
  <w:num w:numId="8" w16cid:durableId="698317321">
    <w:abstractNumId w:val="23"/>
  </w:num>
  <w:num w:numId="9" w16cid:durableId="1747456523">
    <w:abstractNumId w:val="2"/>
  </w:num>
  <w:num w:numId="10" w16cid:durableId="239684529">
    <w:abstractNumId w:val="6"/>
  </w:num>
  <w:num w:numId="11" w16cid:durableId="1799714383">
    <w:abstractNumId w:val="9"/>
  </w:num>
  <w:num w:numId="12" w16cid:durableId="512308602">
    <w:abstractNumId w:val="7"/>
  </w:num>
  <w:num w:numId="13" w16cid:durableId="1252351150">
    <w:abstractNumId w:val="25"/>
  </w:num>
  <w:num w:numId="14" w16cid:durableId="1174153946">
    <w:abstractNumId w:val="31"/>
  </w:num>
  <w:num w:numId="15" w16cid:durableId="207376964">
    <w:abstractNumId w:val="3"/>
  </w:num>
  <w:num w:numId="16" w16cid:durableId="1929460825">
    <w:abstractNumId w:val="8"/>
  </w:num>
  <w:num w:numId="17" w16cid:durableId="1707294611">
    <w:abstractNumId w:val="26"/>
  </w:num>
  <w:num w:numId="18" w16cid:durableId="1909878132">
    <w:abstractNumId w:val="18"/>
  </w:num>
  <w:num w:numId="19" w16cid:durableId="1215779021">
    <w:abstractNumId w:val="12"/>
  </w:num>
  <w:num w:numId="20" w16cid:durableId="1777478574">
    <w:abstractNumId w:val="17"/>
  </w:num>
  <w:num w:numId="21" w16cid:durableId="1254507396">
    <w:abstractNumId w:val="22"/>
  </w:num>
  <w:num w:numId="22" w16cid:durableId="1804300128">
    <w:abstractNumId w:val="11"/>
  </w:num>
  <w:num w:numId="23" w16cid:durableId="1960378587">
    <w:abstractNumId w:val="15"/>
  </w:num>
  <w:num w:numId="24" w16cid:durableId="833643647">
    <w:abstractNumId w:val="19"/>
  </w:num>
  <w:num w:numId="25" w16cid:durableId="1890259484">
    <w:abstractNumId w:val="4"/>
  </w:num>
  <w:num w:numId="26" w16cid:durableId="531304874">
    <w:abstractNumId w:val="16"/>
  </w:num>
  <w:num w:numId="27" w16cid:durableId="869798677">
    <w:abstractNumId w:val="32"/>
  </w:num>
  <w:num w:numId="28" w16cid:durableId="470443363">
    <w:abstractNumId w:val="0"/>
  </w:num>
  <w:num w:numId="29" w16cid:durableId="499589741">
    <w:abstractNumId w:val="5"/>
  </w:num>
  <w:num w:numId="30" w16cid:durableId="1370036448">
    <w:abstractNumId w:val="28"/>
  </w:num>
  <w:num w:numId="31" w16cid:durableId="462500787">
    <w:abstractNumId w:val="13"/>
  </w:num>
  <w:num w:numId="32" w16cid:durableId="896628668">
    <w:abstractNumId w:val="30"/>
  </w:num>
  <w:num w:numId="33" w16cid:durableId="10736286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hideSpellingErrors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C07"/>
    <w:rsid w:val="0023015E"/>
    <w:rsid w:val="002F0C07"/>
    <w:rsid w:val="003818DB"/>
    <w:rsid w:val="0044014F"/>
    <w:rsid w:val="0044497A"/>
    <w:rsid w:val="00533078"/>
    <w:rsid w:val="005448A2"/>
    <w:rsid w:val="00564A75"/>
    <w:rsid w:val="005A58EA"/>
    <w:rsid w:val="006C3821"/>
    <w:rsid w:val="007A77EE"/>
    <w:rsid w:val="008D41B0"/>
    <w:rsid w:val="00944524"/>
    <w:rsid w:val="00954B43"/>
    <w:rsid w:val="00976F30"/>
    <w:rsid w:val="00C30887"/>
    <w:rsid w:val="00CF3F32"/>
    <w:rsid w:val="00D44448"/>
    <w:rsid w:val="00E05339"/>
    <w:rsid w:val="00E3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AC9F679"/>
  <w15:docId w15:val="{5BD7543E-0268-4556-A380-FB1276CD4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字元 字元 字元 字元 字元 字元 字元 字元 字元"/>
    <w:basedOn w:val="a"/>
    <w:semiHidden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styleId="a4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 字元 字元"/>
    <w:basedOn w:val="a"/>
    <w:semiHidden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7">
    <w:name w:val="本文 字元 字元 字元 字元 字元"/>
    <w:rPr>
      <w:rFonts w:ascii="標楷體" w:eastAsia="標楷體"/>
      <w:kern w:val="2"/>
      <w:sz w:val="32"/>
      <w:lang w:val="en-US" w:eastAsia="zh-TW" w:bidi="ar-SA"/>
    </w:rPr>
  </w:style>
  <w:style w:type="character" w:styleId="a8">
    <w:name w:val="page number"/>
    <w:basedOn w:val="a0"/>
    <w:semiHidden/>
  </w:style>
  <w:style w:type="paragraph" w:customStyle="1" w:styleId="-">
    <w:name w:val="欄-項目符號"/>
    <w:basedOn w:val="a4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semiHidden/>
    <w:pPr>
      <w:jc w:val="right"/>
    </w:pPr>
  </w:style>
  <w:style w:type="paragraph" w:customStyle="1" w:styleId="aa">
    <w:name w:val="標題壹、"/>
    <w:basedOn w:val="ab"/>
    <w:pPr>
      <w:spacing w:beforeLines="0" w:before="0" w:line="360" w:lineRule="auto"/>
      <w:jc w:val="both"/>
    </w:pPr>
    <w:rPr>
      <w:sz w:val="36"/>
      <w:szCs w:val="36"/>
    </w:rPr>
  </w:style>
  <w:style w:type="paragraph" w:customStyle="1" w:styleId="ab">
    <w:name w:val="標題甲、"/>
    <w:basedOn w:val="a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b"/>
    <w:pPr>
      <w:spacing w:beforeLines="20" w:before="20" w:afterLines="20" w:after="20" w:line="400" w:lineRule="exact"/>
      <w:ind w:leftChars="100" w:left="310" w:hangingChars="210" w:hanging="210"/>
      <w:jc w:val="both"/>
    </w:pPr>
    <w:rPr>
      <w:sz w:val="32"/>
      <w:szCs w:val="32"/>
    </w:rPr>
  </w:style>
  <w:style w:type="paragraph" w:customStyle="1" w:styleId="ad">
    <w:name w:val="標題（一）"/>
    <w:basedOn w:val="ab"/>
    <w:pPr>
      <w:spacing w:beforeLines="20" w:before="20" w:afterLines="20" w:after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pPr>
      <w:spacing w:afterLines="50" w:after="18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 字元 字元 字元 字元"/>
    <w:basedOn w:val="a"/>
    <w:pPr>
      <w:jc w:val="right"/>
    </w:pPr>
    <w:rPr>
      <w:rFonts w:ascii="細明體" w:eastAsia="細明體" w:hAnsi="Arial"/>
      <w:b/>
      <w:bCs/>
      <w:w w:val="90"/>
      <w:sz w:val="18"/>
    </w:rPr>
  </w:style>
  <w:style w:type="character" w:customStyle="1" w:styleId="1-0">
    <w:name w:val="表格欄1-數字主管 字元 字元 字元 字元 字元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paragraph" w:customStyle="1" w:styleId="10">
    <w:name w:val="標題1."/>
    <w:basedOn w:val="ab"/>
    <w:pPr>
      <w:spacing w:beforeLines="0" w:before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1">
    <w:name w:val="標題(1)"/>
    <w:basedOn w:val="10"/>
    <w:pPr>
      <w:ind w:firstLineChars="550" w:firstLine="550"/>
    </w:pPr>
  </w:style>
  <w:style w:type="paragraph" w:customStyle="1" w:styleId="af">
    <w:name w:val="乙篇主文 字元 字元 字元 字元 字元"/>
    <w:basedOn w:val="a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 字元 字元 字元 字元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 字元 字元"/>
    <w:basedOn w:val="a"/>
    <w:pPr>
      <w:spacing w:line="320" w:lineRule="exact"/>
      <w:jc w:val="both"/>
    </w:pPr>
    <w:rPr>
      <w:rFonts w:ascii="標楷體" w:eastAsia="標楷體"/>
      <w:sz w:val="20"/>
    </w:rPr>
  </w:style>
  <w:style w:type="character" w:customStyle="1" w:styleId="af3">
    <w:name w:val="註 字元 字元 字元"/>
    <w:rPr>
      <w:rFonts w:ascii="標楷體" w:eastAsia="標楷體"/>
      <w:kern w:val="2"/>
      <w:lang w:val="en-US" w:eastAsia="zh-TW" w:bidi="ar-SA"/>
    </w:rPr>
  </w:style>
  <w:style w:type="paragraph" w:customStyle="1" w:styleId="20">
    <w:name w:val="表格欄2數字 字元 字元 字元"/>
    <w:basedOn w:val="1-"/>
  </w:style>
  <w:style w:type="character" w:customStyle="1" w:styleId="21">
    <w:name w:val="表格欄2數字 字元 字元 字元 字元"/>
    <w:basedOn w:val="1-0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paragraph" w:customStyle="1" w:styleId="-0">
    <w:name w:val="樣式-壹"/>
    <w:basedOn w:val="a"/>
    <w:rPr>
      <w:rFonts w:eastAsia="華康楷書體W5"/>
      <w:sz w:val="28"/>
    </w:rPr>
  </w:style>
  <w:style w:type="paragraph" w:customStyle="1" w:styleId="30">
    <w:name w:val="表格欄3數字 字元 字元 字元 字元"/>
    <w:basedOn w:val="20"/>
    <w:rPr>
      <w:b w:val="0"/>
    </w:rPr>
  </w:style>
  <w:style w:type="character" w:customStyle="1" w:styleId="31">
    <w:name w:val="表格欄3數字 字元 字元 字元 字元 字元"/>
    <w:basedOn w:val="2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paragraph" w:customStyle="1" w:styleId="40">
    <w:name w:val="欄4（原因分析）"/>
    <w:basedOn w:val="a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 字元 字元"/>
    <w:basedOn w:val="af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 字元 字元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2">
    <w:name w:val="表說1. 字元 字元 字元 字元"/>
    <w:basedOn w:val="af2"/>
    <w:pPr>
      <w:spacing w:line="400" w:lineRule="exact"/>
    </w:pPr>
    <w:rPr>
      <w:rFonts w:cs="新細明體"/>
      <w:sz w:val="24"/>
      <w:szCs w:val="24"/>
    </w:rPr>
  </w:style>
  <w:style w:type="character" w:customStyle="1" w:styleId="13">
    <w:name w:val="表說1. 字元 字元 字元 字元 字元"/>
    <w:rPr>
      <w:rFonts w:ascii="標楷體" w:eastAsia="標楷體" w:cs="新細明體"/>
      <w:kern w:val="2"/>
      <w:sz w:val="24"/>
      <w:szCs w:val="24"/>
      <w:lang w:val="en-US" w:eastAsia="zh-TW" w:bidi="ar-SA"/>
    </w:rPr>
  </w:style>
  <w:style w:type="paragraph" w:customStyle="1" w:styleId="1-1">
    <w:name w:val="表格欄1-1主管"/>
    <w:basedOn w:val="a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 字元 字元 字元 字元"/>
    <w:basedOn w:val="a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 字元 字元 字元 字元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-31">
    <w:name w:val="表格欄1-3退1"/>
    <w:basedOn w:val="a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pPr>
      <w:ind w:firstLineChars="200" w:firstLine="200"/>
    </w:pPr>
  </w:style>
  <w:style w:type="paragraph" w:customStyle="1" w:styleId="123">
    <w:name w:val="內文123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 字元 字元 字元 字元"/>
    <w:basedOn w:val="1-2"/>
    <w:pPr>
      <w:ind w:leftChars="250" w:left="250" w:rightChars="100" w:right="100" w:firstLineChars="0" w:firstLine="0"/>
    </w:pPr>
  </w:style>
  <w:style w:type="character" w:customStyle="1" w:styleId="af8">
    <w:name w:val="小計 字元 字元 字元 字元 字元"/>
    <w:basedOn w:val="1-20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4">
    <w:name w:val="標題1.加粗"/>
    <w:basedOn w:val="10"/>
    <w:pPr>
      <w:ind w:firstLine="1080"/>
    </w:pPr>
    <w:rPr>
      <w:b/>
      <w:sz w:val="28"/>
      <w:szCs w:val="28"/>
    </w:rPr>
  </w:style>
  <w:style w:type="paragraph" w:customStyle="1" w:styleId="af9">
    <w:name w:val="(一)"/>
    <w:basedOn w:val="a"/>
    <w:pPr>
      <w:tabs>
        <w:tab w:val="left" w:pos="1800"/>
      </w:tabs>
      <w:spacing w:line="312" w:lineRule="auto"/>
      <w:ind w:leftChars="475" w:left="783" w:hangingChars="308" w:hanging="308"/>
      <w:jc w:val="both"/>
    </w:pPr>
    <w:rPr>
      <w:rFonts w:ascii="Courier New" w:eastAsia="華康儷中黑" w:hAnsi="Courier New"/>
      <w:w w:val="95"/>
      <w:sz w:val="20"/>
    </w:rPr>
  </w:style>
  <w:style w:type="paragraph" w:customStyle="1" w:styleId="1-3">
    <w:name w:val="欄1-3"/>
    <w:basedOn w:val="a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3-">
    <w:name w:val="欄3-數字"/>
    <w:basedOn w:val="a"/>
    <w:pPr>
      <w:spacing w:beforeLines="20" w:before="20" w:afterLines="20" w:after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1-21">
    <w:name w:val="欄1-2"/>
    <w:basedOn w:val="1-3"/>
    <w:pPr>
      <w:ind w:leftChars="75" w:left="75"/>
      <w:jc w:val="distribute"/>
    </w:pPr>
    <w:rPr>
      <w:rFonts w:eastAsia="華康儷中黑"/>
      <w:spacing w:val="6"/>
    </w:rPr>
  </w:style>
  <w:style w:type="paragraph" w:customStyle="1" w:styleId="1-10">
    <w:name w:val="欄1-1"/>
    <w:basedOn w:val="1-21"/>
    <w:pPr>
      <w:ind w:leftChars="0" w:left="0"/>
    </w:pPr>
    <w:rPr>
      <w:sz w:val="21"/>
    </w:rPr>
  </w:style>
  <w:style w:type="paragraph" w:customStyle="1" w:styleId="1-4">
    <w:name w:val="欄1-數字"/>
    <w:basedOn w:val="3-"/>
    <w:pPr>
      <w:spacing w:before="72" w:after="72"/>
      <w:ind w:left="24" w:right="24"/>
    </w:pPr>
    <w:rPr>
      <w:rFonts w:ascii="華康儷中黑" w:eastAsia="華康儷中黑"/>
      <w:b/>
    </w:rPr>
  </w:style>
  <w:style w:type="paragraph" w:customStyle="1" w:styleId="2-">
    <w:name w:val="欄2-數字"/>
    <w:basedOn w:val="3-"/>
    <w:pPr>
      <w:spacing w:before="72" w:after="72"/>
      <w:ind w:left="24" w:right="24"/>
    </w:pPr>
    <w:rPr>
      <w:b/>
    </w:rPr>
  </w:style>
  <w:style w:type="paragraph" w:customStyle="1" w:styleId="afa">
    <w:name w:val="乙篇主文 字元 字元"/>
    <w:basedOn w:val="a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b">
    <w:name w:val="乙篇主文 字元 字元 字元"/>
    <w:rPr>
      <w:rFonts w:ascii="標楷體" w:eastAsia="標楷體"/>
      <w:kern w:val="2"/>
      <w:sz w:val="24"/>
      <w:szCs w:val="24"/>
      <w:lang w:val="en-US" w:eastAsia="zh-TW" w:bidi="ar-SA"/>
    </w:rPr>
  </w:style>
  <w:style w:type="paragraph" w:styleId="afc">
    <w:name w:val="Plain Text"/>
    <w:basedOn w:val="a"/>
    <w:semiHidden/>
    <w:rPr>
      <w:rFonts w:ascii="細明體" w:eastAsia="細明體" w:hAnsi="Courier New"/>
      <w:sz w:val="28"/>
    </w:rPr>
  </w:style>
  <w:style w:type="character" w:styleId="afd">
    <w:name w:val="line number"/>
    <w:aliases w:val="決算報告"/>
    <w:semiHidden/>
    <w:rPr>
      <w:rFonts w:eastAsia="標楷體"/>
      <w:spacing w:val="40"/>
      <w:w w:val="100"/>
      <w:sz w:val="28"/>
    </w:rPr>
  </w:style>
  <w:style w:type="paragraph" w:customStyle="1" w:styleId="afe">
    <w:name w:val="表說"/>
    <w:basedOn w:val="a"/>
    <w:pPr>
      <w:spacing w:line="312" w:lineRule="auto"/>
      <w:jc w:val="both"/>
    </w:pPr>
    <w:rPr>
      <w:rFonts w:ascii="Courier" w:eastAsia="華康楷書體W5" w:hAnsi="Courier"/>
      <w:spacing w:val="4"/>
      <w:sz w:val="21"/>
    </w:rPr>
  </w:style>
  <w:style w:type="paragraph" w:customStyle="1" w:styleId="aff">
    <w:name w:val="主文"/>
    <w:basedOn w:val="a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1-33">
    <w:name w:val="表格欄1-3退3"/>
    <w:basedOn w:val="1-32"/>
    <w:pPr>
      <w:ind w:firstLineChars="300" w:firstLine="300"/>
    </w:pPr>
  </w:style>
  <w:style w:type="paragraph" w:customStyle="1" w:styleId="aff0">
    <w:name w:val="甲篇內文"/>
    <w:basedOn w:val="a"/>
    <w:pPr>
      <w:spacing w:line="460" w:lineRule="exact"/>
      <w:ind w:firstLineChars="200" w:firstLine="200"/>
      <w:jc w:val="both"/>
    </w:pPr>
    <w:rPr>
      <w:rFonts w:ascii="標楷體" w:eastAsia="標楷體"/>
      <w:sz w:val="28"/>
      <w:szCs w:val="28"/>
    </w:rPr>
  </w:style>
  <w:style w:type="paragraph" w:customStyle="1" w:styleId="15">
    <w:name w:val="欄1"/>
    <w:basedOn w:val="a"/>
    <w:pPr>
      <w:spacing w:beforeLines="20" w:afterLines="20"/>
      <w:ind w:leftChars="30" w:left="30" w:rightChars="30" w:right="30"/>
      <w:jc w:val="both"/>
    </w:pPr>
    <w:rPr>
      <w:rFonts w:eastAsia="華康楷書體W5"/>
      <w:spacing w:val="10"/>
      <w:sz w:val="19"/>
    </w:rPr>
  </w:style>
  <w:style w:type="paragraph" w:styleId="22">
    <w:name w:val="Body Text 2"/>
    <w:basedOn w:val="a"/>
    <w:semiHidden/>
    <w:pPr>
      <w:spacing w:after="120" w:line="480" w:lineRule="auto"/>
    </w:pPr>
  </w:style>
  <w:style w:type="paragraph" w:customStyle="1" w:styleId="1-5">
    <w:name w:val="表格欄1-數字主管"/>
    <w:basedOn w:val="a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23">
    <w:name w:val="表格欄2數字"/>
    <w:basedOn w:val="1-5"/>
  </w:style>
  <w:style w:type="paragraph" w:customStyle="1" w:styleId="32">
    <w:name w:val="表格欄3數字"/>
    <w:basedOn w:val="23"/>
    <w:rPr>
      <w:b w:val="0"/>
    </w:rPr>
  </w:style>
  <w:style w:type="paragraph" w:customStyle="1" w:styleId="1-22">
    <w:name w:val="表格欄1-2 字元"/>
    <w:basedOn w:val="a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3">
    <w:name w:val="表格欄1-2 字元 字元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6">
    <w:name w:val="表說1."/>
    <w:basedOn w:val="a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17">
    <w:name w:val="表說1. 字元"/>
    <w:basedOn w:val="a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33">
    <w:name w:val="表格欄3數字 字元"/>
    <w:basedOn w:val="a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-6">
    <w:name w:val="表格欄1-數字主管 字元"/>
    <w:basedOn w:val="a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aff1">
    <w:name w:val="小計 字元"/>
    <w:basedOn w:val="a"/>
    <w:pPr>
      <w:ind w:leftChars="250" w:left="250" w:rightChars="100" w:right="100"/>
      <w:jc w:val="distribute"/>
    </w:pPr>
    <w:rPr>
      <w:rFonts w:eastAsia="標楷體" w:cs="新細明體"/>
      <w:b/>
      <w:szCs w:val="18"/>
    </w:rPr>
  </w:style>
  <w:style w:type="paragraph" w:customStyle="1" w:styleId="xl44">
    <w:name w:val="xl44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標楷體" w:eastAsia="標楷體" w:hint="eastAsia"/>
      <w:b/>
      <w:bCs/>
      <w:kern w:val="0"/>
      <w:sz w:val="20"/>
    </w:rPr>
  </w:style>
  <w:style w:type="paragraph" w:customStyle="1" w:styleId="aff2">
    <w:name w:val="乙篇主文"/>
    <w:basedOn w:val="a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1-7">
    <w:name w:val="表格欄1-數字主管 字元 字元 字元"/>
    <w:basedOn w:val="a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24">
    <w:name w:val="表格欄2數字 字元 字元"/>
    <w:basedOn w:val="1-7"/>
  </w:style>
  <w:style w:type="paragraph" w:customStyle="1" w:styleId="34">
    <w:name w:val="表格欄3數字 字元 字元 字元"/>
    <w:basedOn w:val="24"/>
    <w:rPr>
      <w:b w:val="0"/>
    </w:rPr>
  </w:style>
  <w:style w:type="paragraph" w:customStyle="1" w:styleId="18">
    <w:name w:val="表說1. 字元 字元 字元"/>
    <w:basedOn w:val="a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1-24">
    <w:name w:val="表格欄1-2 字元 字元 字元"/>
    <w:basedOn w:val="a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aff3">
    <w:name w:val="乙篇主文 字元"/>
    <w:basedOn w:val="a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xl32">
    <w:name w:val="xl32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int="eastAsia"/>
      <w:kern w:val="0"/>
      <w:sz w:val="20"/>
    </w:rPr>
  </w:style>
  <w:style w:type="paragraph" w:customStyle="1" w:styleId="35">
    <w:name w:val="表格欄3數字 + 粗體"/>
    <w:aliases w:val="置中"/>
    <w:basedOn w:val="3-"/>
    <w:pPr>
      <w:spacing w:before="72" w:after="72"/>
      <w:ind w:left="24" w:right="24"/>
      <w:jc w:val="center"/>
    </w:pPr>
    <w:rPr>
      <w:rFonts w:ascii="細明體" w:eastAsia="細明體" w:hAnsi="細明體"/>
      <w:b/>
      <w:sz w:val="18"/>
      <w:szCs w:val="18"/>
    </w:rPr>
  </w:style>
  <w:style w:type="paragraph" w:customStyle="1" w:styleId="aff4">
    <w:name w:val="甲乙丙"/>
    <w:basedOn w:val="a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5">
    <w:name w:val="Balloon Text"/>
    <w:basedOn w:val="a"/>
    <w:semiHidden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NAONET\UserFiles\qkkZ6eAB1i&#29305;&#21029;&#27770;&#31639;&#20197;&#21069;&#24180;&#24230;&#34701;&#36039;&#35519;&#24230;&#36681;&#20837;&#25976;&#27770;&#31639;&#23529;&#23450;&#31777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qkkZ6eAB1i特別決算以前年度融資調度轉入數決算審定簡表A3</Template>
  <TotalTime>0</TotalTime>
  <Pages>1</Pages>
  <Words>641</Words>
  <Characters>953</Characters>
  <Application>Microsoft Office Word</Application>
  <DocSecurity>0</DocSecurity>
  <Lines>7</Lines>
  <Paragraphs>3</Paragraphs>
  <ScaleCrop>false</ScaleCrop>
  <Company>CMT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丁、附    錄</dc:title>
  <dc:subject/>
  <dc:creator>舊內部資訊網系統帳號</dc:creator>
  <cp:keywords/>
  <dc:description/>
  <cp:lastModifiedBy>羿每 陳</cp:lastModifiedBy>
  <cp:revision>2</cp:revision>
  <cp:lastPrinted>2025-06-23T07:05:00Z</cp:lastPrinted>
  <dcterms:created xsi:type="dcterms:W3CDTF">2025-07-04T09:59:00Z</dcterms:created>
  <dcterms:modified xsi:type="dcterms:W3CDTF">2025-07-04T09:59:00Z</dcterms:modified>
</cp:coreProperties>
</file>