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24025" w14:textId="3A63D325" w:rsidR="004213B6" w:rsidRPr="00156490" w:rsidRDefault="004213B6" w:rsidP="00111CD4">
      <w:pPr>
        <w:pStyle w:val="afffd"/>
        <w:topLinePunct/>
        <w:autoSpaceDN/>
        <w:spacing w:afterLines="50" w:after="120" w:line="500" w:lineRule="exact"/>
        <w:jc w:val="center"/>
        <w:rPr>
          <w:rFonts w:hAnsi="標楷體"/>
          <w:b w:val="0"/>
          <w:sz w:val="40"/>
          <w:szCs w:val="40"/>
        </w:rPr>
      </w:pPr>
      <w:r w:rsidRPr="00156490">
        <w:rPr>
          <w:rFonts w:hAnsi="標楷體" w:hint="eastAsia"/>
          <w:b w:val="0"/>
          <w:sz w:val="40"/>
          <w:szCs w:val="40"/>
        </w:rPr>
        <w:t>中華民國</w:t>
      </w:r>
      <w:proofErr w:type="gramStart"/>
      <w:r w:rsidRPr="00156490">
        <w:rPr>
          <w:rFonts w:hAnsi="標楷體" w:hint="eastAsia"/>
          <w:b w:val="0"/>
          <w:sz w:val="40"/>
          <w:szCs w:val="40"/>
        </w:rPr>
        <w:t>11</w:t>
      </w:r>
      <w:r w:rsidR="0031714B">
        <w:rPr>
          <w:rFonts w:hAnsi="標楷體"/>
          <w:b w:val="0"/>
          <w:sz w:val="40"/>
          <w:szCs w:val="40"/>
        </w:rPr>
        <w:t>3</w:t>
      </w:r>
      <w:proofErr w:type="gramEnd"/>
      <w:r w:rsidRPr="00156490">
        <w:rPr>
          <w:rFonts w:hAnsi="標楷體" w:hint="eastAsia"/>
          <w:b w:val="0"/>
          <w:sz w:val="40"/>
          <w:szCs w:val="40"/>
        </w:rPr>
        <w:t>年度</w:t>
      </w:r>
    </w:p>
    <w:p w14:paraId="4F43A534" w14:textId="77777777" w:rsidR="004213B6" w:rsidRPr="00156490" w:rsidRDefault="004213B6" w:rsidP="00111CD4">
      <w:pPr>
        <w:pStyle w:val="afffd"/>
        <w:spacing w:beforeLines="50" w:before="120" w:afterLines="50" w:after="120" w:line="500" w:lineRule="exact"/>
        <w:jc w:val="center"/>
        <w:rPr>
          <w:rFonts w:hAnsi="標楷體"/>
          <w:b w:val="0"/>
          <w:sz w:val="40"/>
          <w:szCs w:val="40"/>
        </w:rPr>
      </w:pPr>
      <w:r w:rsidRPr="00156490">
        <w:rPr>
          <w:rFonts w:hAnsi="標楷體" w:hint="eastAsia"/>
          <w:b w:val="0"/>
          <w:sz w:val="40"/>
          <w:szCs w:val="40"/>
        </w:rPr>
        <w:t>雲林縣總決算暨附屬單位決算及綜計表審核報告</w:t>
      </w:r>
    </w:p>
    <w:p w14:paraId="7125ACF4" w14:textId="77777777" w:rsidR="004213B6" w:rsidRPr="00156490" w:rsidRDefault="004213B6" w:rsidP="00111CD4">
      <w:pPr>
        <w:pStyle w:val="a4"/>
        <w:tabs>
          <w:tab w:val="left" w:leader="hyphen" w:pos="8505"/>
        </w:tabs>
        <w:spacing w:afterLines="50" w:after="120" w:line="500" w:lineRule="exact"/>
        <w:jc w:val="center"/>
        <w:rPr>
          <w:rFonts w:ascii="標楷體" w:eastAsia="標楷體" w:hAnsi="標楷體"/>
          <w:color w:val="000000"/>
          <w:spacing w:val="22"/>
          <w:sz w:val="40"/>
          <w:szCs w:val="40"/>
        </w:rPr>
      </w:pPr>
      <w:r w:rsidRPr="00156490">
        <w:rPr>
          <w:rFonts w:ascii="標楷體" w:eastAsia="標楷體" w:hAnsi="標楷體" w:hint="eastAsia"/>
          <w:color w:val="000000"/>
          <w:spacing w:val="22"/>
          <w:sz w:val="40"/>
          <w:szCs w:val="40"/>
        </w:rPr>
        <w:t>（參考資料-附屬單位決算部分）</w:t>
      </w:r>
    </w:p>
    <w:p w14:paraId="4D691084" w14:textId="77777777" w:rsidR="004213B6" w:rsidRPr="0000246F" w:rsidRDefault="004213B6" w:rsidP="00111CD4">
      <w:pPr>
        <w:pStyle w:val="a4"/>
        <w:tabs>
          <w:tab w:val="left" w:leader="hyphen" w:pos="8505"/>
        </w:tabs>
        <w:spacing w:afterLines="50" w:after="120" w:line="500" w:lineRule="exact"/>
        <w:jc w:val="center"/>
        <w:rPr>
          <w:rFonts w:ascii="標楷體" w:eastAsia="標楷體" w:hAnsi="標楷體"/>
          <w:b/>
          <w:bCs/>
          <w:color w:val="000000"/>
          <w:spacing w:val="20"/>
          <w:sz w:val="28"/>
          <w:szCs w:val="18"/>
        </w:rPr>
      </w:pPr>
      <w:r w:rsidRPr="0000246F">
        <w:rPr>
          <w:rFonts w:ascii="標楷體" w:eastAsia="標楷體" w:hAnsi="標楷體" w:hint="eastAsia"/>
          <w:b/>
          <w:bCs/>
          <w:sz w:val="36"/>
          <w:szCs w:val="18"/>
        </w:rPr>
        <w:t>目       錄</w:t>
      </w:r>
    </w:p>
    <w:p w14:paraId="52AB65CE" w14:textId="77777777" w:rsidR="004213B6" w:rsidRPr="0000246F" w:rsidRDefault="004213B6" w:rsidP="00111CD4">
      <w:pPr>
        <w:pStyle w:val="a4"/>
        <w:tabs>
          <w:tab w:val="left" w:leader="hyphen" w:pos="8505"/>
        </w:tabs>
        <w:topLinePunct/>
        <w:spacing w:beforeLines="50" w:before="120" w:afterLines="50" w:after="120" w:line="760" w:lineRule="exact"/>
        <w:rPr>
          <w:rFonts w:ascii="標楷體" w:eastAsia="標楷體" w:hAnsi="標楷體"/>
          <w:b/>
          <w:color w:val="000000"/>
          <w:sz w:val="32"/>
        </w:rPr>
      </w:pPr>
      <w:r w:rsidRPr="0000246F">
        <w:rPr>
          <w:rFonts w:ascii="標楷體" w:eastAsia="標楷體" w:hAnsi="標楷體" w:hint="eastAsia"/>
          <w:b/>
          <w:color w:val="000000"/>
          <w:sz w:val="32"/>
        </w:rPr>
        <w:t>甲、</w:t>
      </w:r>
      <w:r w:rsidRPr="00156490">
        <w:rPr>
          <w:rFonts w:ascii="標楷體" w:eastAsia="標楷體" w:hAnsi="標楷體" w:hint="eastAsia"/>
          <w:b/>
          <w:color w:val="000000"/>
          <w:sz w:val="32"/>
        </w:rPr>
        <w:t>各營（事）業決算之審核</w:t>
      </w:r>
    </w:p>
    <w:p w14:paraId="146D5F1D" w14:textId="77777777" w:rsidR="004213B6" w:rsidRPr="0000246F" w:rsidRDefault="004213B6" w:rsidP="00111CD4">
      <w:pPr>
        <w:pStyle w:val="a4"/>
        <w:tabs>
          <w:tab w:val="left" w:leader="hyphen" w:pos="8505"/>
        </w:tabs>
        <w:topLinePunct/>
        <w:spacing w:before="40" w:after="40" w:line="760" w:lineRule="exact"/>
        <w:ind w:leftChars="50" w:left="100"/>
        <w:rPr>
          <w:rFonts w:ascii="標楷體" w:eastAsia="標楷體" w:hAnsi="標楷體"/>
          <w:b/>
          <w:color w:val="000000"/>
          <w:sz w:val="32"/>
        </w:rPr>
      </w:pPr>
      <w:r w:rsidRPr="0000246F">
        <w:rPr>
          <w:rFonts w:ascii="標楷體" w:eastAsia="標楷體" w:hAnsi="標楷體" w:hint="eastAsia"/>
          <w:b/>
          <w:color w:val="000000"/>
          <w:sz w:val="32"/>
        </w:rPr>
        <w:t>壹、</w:t>
      </w:r>
      <w:r w:rsidRPr="00156490">
        <w:rPr>
          <w:rFonts w:ascii="標楷體" w:eastAsia="標楷體" w:hAnsi="標楷體" w:hint="eastAsia"/>
          <w:b/>
          <w:color w:val="000000"/>
          <w:sz w:val="32"/>
        </w:rPr>
        <w:t>營業部分</w:t>
      </w:r>
    </w:p>
    <w:p w14:paraId="42E695C1" w14:textId="77777777" w:rsidR="004213B6" w:rsidRPr="00C56DCB"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color w:val="000000" w:themeColor="text1"/>
          <w:sz w:val="28"/>
          <w:szCs w:val="28"/>
        </w:rPr>
      </w:pPr>
      <w:r>
        <w:rPr>
          <w:rFonts w:ascii="標楷體" w:hAnsi="標楷體" w:cs="Courier New" w:hint="eastAsia"/>
          <w:color w:val="000000" w:themeColor="text1"/>
          <w:sz w:val="28"/>
          <w:szCs w:val="28"/>
        </w:rPr>
        <w:t>農業處</w:t>
      </w:r>
      <w:r w:rsidRPr="00C46D34">
        <w:rPr>
          <w:rFonts w:ascii="標楷體" w:hAnsi="標楷體" w:cs="Courier New" w:hint="eastAsia"/>
          <w:color w:val="000000" w:themeColor="text1"/>
          <w:sz w:val="28"/>
          <w:szCs w:val="28"/>
        </w:rPr>
        <w:t>主管</w:t>
      </w:r>
    </w:p>
    <w:p w14:paraId="0F7F5B31" w14:textId="746EEDD5" w:rsidR="00B44EB7" w:rsidRPr="00775902" w:rsidRDefault="00B44EB7" w:rsidP="00B44EB7">
      <w:pPr>
        <w:tabs>
          <w:tab w:val="right" w:leader="middleDot" w:pos="8640"/>
        </w:tabs>
        <w:spacing w:line="780" w:lineRule="exact"/>
        <w:ind w:leftChars="150" w:left="300"/>
        <w:rPr>
          <w:rFonts w:ascii="標楷體" w:hAnsi="標楷體"/>
          <w:sz w:val="28"/>
          <w:szCs w:val="28"/>
        </w:rPr>
      </w:pPr>
      <w:r w:rsidRPr="00860E7D">
        <w:rPr>
          <w:rFonts w:ascii="標楷體" w:hAnsi="標楷體" w:hint="eastAsia"/>
          <w:spacing w:val="-18"/>
          <w:sz w:val="28"/>
          <w:szCs w:val="28"/>
        </w:rPr>
        <w:t>雲林縣肉品市場股份有限公司</w:t>
      </w:r>
      <w:r w:rsidRPr="00BF6BCA">
        <w:rPr>
          <w:rFonts w:ascii="標楷體" w:hAnsi="標楷體" w:hint="eastAsia"/>
          <w:sz w:val="28"/>
          <w:szCs w:val="28"/>
        </w:rPr>
        <w:t>．．．．．．．．．．．．．．．．．．．甲－</w:t>
      </w:r>
      <w:r>
        <w:rPr>
          <w:rFonts w:ascii="標楷體" w:hAnsi="標楷體" w:hint="eastAsia"/>
          <w:sz w:val="28"/>
          <w:szCs w:val="28"/>
        </w:rPr>
        <w:t xml:space="preserve"> 1</w:t>
      </w:r>
    </w:p>
    <w:p w14:paraId="1B6E4764" w14:textId="77777777" w:rsidR="004213B6" w:rsidRPr="00E91286" w:rsidRDefault="004213B6" w:rsidP="00111CD4">
      <w:pPr>
        <w:pStyle w:val="a4"/>
        <w:tabs>
          <w:tab w:val="left" w:leader="hyphen" w:pos="8505"/>
        </w:tabs>
        <w:topLinePunct/>
        <w:spacing w:before="40" w:after="40" w:line="760" w:lineRule="exact"/>
        <w:ind w:leftChars="50" w:left="100"/>
        <w:rPr>
          <w:rFonts w:ascii="標楷體" w:eastAsia="標楷體" w:hAnsi="標楷體"/>
          <w:b/>
          <w:color w:val="000000"/>
          <w:sz w:val="32"/>
        </w:rPr>
      </w:pPr>
      <w:r w:rsidRPr="00E91286">
        <w:rPr>
          <w:rFonts w:ascii="標楷體" w:eastAsia="標楷體" w:hAnsi="標楷體" w:hint="eastAsia"/>
          <w:b/>
          <w:color w:val="000000"/>
          <w:sz w:val="32"/>
        </w:rPr>
        <w:t>貳、非營業部分</w:t>
      </w:r>
    </w:p>
    <w:p w14:paraId="70B590E8" w14:textId="77777777" w:rsidR="004213B6" w:rsidRPr="00C56DCB" w:rsidRDefault="004213B6" w:rsidP="004213B6">
      <w:pPr>
        <w:widowControl/>
        <w:tabs>
          <w:tab w:val="right" w:leader="dot" w:pos="8930"/>
        </w:tabs>
        <w:overflowPunct w:val="0"/>
        <w:snapToGrid w:val="0"/>
        <w:spacing w:line="780" w:lineRule="exact"/>
        <w:ind w:leftChars="100" w:left="760" w:hangingChars="200" w:hanging="560"/>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一</w:t>
      </w:r>
      <w:r>
        <w:rPr>
          <w:rFonts w:ascii="標楷體" w:hAnsi="標楷體" w:cs="Courier New" w:hint="eastAsia"/>
          <w:color w:val="000000" w:themeColor="text1"/>
          <w:sz w:val="28"/>
          <w:szCs w:val="28"/>
        </w:rPr>
        <w:t>、</w:t>
      </w:r>
      <w:r w:rsidRPr="00C56DCB">
        <w:rPr>
          <w:rFonts w:ascii="標楷體" w:hAnsi="標楷體" w:cs="Courier New" w:hint="eastAsia"/>
          <w:color w:val="000000" w:themeColor="text1"/>
          <w:sz w:val="28"/>
          <w:szCs w:val="28"/>
        </w:rPr>
        <w:t>作業基金</w:t>
      </w:r>
    </w:p>
    <w:p w14:paraId="0084FC5C" w14:textId="77777777" w:rsidR="004213B6" w:rsidRPr="00775902" w:rsidRDefault="004213B6" w:rsidP="004213B6">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775902">
        <w:rPr>
          <w:rFonts w:ascii="標楷體" w:hAnsi="標楷體" w:cs="Courier New" w:hint="eastAsia"/>
          <w:bCs/>
          <w:sz w:val="28"/>
          <w:szCs w:val="28"/>
        </w:rPr>
        <w:t>（</w:t>
      </w:r>
      <w:r w:rsidRPr="00775902">
        <w:rPr>
          <w:rFonts w:ascii="標楷體" w:hAnsi="標楷體" w:cs="Courier New"/>
          <w:bCs/>
          <w:sz w:val="28"/>
          <w:szCs w:val="28"/>
        </w:rPr>
        <w:t>一</w:t>
      </w:r>
      <w:r w:rsidRPr="00775902">
        <w:rPr>
          <w:rFonts w:ascii="標楷體" w:hAnsi="標楷體" w:cs="Courier New" w:hint="eastAsia"/>
          <w:bCs/>
          <w:sz w:val="28"/>
          <w:szCs w:val="28"/>
        </w:rPr>
        <w:t>）</w:t>
      </w:r>
      <w:r w:rsidRPr="00E91286">
        <w:rPr>
          <w:rFonts w:ascii="標楷體" w:hAnsi="標楷體" w:cs="Courier New" w:hint="eastAsia"/>
          <w:color w:val="000000" w:themeColor="text1"/>
          <w:sz w:val="28"/>
          <w:szCs w:val="28"/>
        </w:rPr>
        <w:t>縣</w:t>
      </w:r>
      <w:r>
        <w:rPr>
          <w:rFonts w:ascii="標楷體" w:hAnsi="標楷體" w:cs="Courier New" w:hint="eastAsia"/>
          <w:bCs/>
          <w:sz w:val="28"/>
          <w:szCs w:val="28"/>
        </w:rPr>
        <w:t>政府</w:t>
      </w:r>
      <w:r w:rsidRPr="00775902">
        <w:rPr>
          <w:rFonts w:ascii="標楷體" w:hAnsi="標楷體" w:cs="Courier New" w:hint="eastAsia"/>
          <w:bCs/>
          <w:sz w:val="28"/>
          <w:szCs w:val="28"/>
        </w:rPr>
        <w:t>主管</w:t>
      </w:r>
    </w:p>
    <w:p w14:paraId="08D21471" w14:textId="6E57F711" w:rsidR="004213B6" w:rsidRPr="00775902"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雲林縣停車場作業</w:t>
      </w:r>
      <w:r w:rsidRPr="00775902">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B44EB7">
        <w:rPr>
          <w:rFonts w:ascii="標楷體" w:hAnsi="標楷體" w:hint="eastAsia"/>
          <w:sz w:val="28"/>
          <w:szCs w:val="28"/>
        </w:rPr>
        <w:t xml:space="preserve"> </w:t>
      </w:r>
      <w:r w:rsidR="00AB0590">
        <w:rPr>
          <w:rFonts w:ascii="標楷體" w:hAnsi="標楷體" w:hint="eastAsia"/>
          <w:sz w:val="28"/>
          <w:szCs w:val="28"/>
        </w:rPr>
        <w:t>6</w:t>
      </w:r>
    </w:p>
    <w:p w14:paraId="7E66DD4F" w14:textId="77777777" w:rsidR="004213B6" w:rsidRPr="00EF4D0E" w:rsidRDefault="004213B6" w:rsidP="004213B6">
      <w:pPr>
        <w:widowControl/>
        <w:tabs>
          <w:tab w:val="right" w:leader="dot" w:pos="8930"/>
        </w:tabs>
        <w:overflowPunct w:val="0"/>
        <w:snapToGrid w:val="0"/>
        <w:spacing w:line="780" w:lineRule="exact"/>
        <w:ind w:leftChars="150" w:left="860" w:hangingChars="200" w:hanging="560"/>
        <w:rPr>
          <w:rFonts w:ascii="標楷體" w:hAnsi="標楷體" w:cs="Courier New"/>
          <w:bCs/>
          <w:color w:val="000000" w:themeColor="text1"/>
          <w:sz w:val="28"/>
          <w:szCs w:val="28"/>
        </w:rPr>
      </w:pPr>
      <w:r w:rsidRPr="00775902">
        <w:rPr>
          <w:rFonts w:ascii="標楷體" w:hAnsi="標楷體" w:cs="Courier New" w:hint="eastAsia"/>
          <w:bCs/>
          <w:sz w:val="28"/>
          <w:szCs w:val="28"/>
        </w:rPr>
        <w:t>（</w:t>
      </w:r>
      <w:r w:rsidRPr="00775902">
        <w:rPr>
          <w:rFonts w:ascii="標楷體" w:hAnsi="標楷體" w:cs="Courier New"/>
          <w:bCs/>
          <w:sz w:val="28"/>
          <w:szCs w:val="28"/>
        </w:rPr>
        <w:t>二</w:t>
      </w:r>
      <w:r w:rsidRPr="00775902">
        <w:rPr>
          <w:rFonts w:ascii="標楷體" w:hAnsi="標楷體" w:cs="Courier New" w:hint="eastAsia"/>
          <w:bCs/>
          <w:sz w:val="28"/>
          <w:szCs w:val="28"/>
        </w:rPr>
        <w:t>）</w:t>
      </w:r>
      <w:r>
        <w:rPr>
          <w:rFonts w:ascii="標楷體" w:hAnsi="標楷體" w:cs="Courier New" w:hint="eastAsia"/>
          <w:bCs/>
          <w:sz w:val="28"/>
          <w:szCs w:val="28"/>
        </w:rPr>
        <w:t>地政處</w:t>
      </w:r>
      <w:r w:rsidRPr="00EF4D0E">
        <w:rPr>
          <w:rFonts w:ascii="標楷體" w:hAnsi="標楷體" w:cs="Courier New" w:hint="eastAsia"/>
          <w:bCs/>
          <w:color w:val="000000" w:themeColor="text1"/>
          <w:sz w:val="28"/>
          <w:szCs w:val="28"/>
        </w:rPr>
        <w:t>主管</w:t>
      </w:r>
    </w:p>
    <w:p w14:paraId="4B45161F" w14:textId="425D3509"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1.雲林縣平均地權基金</w:t>
      </w:r>
      <w:r w:rsidRPr="00BF6BCA">
        <w:rPr>
          <w:rFonts w:ascii="標楷體" w:hAnsi="標楷體" w:hint="eastAsia"/>
          <w:sz w:val="28"/>
          <w:szCs w:val="28"/>
        </w:rPr>
        <w:t>．．．．．．．．．．．．．．．．．．甲－</w:t>
      </w:r>
      <w:r w:rsidR="00AB0590">
        <w:rPr>
          <w:rFonts w:ascii="標楷體" w:hAnsi="標楷體" w:hint="eastAsia"/>
          <w:sz w:val="28"/>
          <w:szCs w:val="28"/>
        </w:rPr>
        <w:t>10</w:t>
      </w:r>
    </w:p>
    <w:p w14:paraId="346E9395" w14:textId="003DD1CE"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2.雲林縣斗六市社口區段徵收基金</w:t>
      </w:r>
      <w:r w:rsidRPr="00BF6BCA">
        <w:rPr>
          <w:rFonts w:ascii="標楷體" w:hAnsi="標楷體" w:hint="eastAsia"/>
          <w:sz w:val="28"/>
          <w:szCs w:val="28"/>
        </w:rPr>
        <w:t>．．．．．．．．．．．．．甲－</w:t>
      </w:r>
      <w:r w:rsidR="00AB0590">
        <w:rPr>
          <w:rFonts w:ascii="標楷體" w:hAnsi="標楷體" w:hint="eastAsia"/>
          <w:sz w:val="28"/>
          <w:szCs w:val="28"/>
        </w:rPr>
        <w:t>14</w:t>
      </w:r>
    </w:p>
    <w:p w14:paraId="11207953" w14:textId="35ED4089"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3.雲林縣斗南鎮小東市地重劃基金</w:t>
      </w:r>
      <w:r w:rsidRPr="00BF6BCA">
        <w:rPr>
          <w:rFonts w:ascii="標楷體" w:hAnsi="標楷體" w:hint="eastAsia"/>
          <w:sz w:val="28"/>
          <w:szCs w:val="28"/>
        </w:rPr>
        <w:t>．．．．．．．．．．．．．甲－</w:t>
      </w:r>
      <w:r w:rsidR="00AB0590">
        <w:rPr>
          <w:rFonts w:ascii="標楷體" w:hAnsi="標楷體" w:hint="eastAsia"/>
          <w:sz w:val="28"/>
          <w:szCs w:val="28"/>
        </w:rPr>
        <w:t>18</w:t>
      </w:r>
    </w:p>
    <w:p w14:paraId="25DB0F7D" w14:textId="2AA1CA4D"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4.雲林縣斗六人文公園區段徵收基金</w:t>
      </w:r>
      <w:r w:rsidRPr="00BF6BCA">
        <w:rPr>
          <w:rFonts w:ascii="標楷體" w:hAnsi="標楷體" w:hint="eastAsia"/>
          <w:sz w:val="28"/>
          <w:szCs w:val="28"/>
        </w:rPr>
        <w:t>．．．．．．．．．．．．甲－</w:t>
      </w:r>
      <w:r w:rsidR="00AB0590">
        <w:rPr>
          <w:rFonts w:ascii="標楷體" w:hAnsi="標楷體" w:hint="eastAsia"/>
          <w:sz w:val="28"/>
          <w:szCs w:val="28"/>
        </w:rPr>
        <w:t>22</w:t>
      </w:r>
    </w:p>
    <w:p w14:paraId="5FEDF9F0" w14:textId="31BB7B8E"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5.雲林縣北港糖廠市地重劃基金</w:t>
      </w:r>
      <w:r w:rsidRPr="00BF6BCA">
        <w:rPr>
          <w:rFonts w:ascii="標楷體" w:hAnsi="標楷體" w:hint="eastAsia"/>
          <w:sz w:val="28"/>
          <w:szCs w:val="28"/>
        </w:rPr>
        <w:t>．．．．．．．．．．．．．．甲－</w:t>
      </w:r>
      <w:r w:rsidR="00AB0590">
        <w:rPr>
          <w:rFonts w:ascii="標楷體" w:hAnsi="標楷體" w:hint="eastAsia"/>
          <w:sz w:val="28"/>
          <w:szCs w:val="28"/>
        </w:rPr>
        <w:t>26</w:t>
      </w:r>
    </w:p>
    <w:p w14:paraId="479A499F"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E91286">
        <w:rPr>
          <w:rFonts w:ascii="標楷體" w:hAnsi="標楷體" w:cs="Courier New" w:hint="eastAsia"/>
          <w:color w:val="000000" w:themeColor="text1"/>
          <w:sz w:val="28"/>
          <w:szCs w:val="28"/>
        </w:rPr>
        <w:lastRenderedPageBreak/>
        <w:t>（三）</w:t>
      </w:r>
      <w:r w:rsidRPr="00E91286">
        <w:rPr>
          <w:rFonts w:ascii="標楷體" w:hAnsi="標楷體" w:cs="Courier New" w:hint="eastAsia"/>
          <w:bCs/>
          <w:color w:val="000000" w:themeColor="text1"/>
          <w:sz w:val="28"/>
          <w:szCs w:val="28"/>
        </w:rPr>
        <w:t>衛生局</w:t>
      </w:r>
      <w:r w:rsidRPr="00E91286">
        <w:rPr>
          <w:rFonts w:ascii="標楷體" w:hAnsi="標楷體" w:cs="Courier New" w:hint="eastAsia"/>
          <w:color w:val="000000" w:themeColor="text1"/>
          <w:sz w:val="28"/>
          <w:szCs w:val="28"/>
        </w:rPr>
        <w:t>主管</w:t>
      </w:r>
    </w:p>
    <w:p w14:paraId="05074603" w14:textId="42B953C7" w:rsidR="004213B6" w:rsidRPr="00677467"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雲林縣各衛生所醫療</w:t>
      </w:r>
      <w:r w:rsidRPr="00775902">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AB0590">
        <w:rPr>
          <w:rFonts w:ascii="標楷體" w:hAnsi="標楷體" w:hint="eastAsia"/>
          <w:sz w:val="28"/>
          <w:szCs w:val="28"/>
        </w:rPr>
        <w:t>30</w:t>
      </w:r>
    </w:p>
    <w:p w14:paraId="03158E20" w14:textId="77777777" w:rsidR="004213B6" w:rsidRPr="00EF4D0E"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bCs/>
          <w:color w:val="000000" w:themeColor="text1"/>
          <w:sz w:val="28"/>
          <w:szCs w:val="28"/>
        </w:rPr>
      </w:pPr>
      <w:r>
        <w:rPr>
          <w:rFonts w:ascii="標楷體" w:hAnsi="標楷體" w:cs="Courier New" w:hint="eastAsia"/>
          <w:bCs/>
          <w:color w:val="000000" w:themeColor="text1"/>
          <w:sz w:val="28"/>
          <w:szCs w:val="28"/>
        </w:rPr>
        <w:t>二、</w:t>
      </w:r>
      <w:r w:rsidRPr="00EF4D0E">
        <w:rPr>
          <w:rFonts w:ascii="標楷體" w:hAnsi="標楷體" w:cs="Courier New" w:hint="eastAsia"/>
          <w:bCs/>
          <w:color w:val="000000" w:themeColor="text1"/>
          <w:sz w:val="28"/>
          <w:szCs w:val="28"/>
        </w:rPr>
        <w:t>特別</w:t>
      </w:r>
      <w:r w:rsidRPr="00E91286">
        <w:rPr>
          <w:rFonts w:ascii="標楷體" w:hAnsi="標楷體" w:cs="Courier New" w:hint="eastAsia"/>
          <w:color w:val="000000" w:themeColor="text1"/>
          <w:sz w:val="28"/>
          <w:szCs w:val="28"/>
        </w:rPr>
        <w:t>收入</w:t>
      </w:r>
      <w:r w:rsidRPr="00EF4D0E">
        <w:rPr>
          <w:rFonts w:ascii="標楷體" w:hAnsi="標楷體" w:cs="Courier New" w:hint="eastAsia"/>
          <w:bCs/>
          <w:color w:val="000000" w:themeColor="text1"/>
          <w:sz w:val="28"/>
          <w:szCs w:val="28"/>
        </w:rPr>
        <w:t>基金</w:t>
      </w:r>
    </w:p>
    <w:p w14:paraId="6CFA1B78"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sidRPr="002B5A47">
        <w:rPr>
          <w:rFonts w:ascii="標楷體" w:hAnsi="標楷體" w:cs="Courier New"/>
          <w:bCs/>
          <w:sz w:val="28"/>
          <w:szCs w:val="28"/>
        </w:rPr>
        <w:t>一</w:t>
      </w:r>
      <w:r w:rsidRPr="002B5A47">
        <w:rPr>
          <w:rFonts w:ascii="標楷體" w:hAnsi="標楷體" w:cs="Courier New" w:hint="eastAsia"/>
          <w:bCs/>
          <w:sz w:val="28"/>
          <w:szCs w:val="28"/>
        </w:rPr>
        <w:t>）</w:t>
      </w:r>
      <w:r>
        <w:rPr>
          <w:rFonts w:ascii="標楷體" w:hAnsi="標楷體" w:cs="Courier New" w:hint="eastAsia"/>
          <w:bCs/>
          <w:sz w:val="28"/>
          <w:szCs w:val="28"/>
        </w:rPr>
        <w:t>縣政府</w:t>
      </w:r>
      <w:r w:rsidRPr="00EF4D0E">
        <w:rPr>
          <w:rFonts w:ascii="標楷體" w:hAnsi="標楷體" w:cs="Courier New" w:hint="eastAsia"/>
          <w:bCs/>
          <w:color w:val="000000" w:themeColor="text1"/>
          <w:sz w:val="28"/>
          <w:szCs w:val="28"/>
        </w:rPr>
        <w:t>主管</w:t>
      </w:r>
    </w:p>
    <w:p w14:paraId="51FCAD20" w14:textId="7264F6AA" w:rsidR="004213B6" w:rsidRPr="00775902"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雲林縣身心障礙者就業</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AB0590">
        <w:rPr>
          <w:rFonts w:ascii="標楷體" w:hAnsi="標楷體" w:hint="eastAsia"/>
          <w:sz w:val="28"/>
          <w:szCs w:val="28"/>
        </w:rPr>
        <w:t>34</w:t>
      </w:r>
    </w:p>
    <w:p w14:paraId="658A8FFF"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sidRPr="002B5A47">
        <w:rPr>
          <w:rFonts w:ascii="標楷體" w:hAnsi="標楷體" w:cs="Courier New"/>
          <w:bCs/>
          <w:sz w:val="28"/>
          <w:szCs w:val="28"/>
        </w:rPr>
        <w:t>二</w:t>
      </w:r>
      <w:r w:rsidRPr="002B5A47">
        <w:rPr>
          <w:rFonts w:ascii="標楷體" w:hAnsi="標楷體" w:cs="Courier New" w:hint="eastAsia"/>
          <w:bCs/>
          <w:sz w:val="28"/>
          <w:szCs w:val="28"/>
        </w:rPr>
        <w:t>）</w:t>
      </w:r>
      <w:r>
        <w:rPr>
          <w:rFonts w:ascii="標楷體" w:hAnsi="標楷體" w:cs="Courier New" w:hint="eastAsia"/>
          <w:bCs/>
          <w:sz w:val="28"/>
          <w:szCs w:val="28"/>
        </w:rPr>
        <w:t>教育處</w:t>
      </w:r>
      <w:r w:rsidRPr="00E91286">
        <w:rPr>
          <w:rFonts w:ascii="標楷體" w:hAnsi="標楷體" w:cs="Courier New" w:hint="eastAsia"/>
          <w:bCs/>
          <w:sz w:val="28"/>
          <w:szCs w:val="28"/>
        </w:rPr>
        <w:t>主管</w:t>
      </w:r>
    </w:p>
    <w:p w14:paraId="0FC30EA5" w14:textId="12B44DBD" w:rsidR="004213B6"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雲林縣地方教育發展</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AB0590">
        <w:rPr>
          <w:rFonts w:ascii="標楷體" w:hAnsi="標楷體" w:hint="eastAsia"/>
          <w:sz w:val="28"/>
          <w:szCs w:val="28"/>
        </w:rPr>
        <w:t>38</w:t>
      </w:r>
    </w:p>
    <w:p w14:paraId="49157DB9"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Pr>
          <w:rFonts w:ascii="標楷體" w:hAnsi="標楷體" w:cs="Courier New" w:hint="eastAsia"/>
          <w:bCs/>
          <w:sz w:val="28"/>
          <w:szCs w:val="28"/>
        </w:rPr>
        <w:t>三</w:t>
      </w:r>
      <w:r w:rsidRPr="002B5A47">
        <w:rPr>
          <w:rFonts w:ascii="標楷體" w:hAnsi="標楷體" w:cs="Courier New" w:hint="eastAsia"/>
          <w:bCs/>
          <w:sz w:val="28"/>
          <w:szCs w:val="28"/>
        </w:rPr>
        <w:t>）</w:t>
      </w:r>
      <w:r>
        <w:rPr>
          <w:rFonts w:ascii="標楷體" w:hAnsi="標楷體" w:cs="Courier New" w:hint="eastAsia"/>
          <w:bCs/>
          <w:sz w:val="28"/>
          <w:szCs w:val="28"/>
        </w:rPr>
        <w:t>農業處</w:t>
      </w:r>
      <w:r w:rsidRPr="00EF4D0E">
        <w:rPr>
          <w:rFonts w:ascii="標楷體" w:hAnsi="標楷體" w:cs="Courier New" w:hint="eastAsia"/>
          <w:bCs/>
          <w:color w:val="000000" w:themeColor="text1"/>
          <w:sz w:val="28"/>
          <w:szCs w:val="28"/>
        </w:rPr>
        <w:t>主管</w:t>
      </w:r>
    </w:p>
    <w:p w14:paraId="5884FB5F" w14:textId="504C479E" w:rsidR="004213B6"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雲林縣農業發展</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AB0590">
        <w:rPr>
          <w:rFonts w:ascii="標楷體" w:hAnsi="標楷體" w:hint="eastAsia"/>
          <w:sz w:val="28"/>
          <w:szCs w:val="28"/>
        </w:rPr>
        <w:t>42</w:t>
      </w:r>
    </w:p>
    <w:p w14:paraId="00AC4B33"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Pr>
          <w:rFonts w:ascii="標楷體" w:hAnsi="標楷體" w:cs="Courier New" w:hint="eastAsia"/>
          <w:bCs/>
          <w:sz w:val="28"/>
          <w:szCs w:val="28"/>
        </w:rPr>
        <w:t>四</w:t>
      </w:r>
      <w:r w:rsidRPr="002B5A47">
        <w:rPr>
          <w:rFonts w:ascii="標楷體" w:hAnsi="標楷體" w:cs="Courier New" w:hint="eastAsia"/>
          <w:bCs/>
          <w:sz w:val="28"/>
          <w:szCs w:val="28"/>
        </w:rPr>
        <w:t>）</w:t>
      </w:r>
      <w:r>
        <w:rPr>
          <w:rFonts w:ascii="標楷體" w:hAnsi="標楷體" w:cs="Courier New" w:hint="eastAsia"/>
          <w:bCs/>
          <w:sz w:val="28"/>
          <w:szCs w:val="28"/>
        </w:rPr>
        <w:t>環境保護局</w:t>
      </w:r>
      <w:r w:rsidRPr="00EF4D0E">
        <w:rPr>
          <w:rFonts w:ascii="標楷體" w:hAnsi="標楷體" w:cs="Courier New" w:hint="eastAsia"/>
          <w:bCs/>
          <w:color w:val="000000" w:themeColor="text1"/>
          <w:sz w:val="28"/>
          <w:szCs w:val="28"/>
        </w:rPr>
        <w:t>主管</w:t>
      </w:r>
    </w:p>
    <w:p w14:paraId="6CCD9547" w14:textId="39ED11BC" w:rsidR="004213B6"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雲林縣環境保護</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AB0590">
        <w:rPr>
          <w:rFonts w:ascii="標楷體" w:hAnsi="標楷體" w:hint="eastAsia"/>
          <w:sz w:val="28"/>
          <w:szCs w:val="28"/>
        </w:rPr>
        <w:t>45</w:t>
      </w:r>
    </w:p>
    <w:p w14:paraId="25E4B603" w14:textId="77777777" w:rsidR="004213B6" w:rsidRPr="00E91286" w:rsidRDefault="004213B6" w:rsidP="00111CD4">
      <w:pPr>
        <w:pStyle w:val="a4"/>
        <w:tabs>
          <w:tab w:val="left" w:leader="hyphen" w:pos="8505"/>
        </w:tabs>
        <w:topLinePunct/>
        <w:spacing w:beforeLines="50" w:before="120" w:afterLines="50" w:after="120" w:line="760" w:lineRule="exact"/>
        <w:rPr>
          <w:rFonts w:ascii="標楷體" w:eastAsia="標楷體" w:hAnsi="標楷體"/>
          <w:b/>
          <w:color w:val="000000"/>
          <w:sz w:val="32"/>
        </w:rPr>
      </w:pPr>
      <w:r w:rsidRPr="00E91286">
        <w:rPr>
          <w:rFonts w:ascii="標楷體" w:eastAsia="標楷體" w:hAnsi="標楷體" w:hint="eastAsia"/>
          <w:b/>
          <w:color w:val="000000"/>
          <w:sz w:val="32"/>
        </w:rPr>
        <w:t>乙、附表</w:t>
      </w:r>
    </w:p>
    <w:p w14:paraId="522761C9" w14:textId="77777777" w:rsidR="004213B6" w:rsidRPr="00E91286" w:rsidRDefault="004213B6" w:rsidP="00111CD4">
      <w:pPr>
        <w:pStyle w:val="a4"/>
        <w:tabs>
          <w:tab w:val="left" w:leader="hyphen" w:pos="8505"/>
        </w:tabs>
        <w:topLinePunct/>
        <w:spacing w:before="40" w:after="40" w:line="760" w:lineRule="exact"/>
        <w:ind w:leftChars="50" w:left="100"/>
        <w:rPr>
          <w:rFonts w:ascii="標楷體" w:eastAsia="標楷體" w:hAnsi="標楷體"/>
          <w:b/>
          <w:color w:val="000000"/>
          <w:sz w:val="32"/>
        </w:rPr>
      </w:pPr>
      <w:r w:rsidRPr="00E91286">
        <w:rPr>
          <w:rFonts w:ascii="標楷體" w:eastAsia="標楷體" w:hAnsi="標楷體" w:hint="eastAsia"/>
          <w:b/>
          <w:color w:val="000000"/>
          <w:sz w:val="32"/>
        </w:rPr>
        <w:t>壹、營業部分</w:t>
      </w:r>
    </w:p>
    <w:p w14:paraId="4BDF4DE9" w14:textId="14CB1A2E"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0333E2">
        <w:rPr>
          <w:rFonts w:ascii="標楷體" w:hAnsi="標楷體" w:cs="Courier New" w:hint="eastAsia"/>
          <w:bCs/>
          <w:color w:val="000000" w:themeColor="text1"/>
          <w:sz w:val="28"/>
          <w:szCs w:val="28"/>
        </w:rPr>
        <w:t>損益計算審定數額綜計表（科目別）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1</w:t>
      </w:r>
    </w:p>
    <w:p w14:paraId="50BCC114" w14:textId="690C37F1"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二</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盈虧撥補審定數額綜計表（項目別）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2</w:t>
      </w:r>
    </w:p>
    <w:p w14:paraId="74480982" w14:textId="4EB81354"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三</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盈虧撥補審定數額綜計表（基金別）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2</w:t>
      </w:r>
    </w:p>
    <w:p w14:paraId="0AA1B9FD" w14:textId="06CA5556"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四、盈虧審定後現金流量綜計表</w:t>
      </w:r>
      <w:r>
        <w:rPr>
          <w:rFonts w:ascii="標楷體" w:hAnsi="標楷體" w:cs="Courier New" w:hint="eastAsia"/>
          <w:bCs/>
          <w:sz w:val="28"/>
          <w:szCs w:val="28"/>
        </w:rPr>
        <w:t>（</w:t>
      </w:r>
      <w:r w:rsidRPr="00592D01">
        <w:rPr>
          <w:rFonts w:ascii="標楷體" w:hAnsi="標楷體" w:cs="Courier New" w:hint="eastAsia"/>
          <w:bCs/>
          <w:sz w:val="28"/>
          <w:szCs w:val="28"/>
        </w:rPr>
        <w:t>項目別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3</w:t>
      </w:r>
    </w:p>
    <w:p w14:paraId="7968D8D4" w14:textId="27A63BF7"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五、盈虧審定後現金流量綜計表</w:t>
      </w:r>
      <w:r>
        <w:rPr>
          <w:rFonts w:ascii="標楷體" w:hAnsi="標楷體" w:cs="Courier New" w:hint="eastAsia"/>
          <w:bCs/>
          <w:sz w:val="28"/>
          <w:szCs w:val="28"/>
        </w:rPr>
        <w:t>（</w:t>
      </w:r>
      <w:r w:rsidRPr="00592D01">
        <w:rPr>
          <w:rFonts w:ascii="標楷體" w:hAnsi="標楷體" w:cs="Courier New" w:hint="eastAsia"/>
          <w:bCs/>
          <w:sz w:val="28"/>
          <w:szCs w:val="28"/>
        </w:rPr>
        <w:t>基金別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4</w:t>
      </w:r>
    </w:p>
    <w:p w14:paraId="46532684" w14:textId="2F5746F4"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lastRenderedPageBreak/>
        <w:t>六</w:t>
      </w:r>
      <w:r>
        <w:rPr>
          <w:rFonts w:ascii="標楷體" w:hAnsi="標楷體" w:cs="Courier New" w:hint="eastAsia"/>
          <w:bCs/>
          <w:sz w:val="28"/>
          <w:szCs w:val="28"/>
        </w:rPr>
        <w:t>、</w:t>
      </w:r>
      <w:r w:rsidRPr="00592D01">
        <w:rPr>
          <w:rFonts w:ascii="標楷體" w:hAnsi="標楷體" w:cs="Courier New" w:hint="eastAsia"/>
          <w:bCs/>
          <w:sz w:val="28"/>
          <w:szCs w:val="28"/>
        </w:rPr>
        <w:t>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科目別</w:t>
      </w:r>
      <w:r>
        <w:rPr>
          <w:rFonts w:ascii="標楷體" w:hAnsi="標楷體" w:cs="Courier New" w:hint="eastAsia"/>
          <w:bCs/>
          <w:sz w:val="28"/>
          <w:szCs w:val="28"/>
        </w:rPr>
        <w:t>）</w:t>
      </w:r>
      <w:r w:rsidRPr="00BF6BCA">
        <w:rPr>
          <w:rFonts w:ascii="標楷體" w:hAnsi="標楷體" w:hint="eastAsia"/>
          <w:sz w:val="28"/>
          <w:szCs w:val="28"/>
        </w:rPr>
        <w:t>．．．．</w:t>
      </w:r>
      <w:r w:rsidRPr="00FC2A6F">
        <w:rPr>
          <w:rFonts w:ascii="標楷體" w:hAnsi="標楷體" w:hint="eastAsia"/>
          <w:spacing w:val="10"/>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4</w:t>
      </w:r>
    </w:p>
    <w:p w14:paraId="7EF96633" w14:textId="4249B869"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七、盈虧審定後資產負債綜計表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基金別</w:t>
      </w:r>
      <w:r>
        <w:rPr>
          <w:rFonts w:ascii="標楷體" w:hAnsi="標楷體" w:cs="Courier New" w:hint="eastAsia"/>
          <w:bCs/>
          <w:sz w:val="28"/>
          <w:szCs w:val="28"/>
        </w:rPr>
        <w:t>）</w:t>
      </w:r>
      <w:r w:rsidRPr="000F6450">
        <w:rPr>
          <w:rFonts w:ascii="標楷體" w:hAnsi="標楷體" w:hint="eastAsia"/>
          <w:sz w:val="28"/>
          <w:szCs w:val="28"/>
        </w:rPr>
        <w:t xml:space="preserve"> </w:t>
      </w:r>
      <w:r w:rsidRPr="00BF6BCA">
        <w:rPr>
          <w:rFonts w:ascii="標楷體" w:hAnsi="標楷體" w:hint="eastAsia"/>
          <w:sz w:val="28"/>
          <w:szCs w:val="28"/>
        </w:rPr>
        <w:t>．</w:t>
      </w:r>
      <w:r w:rsidRPr="009268F6">
        <w:rPr>
          <w:rFonts w:ascii="標楷體" w:hAnsi="標楷體" w:hint="eastAsia"/>
          <w:spacing w:val="-10"/>
          <w:sz w:val="28"/>
          <w:szCs w:val="28"/>
        </w:rPr>
        <w:t>．．．．</w:t>
      </w:r>
      <w:r w:rsidRPr="00BF6BCA">
        <w:rPr>
          <w:rFonts w:ascii="標楷體" w:hAnsi="標楷體" w:hint="eastAsia"/>
          <w:sz w:val="28"/>
          <w:szCs w:val="28"/>
        </w:rPr>
        <w:t>．．．</w:t>
      </w:r>
      <w:r w:rsidRPr="009268F6">
        <w:rPr>
          <w:rFonts w:ascii="標楷體" w:hAnsi="標楷體" w:hint="eastAsia"/>
          <w:spacing w:val="-10"/>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5</w:t>
      </w:r>
    </w:p>
    <w:p w14:paraId="40D2A0F9" w14:textId="21346FB6"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八、產銷及營運計畫執行情形明細表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6</w:t>
      </w:r>
    </w:p>
    <w:p w14:paraId="6B764067" w14:textId="73AE4B3E" w:rsidR="004213B6" w:rsidRPr="000F6450"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九、固定資產建設改良擴充計畫預算執行情形明細表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7</w:t>
      </w:r>
    </w:p>
    <w:p w14:paraId="3291A85A" w14:textId="77777777" w:rsidR="004213B6" w:rsidRPr="00C56DCB" w:rsidRDefault="004213B6" w:rsidP="00111CD4">
      <w:pPr>
        <w:pStyle w:val="a4"/>
        <w:tabs>
          <w:tab w:val="left" w:leader="hyphen" w:pos="8505"/>
        </w:tabs>
        <w:topLinePunct/>
        <w:spacing w:before="40" w:after="40" w:line="760" w:lineRule="exact"/>
        <w:ind w:leftChars="50" w:left="100"/>
        <w:rPr>
          <w:rFonts w:ascii="標楷體" w:eastAsia="標楷體" w:hAnsi="標楷體"/>
          <w:bCs/>
          <w:color w:val="000000" w:themeColor="text1"/>
          <w:sz w:val="28"/>
          <w:szCs w:val="28"/>
        </w:rPr>
      </w:pPr>
      <w:r w:rsidRPr="00E91286">
        <w:rPr>
          <w:rFonts w:ascii="標楷體" w:eastAsia="標楷體" w:hAnsi="標楷體" w:hint="eastAsia"/>
          <w:b/>
          <w:color w:val="000000"/>
          <w:sz w:val="32"/>
        </w:rPr>
        <w:t>貳、非營業部分</w:t>
      </w:r>
    </w:p>
    <w:p w14:paraId="18F46521" w14:textId="77777777" w:rsidR="004213B6" w:rsidRPr="00C56DCB"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bCs/>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C56DCB">
        <w:rPr>
          <w:rFonts w:ascii="標楷體" w:hAnsi="標楷體" w:cs="Courier New" w:hint="eastAsia"/>
          <w:bCs/>
          <w:sz w:val="28"/>
          <w:szCs w:val="28"/>
        </w:rPr>
        <w:t>作業基金</w:t>
      </w:r>
    </w:p>
    <w:p w14:paraId="72D8740F" w14:textId="00897739" w:rsidR="004213B6" w:rsidRPr="00775902" w:rsidRDefault="004213B6" w:rsidP="00111CD4">
      <w:pPr>
        <w:widowControl/>
        <w:tabs>
          <w:tab w:val="right" w:leader="dot" w:pos="8930"/>
        </w:tabs>
        <w:overflowPunct w:val="0"/>
        <w:snapToGrid w:val="0"/>
        <w:spacing w:line="760" w:lineRule="exact"/>
        <w:ind w:leftChars="150" w:left="860" w:hangingChars="200" w:hanging="560"/>
        <w:rPr>
          <w:rFonts w:ascii="標楷體" w:hAnsi="標楷體"/>
          <w:sz w:val="28"/>
          <w:szCs w:val="28"/>
        </w:rPr>
      </w:pPr>
      <w:r w:rsidRPr="00C56DCB">
        <w:rPr>
          <w:rFonts w:ascii="標楷體" w:hAnsi="標楷體" w:cs="Courier New" w:hint="eastAsia"/>
          <w:bCs/>
          <w:sz w:val="28"/>
          <w:szCs w:val="28"/>
        </w:rPr>
        <w:t>（一）收支餘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審定數額綜計表（科目別）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8</w:t>
      </w:r>
    </w:p>
    <w:p w14:paraId="74E951D1" w14:textId="34AF7630"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撥補審定數額綜計表（項目別）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51EEC">
        <w:rPr>
          <w:rFonts w:ascii="標楷體" w:hAnsi="標楷體" w:hint="eastAsia"/>
          <w:sz w:val="28"/>
          <w:szCs w:val="28"/>
        </w:rPr>
        <w:t xml:space="preserve"> </w:t>
      </w:r>
      <w:r w:rsidR="00AB0590">
        <w:rPr>
          <w:rFonts w:ascii="標楷體" w:hAnsi="標楷體" w:hint="eastAsia"/>
          <w:sz w:val="28"/>
          <w:szCs w:val="28"/>
        </w:rPr>
        <w:t>9</w:t>
      </w:r>
    </w:p>
    <w:p w14:paraId="35F4AE32" w14:textId="37EBD505"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6A3986">
        <w:rPr>
          <w:rFonts w:ascii="標楷體" w:hAnsi="標楷體" w:cs="Courier New" w:hint="eastAsia"/>
          <w:bCs/>
          <w:sz w:val="28"/>
          <w:szCs w:val="28"/>
        </w:rPr>
        <w:t>餘</w:t>
      </w:r>
      <w:proofErr w:type="gramStart"/>
      <w:r w:rsidRPr="006A3986">
        <w:rPr>
          <w:rFonts w:ascii="標楷體" w:hAnsi="標楷體" w:cs="Courier New" w:hint="eastAsia"/>
          <w:bCs/>
          <w:sz w:val="28"/>
          <w:szCs w:val="28"/>
        </w:rPr>
        <w:t>絀</w:t>
      </w:r>
      <w:proofErr w:type="gramEnd"/>
      <w:r w:rsidRPr="006A3986">
        <w:rPr>
          <w:rFonts w:ascii="標楷體" w:hAnsi="標楷體" w:cs="Courier New" w:hint="eastAsia"/>
          <w:bCs/>
          <w:sz w:val="28"/>
          <w:szCs w:val="28"/>
        </w:rPr>
        <w:t>撥補審定數額綜計表</w:t>
      </w:r>
      <w:r>
        <w:rPr>
          <w:rFonts w:ascii="標楷體" w:hAnsi="標楷體" w:cs="Courier New" w:hint="eastAsia"/>
          <w:bCs/>
          <w:sz w:val="28"/>
          <w:szCs w:val="28"/>
        </w:rPr>
        <w:t>（</w:t>
      </w:r>
      <w:r w:rsidRPr="006A3986">
        <w:rPr>
          <w:rFonts w:ascii="標楷體" w:hAnsi="標楷體" w:cs="Courier New" w:hint="eastAsia"/>
          <w:bCs/>
          <w:sz w:val="28"/>
          <w:szCs w:val="28"/>
        </w:rPr>
        <w:t>基金別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10</w:t>
      </w:r>
    </w:p>
    <w:p w14:paraId="06CB83F7" w14:textId="6362EEC3"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審定後現</w:t>
      </w:r>
      <w:r w:rsidRPr="00EF4D0E">
        <w:rPr>
          <w:rFonts w:ascii="標楷體" w:hAnsi="標楷體" w:cs="Courier New" w:hint="eastAsia"/>
          <w:bCs/>
          <w:sz w:val="28"/>
          <w:szCs w:val="28"/>
        </w:rPr>
        <w:t>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12</w:t>
      </w:r>
    </w:p>
    <w:p w14:paraId="48925F5D" w14:textId="5EABF3CB"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五</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w:t>
      </w:r>
      <w:r w:rsidRPr="006A3986">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13</w:t>
      </w:r>
    </w:p>
    <w:p w14:paraId="32615B50" w14:textId="7B5C9E55"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六</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（基金</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14</w:t>
      </w:r>
    </w:p>
    <w:p w14:paraId="5BF8CE73" w14:textId="77777777" w:rsidR="004213B6" w:rsidRPr="00EF4D0E"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bCs/>
          <w:sz w:val="28"/>
          <w:szCs w:val="28"/>
        </w:rPr>
      </w:pPr>
      <w:r w:rsidRPr="00EF4D0E">
        <w:rPr>
          <w:rFonts w:ascii="標楷體" w:hAnsi="標楷體" w:cs="Courier New" w:hint="eastAsia"/>
          <w:bCs/>
          <w:sz w:val="28"/>
          <w:szCs w:val="28"/>
        </w:rPr>
        <w:t>二</w:t>
      </w:r>
      <w:r>
        <w:rPr>
          <w:rFonts w:ascii="標楷體" w:hAnsi="標楷體" w:cs="Courier New" w:hint="eastAsia"/>
          <w:bCs/>
          <w:sz w:val="28"/>
          <w:szCs w:val="28"/>
        </w:rPr>
        <w:t>、</w:t>
      </w:r>
      <w:r w:rsidRPr="00EF4D0E">
        <w:rPr>
          <w:rFonts w:ascii="標楷體" w:hAnsi="標楷體" w:cs="Courier New" w:hint="eastAsia"/>
          <w:bCs/>
          <w:sz w:val="28"/>
          <w:szCs w:val="28"/>
        </w:rPr>
        <w:t>特別收入基金</w:t>
      </w:r>
    </w:p>
    <w:p w14:paraId="7314E911" w14:textId="62D2FA03"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（一）</w:t>
      </w:r>
      <w:r w:rsidRPr="00EF4D0E">
        <w:rPr>
          <w:rFonts w:ascii="標楷體" w:hAnsi="標楷體" w:cs="Courier New" w:hint="eastAsia"/>
          <w:bCs/>
          <w:sz w:val="28"/>
          <w:szCs w:val="28"/>
        </w:rPr>
        <w:t>基金來源用途及餘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審定數額綜計表</w:t>
      </w:r>
      <w:r>
        <w:rPr>
          <w:rFonts w:ascii="標楷體" w:hAnsi="標楷體" w:cs="Courier New" w:hint="eastAsia"/>
          <w:bCs/>
          <w:sz w:val="28"/>
          <w:szCs w:val="28"/>
        </w:rPr>
        <w:t>（項</w:t>
      </w:r>
      <w:r w:rsidRPr="00EF4D0E">
        <w:rPr>
          <w:rFonts w:ascii="標楷體" w:hAnsi="標楷體" w:cs="Courier New" w:hint="eastAsia"/>
          <w:bCs/>
          <w:sz w:val="28"/>
          <w:szCs w:val="28"/>
        </w:rPr>
        <w:t>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16</w:t>
      </w:r>
    </w:p>
    <w:p w14:paraId="043E2279" w14:textId="4D568AA7"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審定後現金流量綜計表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16</w:t>
      </w:r>
    </w:p>
    <w:p w14:paraId="5EBD21A5" w14:textId="296A2D3D" w:rsidR="004213B6" w:rsidRDefault="004213B6" w:rsidP="00111CD4">
      <w:pPr>
        <w:widowControl/>
        <w:tabs>
          <w:tab w:val="right" w:leader="dot" w:pos="8930"/>
        </w:tabs>
        <w:overflowPunct w:val="0"/>
        <w:snapToGrid w:val="0"/>
        <w:spacing w:line="760" w:lineRule="exact"/>
        <w:ind w:leftChars="150" w:left="860" w:hangingChars="200" w:hanging="560"/>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17</w:t>
      </w:r>
    </w:p>
    <w:p w14:paraId="18C09ECB" w14:textId="2C077E35"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w:t>
      </w:r>
      <w:r w:rsidRPr="006A3986">
        <w:rPr>
          <w:rFonts w:ascii="標楷體" w:hAnsi="標楷體" w:cs="Courier New" w:hint="eastAsia"/>
          <w:bCs/>
          <w:sz w:val="28"/>
          <w:szCs w:val="28"/>
        </w:rPr>
        <w:t>餘</w:t>
      </w:r>
      <w:proofErr w:type="gramStart"/>
      <w:r w:rsidRPr="006A3986">
        <w:rPr>
          <w:rFonts w:ascii="標楷體" w:hAnsi="標楷體" w:cs="Courier New" w:hint="eastAsia"/>
          <w:bCs/>
          <w:sz w:val="28"/>
          <w:szCs w:val="28"/>
        </w:rPr>
        <w:t>絀</w:t>
      </w:r>
      <w:proofErr w:type="gramEnd"/>
      <w:r w:rsidRPr="006A3986">
        <w:rPr>
          <w:rFonts w:ascii="標楷體" w:hAnsi="標楷體" w:cs="Courier New" w:hint="eastAsia"/>
          <w:bCs/>
          <w:sz w:val="28"/>
          <w:szCs w:val="28"/>
        </w:rPr>
        <w:t>審定後</w:t>
      </w:r>
      <w:proofErr w:type="gramStart"/>
      <w:r w:rsidRPr="006A3986">
        <w:rPr>
          <w:rFonts w:ascii="標楷體" w:hAnsi="標楷體" w:cs="Courier New" w:hint="eastAsia"/>
          <w:bCs/>
          <w:sz w:val="28"/>
          <w:szCs w:val="28"/>
        </w:rPr>
        <w:t>平衡綜</w:t>
      </w:r>
      <w:proofErr w:type="gramEnd"/>
      <w:r w:rsidRPr="006A3986">
        <w:rPr>
          <w:rFonts w:ascii="標楷體" w:hAnsi="標楷體" w:cs="Courier New" w:hint="eastAsia"/>
          <w:bCs/>
          <w:sz w:val="28"/>
          <w:szCs w:val="28"/>
        </w:rPr>
        <w:t>計表</w:t>
      </w:r>
      <w:r>
        <w:rPr>
          <w:rFonts w:ascii="標楷體" w:hAnsi="標楷體" w:cs="Courier New" w:hint="eastAsia"/>
          <w:bCs/>
          <w:sz w:val="28"/>
          <w:szCs w:val="28"/>
        </w:rPr>
        <w:t>（</w:t>
      </w:r>
      <w:r w:rsidRPr="006A3986">
        <w:rPr>
          <w:rFonts w:ascii="標楷體" w:hAnsi="標楷體" w:cs="Courier New" w:hint="eastAsia"/>
          <w:bCs/>
          <w:sz w:val="28"/>
          <w:szCs w:val="28"/>
        </w:rPr>
        <w:t>基金別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18</w:t>
      </w:r>
    </w:p>
    <w:p w14:paraId="3098A225" w14:textId="1EA8F0F1" w:rsidR="004213B6" w:rsidRPr="00BB28E6" w:rsidRDefault="004213B6" w:rsidP="00111CD4">
      <w:pPr>
        <w:widowControl/>
        <w:tabs>
          <w:tab w:val="right" w:leader="dot" w:pos="8930"/>
        </w:tabs>
        <w:overflowPunct w:val="0"/>
        <w:snapToGrid w:val="0"/>
        <w:spacing w:line="760" w:lineRule="exact"/>
        <w:ind w:leftChars="100" w:left="760" w:hangingChars="200" w:hanging="560"/>
        <w:rPr>
          <w:rFonts w:ascii="標楷體" w:hAnsi="標楷體"/>
          <w:sz w:val="28"/>
          <w:szCs w:val="28"/>
        </w:rPr>
      </w:pPr>
      <w:r w:rsidRPr="000F6450">
        <w:rPr>
          <w:rFonts w:ascii="標楷體" w:hAnsi="標楷體" w:cs="Courier New" w:hint="eastAsia"/>
          <w:bCs/>
          <w:sz w:val="28"/>
          <w:szCs w:val="28"/>
        </w:rPr>
        <w:t>三、長期債務舉借與償還明細表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AB0590">
        <w:rPr>
          <w:rFonts w:ascii="標楷體" w:hAnsi="標楷體" w:hint="eastAsia"/>
          <w:sz w:val="28"/>
          <w:szCs w:val="28"/>
        </w:rPr>
        <w:t>20</w:t>
      </w:r>
    </w:p>
    <w:p w14:paraId="6AD7C123" w14:textId="77777777" w:rsidR="00FC2A6F" w:rsidRDefault="00FC2A6F" w:rsidP="00474968">
      <w:pPr>
        <w:overflowPunct w:val="0"/>
        <w:adjustRightInd w:val="0"/>
        <w:spacing w:line="560" w:lineRule="exact"/>
        <w:jc w:val="center"/>
        <w:textAlignment w:val="baseline"/>
        <w:rPr>
          <w:rFonts w:ascii="標楷體" w:hAnsi="標楷體" w:cs="Times New Roman"/>
          <w:b/>
          <w:color w:val="000000" w:themeColor="text1"/>
          <w:kern w:val="0"/>
          <w:sz w:val="36"/>
          <w:szCs w:val="36"/>
        </w:rPr>
        <w:sectPr w:rsidR="00FC2A6F" w:rsidSect="00D71A23">
          <w:footerReference w:type="default" r:id="rId8"/>
          <w:pgSz w:w="11907" w:h="16840" w:code="9"/>
          <w:pgMar w:top="1418" w:right="1134" w:bottom="1418" w:left="1134" w:header="1021" w:footer="737" w:gutter="0"/>
          <w:pgNumType w:start="1"/>
          <w:cols w:space="425"/>
          <w:docGrid w:linePitch="326"/>
        </w:sectPr>
      </w:pPr>
    </w:p>
    <w:p w14:paraId="0CDA5787" w14:textId="77777777" w:rsidR="00441A92" w:rsidRPr="00F23E51" w:rsidRDefault="00441A92" w:rsidP="00441A92">
      <w:pPr>
        <w:pStyle w:val="--ffc"/>
        <w:spacing w:line="14" w:lineRule="exact"/>
        <w:jc w:val="left"/>
        <w:rPr>
          <w:sz w:val="2"/>
          <w:szCs w:val="2"/>
        </w:rPr>
      </w:pPr>
    </w:p>
    <w:sectPr w:rsidR="00441A92" w:rsidRPr="00F23E51" w:rsidSect="00097A55">
      <w:footerReference w:type="default" r:id="rId9"/>
      <w:type w:val="continuous"/>
      <w:pgSz w:w="11907" w:h="16840" w:code="9"/>
      <w:pgMar w:top="1418" w:right="1134" w:bottom="1418" w:left="1134" w:header="1021" w:footer="73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BFA62" w14:textId="77777777" w:rsidR="00294CAF" w:rsidRDefault="00294CAF">
      <w:r>
        <w:separator/>
      </w:r>
    </w:p>
  </w:endnote>
  <w:endnote w:type="continuationSeparator" w:id="0">
    <w:p w14:paraId="15873D89" w14:textId="77777777" w:rsidR="00294CAF" w:rsidRDefault="00294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4EF7" w14:textId="41E41A91" w:rsidR="009268F6" w:rsidRPr="009268F6" w:rsidRDefault="009268F6">
    <w:pPr>
      <w:pStyle w:val="af0"/>
      <w:jc w:val="center"/>
      <w:rPr>
        <w:sz w:val="24"/>
        <w:szCs w:val="24"/>
      </w:rPr>
    </w:pPr>
    <w:r w:rsidRPr="009268F6">
      <w:rPr>
        <w:rFonts w:hint="eastAsia"/>
        <w:sz w:val="24"/>
        <w:szCs w:val="24"/>
      </w:rPr>
      <w:t>目錄-</w:t>
    </w:r>
    <w:sdt>
      <w:sdtPr>
        <w:rPr>
          <w:sz w:val="24"/>
          <w:szCs w:val="24"/>
        </w:rPr>
        <w:id w:val="-2075108869"/>
        <w:docPartObj>
          <w:docPartGallery w:val="Page Numbers (Bottom of Page)"/>
          <w:docPartUnique/>
        </w:docPartObj>
      </w:sdtPr>
      <w:sdtEndPr/>
      <w:sdtContent>
        <w:r w:rsidRPr="009268F6">
          <w:rPr>
            <w:sz w:val="24"/>
            <w:szCs w:val="24"/>
          </w:rPr>
          <w:fldChar w:fldCharType="begin"/>
        </w:r>
        <w:r w:rsidRPr="009268F6">
          <w:rPr>
            <w:sz w:val="24"/>
            <w:szCs w:val="24"/>
          </w:rPr>
          <w:instrText>PAGE   \* MERGEFORMAT</w:instrText>
        </w:r>
        <w:r w:rsidRPr="009268F6">
          <w:rPr>
            <w:sz w:val="24"/>
            <w:szCs w:val="24"/>
          </w:rPr>
          <w:fldChar w:fldCharType="separate"/>
        </w:r>
        <w:r w:rsidRPr="009268F6">
          <w:rPr>
            <w:sz w:val="24"/>
            <w:szCs w:val="24"/>
            <w:lang w:val="zh-TW"/>
          </w:rPr>
          <w:t>2</w:t>
        </w:r>
        <w:r w:rsidRPr="009268F6">
          <w:rPr>
            <w:sz w:val="24"/>
            <w:szCs w:val="24"/>
          </w:rPr>
          <w:fldChar w:fldCharType="end"/>
        </w:r>
      </w:sdtContent>
    </w:sdt>
  </w:p>
  <w:p w14:paraId="33CA34A2" w14:textId="0B6D7266" w:rsidR="00670EFB" w:rsidRDefault="00670E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5364D" w14:textId="08EC367B" w:rsidR="00097A55" w:rsidRPr="006126F7" w:rsidRDefault="00097A55" w:rsidP="00896C0D">
    <w:pPr>
      <w:pStyle w:val="af0"/>
      <w:jc w:val="center"/>
      <w:rPr>
        <w:sz w:val="24"/>
        <w:szCs w:val="24"/>
      </w:rPr>
    </w:pPr>
    <w:r>
      <w:rPr>
        <w:rFonts w:hint="eastAsia"/>
        <w:sz w:val="24"/>
        <w:szCs w:val="24"/>
      </w:rPr>
      <w:t>乙</w:t>
    </w:r>
    <w:r w:rsidRPr="006126F7">
      <w:rPr>
        <w:rFonts w:hint="eastAsia"/>
        <w:sz w:val="24"/>
        <w:szCs w:val="24"/>
      </w:rPr>
      <w:t>-</w:t>
    </w:r>
    <w:r w:rsidRPr="006126F7">
      <w:rPr>
        <w:sz w:val="24"/>
        <w:szCs w:val="24"/>
      </w:rPr>
      <w:fldChar w:fldCharType="begin"/>
    </w:r>
    <w:r w:rsidRPr="006126F7">
      <w:rPr>
        <w:sz w:val="24"/>
        <w:szCs w:val="24"/>
      </w:rPr>
      <w:instrText>PAGE   \* MERGEFORMAT</w:instrText>
    </w:r>
    <w:r w:rsidRPr="006126F7">
      <w:rPr>
        <w:sz w:val="24"/>
        <w:szCs w:val="24"/>
      </w:rPr>
      <w:fldChar w:fldCharType="separate"/>
    </w:r>
    <w:r w:rsidRPr="008D4077">
      <w:rPr>
        <w:noProof/>
        <w:sz w:val="24"/>
        <w:szCs w:val="24"/>
        <w:lang w:val="zh-TW"/>
      </w:rPr>
      <w:t>31</w:t>
    </w:r>
    <w:r w:rsidRPr="006126F7">
      <w:rPr>
        <w:sz w:val="24"/>
        <w:szCs w:val="24"/>
      </w:rPr>
      <w:fldChar w:fldCharType="end"/>
    </w:r>
  </w:p>
  <w:p w14:paraId="28610D34" w14:textId="77777777" w:rsidR="00097A55" w:rsidRDefault="00097A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EE3FB" w14:textId="77777777" w:rsidR="00294CAF" w:rsidRDefault="00294CAF">
      <w:r>
        <w:separator/>
      </w:r>
    </w:p>
  </w:footnote>
  <w:footnote w:type="continuationSeparator" w:id="0">
    <w:p w14:paraId="00FD0FAF" w14:textId="77777777" w:rsidR="00294CAF" w:rsidRDefault="00294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0C"/>
    <w:rsid w:val="00005449"/>
    <w:rsid w:val="0000606B"/>
    <w:rsid w:val="0000695B"/>
    <w:rsid w:val="0000747D"/>
    <w:rsid w:val="00011162"/>
    <w:rsid w:val="0001172D"/>
    <w:rsid w:val="00013364"/>
    <w:rsid w:val="00014615"/>
    <w:rsid w:val="00023F66"/>
    <w:rsid w:val="00032DEB"/>
    <w:rsid w:val="00034B06"/>
    <w:rsid w:val="0003573E"/>
    <w:rsid w:val="00037585"/>
    <w:rsid w:val="00040FF2"/>
    <w:rsid w:val="00041BCD"/>
    <w:rsid w:val="0005114F"/>
    <w:rsid w:val="0005359E"/>
    <w:rsid w:val="00055200"/>
    <w:rsid w:val="00055730"/>
    <w:rsid w:val="000711CC"/>
    <w:rsid w:val="00072BFA"/>
    <w:rsid w:val="0008064F"/>
    <w:rsid w:val="0008457A"/>
    <w:rsid w:val="00085F85"/>
    <w:rsid w:val="000915E0"/>
    <w:rsid w:val="000945A3"/>
    <w:rsid w:val="00095A96"/>
    <w:rsid w:val="000968E7"/>
    <w:rsid w:val="00097A55"/>
    <w:rsid w:val="000A40B5"/>
    <w:rsid w:val="000A6233"/>
    <w:rsid w:val="000B1E29"/>
    <w:rsid w:val="000B609C"/>
    <w:rsid w:val="000C1AD1"/>
    <w:rsid w:val="000C409C"/>
    <w:rsid w:val="000C7F82"/>
    <w:rsid w:val="000D2599"/>
    <w:rsid w:val="000D3C88"/>
    <w:rsid w:val="000D6B2A"/>
    <w:rsid w:val="000D7C74"/>
    <w:rsid w:val="000E1F61"/>
    <w:rsid w:val="000F2244"/>
    <w:rsid w:val="000F5B32"/>
    <w:rsid w:val="00100BD2"/>
    <w:rsid w:val="00101C75"/>
    <w:rsid w:val="001027E4"/>
    <w:rsid w:val="001145EC"/>
    <w:rsid w:val="001208D9"/>
    <w:rsid w:val="00121571"/>
    <w:rsid w:val="00132608"/>
    <w:rsid w:val="00132DE7"/>
    <w:rsid w:val="00133429"/>
    <w:rsid w:val="0014008F"/>
    <w:rsid w:val="001415A2"/>
    <w:rsid w:val="0014257D"/>
    <w:rsid w:val="001516BA"/>
    <w:rsid w:val="001542EA"/>
    <w:rsid w:val="00165838"/>
    <w:rsid w:val="001707E3"/>
    <w:rsid w:val="00172C4A"/>
    <w:rsid w:val="0017580C"/>
    <w:rsid w:val="00180A93"/>
    <w:rsid w:val="00181985"/>
    <w:rsid w:val="00181B19"/>
    <w:rsid w:val="0019358E"/>
    <w:rsid w:val="00193EAD"/>
    <w:rsid w:val="001965B2"/>
    <w:rsid w:val="001A00AB"/>
    <w:rsid w:val="001A1774"/>
    <w:rsid w:val="001A6BE7"/>
    <w:rsid w:val="001C2A1E"/>
    <w:rsid w:val="001C6A41"/>
    <w:rsid w:val="001C7A1D"/>
    <w:rsid w:val="001D038C"/>
    <w:rsid w:val="001D182B"/>
    <w:rsid w:val="001D37C9"/>
    <w:rsid w:val="001D53F7"/>
    <w:rsid w:val="001D56FE"/>
    <w:rsid w:val="001D7558"/>
    <w:rsid w:val="001E008C"/>
    <w:rsid w:val="001E515F"/>
    <w:rsid w:val="001E5310"/>
    <w:rsid w:val="001E5C22"/>
    <w:rsid w:val="001F0709"/>
    <w:rsid w:val="001F1859"/>
    <w:rsid w:val="001F4426"/>
    <w:rsid w:val="00200C8C"/>
    <w:rsid w:val="00207415"/>
    <w:rsid w:val="00214F3F"/>
    <w:rsid w:val="002201A1"/>
    <w:rsid w:val="00222230"/>
    <w:rsid w:val="00222390"/>
    <w:rsid w:val="00222463"/>
    <w:rsid w:val="002305E6"/>
    <w:rsid w:val="002362C3"/>
    <w:rsid w:val="00245CD1"/>
    <w:rsid w:val="002514E7"/>
    <w:rsid w:val="002532A3"/>
    <w:rsid w:val="0025507E"/>
    <w:rsid w:val="002577E3"/>
    <w:rsid w:val="0026085A"/>
    <w:rsid w:val="00262CC7"/>
    <w:rsid w:val="00263C6D"/>
    <w:rsid w:val="002658DB"/>
    <w:rsid w:val="00276D12"/>
    <w:rsid w:val="0028160C"/>
    <w:rsid w:val="00281D19"/>
    <w:rsid w:val="00294CAF"/>
    <w:rsid w:val="0029572E"/>
    <w:rsid w:val="0029622B"/>
    <w:rsid w:val="00296D25"/>
    <w:rsid w:val="002A1925"/>
    <w:rsid w:val="002A4879"/>
    <w:rsid w:val="002A72B1"/>
    <w:rsid w:val="002A7514"/>
    <w:rsid w:val="002C394E"/>
    <w:rsid w:val="002C54AA"/>
    <w:rsid w:val="002C5953"/>
    <w:rsid w:val="002C5BA0"/>
    <w:rsid w:val="002C7BC1"/>
    <w:rsid w:val="002D3898"/>
    <w:rsid w:val="002D4978"/>
    <w:rsid w:val="002E04EA"/>
    <w:rsid w:val="002E2D94"/>
    <w:rsid w:val="002E334F"/>
    <w:rsid w:val="002E6BAB"/>
    <w:rsid w:val="002E71BF"/>
    <w:rsid w:val="002E7B12"/>
    <w:rsid w:val="002F0B07"/>
    <w:rsid w:val="002F777C"/>
    <w:rsid w:val="0031714B"/>
    <w:rsid w:val="0031731C"/>
    <w:rsid w:val="0032233E"/>
    <w:rsid w:val="0032311D"/>
    <w:rsid w:val="00325174"/>
    <w:rsid w:val="00325FAD"/>
    <w:rsid w:val="00333E2B"/>
    <w:rsid w:val="00336D71"/>
    <w:rsid w:val="00347EDC"/>
    <w:rsid w:val="00351EEC"/>
    <w:rsid w:val="00352418"/>
    <w:rsid w:val="00353B82"/>
    <w:rsid w:val="003664CA"/>
    <w:rsid w:val="00374D58"/>
    <w:rsid w:val="00374E0E"/>
    <w:rsid w:val="00381459"/>
    <w:rsid w:val="00382D55"/>
    <w:rsid w:val="00383C88"/>
    <w:rsid w:val="00385BC2"/>
    <w:rsid w:val="00387E31"/>
    <w:rsid w:val="003907F7"/>
    <w:rsid w:val="00391E6A"/>
    <w:rsid w:val="0039622A"/>
    <w:rsid w:val="003A3CCB"/>
    <w:rsid w:val="003A6751"/>
    <w:rsid w:val="003B3E93"/>
    <w:rsid w:val="003C6B8D"/>
    <w:rsid w:val="003D2C7C"/>
    <w:rsid w:val="003D54DA"/>
    <w:rsid w:val="003E2056"/>
    <w:rsid w:val="003E34C1"/>
    <w:rsid w:val="003E42FA"/>
    <w:rsid w:val="003E56EF"/>
    <w:rsid w:val="003F2D70"/>
    <w:rsid w:val="003F34CD"/>
    <w:rsid w:val="003F4F88"/>
    <w:rsid w:val="004059AA"/>
    <w:rsid w:val="00410D46"/>
    <w:rsid w:val="004116ED"/>
    <w:rsid w:val="0041546B"/>
    <w:rsid w:val="0041598B"/>
    <w:rsid w:val="00420B70"/>
    <w:rsid w:val="004213B6"/>
    <w:rsid w:val="00427DB5"/>
    <w:rsid w:val="004306E3"/>
    <w:rsid w:val="00430D07"/>
    <w:rsid w:val="00432E7F"/>
    <w:rsid w:val="00434AC2"/>
    <w:rsid w:val="00435AB4"/>
    <w:rsid w:val="00441536"/>
    <w:rsid w:val="00441A92"/>
    <w:rsid w:val="00446877"/>
    <w:rsid w:val="00447BE7"/>
    <w:rsid w:val="00451AA3"/>
    <w:rsid w:val="00452FC7"/>
    <w:rsid w:val="00456C9A"/>
    <w:rsid w:val="00476846"/>
    <w:rsid w:val="004771F9"/>
    <w:rsid w:val="00481288"/>
    <w:rsid w:val="00484DDA"/>
    <w:rsid w:val="00486DAE"/>
    <w:rsid w:val="00490880"/>
    <w:rsid w:val="00491246"/>
    <w:rsid w:val="004925D7"/>
    <w:rsid w:val="0049436D"/>
    <w:rsid w:val="00494F16"/>
    <w:rsid w:val="00495450"/>
    <w:rsid w:val="004B113F"/>
    <w:rsid w:val="004B4727"/>
    <w:rsid w:val="004B4F6D"/>
    <w:rsid w:val="004B67D4"/>
    <w:rsid w:val="004B7053"/>
    <w:rsid w:val="004B770A"/>
    <w:rsid w:val="004C02CB"/>
    <w:rsid w:val="004C1827"/>
    <w:rsid w:val="004C3DC9"/>
    <w:rsid w:val="004C4ED6"/>
    <w:rsid w:val="004D1F9F"/>
    <w:rsid w:val="004D4DAA"/>
    <w:rsid w:val="004D7285"/>
    <w:rsid w:val="004D7D7B"/>
    <w:rsid w:val="004E1B4A"/>
    <w:rsid w:val="004E450D"/>
    <w:rsid w:val="004E7C54"/>
    <w:rsid w:val="004F149A"/>
    <w:rsid w:val="004F1A9B"/>
    <w:rsid w:val="004F7354"/>
    <w:rsid w:val="00500BD1"/>
    <w:rsid w:val="00501D25"/>
    <w:rsid w:val="00510920"/>
    <w:rsid w:val="00514673"/>
    <w:rsid w:val="0051468D"/>
    <w:rsid w:val="00515348"/>
    <w:rsid w:val="0052064E"/>
    <w:rsid w:val="00521D21"/>
    <w:rsid w:val="00522F00"/>
    <w:rsid w:val="0052577E"/>
    <w:rsid w:val="005339E7"/>
    <w:rsid w:val="00536907"/>
    <w:rsid w:val="00544A41"/>
    <w:rsid w:val="00545993"/>
    <w:rsid w:val="00546259"/>
    <w:rsid w:val="00552ADA"/>
    <w:rsid w:val="005538C1"/>
    <w:rsid w:val="0055674D"/>
    <w:rsid w:val="00566E39"/>
    <w:rsid w:val="00570706"/>
    <w:rsid w:val="00572A08"/>
    <w:rsid w:val="00573930"/>
    <w:rsid w:val="00574D86"/>
    <w:rsid w:val="00580BED"/>
    <w:rsid w:val="005831DD"/>
    <w:rsid w:val="00584303"/>
    <w:rsid w:val="005967BF"/>
    <w:rsid w:val="005A0F4B"/>
    <w:rsid w:val="005B2041"/>
    <w:rsid w:val="005B7483"/>
    <w:rsid w:val="005D0231"/>
    <w:rsid w:val="005D0876"/>
    <w:rsid w:val="005D466D"/>
    <w:rsid w:val="005D5E40"/>
    <w:rsid w:val="005E3B94"/>
    <w:rsid w:val="005E4BFC"/>
    <w:rsid w:val="005F0808"/>
    <w:rsid w:val="005F2B37"/>
    <w:rsid w:val="005F4321"/>
    <w:rsid w:val="005F4F72"/>
    <w:rsid w:val="00601096"/>
    <w:rsid w:val="00601336"/>
    <w:rsid w:val="00605D5F"/>
    <w:rsid w:val="00606A48"/>
    <w:rsid w:val="00614876"/>
    <w:rsid w:val="00615421"/>
    <w:rsid w:val="0062164B"/>
    <w:rsid w:val="00622A8A"/>
    <w:rsid w:val="00623CB4"/>
    <w:rsid w:val="00624B89"/>
    <w:rsid w:val="00626CC7"/>
    <w:rsid w:val="00631234"/>
    <w:rsid w:val="00633B3F"/>
    <w:rsid w:val="006447B7"/>
    <w:rsid w:val="00646E6A"/>
    <w:rsid w:val="00651414"/>
    <w:rsid w:val="00651569"/>
    <w:rsid w:val="00653FC5"/>
    <w:rsid w:val="006552C3"/>
    <w:rsid w:val="00655D2B"/>
    <w:rsid w:val="00656F6B"/>
    <w:rsid w:val="006576B3"/>
    <w:rsid w:val="00663A31"/>
    <w:rsid w:val="006641B8"/>
    <w:rsid w:val="006658FD"/>
    <w:rsid w:val="00670EFB"/>
    <w:rsid w:val="00671B26"/>
    <w:rsid w:val="006762E7"/>
    <w:rsid w:val="00676730"/>
    <w:rsid w:val="006804D8"/>
    <w:rsid w:val="00682B5C"/>
    <w:rsid w:val="006835D3"/>
    <w:rsid w:val="00683D0D"/>
    <w:rsid w:val="006866F8"/>
    <w:rsid w:val="00686C3E"/>
    <w:rsid w:val="006877FE"/>
    <w:rsid w:val="0069265E"/>
    <w:rsid w:val="006A442B"/>
    <w:rsid w:val="006A52E1"/>
    <w:rsid w:val="006A567F"/>
    <w:rsid w:val="006A623D"/>
    <w:rsid w:val="006A7448"/>
    <w:rsid w:val="006B5837"/>
    <w:rsid w:val="006C00EB"/>
    <w:rsid w:val="006C3750"/>
    <w:rsid w:val="006C4CAD"/>
    <w:rsid w:val="006C7DED"/>
    <w:rsid w:val="006D6878"/>
    <w:rsid w:val="006E54E6"/>
    <w:rsid w:val="006E5882"/>
    <w:rsid w:val="006E7E74"/>
    <w:rsid w:val="006F458F"/>
    <w:rsid w:val="006F649C"/>
    <w:rsid w:val="00700210"/>
    <w:rsid w:val="00705A8F"/>
    <w:rsid w:val="00706AAA"/>
    <w:rsid w:val="00712191"/>
    <w:rsid w:val="00716FCB"/>
    <w:rsid w:val="00727016"/>
    <w:rsid w:val="0072721E"/>
    <w:rsid w:val="00735F51"/>
    <w:rsid w:val="00735F63"/>
    <w:rsid w:val="00740CF7"/>
    <w:rsid w:val="0074313B"/>
    <w:rsid w:val="00744593"/>
    <w:rsid w:val="00744995"/>
    <w:rsid w:val="00744DED"/>
    <w:rsid w:val="00745ACE"/>
    <w:rsid w:val="007518C2"/>
    <w:rsid w:val="00752A68"/>
    <w:rsid w:val="00754FAC"/>
    <w:rsid w:val="00760DAA"/>
    <w:rsid w:val="007662CB"/>
    <w:rsid w:val="00772B24"/>
    <w:rsid w:val="00784760"/>
    <w:rsid w:val="00784C93"/>
    <w:rsid w:val="007850FA"/>
    <w:rsid w:val="0078658A"/>
    <w:rsid w:val="00786A5A"/>
    <w:rsid w:val="00786D17"/>
    <w:rsid w:val="00791222"/>
    <w:rsid w:val="0079515F"/>
    <w:rsid w:val="007A1293"/>
    <w:rsid w:val="007A1C2E"/>
    <w:rsid w:val="007A2F0D"/>
    <w:rsid w:val="007B129F"/>
    <w:rsid w:val="007B485F"/>
    <w:rsid w:val="007B7FB1"/>
    <w:rsid w:val="007C3FDA"/>
    <w:rsid w:val="007D23E0"/>
    <w:rsid w:val="007D3832"/>
    <w:rsid w:val="007D4A73"/>
    <w:rsid w:val="007E1BB3"/>
    <w:rsid w:val="007E615E"/>
    <w:rsid w:val="007E7E9B"/>
    <w:rsid w:val="007F6DB3"/>
    <w:rsid w:val="00802DCC"/>
    <w:rsid w:val="0081150B"/>
    <w:rsid w:val="008135E1"/>
    <w:rsid w:val="00814F74"/>
    <w:rsid w:val="008171ED"/>
    <w:rsid w:val="00821D59"/>
    <w:rsid w:val="00823941"/>
    <w:rsid w:val="008260A2"/>
    <w:rsid w:val="008265D0"/>
    <w:rsid w:val="00837467"/>
    <w:rsid w:val="008375A4"/>
    <w:rsid w:val="008473F6"/>
    <w:rsid w:val="00856016"/>
    <w:rsid w:val="0086061F"/>
    <w:rsid w:val="00860E7D"/>
    <w:rsid w:val="00863496"/>
    <w:rsid w:val="0086473B"/>
    <w:rsid w:val="008675E5"/>
    <w:rsid w:val="00870098"/>
    <w:rsid w:val="008700CA"/>
    <w:rsid w:val="0087387A"/>
    <w:rsid w:val="00876233"/>
    <w:rsid w:val="00895C09"/>
    <w:rsid w:val="00896C0D"/>
    <w:rsid w:val="008A47A2"/>
    <w:rsid w:val="008B167B"/>
    <w:rsid w:val="008B3FD9"/>
    <w:rsid w:val="008B50F1"/>
    <w:rsid w:val="008C61F7"/>
    <w:rsid w:val="008C6B63"/>
    <w:rsid w:val="008C7DCC"/>
    <w:rsid w:val="008D0E83"/>
    <w:rsid w:val="008D292D"/>
    <w:rsid w:val="008D2A51"/>
    <w:rsid w:val="008D40EC"/>
    <w:rsid w:val="008D62A8"/>
    <w:rsid w:val="008D76EA"/>
    <w:rsid w:val="008E21C1"/>
    <w:rsid w:val="008E2AEF"/>
    <w:rsid w:val="008E2B96"/>
    <w:rsid w:val="008E563F"/>
    <w:rsid w:val="008E67D5"/>
    <w:rsid w:val="008E722F"/>
    <w:rsid w:val="008F0800"/>
    <w:rsid w:val="008F080F"/>
    <w:rsid w:val="008F1ABB"/>
    <w:rsid w:val="008F1F2F"/>
    <w:rsid w:val="008F26DE"/>
    <w:rsid w:val="0090034A"/>
    <w:rsid w:val="00903BDA"/>
    <w:rsid w:val="00906671"/>
    <w:rsid w:val="00913E34"/>
    <w:rsid w:val="009231E5"/>
    <w:rsid w:val="009268F6"/>
    <w:rsid w:val="00926F0D"/>
    <w:rsid w:val="00934273"/>
    <w:rsid w:val="009378DD"/>
    <w:rsid w:val="00940C44"/>
    <w:rsid w:val="00940D74"/>
    <w:rsid w:val="0094110F"/>
    <w:rsid w:val="0094183E"/>
    <w:rsid w:val="009428C1"/>
    <w:rsid w:val="00945295"/>
    <w:rsid w:val="00946A4B"/>
    <w:rsid w:val="009609F7"/>
    <w:rsid w:val="00963E97"/>
    <w:rsid w:val="009708A2"/>
    <w:rsid w:val="009711C9"/>
    <w:rsid w:val="009757F7"/>
    <w:rsid w:val="00976E5A"/>
    <w:rsid w:val="009834CF"/>
    <w:rsid w:val="009846EA"/>
    <w:rsid w:val="00985191"/>
    <w:rsid w:val="00987F1C"/>
    <w:rsid w:val="00987F4E"/>
    <w:rsid w:val="00990CC9"/>
    <w:rsid w:val="0099649B"/>
    <w:rsid w:val="009A1D7B"/>
    <w:rsid w:val="009A40CF"/>
    <w:rsid w:val="009B34B9"/>
    <w:rsid w:val="009B3FF8"/>
    <w:rsid w:val="009B4381"/>
    <w:rsid w:val="009B4D43"/>
    <w:rsid w:val="009B5916"/>
    <w:rsid w:val="009B6982"/>
    <w:rsid w:val="009C0FC5"/>
    <w:rsid w:val="009C4350"/>
    <w:rsid w:val="009C6615"/>
    <w:rsid w:val="009D17A2"/>
    <w:rsid w:val="009D195C"/>
    <w:rsid w:val="009D4641"/>
    <w:rsid w:val="009E5291"/>
    <w:rsid w:val="009E5639"/>
    <w:rsid w:val="009E5730"/>
    <w:rsid w:val="009E6088"/>
    <w:rsid w:val="009F2C9A"/>
    <w:rsid w:val="00A02B47"/>
    <w:rsid w:val="00A03302"/>
    <w:rsid w:val="00A03821"/>
    <w:rsid w:val="00A06FF7"/>
    <w:rsid w:val="00A1111D"/>
    <w:rsid w:val="00A144ED"/>
    <w:rsid w:val="00A14F96"/>
    <w:rsid w:val="00A1697C"/>
    <w:rsid w:val="00A22590"/>
    <w:rsid w:val="00A253DC"/>
    <w:rsid w:val="00A26923"/>
    <w:rsid w:val="00A27F79"/>
    <w:rsid w:val="00A31663"/>
    <w:rsid w:val="00A3171C"/>
    <w:rsid w:val="00A40758"/>
    <w:rsid w:val="00A43365"/>
    <w:rsid w:val="00A43871"/>
    <w:rsid w:val="00A4444E"/>
    <w:rsid w:val="00A46A67"/>
    <w:rsid w:val="00A47C23"/>
    <w:rsid w:val="00A51FA3"/>
    <w:rsid w:val="00A653BB"/>
    <w:rsid w:val="00A6682C"/>
    <w:rsid w:val="00A714CA"/>
    <w:rsid w:val="00A72220"/>
    <w:rsid w:val="00A72EE9"/>
    <w:rsid w:val="00A7483B"/>
    <w:rsid w:val="00A752B9"/>
    <w:rsid w:val="00A75E59"/>
    <w:rsid w:val="00A773B8"/>
    <w:rsid w:val="00A8258A"/>
    <w:rsid w:val="00A82F02"/>
    <w:rsid w:val="00A85759"/>
    <w:rsid w:val="00A926B1"/>
    <w:rsid w:val="00A96B8A"/>
    <w:rsid w:val="00AA214C"/>
    <w:rsid w:val="00AA3ABE"/>
    <w:rsid w:val="00AA7E94"/>
    <w:rsid w:val="00AB0590"/>
    <w:rsid w:val="00AB275A"/>
    <w:rsid w:val="00AB4211"/>
    <w:rsid w:val="00AB491E"/>
    <w:rsid w:val="00AB6415"/>
    <w:rsid w:val="00AC118D"/>
    <w:rsid w:val="00AC2D49"/>
    <w:rsid w:val="00AD11BC"/>
    <w:rsid w:val="00AD212C"/>
    <w:rsid w:val="00AD466D"/>
    <w:rsid w:val="00AE2610"/>
    <w:rsid w:val="00AE4209"/>
    <w:rsid w:val="00AE5552"/>
    <w:rsid w:val="00AF3F10"/>
    <w:rsid w:val="00AF497B"/>
    <w:rsid w:val="00AF4C74"/>
    <w:rsid w:val="00AF7039"/>
    <w:rsid w:val="00B021CB"/>
    <w:rsid w:val="00B073E5"/>
    <w:rsid w:val="00B117A2"/>
    <w:rsid w:val="00B16C28"/>
    <w:rsid w:val="00B210B8"/>
    <w:rsid w:val="00B42776"/>
    <w:rsid w:val="00B44EB7"/>
    <w:rsid w:val="00B457D1"/>
    <w:rsid w:val="00B501C5"/>
    <w:rsid w:val="00B50B44"/>
    <w:rsid w:val="00B52803"/>
    <w:rsid w:val="00B54B3C"/>
    <w:rsid w:val="00B575A1"/>
    <w:rsid w:val="00B60A07"/>
    <w:rsid w:val="00B61D45"/>
    <w:rsid w:val="00B6425E"/>
    <w:rsid w:val="00B6490B"/>
    <w:rsid w:val="00B65595"/>
    <w:rsid w:val="00B66D7C"/>
    <w:rsid w:val="00B70126"/>
    <w:rsid w:val="00B80A66"/>
    <w:rsid w:val="00B817F8"/>
    <w:rsid w:val="00B8622A"/>
    <w:rsid w:val="00B906BB"/>
    <w:rsid w:val="00B91347"/>
    <w:rsid w:val="00B92F15"/>
    <w:rsid w:val="00B96B88"/>
    <w:rsid w:val="00B97930"/>
    <w:rsid w:val="00B9799E"/>
    <w:rsid w:val="00BA5401"/>
    <w:rsid w:val="00BA7735"/>
    <w:rsid w:val="00BB0D66"/>
    <w:rsid w:val="00BB3B79"/>
    <w:rsid w:val="00BB4405"/>
    <w:rsid w:val="00BB7C3E"/>
    <w:rsid w:val="00BB7F35"/>
    <w:rsid w:val="00BC2057"/>
    <w:rsid w:val="00BD268E"/>
    <w:rsid w:val="00BD46D9"/>
    <w:rsid w:val="00BD7161"/>
    <w:rsid w:val="00BE1381"/>
    <w:rsid w:val="00BE51B1"/>
    <w:rsid w:val="00BE61A6"/>
    <w:rsid w:val="00BF0412"/>
    <w:rsid w:val="00BF1063"/>
    <w:rsid w:val="00BF1316"/>
    <w:rsid w:val="00BF3058"/>
    <w:rsid w:val="00BF7B15"/>
    <w:rsid w:val="00BF7FB2"/>
    <w:rsid w:val="00C014F3"/>
    <w:rsid w:val="00C03D2F"/>
    <w:rsid w:val="00C04EC1"/>
    <w:rsid w:val="00C04ED3"/>
    <w:rsid w:val="00C07099"/>
    <w:rsid w:val="00C102CB"/>
    <w:rsid w:val="00C121A8"/>
    <w:rsid w:val="00C126E5"/>
    <w:rsid w:val="00C20C1A"/>
    <w:rsid w:val="00C20CFD"/>
    <w:rsid w:val="00C21C57"/>
    <w:rsid w:val="00C25B91"/>
    <w:rsid w:val="00C26B89"/>
    <w:rsid w:val="00C32135"/>
    <w:rsid w:val="00C33817"/>
    <w:rsid w:val="00C3483A"/>
    <w:rsid w:val="00C34FEB"/>
    <w:rsid w:val="00C35AD3"/>
    <w:rsid w:val="00C35ED3"/>
    <w:rsid w:val="00C4358E"/>
    <w:rsid w:val="00C46997"/>
    <w:rsid w:val="00C47904"/>
    <w:rsid w:val="00C518B6"/>
    <w:rsid w:val="00C53B75"/>
    <w:rsid w:val="00C61417"/>
    <w:rsid w:val="00C618DB"/>
    <w:rsid w:val="00C6769D"/>
    <w:rsid w:val="00C70C1F"/>
    <w:rsid w:val="00C816F7"/>
    <w:rsid w:val="00C859EA"/>
    <w:rsid w:val="00C905D7"/>
    <w:rsid w:val="00C91EF6"/>
    <w:rsid w:val="00C92034"/>
    <w:rsid w:val="00C959B1"/>
    <w:rsid w:val="00C962E2"/>
    <w:rsid w:val="00CA4CD0"/>
    <w:rsid w:val="00CA575A"/>
    <w:rsid w:val="00CA6CE0"/>
    <w:rsid w:val="00CB2900"/>
    <w:rsid w:val="00CB4406"/>
    <w:rsid w:val="00CB596D"/>
    <w:rsid w:val="00CB6E7C"/>
    <w:rsid w:val="00CC0A65"/>
    <w:rsid w:val="00CC3986"/>
    <w:rsid w:val="00CC4AC5"/>
    <w:rsid w:val="00CC725A"/>
    <w:rsid w:val="00CC7543"/>
    <w:rsid w:val="00CD5B41"/>
    <w:rsid w:val="00CE4AA6"/>
    <w:rsid w:val="00CF5BBA"/>
    <w:rsid w:val="00CF7677"/>
    <w:rsid w:val="00D0038B"/>
    <w:rsid w:val="00D04B9E"/>
    <w:rsid w:val="00D0769B"/>
    <w:rsid w:val="00D07F89"/>
    <w:rsid w:val="00D13B60"/>
    <w:rsid w:val="00D15270"/>
    <w:rsid w:val="00D16220"/>
    <w:rsid w:val="00D17CF0"/>
    <w:rsid w:val="00D20C60"/>
    <w:rsid w:val="00D2337D"/>
    <w:rsid w:val="00D23FCE"/>
    <w:rsid w:val="00D3122D"/>
    <w:rsid w:val="00D321CB"/>
    <w:rsid w:val="00D34766"/>
    <w:rsid w:val="00D403E7"/>
    <w:rsid w:val="00D408E5"/>
    <w:rsid w:val="00D4478D"/>
    <w:rsid w:val="00D53A77"/>
    <w:rsid w:val="00D54DC0"/>
    <w:rsid w:val="00D56F29"/>
    <w:rsid w:val="00D652F4"/>
    <w:rsid w:val="00D67E49"/>
    <w:rsid w:val="00D71A23"/>
    <w:rsid w:val="00D72A53"/>
    <w:rsid w:val="00D77DF2"/>
    <w:rsid w:val="00D80B20"/>
    <w:rsid w:val="00D80F0D"/>
    <w:rsid w:val="00D84A58"/>
    <w:rsid w:val="00D8555A"/>
    <w:rsid w:val="00D87B25"/>
    <w:rsid w:val="00D93EC9"/>
    <w:rsid w:val="00D94FA1"/>
    <w:rsid w:val="00DA043D"/>
    <w:rsid w:val="00DA28AF"/>
    <w:rsid w:val="00DA364E"/>
    <w:rsid w:val="00DB05AA"/>
    <w:rsid w:val="00DC1AD3"/>
    <w:rsid w:val="00DC7A10"/>
    <w:rsid w:val="00DD0003"/>
    <w:rsid w:val="00DD0A3D"/>
    <w:rsid w:val="00DD2D1A"/>
    <w:rsid w:val="00DD3510"/>
    <w:rsid w:val="00DD38F4"/>
    <w:rsid w:val="00DD69D6"/>
    <w:rsid w:val="00DD6CA6"/>
    <w:rsid w:val="00DE4B49"/>
    <w:rsid w:val="00DE7A05"/>
    <w:rsid w:val="00DF0C6D"/>
    <w:rsid w:val="00DF0E1D"/>
    <w:rsid w:val="00DF1044"/>
    <w:rsid w:val="00DF29ED"/>
    <w:rsid w:val="00DF493B"/>
    <w:rsid w:val="00DF5511"/>
    <w:rsid w:val="00DF6C55"/>
    <w:rsid w:val="00E02EF7"/>
    <w:rsid w:val="00E04DB9"/>
    <w:rsid w:val="00E06808"/>
    <w:rsid w:val="00E105E4"/>
    <w:rsid w:val="00E15DED"/>
    <w:rsid w:val="00E207BE"/>
    <w:rsid w:val="00E2135F"/>
    <w:rsid w:val="00E2577D"/>
    <w:rsid w:val="00E31E42"/>
    <w:rsid w:val="00E376B5"/>
    <w:rsid w:val="00E42A82"/>
    <w:rsid w:val="00E450B1"/>
    <w:rsid w:val="00E516EC"/>
    <w:rsid w:val="00E63D3A"/>
    <w:rsid w:val="00E65721"/>
    <w:rsid w:val="00E664A9"/>
    <w:rsid w:val="00E70576"/>
    <w:rsid w:val="00E72B7D"/>
    <w:rsid w:val="00E83D32"/>
    <w:rsid w:val="00E945A1"/>
    <w:rsid w:val="00E94D7F"/>
    <w:rsid w:val="00E95500"/>
    <w:rsid w:val="00EA2BCD"/>
    <w:rsid w:val="00EA6281"/>
    <w:rsid w:val="00EA73CC"/>
    <w:rsid w:val="00EA7ED3"/>
    <w:rsid w:val="00EB365E"/>
    <w:rsid w:val="00EB4124"/>
    <w:rsid w:val="00ED663D"/>
    <w:rsid w:val="00ED7006"/>
    <w:rsid w:val="00EE09D0"/>
    <w:rsid w:val="00EE223B"/>
    <w:rsid w:val="00EE5E88"/>
    <w:rsid w:val="00EE7B94"/>
    <w:rsid w:val="00EE7F5D"/>
    <w:rsid w:val="00EF2B61"/>
    <w:rsid w:val="00EF4D5F"/>
    <w:rsid w:val="00EF58B3"/>
    <w:rsid w:val="00F0019D"/>
    <w:rsid w:val="00F0073B"/>
    <w:rsid w:val="00F00885"/>
    <w:rsid w:val="00F061CE"/>
    <w:rsid w:val="00F100D4"/>
    <w:rsid w:val="00F112B9"/>
    <w:rsid w:val="00F14008"/>
    <w:rsid w:val="00F155A0"/>
    <w:rsid w:val="00F23E51"/>
    <w:rsid w:val="00F27117"/>
    <w:rsid w:val="00F3118D"/>
    <w:rsid w:val="00F35314"/>
    <w:rsid w:val="00F37ED9"/>
    <w:rsid w:val="00F4199D"/>
    <w:rsid w:val="00F46768"/>
    <w:rsid w:val="00F5236A"/>
    <w:rsid w:val="00F61956"/>
    <w:rsid w:val="00F64953"/>
    <w:rsid w:val="00F64C82"/>
    <w:rsid w:val="00F705DE"/>
    <w:rsid w:val="00F750AC"/>
    <w:rsid w:val="00F8010D"/>
    <w:rsid w:val="00F81BBB"/>
    <w:rsid w:val="00F83183"/>
    <w:rsid w:val="00F83D68"/>
    <w:rsid w:val="00F85E28"/>
    <w:rsid w:val="00F96CE3"/>
    <w:rsid w:val="00FA644C"/>
    <w:rsid w:val="00FB134A"/>
    <w:rsid w:val="00FB7C23"/>
    <w:rsid w:val="00FC0869"/>
    <w:rsid w:val="00FC15DD"/>
    <w:rsid w:val="00FC1E66"/>
    <w:rsid w:val="00FC2A6F"/>
    <w:rsid w:val="00FC3EEA"/>
    <w:rsid w:val="00FD1CB9"/>
    <w:rsid w:val="00FE0617"/>
    <w:rsid w:val="00FE1246"/>
    <w:rsid w:val="00FE5B94"/>
    <w:rsid w:val="00FE6093"/>
    <w:rsid w:val="00FE64F9"/>
    <w:rsid w:val="00FE7E87"/>
    <w:rsid w:val="00FF0922"/>
    <w:rsid w:val="00FF4B78"/>
    <w:rsid w:val="00FF71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AF0C1"/>
  <w15:chartTrackingRefBased/>
  <w15:docId w15:val="{57D21D41-A2A2-426C-937D-FD20BD8A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68D"/>
    <w:pPr>
      <w:widowControl w:val="0"/>
      <w:jc w:val="both"/>
    </w:pPr>
    <w:rPr>
      <w:rFonts w:eastAsia="標楷體"/>
      <w:sz w:val="20"/>
    </w:rPr>
  </w:style>
  <w:style w:type="paragraph" w:styleId="1">
    <w:name w:val="heading 1"/>
    <w:basedOn w:val="a"/>
    <w:next w:val="a"/>
    <w:link w:val="10"/>
    <w:qFormat/>
    <w:rsid w:val="00EB412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qFormat/>
    <w:rsid w:val="009E5291"/>
    <w:pPr>
      <w:keepNext/>
      <w:outlineLvl w:val="1"/>
    </w:pPr>
    <w:rPr>
      <w:rFonts w:ascii="標楷體" w:hAnsi="Times New Roman" w:cs="Times New Roman"/>
      <w:b/>
      <w:bCs/>
      <w:sz w:val="32"/>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樣式 一、二、三、"/>
    <w:basedOn w:val="a4"/>
    <w:rsid w:val="009D195C"/>
    <w:rPr>
      <w:rFonts w:ascii="Times New Roman" w:eastAsia="標楷體" w:hAnsi="Times New Roman" w:cs="Times New Roman"/>
      <w:b/>
      <w:bCs/>
      <w:sz w:val="28"/>
      <w:szCs w:val="20"/>
      <w:lang w:val="x-none" w:eastAsia="x-none"/>
    </w:rPr>
  </w:style>
  <w:style w:type="paragraph" w:styleId="a4">
    <w:name w:val="Plain Text"/>
    <w:aliases w:val="內文壹,一般文字 字元,一般文字 字元 字元,一般文字內縮,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5"/>
    <w:unhideWhenUsed/>
    <w:rsid w:val="009D195C"/>
    <w:rPr>
      <w:rFonts w:ascii="細明體" w:eastAsia="細明體" w:hAnsi="Courier New" w:cs="Courier New"/>
    </w:rPr>
  </w:style>
  <w:style w:type="character" w:customStyle="1" w:styleId="a5">
    <w:name w:val="純文字 字元"/>
    <w:aliases w:val="內文壹 字元,一般文字 字元 字元1,一般文字 字元 字元 字元1,一般文字內縮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4"/>
    <w:uiPriority w:val="99"/>
    <w:rsid w:val="009D195C"/>
    <w:rPr>
      <w:rFonts w:ascii="細明體" w:eastAsia="細明體" w:hAnsi="Courier New" w:cs="Courier New"/>
    </w:rPr>
  </w:style>
  <w:style w:type="paragraph" w:customStyle="1" w:styleId="a6">
    <w:name w:val="甲乙"/>
    <w:basedOn w:val="1"/>
    <w:link w:val="a7"/>
    <w:qFormat/>
    <w:rsid w:val="00EB4124"/>
    <w:pPr>
      <w:spacing w:beforeLines="20" w:before="72" w:after="0" w:line="400" w:lineRule="exact"/>
      <w:ind w:leftChars="88" w:left="141" w:right="1281"/>
      <w:jc w:val="center"/>
    </w:pPr>
    <w:rPr>
      <w:rFonts w:ascii="標楷體" w:eastAsia="標楷體" w:hAnsi="Times New Roman" w:cs="Times New Roman"/>
      <w:kern w:val="2"/>
      <w:sz w:val="36"/>
      <w:szCs w:val="22"/>
      <w:lang w:val="x-none"/>
    </w:rPr>
  </w:style>
  <w:style w:type="character" w:customStyle="1" w:styleId="a7">
    <w:name w:val="甲乙 字元"/>
    <w:link w:val="a6"/>
    <w:rsid w:val="00EB4124"/>
    <w:rPr>
      <w:rFonts w:ascii="標楷體" w:eastAsia="標楷體" w:hAnsi="Times New Roman" w:cs="Times New Roman"/>
      <w:b/>
      <w:bCs/>
      <w:sz w:val="36"/>
      <w:lang w:val="x-none"/>
    </w:rPr>
  </w:style>
  <w:style w:type="character" w:customStyle="1" w:styleId="10">
    <w:name w:val="標題 1 字元"/>
    <w:basedOn w:val="a0"/>
    <w:link w:val="1"/>
    <w:rsid w:val="00EB4124"/>
    <w:rPr>
      <w:rFonts w:asciiTheme="majorHAnsi" w:eastAsiaTheme="majorEastAsia" w:hAnsiTheme="majorHAnsi" w:cstheme="majorBidi"/>
      <w:b/>
      <w:bCs/>
      <w:kern w:val="52"/>
      <w:sz w:val="52"/>
      <w:szCs w:val="52"/>
    </w:rPr>
  </w:style>
  <w:style w:type="paragraph" w:customStyle="1" w:styleId="123">
    <w:name w:val="參考資料(1)(2)(3)"/>
    <w:basedOn w:val="a"/>
    <w:qFormat/>
    <w:rsid w:val="00791222"/>
    <w:pPr>
      <w:tabs>
        <w:tab w:val="left" w:pos="8399"/>
      </w:tabs>
      <w:ind w:leftChars="350" w:left="350"/>
    </w:pPr>
    <w:rPr>
      <w:rFonts w:ascii="標楷體" w:hAnsi="標楷體" w:cs="Times New Roman"/>
      <w:sz w:val="24"/>
      <w:szCs w:val="24"/>
    </w:rPr>
  </w:style>
  <w:style w:type="paragraph" w:customStyle="1" w:styleId="1230">
    <w:name w:val="參考資料123"/>
    <w:basedOn w:val="a"/>
    <w:qFormat/>
    <w:rsid w:val="00580BED"/>
    <w:pPr>
      <w:spacing w:beforeLines="30" w:before="108"/>
      <w:ind w:left="672"/>
    </w:pPr>
    <w:rPr>
      <w:rFonts w:ascii="標楷體" w:hAnsi="標楷體" w:cs="Times New Roman"/>
      <w:b/>
      <w:bCs/>
      <w:sz w:val="24"/>
      <w:szCs w:val="24"/>
    </w:rPr>
  </w:style>
  <w:style w:type="paragraph" w:customStyle="1" w:styleId="a8">
    <w:name w:val="參考資料(一)(二)(三)"/>
    <w:basedOn w:val="1230"/>
    <w:qFormat/>
    <w:rsid w:val="00EB4124"/>
    <w:pPr>
      <w:spacing w:beforeLines="0" w:before="0" w:line="440" w:lineRule="exact"/>
      <w:ind w:leftChars="100" w:left="100"/>
    </w:pPr>
    <w:rPr>
      <w:sz w:val="28"/>
      <w:szCs w:val="32"/>
    </w:rPr>
  </w:style>
  <w:style w:type="paragraph" w:customStyle="1" w:styleId="a9">
    <w:name w:val="參考資料一二三"/>
    <w:basedOn w:val="a"/>
    <w:qFormat/>
    <w:rsid w:val="00EB4124"/>
    <w:pPr>
      <w:spacing w:beforeLines="20" w:before="72" w:line="400" w:lineRule="exact"/>
      <w:ind w:leftChars="88" w:left="141" w:right="1281"/>
    </w:pPr>
    <w:rPr>
      <w:rFonts w:ascii="標楷體" w:hAnsi="標楷體" w:cs="Times New Roman"/>
      <w:b/>
      <w:bCs/>
      <w:sz w:val="32"/>
      <w:szCs w:val="20"/>
    </w:rPr>
  </w:style>
  <w:style w:type="paragraph" w:customStyle="1" w:styleId="--">
    <w:name w:val="參考資料-甲-表頭"/>
    <w:basedOn w:val="a"/>
    <w:qFormat/>
    <w:rsid w:val="00EB4124"/>
    <w:pPr>
      <w:ind w:leftChars="30" w:left="48" w:rightChars="30" w:right="48"/>
      <w:jc w:val="distribute"/>
    </w:pPr>
    <w:rPr>
      <w:rFonts w:ascii="標楷體" w:hAnsi="Times New Roman" w:cs="Times New Roman"/>
      <w:szCs w:val="20"/>
    </w:rPr>
  </w:style>
  <w:style w:type="paragraph" w:customStyle="1" w:styleId="aa">
    <w:name w:val="壹貳參"/>
    <w:basedOn w:val="1"/>
    <w:link w:val="ab"/>
    <w:qFormat/>
    <w:rsid w:val="00EB4124"/>
    <w:pPr>
      <w:spacing w:before="72" w:after="0" w:line="360" w:lineRule="exact"/>
      <w:ind w:right="1281"/>
    </w:pPr>
    <w:rPr>
      <w:rFonts w:ascii="標楷體" w:eastAsia="標楷體" w:hAnsi="Times New Roman" w:cs="Times New Roman"/>
      <w:kern w:val="2"/>
      <w:sz w:val="32"/>
      <w:szCs w:val="20"/>
      <w:lang w:val="x-none"/>
    </w:rPr>
  </w:style>
  <w:style w:type="character" w:customStyle="1" w:styleId="ab">
    <w:name w:val="壹貳參 字元"/>
    <w:link w:val="aa"/>
    <w:rsid w:val="00EB4124"/>
    <w:rPr>
      <w:rFonts w:ascii="標楷體" w:eastAsia="標楷體" w:hAnsi="Times New Roman" w:cs="Times New Roman"/>
      <w:b/>
      <w:bCs/>
      <w:sz w:val="32"/>
      <w:szCs w:val="20"/>
      <w:lang w:val="x-none"/>
    </w:rPr>
  </w:style>
  <w:style w:type="paragraph" w:customStyle="1" w:styleId="---">
    <w:name w:val="參考資料-甲-表尾-備註"/>
    <w:basedOn w:val="a"/>
    <w:qFormat/>
    <w:rsid w:val="00EB4124"/>
    <w:rPr>
      <w:rFonts w:ascii="標楷體" w:hAnsi="新細明體" w:cs="Times New Roman"/>
      <w:sz w:val="18"/>
      <w:szCs w:val="18"/>
    </w:rPr>
  </w:style>
  <w:style w:type="paragraph" w:customStyle="1" w:styleId="---0">
    <w:name w:val="參考資料-甲-表側-小計"/>
    <w:basedOn w:val="a"/>
    <w:qFormat/>
    <w:rsid w:val="00383C88"/>
    <w:pPr>
      <w:ind w:leftChars="200" w:left="200"/>
    </w:pPr>
    <w:rPr>
      <w:rFonts w:ascii="標楷體" w:hAnsi="Times New Roman" w:cs="Times New Roman"/>
      <w:b/>
      <w:noProof/>
      <w:szCs w:val="20"/>
    </w:rPr>
  </w:style>
  <w:style w:type="paragraph" w:customStyle="1" w:styleId="---1">
    <w:name w:val="參考資料-甲-表側-主管別"/>
    <w:basedOn w:val="a"/>
    <w:qFormat/>
    <w:rsid w:val="00EB4124"/>
    <w:rPr>
      <w:rFonts w:ascii="標楷體" w:hAnsi="標楷體" w:cs="Times New Roman"/>
      <w:b/>
      <w:noProof/>
      <w:szCs w:val="20"/>
    </w:rPr>
  </w:style>
  <w:style w:type="paragraph" w:customStyle="1" w:styleId="---2">
    <w:name w:val="參考資料-甲-表側-年度"/>
    <w:basedOn w:val="a"/>
    <w:qFormat/>
    <w:rsid w:val="00EB4124"/>
    <w:pPr>
      <w:jc w:val="center"/>
    </w:pPr>
    <w:rPr>
      <w:rFonts w:ascii="細明體" w:hAnsi="細明體" w:cs="Times New Roman"/>
      <w:noProof/>
      <w:spacing w:val="-6"/>
      <w:szCs w:val="20"/>
    </w:rPr>
  </w:style>
  <w:style w:type="paragraph" w:customStyle="1" w:styleId="---3">
    <w:name w:val="參考資料-甲-表側-科目別"/>
    <w:basedOn w:val="a"/>
    <w:qFormat/>
    <w:rsid w:val="00EB4124"/>
    <w:pPr>
      <w:ind w:leftChars="100" w:left="100"/>
    </w:pPr>
    <w:rPr>
      <w:rFonts w:ascii="標楷體" w:hAnsi="標楷體" w:cs="Times New Roman"/>
      <w:noProof/>
      <w:szCs w:val="20"/>
    </w:rPr>
  </w:style>
  <w:style w:type="paragraph" w:customStyle="1" w:styleId="---4">
    <w:name w:val="參考資料-甲-表側-單位別"/>
    <w:basedOn w:val="a"/>
    <w:qFormat/>
    <w:rsid w:val="00EB4124"/>
    <w:pPr>
      <w:ind w:leftChars="50" w:left="50"/>
    </w:pPr>
    <w:rPr>
      <w:rFonts w:ascii="標楷體" w:hAnsi="標楷體" w:cs="Times New Roman"/>
      <w:b/>
      <w:noProof/>
      <w:szCs w:val="20"/>
    </w:rPr>
  </w:style>
  <w:style w:type="paragraph" w:customStyle="1" w:styleId="---5">
    <w:name w:val="參考資料-甲-表側-科目別(無主管別者)"/>
    <w:basedOn w:val="---4"/>
    <w:qFormat/>
    <w:rsid w:val="00EB4124"/>
    <w:rPr>
      <w:b w:val="0"/>
    </w:rPr>
  </w:style>
  <w:style w:type="paragraph" w:customStyle="1" w:styleId="---6">
    <w:name w:val="參考資料-甲-表側-單位別(無主管別者)"/>
    <w:basedOn w:val="---1"/>
    <w:qFormat/>
    <w:rsid w:val="00EB4124"/>
  </w:style>
  <w:style w:type="paragraph" w:customStyle="1" w:styleId="--0">
    <w:name w:val="參考資料-甲-原因分析"/>
    <w:basedOn w:val="a"/>
    <w:qFormat/>
    <w:rsid w:val="00EB4124"/>
    <w:rPr>
      <w:rFonts w:ascii="標楷體" w:hAnsi="標楷體" w:cs="Times New Roman"/>
      <w:noProof/>
      <w:szCs w:val="20"/>
    </w:rPr>
  </w:style>
  <w:style w:type="paragraph" w:customStyle="1" w:styleId="--1">
    <w:name w:val="參考資料-甲-統計單位"/>
    <w:basedOn w:val="a"/>
    <w:qFormat/>
    <w:rsid w:val="00EB4124"/>
    <w:pPr>
      <w:snapToGrid w:val="0"/>
      <w:jc w:val="right"/>
    </w:pPr>
    <w:rPr>
      <w:rFonts w:ascii="標楷體" w:hAnsi="Arial Narrow" w:cs="Times New Roman"/>
      <w:w w:val="95"/>
      <w:szCs w:val="20"/>
    </w:rPr>
  </w:style>
  <w:style w:type="paragraph" w:customStyle="1" w:styleId="--2">
    <w:name w:val="參考資料-甲-數據"/>
    <w:basedOn w:val="a"/>
    <w:qFormat/>
    <w:rsid w:val="00EB4124"/>
    <w:pPr>
      <w:jc w:val="right"/>
    </w:pPr>
    <w:rPr>
      <w:rFonts w:ascii="細明體" w:eastAsia="細明體" w:hAnsi="細明體" w:cs="Times New Roman"/>
      <w:bCs/>
      <w:szCs w:val="18"/>
    </w:rPr>
  </w:style>
  <w:style w:type="paragraph" w:customStyle="1" w:styleId="---7">
    <w:name w:val="參考資料-甲-數據-總合計"/>
    <w:basedOn w:val="a"/>
    <w:qFormat/>
    <w:rsid w:val="00EB4124"/>
    <w:pPr>
      <w:jc w:val="right"/>
    </w:pPr>
    <w:rPr>
      <w:rFonts w:ascii="細明體" w:eastAsia="細明體" w:hAnsi="細明體" w:cs="Times New Roman"/>
      <w:b/>
      <w:bCs/>
      <w:noProof/>
      <w:szCs w:val="20"/>
    </w:rPr>
  </w:style>
  <w:style w:type="character" w:customStyle="1" w:styleId="20">
    <w:name w:val="標題 2 字元"/>
    <w:basedOn w:val="a0"/>
    <w:link w:val="2"/>
    <w:rsid w:val="009E5291"/>
    <w:rPr>
      <w:rFonts w:ascii="標楷體" w:eastAsia="標楷體" w:hAnsi="Times New Roman" w:cs="Times New Roman"/>
      <w:b/>
      <w:bCs/>
      <w:sz w:val="32"/>
      <w:szCs w:val="20"/>
      <w:lang w:val="x-none" w:eastAsia="x-none"/>
    </w:rPr>
  </w:style>
  <w:style w:type="paragraph" w:styleId="ac">
    <w:name w:val="Balloon Text"/>
    <w:basedOn w:val="a"/>
    <w:link w:val="ad"/>
    <w:uiPriority w:val="99"/>
    <w:semiHidden/>
    <w:unhideWhenUsed/>
    <w:rsid w:val="009E5291"/>
    <w:pPr>
      <w:jc w:val="right"/>
    </w:pPr>
    <w:rPr>
      <w:rFonts w:ascii="Calibri Light" w:eastAsia="新細明體" w:hAnsi="Calibri Light" w:cs="Times New Roman"/>
      <w:sz w:val="18"/>
      <w:szCs w:val="18"/>
    </w:rPr>
  </w:style>
  <w:style w:type="character" w:customStyle="1" w:styleId="ad">
    <w:name w:val="註解方塊文字 字元"/>
    <w:basedOn w:val="a0"/>
    <w:link w:val="ac"/>
    <w:uiPriority w:val="99"/>
    <w:semiHidden/>
    <w:rsid w:val="009E5291"/>
    <w:rPr>
      <w:rFonts w:ascii="Calibri Light" w:eastAsia="新細明體" w:hAnsi="Calibri Light" w:cs="Times New Roman"/>
      <w:sz w:val="18"/>
      <w:szCs w:val="18"/>
    </w:rPr>
  </w:style>
  <w:style w:type="paragraph" w:styleId="ae">
    <w:name w:val="header"/>
    <w:basedOn w:val="a"/>
    <w:link w:val="af"/>
    <w:uiPriority w:val="99"/>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
    <w:name w:val="頁首 字元"/>
    <w:basedOn w:val="a0"/>
    <w:link w:val="ae"/>
    <w:uiPriority w:val="99"/>
    <w:rsid w:val="009E5291"/>
    <w:rPr>
      <w:rFonts w:ascii="標楷體" w:eastAsia="標楷體" w:hAnsi="Times New Roman" w:cs="Times New Roman"/>
      <w:sz w:val="20"/>
      <w:szCs w:val="20"/>
    </w:rPr>
  </w:style>
  <w:style w:type="paragraph" w:styleId="af0">
    <w:name w:val="footer"/>
    <w:basedOn w:val="a"/>
    <w:link w:val="af1"/>
    <w:uiPriority w:val="99"/>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1">
    <w:name w:val="頁尾 字元"/>
    <w:basedOn w:val="a0"/>
    <w:link w:val="af0"/>
    <w:uiPriority w:val="99"/>
    <w:rsid w:val="009E5291"/>
    <w:rPr>
      <w:rFonts w:ascii="標楷體" w:eastAsia="標楷體" w:hAnsi="Times New Roman" w:cs="Times New Roman"/>
      <w:sz w:val="20"/>
      <w:szCs w:val="20"/>
    </w:rPr>
  </w:style>
  <w:style w:type="paragraph" w:customStyle="1" w:styleId="11">
    <w:name w:val="表說1."/>
    <w:basedOn w:val="a"/>
    <w:rsid w:val="009E5291"/>
    <w:pPr>
      <w:spacing w:line="400" w:lineRule="exact"/>
    </w:pPr>
    <w:rPr>
      <w:rFonts w:ascii="標楷體" w:hAnsi="Times New Roman" w:cs="新細明體"/>
      <w:szCs w:val="24"/>
    </w:rPr>
  </w:style>
  <w:style w:type="paragraph" w:customStyle="1" w:styleId="af2">
    <w:name w:val="表名稱"/>
    <w:basedOn w:val="a"/>
    <w:link w:val="af3"/>
    <w:qFormat/>
    <w:rsid w:val="0051468D"/>
    <w:pPr>
      <w:jc w:val="right"/>
    </w:pPr>
    <w:rPr>
      <w:rFonts w:ascii="標楷體" w:hAnsi="Times New Roman" w:cs="Times New Roman"/>
      <w:b/>
      <w:spacing w:val="20"/>
      <w:sz w:val="32"/>
      <w:szCs w:val="32"/>
      <w:u w:val="single"/>
    </w:rPr>
  </w:style>
  <w:style w:type="character" w:customStyle="1" w:styleId="af3">
    <w:name w:val="表名稱 字元"/>
    <w:link w:val="af2"/>
    <w:rsid w:val="0051468D"/>
    <w:rPr>
      <w:rFonts w:ascii="標楷體" w:eastAsia="標楷體" w:hAnsi="Times New Roman" w:cs="Times New Roman"/>
      <w:b/>
      <w:spacing w:val="20"/>
      <w:sz w:val="32"/>
      <w:szCs w:val="32"/>
      <w:u w:val="single"/>
    </w:rPr>
  </w:style>
  <w:style w:type="paragraph" w:customStyle="1" w:styleId="af4">
    <w:name w:val="表名稱 + 靠左"/>
    <w:basedOn w:val="af2"/>
    <w:rsid w:val="0051468D"/>
    <w:pPr>
      <w:jc w:val="left"/>
    </w:pPr>
    <w:rPr>
      <w:rFonts w:cs="新細明體"/>
      <w:bCs/>
      <w:szCs w:val="20"/>
    </w:rPr>
  </w:style>
  <w:style w:type="paragraph" w:customStyle="1" w:styleId="af5">
    <w:name w:val="表單位"/>
    <w:basedOn w:val="a"/>
    <w:qFormat/>
    <w:rsid w:val="0051468D"/>
    <w:pPr>
      <w:jc w:val="right"/>
    </w:pPr>
    <w:rPr>
      <w:rFonts w:ascii="標楷體" w:hAnsi="Times New Roman" w:cs="Times New Roman"/>
      <w:color w:val="000000"/>
      <w:szCs w:val="20"/>
    </w:rPr>
  </w:style>
  <w:style w:type="paragraph" w:customStyle="1" w:styleId="1012">
    <w:name w:val="粗體數據 細明體 10 點 粗體  行距:  固定行高 12 點"/>
    <w:basedOn w:val="a"/>
    <w:rsid w:val="0051468D"/>
    <w:pPr>
      <w:snapToGrid w:val="0"/>
      <w:spacing w:line="240" w:lineRule="exact"/>
      <w:jc w:val="right"/>
    </w:pPr>
    <w:rPr>
      <w:rFonts w:ascii="細明體" w:eastAsia="細明體" w:hAnsi="細明體" w:cs="Times New Roman"/>
      <w:b/>
      <w:noProof/>
      <w:szCs w:val="24"/>
    </w:rPr>
  </w:style>
  <w:style w:type="paragraph" w:customStyle="1" w:styleId="10120">
    <w:name w:val="數據 細明體 10 點  行距:  固定行高 12 點"/>
    <w:basedOn w:val="a"/>
    <w:rsid w:val="0051468D"/>
    <w:pPr>
      <w:snapToGrid w:val="0"/>
      <w:spacing w:line="240" w:lineRule="exact"/>
      <w:jc w:val="right"/>
    </w:pPr>
    <w:rPr>
      <w:rFonts w:ascii="細明體" w:eastAsia="細明體" w:hAnsi="細明體" w:cs="Times New Roman"/>
      <w:noProof/>
      <w:szCs w:val="24"/>
    </w:rPr>
  </w:style>
  <w:style w:type="paragraph" w:customStyle="1" w:styleId="af6">
    <w:name w:val="表上"/>
    <w:basedOn w:val="a"/>
    <w:qFormat/>
    <w:rsid w:val="0051468D"/>
    <w:pPr>
      <w:ind w:leftChars="20" w:left="32" w:rightChars="20" w:right="32"/>
      <w:jc w:val="distribute"/>
    </w:pPr>
    <w:rPr>
      <w:rFonts w:ascii="標楷體" w:hAnsi="Times New Roman" w:cs="Times New Roman"/>
      <w:spacing w:val="-10"/>
      <w:szCs w:val="20"/>
    </w:rPr>
  </w:style>
  <w:style w:type="paragraph" w:customStyle="1" w:styleId="--10">
    <w:name w:val="參考資料-科目-1"/>
    <w:basedOn w:val="a"/>
    <w:qFormat/>
    <w:rsid w:val="0051468D"/>
    <w:pPr>
      <w:spacing w:line="280" w:lineRule="exact"/>
      <w:jc w:val="distribute"/>
    </w:pPr>
    <w:rPr>
      <w:rFonts w:ascii="標楷體" w:hAnsi="標楷體" w:cs="Times New Roman"/>
      <w:b/>
      <w:noProof/>
      <w:szCs w:val="20"/>
    </w:rPr>
  </w:style>
  <w:style w:type="paragraph" w:customStyle="1" w:styleId="--20">
    <w:name w:val="參考資料-科目-2"/>
    <w:basedOn w:val="a"/>
    <w:qFormat/>
    <w:rsid w:val="0051468D"/>
    <w:pPr>
      <w:spacing w:line="280" w:lineRule="exact"/>
      <w:ind w:leftChars="100" w:left="160"/>
      <w:jc w:val="distribute"/>
    </w:pPr>
    <w:rPr>
      <w:rFonts w:ascii="標楷體" w:hAnsi="標楷體" w:cs="Times New Roman"/>
      <w:noProof/>
      <w:szCs w:val="20"/>
    </w:rPr>
  </w:style>
  <w:style w:type="paragraph" w:customStyle="1" w:styleId="100512">
    <w:name w:val="粗體數據 細明體 10 點 粗體 緊縮  0.5 點 行距:  固定行高 12 點"/>
    <w:basedOn w:val="a"/>
    <w:rsid w:val="0051468D"/>
    <w:pPr>
      <w:snapToGrid w:val="0"/>
      <w:spacing w:line="240" w:lineRule="exact"/>
      <w:jc w:val="right"/>
    </w:pPr>
    <w:rPr>
      <w:rFonts w:ascii="細明體" w:eastAsia="細明體" w:hAnsi="細明體"/>
      <w:b/>
      <w:noProof/>
      <w:spacing w:val="-10"/>
      <w:szCs w:val="24"/>
    </w:rPr>
  </w:style>
  <w:style w:type="paragraph" w:customStyle="1" w:styleId="1005120">
    <w:name w:val="數據 細明體 10 點 緊縮  0.5 點 行距:  固定行高 12 點"/>
    <w:basedOn w:val="a"/>
    <w:rsid w:val="0051468D"/>
    <w:pPr>
      <w:snapToGrid w:val="0"/>
      <w:spacing w:line="240" w:lineRule="exact"/>
      <w:jc w:val="right"/>
    </w:pPr>
    <w:rPr>
      <w:rFonts w:ascii="細明體" w:eastAsia="細明體" w:hAnsi="細明體"/>
      <w:noProof/>
      <w:spacing w:val="-10"/>
      <w:szCs w:val="24"/>
    </w:rPr>
  </w:style>
  <w:style w:type="paragraph" w:customStyle="1" w:styleId="-">
    <w:name w:val="科目-款"/>
    <w:basedOn w:val="--10"/>
    <w:qFormat/>
    <w:rsid w:val="0051468D"/>
  </w:style>
  <w:style w:type="paragraph" w:customStyle="1" w:styleId="-0">
    <w:name w:val="科目-項"/>
    <w:basedOn w:val="a"/>
    <w:qFormat/>
    <w:rsid w:val="0051468D"/>
    <w:pPr>
      <w:jc w:val="center"/>
    </w:pPr>
    <w:rPr>
      <w:rFonts w:ascii="新細明體" w:hAnsi="新細明體" w:cs="Times New Roman"/>
      <w:noProof/>
      <w:color w:val="000000"/>
      <w:spacing w:val="-12"/>
      <w:szCs w:val="20"/>
    </w:rPr>
  </w:style>
  <w:style w:type="paragraph" w:customStyle="1" w:styleId="-1">
    <w:name w:val="參考資料-調整間距用空格"/>
    <w:basedOn w:val="a"/>
    <w:rsid w:val="00C121A8"/>
    <w:pPr>
      <w:spacing w:line="20" w:lineRule="exact"/>
    </w:pPr>
    <w:rPr>
      <w:rFonts w:ascii="標楷體" w:hAnsi="Times New Roman" w:cs="新細明體"/>
      <w:sz w:val="2"/>
      <w:szCs w:val="20"/>
    </w:rPr>
  </w:style>
  <w:style w:type="paragraph" w:customStyle="1" w:styleId="af7">
    <w:name w:val="經常資本"/>
    <w:basedOn w:val="a"/>
    <w:qFormat/>
    <w:rsid w:val="00C121A8"/>
    <w:pPr>
      <w:jc w:val="left"/>
    </w:pPr>
    <w:rPr>
      <w:rFonts w:ascii="標楷體" w:hAnsi="標楷體" w:cs="Times New Roman"/>
      <w:color w:val="000000"/>
    </w:rPr>
  </w:style>
  <w:style w:type="paragraph" w:customStyle="1" w:styleId="af8">
    <w:name w:val="門併計"/>
    <w:basedOn w:val="a"/>
    <w:qFormat/>
    <w:rsid w:val="00C121A8"/>
    <w:pPr>
      <w:spacing w:before="60"/>
      <w:ind w:right="6"/>
      <w:jc w:val="left"/>
    </w:pPr>
    <w:rPr>
      <w:rFonts w:ascii="標楷體" w:hAnsi="標楷體" w:cs="Times New Roman"/>
      <w:color w:val="000000"/>
    </w:rPr>
  </w:style>
  <w:style w:type="paragraph" w:customStyle="1" w:styleId="--3">
    <w:name w:val="參考資料-數據-總合計"/>
    <w:basedOn w:val="a"/>
    <w:qFormat/>
    <w:rsid w:val="00F14008"/>
    <w:pPr>
      <w:spacing w:line="240" w:lineRule="exact"/>
      <w:jc w:val="right"/>
    </w:pPr>
    <w:rPr>
      <w:rFonts w:ascii="細明體" w:eastAsia="細明體" w:hAnsi="細明體" w:cs="Times New Roman"/>
      <w:b/>
      <w:bCs/>
      <w:noProof/>
      <w:szCs w:val="20"/>
    </w:rPr>
  </w:style>
  <w:style w:type="paragraph" w:customStyle="1" w:styleId="-2">
    <w:name w:val="參考資料-數據"/>
    <w:basedOn w:val="a"/>
    <w:qFormat/>
    <w:rsid w:val="00F14008"/>
    <w:pPr>
      <w:spacing w:line="240" w:lineRule="exact"/>
      <w:jc w:val="right"/>
    </w:pPr>
    <w:rPr>
      <w:rFonts w:ascii="細明體" w:eastAsia="細明體" w:hAnsi="細明體" w:cs="Times New Roman"/>
      <w:bCs/>
      <w:szCs w:val="18"/>
    </w:rPr>
  </w:style>
  <w:style w:type="paragraph" w:customStyle="1" w:styleId="af9">
    <w:name w:val="一、二、三、"/>
    <w:basedOn w:val="aa"/>
    <w:link w:val="afa"/>
    <w:qFormat/>
    <w:rsid w:val="0049436D"/>
    <w:pPr>
      <w:keepNext w:val="0"/>
      <w:spacing w:before="0" w:line="400" w:lineRule="exact"/>
      <w:ind w:leftChars="50" w:left="50" w:right="0"/>
      <w:outlineLvl w:val="9"/>
    </w:pPr>
    <w:rPr>
      <w:rFonts w:hAnsi="標楷體"/>
      <w:bCs w:val="0"/>
      <w:szCs w:val="40"/>
    </w:rPr>
  </w:style>
  <w:style w:type="character" w:customStyle="1" w:styleId="afa">
    <w:name w:val="一、二、三、 字元"/>
    <w:link w:val="af9"/>
    <w:rsid w:val="0049436D"/>
    <w:rPr>
      <w:rFonts w:ascii="標楷體" w:eastAsia="標楷體" w:hAnsi="標楷體" w:cs="Times New Roman"/>
      <w:b/>
      <w:sz w:val="32"/>
      <w:szCs w:val="40"/>
      <w:lang w:val="x-none"/>
    </w:rPr>
  </w:style>
  <w:style w:type="paragraph" w:customStyle="1" w:styleId="-----">
    <w:name w:val="參考資料-甲-貳-六-表側-科目"/>
    <w:basedOn w:val="a"/>
    <w:qFormat/>
    <w:rsid w:val="0049436D"/>
    <w:pPr>
      <w:spacing w:line="280" w:lineRule="exact"/>
    </w:pPr>
    <w:rPr>
      <w:rFonts w:ascii="標楷體" w:hAnsi="標楷體" w:cs="Times New Roman"/>
      <w:noProof/>
      <w:szCs w:val="20"/>
    </w:rPr>
  </w:style>
  <w:style w:type="paragraph" w:customStyle="1" w:styleId="-----0">
    <w:name w:val="參考資料-甲-貳-六-數據-合計(粗體)"/>
    <w:basedOn w:val="a"/>
    <w:qFormat/>
    <w:rsid w:val="0049436D"/>
    <w:pPr>
      <w:jc w:val="right"/>
    </w:pPr>
    <w:rPr>
      <w:rFonts w:ascii="細明體" w:hAnsi="細明體" w:cs="Times New Roman"/>
      <w:b/>
      <w:w w:val="90"/>
      <w:szCs w:val="24"/>
    </w:rPr>
  </w:style>
  <w:style w:type="paragraph" w:customStyle="1" w:styleId="----">
    <w:name w:val="參考資料-甲-貳-六-數據"/>
    <w:basedOn w:val="-----0"/>
    <w:qFormat/>
    <w:rsid w:val="0049436D"/>
    <w:rPr>
      <w:b w:val="0"/>
    </w:rPr>
  </w:style>
  <w:style w:type="paragraph" w:customStyle="1" w:styleId="----0">
    <w:name w:val="參考資料-甲-貳-六-備註"/>
    <w:basedOn w:val="a"/>
    <w:qFormat/>
    <w:rsid w:val="0049436D"/>
    <w:pPr>
      <w:spacing w:line="240" w:lineRule="exact"/>
    </w:pPr>
    <w:rPr>
      <w:rFonts w:ascii="標楷體" w:hAnsi="細明體" w:cs="Times New Roman"/>
      <w:sz w:val="18"/>
      <w:szCs w:val="24"/>
    </w:rPr>
  </w:style>
  <w:style w:type="paragraph" w:customStyle="1" w:styleId="-3">
    <w:name w:val="參考資料-統計單位"/>
    <w:basedOn w:val="a"/>
    <w:qFormat/>
    <w:rsid w:val="008E21C1"/>
    <w:pPr>
      <w:snapToGrid w:val="0"/>
      <w:jc w:val="right"/>
    </w:pPr>
    <w:rPr>
      <w:rFonts w:ascii="標楷體" w:hAnsi="Arial Narrow" w:cs="Times New Roman"/>
      <w:w w:val="95"/>
      <w:szCs w:val="20"/>
    </w:rPr>
  </w:style>
  <w:style w:type="character" w:customStyle="1" w:styleId="-4">
    <w:name w:val="表下-註"/>
    <w:rsid w:val="00772B24"/>
    <w:rPr>
      <w:rFonts w:ascii="標楷體" w:eastAsia="標楷體" w:hAnsi="標楷體"/>
      <w:sz w:val="18"/>
      <w:szCs w:val="18"/>
    </w:rPr>
  </w:style>
  <w:style w:type="paragraph" w:customStyle="1" w:styleId="afb">
    <w:name w:val="表頭"/>
    <w:basedOn w:val="a"/>
    <w:rsid w:val="00772B24"/>
    <w:pPr>
      <w:spacing w:line="200" w:lineRule="exact"/>
      <w:ind w:left="113" w:right="113"/>
      <w:jc w:val="distribute"/>
    </w:pPr>
    <w:rPr>
      <w:rFonts w:ascii="標楷體" w:hAnsi="Calibri" w:cs="Times New Roman"/>
      <w:spacing w:val="-20"/>
      <w:szCs w:val="24"/>
    </w:rPr>
  </w:style>
  <w:style w:type="paragraph" w:customStyle="1" w:styleId="--4">
    <w:name w:val="丁篇-表側-主管別"/>
    <w:basedOn w:val="a"/>
    <w:qFormat/>
    <w:rsid w:val="00FB134A"/>
    <w:pPr>
      <w:spacing w:line="280" w:lineRule="exact"/>
      <w:jc w:val="distribute"/>
    </w:pPr>
    <w:rPr>
      <w:rFonts w:ascii="標楷體" w:hAnsi="標楷體" w:cs="Times New Roman"/>
      <w:b/>
      <w:noProof/>
      <w:szCs w:val="20"/>
    </w:rPr>
  </w:style>
  <w:style w:type="paragraph" w:customStyle="1" w:styleId="-5">
    <w:name w:val="丁篇-數據"/>
    <w:basedOn w:val="a"/>
    <w:qFormat/>
    <w:rsid w:val="00FB134A"/>
    <w:pPr>
      <w:spacing w:line="240" w:lineRule="exact"/>
      <w:jc w:val="right"/>
    </w:pPr>
    <w:rPr>
      <w:rFonts w:ascii="細明體" w:eastAsia="細明體" w:hAnsi="細明體" w:cs="Times New Roman"/>
      <w:noProof/>
      <w:szCs w:val="20"/>
    </w:rPr>
  </w:style>
  <w:style w:type="paragraph" w:customStyle="1" w:styleId="--5">
    <w:name w:val="丁篇-總合計-數據"/>
    <w:basedOn w:val="a"/>
    <w:qFormat/>
    <w:rsid w:val="00FB134A"/>
    <w:pPr>
      <w:spacing w:line="240" w:lineRule="exact"/>
      <w:jc w:val="right"/>
    </w:pPr>
    <w:rPr>
      <w:rFonts w:ascii="細明體" w:eastAsia="細明體" w:hAnsi="細明體" w:cs="Times New Roman"/>
      <w:b/>
      <w:noProof/>
      <w:szCs w:val="20"/>
    </w:rPr>
  </w:style>
  <w:style w:type="paragraph" w:customStyle="1" w:styleId="-6">
    <w:name w:val="丁篇-統計單位"/>
    <w:basedOn w:val="a"/>
    <w:qFormat/>
    <w:rsid w:val="00FB134A"/>
    <w:pPr>
      <w:spacing w:line="240" w:lineRule="exact"/>
      <w:ind w:leftChars="20" w:left="32" w:rightChars="20" w:right="32"/>
      <w:jc w:val="right"/>
    </w:pPr>
    <w:rPr>
      <w:rFonts w:ascii="標楷體" w:hAnsi="Times New Roman" w:cs="Times New Roman"/>
      <w:spacing w:val="-10"/>
      <w:szCs w:val="20"/>
    </w:rPr>
  </w:style>
  <w:style w:type="paragraph" w:customStyle="1" w:styleId="--6">
    <w:name w:val="丁篇-統計單位-經資門"/>
    <w:basedOn w:val="a"/>
    <w:qFormat/>
    <w:rsid w:val="00FB134A"/>
    <w:pPr>
      <w:spacing w:line="240" w:lineRule="exact"/>
      <w:ind w:leftChars="20" w:left="32" w:rightChars="20" w:right="32"/>
      <w:jc w:val="left"/>
    </w:pPr>
    <w:rPr>
      <w:rFonts w:ascii="標楷體" w:hAnsi="Times New Roman" w:cs="Times New Roman"/>
      <w:spacing w:val="-10"/>
      <w:szCs w:val="20"/>
    </w:rPr>
  </w:style>
  <w:style w:type="paragraph" w:customStyle="1" w:styleId="--100">
    <w:name w:val="丁篇-表側-年度 + 細明體 10 點"/>
    <w:basedOn w:val="a"/>
    <w:rsid w:val="00FB134A"/>
    <w:pPr>
      <w:jc w:val="center"/>
    </w:pPr>
    <w:rPr>
      <w:rFonts w:ascii="細明體" w:eastAsia="細明體" w:hAnsi="細明體" w:cs="Times New Roman"/>
      <w:szCs w:val="20"/>
    </w:rPr>
  </w:style>
  <w:style w:type="paragraph" w:customStyle="1" w:styleId="-7">
    <w:name w:val="參考資料-原因分析"/>
    <w:basedOn w:val="a"/>
    <w:qFormat/>
    <w:rsid w:val="006866F8"/>
    <w:rPr>
      <w:rFonts w:ascii="標楷體" w:hAnsi="標楷體" w:cs="Times New Roman"/>
      <w:noProof/>
      <w:szCs w:val="20"/>
    </w:rPr>
  </w:style>
  <w:style w:type="paragraph" w:customStyle="1" w:styleId="3">
    <w:name w:val="表格欄3數字"/>
    <w:basedOn w:val="a"/>
    <w:rsid w:val="006866F8"/>
    <w:pPr>
      <w:jc w:val="right"/>
    </w:pPr>
    <w:rPr>
      <w:rFonts w:ascii="細明體" w:eastAsia="細明體" w:hAnsi="Arial" w:cs="Times New Roman"/>
      <w:bCs/>
      <w:w w:val="90"/>
      <w:sz w:val="18"/>
      <w:szCs w:val="20"/>
    </w:rPr>
  </w:style>
  <w:style w:type="paragraph" w:customStyle="1" w:styleId="---8">
    <w:name w:val="參考資料-甲-七、八-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8">
    <w:name w:val="丁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7">
    <w:name w:val="丁篇-總合計-文字"/>
    <w:basedOn w:val="--4"/>
    <w:qFormat/>
    <w:rsid w:val="006866F8"/>
  </w:style>
  <w:style w:type="paragraph" w:customStyle="1" w:styleId="--8">
    <w:name w:val="丁篇-表側-年度"/>
    <w:basedOn w:val="a"/>
    <w:qFormat/>
    <w:rsid w:val="006866F8"/>
    <w:pPr>
      <w:jc w:val="right"/>
    </w:pPr>
    <w:rPr>
      <w:rFonts w:ascii="標楷體" w:hAnsi="新細明體" w:cs="Times New Roman"/>
      <w:szCs w:val="20"/>
    </w:rPr>
  </w:style>
  <w:style w:type="paragraph" w:customStyle="1" w:styleId="-9">
    <w:name w:val="數據-粗體"/>
    <w:basedOn w:val="a"/>
    <w:qFormat/>
    <w:rsid w:val="006866F8"/>
    <w:pPr>
      <w:jc w:val="right"/>
    </w:pPr>
    <w:rPr>
      <w:rFonts w:ascii="細明體" w:eastAsia="細明體" w:hAnsi="細明體" w:cs="Times New Roman"/>
      <w:b/>
      <w:noProof/>
      <w:szCs w:val="20"/>
    </w:rPr>
  </w:style>
  <w:style w:type="paragraph" w:customStyle="1" w:styleId="afc">
    <w:name w:val="數據"/>
    <w:basedOn w:val="-9"/>
    <w:qFormat/>
    <w:rsid w:val="006866F8"/>
    <w:rPr>
      <w:b w:val="0"/>
    </w:rPr>
  </w:style>
  <w:style w:type="paragraph" w:customStyle="1" w:styleId="100">
    <w:name w:val="(經常資本門併計+來源別) 10 點 黑色 左右對齊"/>
    <w:basedOn w:val="a"/>
    <w:rsid w:val="006866F8"/>
    <w:rPr>
      <w:rFonts w:ascii="標楷體" w:hAnsi="Times New Roman" w:cs="新細明體"/>
      <w:color w:val="000000"/>
      <w:szCs w:val="20"/>
    </w:rPr>
  </w:style>
  <w:style w:type="paragraph" w:customStyle="1" w:styleId="---9">
    <w:name w:val="甲-五-表側-粗體"/>
    <w:basedOn w:val="a"/>
    <w:qFormat/>
    <w:rsid w:val="006866F8"/>
    <w:pPr>
      <w:ind w:leftChars="10" w:left="24" w:rightChars="20" w:right="48"/>
      <w:jc w:val="distribute"/>
    </w:pPr>
    <w:rPr>
      <w:rFonts w:ascii="標楷體" w:hAnsi="標楷體"/>
      <w:b/>
      <w:noProof/>
    </w:rPr>
  </w:style>
  <w:style w:type="paragraph" w:customStyle="1" w:styleId="---a">
    <w:name w:val="甲-五-表側-政事別"/>
    <w:basedOn w:val="a"/>
    <w:qFormat/>
    <w:rsid w:val="006866F8"/>
    <w:pPr>
      <w:ind w:leftChars="10" w:left="24" w:rightChars="20" w:right="48"/>
      <w:jc w:val="distribute"/>
    </w:pPr>
    <w:rPr>
      <w:rFonts w:ascii="標楷體" w:hAnsi="標楷體"/>
      <w:noProof/>
    </w:rPr>
  </w:style>
  <w:style w:type="paragraph" w:customStyle="1" w:styleId="---b">
    <w:name w:val="甲-五-表頭-機關別"/>
    <w:basedOn w:val="af6"/>
    <w:qFormat/>
    <w:rsid w:val="006866F8"/>
    <w:pPr>
      <w:ind w:leftChars="12" w:left="29" w:rightChars="10" w:right="24"/>
    </w:pPr>
  </w:style>
  <w:style w:type="paragraph" w:customStyle="1" w:styleId="--9">
    <w:name w:val="參考資料-表尾-備註"/>
    <w:basedOn w:val="a"/>
    <w:qFormat/>
    <w:rsid w:val="006866F8"/>
    <w:rPr>
      <w:rFonts w:ascii="標楷體" w:hAnsi="新細明體" w:cs="Times New Roman"/>
      <w:sz w:val="18"/>
      <w:szCs w:val="18"/>
    </w:rPr>
  </w:style>
  <w:style w:type="paragraph" w:customStyle="1" w:styleId="--a">
    <w:name w:val="參考資料-表側-小計"/>
    <w:basedOn w:val="a"/>
    <w:qFormat/>
    <w:rsid w:val="006866F8"/>
    <w:pPr>
      <w:ind w:leftChars="300" w:left="480"/>
    </w:pPr>
    <w:rPr>
      <w:rFonts w:ascii="標楷體" w:hAnsi="Times New Roman" w:cs="Times New Roman"/>
      <w:b/>
      <w:noProof/>
      <w:szCs w:val="20"/>
    </w:rPr>
  </w:style>
  <w:style w:type="paragraph" w:customStyle="1" w:styleId="--b">
    <w:name w:val="參考資料-表側-主管別"/>
    <w:basedOn w:val="a"/>
    <w:qFormat/>
    <w:rsid w:val="006866F8"/>
    <w:rPr>
      <w:rFonts w:ascii="標楷體" w:hAnsi="標楷體" w:cs="Times New Roman"/>
      <w:b/>
      <w:noProof/>
      <w:szCs w:val="20"/>
    </w:rPr>
  </w:style>
  <w:style w:type="paragraph" w:customStyle="1" w:styleId="--c">
    <w:name w:val="參考資料-表側-年度"/>
    <w:basedOn w:val="a"/>
    <w:qFormat/>
    <w:rsid w:val="006866F8"/>
    <w:pPr>
      <w:jc w:val="center"/>
    </w:pPr>
    <w:rPr>
      <w:rFonts w:ascii="細明體" w:hAnsi="細明體" w:cs="Times New Roman"/>
      <w:noProof/>
      <w:spacing w:val="-6"/>
      <w:szCs w:val="20"/>
    </w:rPr>
  </w:style>
  <w:style w:type="paragraph" w:customStyle="1" w:styleId="--d">
    <w:name w:val="參考資料-表側-科目別"/>
    <w:basedOn w:val="a"/>
    <w:qFormat/>
    <w:rsid w:val="006866F8"/>
    <w:pPr>
      <w:ind w:leftChars="100" w:left="100"/>
    </w:pPr>
    <w:rPr>
      <w:rFonts w:ascii="標楷體" w:hAnsi="標楷體" w:cs="Times New Roman"/>
      <w:noProof/>
      <w:szCs w:val="20"/>
    </w:rPr>
  </w:style>
  <w:style w:type="paragraph" w:customStyle="1" w:styleId="--e">
    <w:name w:val="參考資料-表側-單位別"/>
    <w:basedOn w:val="a"/>
    <w:qFormat/>
    <w:rsid w:val="006866F8"/>
    <w:pPr>
      <w:ind w:leftChars="50" w:left="50"/>
    </w:pPr>
    <w:rPr>
      <w:rFonts w:ascii="標楷體" w:hAnsi="標楷體" w:cs="Times New Roman"/>
      <w:b/>
      <w:noProof/>
      <w:szCs w:val="20"/>
    </w:rPr>
  </w:style>
  <w:style w:type="paragraph" w:customStyle="1" w:styleId="--f">
    <w:name w:val="參考資料-表側-科目別(無主管別者)"/>
    <w:basedOn w:val="--e"/>
    <w:qFormat/>
    <w:rsid w:val="006866F8"/>
    <w:rPr>
      <w:b w:val="0"/>
    </w:rPr>
  </w:style>
  <w:style w:type="paragraph" w:customStyle="1" w:styleId="--f0">
    <w:name w:val="參考資料-表側-單位別(無主管別者)"/>
    <w:basedOn w:val="--b"/>
    <w:qFormat/>
    <w:rsid w:val="006866F8"/>
  </w:style>
  <w:style w:type="paragraph" w:customStyle="1" w:styleId="-a">
    <w:name w:val="參考資料-表頭"/>
    <w:basedOn w:val="a"/>
    <w:qFormat/>
    <w:rsid w:val="006866F8"/>
    <w:pPr>
      <w:ind w:leftChars="30" w:left="48" w:rightChars="30" w:right="48"/>
      <w:jc w:val="distribute"/>
    </w:pPr>
    <w:rPr>
      <w:rFonts w:ascii="標楷體" w:hAnsi="Times New Roman" w:cs="Times New Roman"/>
      <w:szCs w:val="20"/>
    </w:rPr>
  </w:style>
  <w:style w:type="paragraph" w:customStyle="1" w:styleId="--f1">
    <w:name w:val="雙頁-左-一二三"/>
    <w:basedOn w:val="a"/>
    <w:qFormat/>
    <w:rsid w:val="006866F8"/>
    <w:pPr>
      <w:jc w:val="right"/>
    </w:pPr>
    <w:rPr>
      <w:rFonts w:ascii="標楷體" w:hAnsi="標楷體" w:cs="Times New Roman"/>
      <w:b/>
      <w:color w:val="000000"/>
      <w:spacing w:val="40"/>
      <w:sz w:val="32"/>
      <w:szCs w:val="32"/>
      <w:u w:val="single"/>
    </w:rPr>
  </w:style>
  <w:style w:type="paragraph" w:customStyle="1" w:styleId="--f2">
    <w:name w:val="雙頁-右-一二三"/>
    <w:basedOn w:val="a"/>
    <w:qFormat/>
    <w:rsid w:val="006866F8"/>
    <w:pPr>
      <w:ind w:right="7"/>
      <w:jc w:val="left"/>
    </w:pPr>
    <w:rPr>
      <w:rFonts w:ascii="標楷體" w:hAnsi="標楷體" w:cs="Times New Roman"/>
      <w:b/>
      <w:color w:val="000000"/>
      <w:spacing w:val="40"/>
      <w:sz w:val="32"/>
      <w:szCs w:val="32"/>
      <w:u w:val="single"/>
    </w:rPr>
  </w:style>
  <w:style w:type="paragraph" w:customStyle="1" w:styleId="-b">
    <w:name w:val="雙頁-統計單位"/>
    <w:basedOn w:val="a"/>
    <w:qFormat/>
    <w:rsid w:val="006866F8"/>
    <w:pPr>
      <w:ind w:right="57"/>
      <w:jc w:val="right"/>
    </w:pPr>
    <w:rPr>
      <w:rFonts w:ascii="標楷體" w:hAnsi="標楷體" w:cs="Times New Roman"/>
      <w:color w:val="000000"/>
    </w:rPr>
  </w:style>
  <w:style w:type="paragraph" w:styleId="afd">
    <w:name w:val="Date"/>
    <w:basedOn w:val="a"/>
    <w:next w:val="a"/>
    <w:link w:val="afe"/>
    <w:uiPriority w:val="99"/>
    <w:semiHidden/>
    <w:unhideWhenUsed/>
    <w:rsid w:val="006866F8"/>
    <w:pPr>
      <w:jc w:val="right"/>
    </w:pPr>
    <w:rPr>
      <w:rFonts w:ascii="Calibri" w:eastAsia="新細明體" w:hAnsi="Calibri" w:cs="Times New Roman"/>
      <w:sz w:val="24"/>
    </w:rPr>
  </w:style>
  <w:style w:type="character" w:customStyle="1" w:styleId="afe">
    <w:name w:val="日期 字元"/>
    <w:basedOn w:val="a0"/>
    <w:link w:val="afd"/>
    <w:uiPriority w:val="99"/>
    <w:semiHidden/>
    <w:rsid w:val="006866F8"/>
    <w:rPr>
      <w:rFonts w:ascii="Calibri" w:eastAsia="新細明體" w:hAnsi="Calibri" w:cs="Times New Roman"/>
    </w:rPr>
  </w:style>
  <w:style w:type="character" w:customStyle="1" w:styleId="1231">
    <w:name w:val="1.2.3. 字元"/>
    <w:link w:val="1232"/>
    <w:rsid w:val="006866F8"/>
    <w:rPr>
      <w:rFonts w:ascii="標楷體" w:eastAsia="標楷體" w:hAnsi="標楷體"/>
      <w:b/>
      <w:sz w:val="28"/>
      <w:szCs w:val="40"/>
      <w:lang w:val="x-none"/>
    </w:rPr>
  </w:style>
  <w:style w:type="character" w:customStyle="1" w:styleId="aff">
    <w:name w:val="(一)(二)(三) 字元"/>
    <w:link w:val="aff0"/>
    <w:rsid w:val="006866F8"/>
    <w:rPr>
      <w:rFonts w:ascii="標楷體" w:eastAsia="標楷體" w:hAnsi="標楷體" w:cs="Times New Roman"/>
      <w:b/>
      <w:sz w:val="28"/>
      <w:szCs w:val="40"/>
      <w:lang w:val="x-none"/>
    </w:rPr>
  </w:style>
  <w:style w:type="character" w:customStyle="1" w:styleId="aff1">
    <w:name w:val="雲林縣肉品市場股份有限公司 字元"/>
    <w:link w:val="aff2"/>
    <w:rsid w:val="006866F8"/>
    <w:rPr>
      <w:rFonts w:ascii="標楷體" w:eastAsia="標楷體" w:hAnsi="標楷體" w:cs="Times New Roman"/>
      <w:b/>
      <w:sz w:val="32"/>
      <w:szCs w:val="40"/>
      <w:lang w:val="x-none"/>
    </w:rPr>
  </w:style>
  <w:style w:type="paragraph" w:customStyle="1" w:styleId="aff2">
    <w:name w:val="雲林縣肉品市場股份有限公司"/>
    <w:basedOn w:val="af9"/>
    <w:link w:val="aff1"/>
    <w:qFormat/>
    <w:rsid w:val="006866F8"/>
    <w:pPr>
      <w:ind w:leftChars="100" w:left="100"/>
      <w:jc w:val="left"/>
    </w:pPr>
  </w:style>
  <w:style w:type="paragraph" w:customStyle="1" w:styleId="aff0">
    <w:name w:val="(一)(二)(三)"/>
    <w:basedOn w:val="aff2"/>
    <w:link w:val="aff"/>
    <w:qFormat/>
    <w:rsid w:val="006866F8"/>
    <w:pPr>
      <w:ind w:leftChars="0" w:left="0"/>
      <w:jc w:val="both"/>
    </w:pPr>
    <w:rPr>
      <w:sz w:val="28"/>
    </w:rPr>
  </w:style>
  <w:style w:type="paragraph" w:customStyle="1" w:styleId="1232">
    <w:name w:val="1.2.3."/>
    <w:basedOn w:val="aff0"/>
    <w:link w:val="1231"/>
    <w:qFormat/>
    <w:rsid w:val="006866F8"/>
    <w:pPr>
      <w:ind w:leftChars="150" w:left="150"/>
    </w:pPr>
    <w:rPr>
      <w:rFonts w:cstheme="minorBidi"/>
    </w:rPr>
  </w:style>
  <w:style w:type="paragraph" w:customStyle="1" w:styleId="-c">
    <w:name w:val="丁篇-表名稱一二三"/>
    <w:basedOn w:val="a"/>
    <w:qFormat/>
    <w:rsid w:val="006866F8"/>
    <w:pPr>
      <w:ind w:right="140"/>
      <w:jc w:val="right"/>
    </w:pPr>
    <w:rPr>
      <w:rFonts w:ascii="標楷體" w:hAnsi="Times New Roman" w:cs="Times New Roman"/>
      <w:spacing w:val="20"/>
      <w:sz w:val="32"/>
      <w:szCs w:val="24"/>
    </w:rPr>
  </w:style>
  <w:style w:type="paragraph" w:customStyle="1" w:styleId="107">
    <w:name w:val="中華民國107年度"/>
    <w:basedOn w:val="af2"/>
    <w:link w:val="1070"/>
    <w:qFormat/>
    <w:rsid w:val="006866F8"/>
    <w:pPr>
      <w:spacing w:line="300" w:lineRule="exact"/>
      <w:jc w:val="center"/>
    </w:pPr>
    <w:rPr>
      <w:b w:val="0"/>
      <w:lang w:val="x-none"/>
    </w:rPr>
  </w:style>
  <w:style w:type="character" w:customStyle="1" w:styleId="1070">
    <w:name w:val="中華民國107年度 字元"/>
    <w:link w:val="107"/>
    <w:rsid w:val="006866F8"/>
    <w:rPr>
      <w:rFonts w:ascii="標楷體" w:eastAsia="標楷體" w:hAnsi="Times New Roman" w:cs="Times New Roman"/>
      <w:spacing w:val="20"/>
      <w:sz w:val="32"/>
      <w:szCs w:val="32"/>
      <w:u w:val="single"/>
      <w:lang w:val="x-none"/>
    </w:rPr>
  </w:style>
  <w:style w:type="paragraph" w:customStyle="1" w:styleId="aff3">
    <w:name w:val="單位:新臺幣元"/>
    <w:basedOn w:val="107"/>
    <w:link w:val="aff4"/>
    <w:qFormat/>
    <w:rsid w:val="006866F8"/>
    <w:pPr>
      <w:spacing w:line="240" w:lineRule="auto"/>
      <w:jc w:val="right"/>
    </w:pPr>
    <w:rPr>
      <w:rFonts w:hAnsi="標楷體"/>
      <w:spacing w:val="0"/>
      <w:sz w:val="20"/>
      <w:szCs w:val="40"/>
      <w:u w:val="none"/>
    </w:rPr>
  </w:style>
  <w:style w:type="character" w:customStyle="1" w:styleId="aff4">
    <w:name w:val="單位:新臺幣元 字元"/>
    <w:link w:val="aff3"/>
    <w:rsid w:val="006866F8"/>
    <w:rPr>
      <w:rFonts w:ascii="標楷體" w:eastAsia="標楷體" w:hAnsi="標楷體" w:cs="Times New Roman"/>
      <w:sz w:val="20"/>
      <w:szCs w:val="40"/>
      <w:lang w:val="x-none"/>
    </w:rPr>
  </w:style>
  <w:style w:type="paragraph" w:customStyle="1" w:styleId="aff5">
    <w:name w:val="壹貳叁"/>
    <w:qFormat/>
    <w:rsid w:val="006866F8"/>
    <w:pPr>
      <w:overflowPunct w:val="0"/>
      <w:jc w:val="both"/>
    </w:pPr>
    <w:rPr>
      <w:rFonts w:ascii="標楷體" w:eastAsia="標楷體" w:hAnsi="標楷體" w:cs="Times New Roman"/>
      <w:b/>
      <w:sz w:val="34"/>
      <w:szCs w:val="32"/>
    </w:rPr>
  </w:style>
  <w:style w:type="paragraph" w:customStyle="1" w:styleId="aff6">
    <w:name w:val="數據－損益計算審定表－粗"/>
    <w:basedOn w:val="-d"/>
    <w:qFormat/>
    <w:rsid w:val="006866F8"/>
    <w:pPr>
      <w:spacing w:line="240" w:lineRule="auto"/>
      <w:ind w:left="0" w:right="0"/>
      <w:jc w:val="right"/>
    </w:pPr>
    <w:rPr>
      <w:b/>
    </w:rPr>
  </w:style>
  <w:style w:type="paragraph" w:customStyle="1" w:styleId="-d">
    <w:name w:val="表頭-損益計算審定表、盈虧撥補審定表"/>
    <w:basedOn w:val="--f3"/>
    <w:qFormat/>
    <w:rsid w:val="006866F8"/>
    <w:pPr>
      <w:ind w:left="57" w:right="57"/>
    </w:pPr>
  </w:style>
  <w:style w:type="paragraph" w:customStyle="1" w:styleId="--f3">
    <w:name w:val="表頭-損益計算審定表、盈虧撥補審定表-比較增減"/>
    <w:basedOn w:val="--f4"/>
    <w:qFormat/>
    <w:rsid w:val="006866F8"/>
    <w:pPr>
      <w:ind w:left="28" w:rightChars="0" w:right="28"/>
    </w:pPr>
  </w:style>
  <w:style w:type="paragraph" w:customStyle="1" w:styleId="--f4">
    <w:name w:val="表頭-損益計算審定表、盈虧撥補審定表-科目/項目"/>
    <w:basedOn w:val="a"/>
    <w:qFormat/>
    <w:rsid w:val="006866F8"/>
    <w:pPr>
      <w:spacing w:line="240" w:lineRule="exact"/>
      <w:ind w:rightChars="10" w:right="10"/>
      <w:jc w:val="distribute"/>
    </w:pPr>
    <w:rPr>
      <w:rFonts w:ascii="Calibri" w:hAnsi="Calibri" w:cs="Times New Roman"/>
    </w:rPr>
  </w:style>
  <w:style w:type="paragraph" w:customStyle="1" w:styleId="----2">
    <w:name w:val="參考資料-乙-營業基金-損益表、盈虧撥補-科目第2層"/>
    <w:basedOn w:val="-d"/>
    <w:qFormat/>
    <w:rsid w:val="006866F8"/>
    <w:pPr>
      <w:ind w:left="227"/>
    </w:pPr>
  </w:style>
  <w:style w:type="paragraph" w:customStyle="1" w:styleId="aff7">
    <w:name w:val="數據－損益計算審定表"/>
    <w:basedOn w:val="aff6"/>
    <w:qFormat/>
    <w:rsid w:val="006866F8"/>
    <w:rPr>
      <w:b w:val="0"/>
    </w:rPr>
  </w:style>
  <w:style w:type="paragraph" w:customStyle="1" w:styleId="----1">
    <w:name w:val="參考資料-乙-營業基金-損益表、盈虧撥補-科目第1層(粗)"/>
    <w:basedOn w:val="-d"/>
    <w:qFormat/>
    <w:rsid w:val="006866F8"/>
    <w:pPr>
      <w:ind w:left="0"/>
    </w:pPr>
    <w:rPr>
      <w:b/>
    </w:rPr>
  </w:style>
  <w:style w:type="paragraph" w:customStyle="1" w:styleId="--f5">
    <w:name w:val="表頭-損益計算審定表、盈虧撥補審定表-％"/>
    <w:basedOn w:val="--f4"/>
    <w:qFormat/>
    <w:rsid w:val="006866F8"/>
    <w:pPr>
      <w:ind w:rightChars="0" w:right="0"/>
      <w:jc w:val="center"/>
    </w:pPr>
  </w:style>
  <w:style w:type="paragraph" w:customStyle="1" w:styleId="----10">
    <w:name w:val="參考資料-乙-營業基金-損益表、盈虧撥補-科目第1層"/>
    <w:basedOn w:val="----1"/>
    <w:qFormat/>
    <w:rsid w:val="006866F8"/>
    <w:rPr>
      <w:b w:val="0"/>
    </w:rPr>
  </w:style>
  <w:style w:type="paragraph" w:customStyle="1" w:styleId="aff8">
    <w:name w:val="表頭－現金流量表"/>
    <w:basedOn w:val="-d"/>
    <w:qFormat/>
    <w:rsid w:val="006866F8"/>
    <w:pPr>
      <w:spacing w:line="240" w:lineRule="auto"/>
      <w:ind w:left="0" w:right="0"/>
    </w:pPr>
  </w:style>
  <w:style w:type="paragraph" w:customStyle="1" w:styleId="----11">
    <w:name w:val="參考資料-乙-營業基金-現流表-科目第1層(粗)"/>
    <w:basedOn w:val="aff9"/>
    <w:qFormat/>
    <w:rsid w:val="006866F8"/>
    <w:pPr>
      <w:jc w:val="distribute"/>
    </w:pPr>
    <w:rPr>
      <w:b/>
    </w:rPr>
  </w:style>
  <w:style w:type="paragraph" w:customStyle="1" w:styleId="aff9">
    <w:name w:val="表頭－現金流量表－％"/>
    <w:basedOn w:val="aff8"/>
    <w:qFormat/>
    <w:rsid w:val="006866F8"/>
    <w:pPr>
      <w:jc w:val="center"/>
    </w:pPr>
  </w:style>
  <w:style w:type="paragraph" w:customStyle="1" w:styleId="----20">
    <w:name w:val="參考資料-乙-營業基金-現流表-科目第2層"/>
    <w:basedOn w:val="----11"/>
    <w:qFormat/>
    <w:rsid w:val="006866F8"/>
    <w:pPr>
      <w:ind w:leftChars="100" w:left="100"/>
    </w:pPr>
    <w:rPr>
      <w:b w:val="0"/>
    </w:rPr>
  </w:style>
  <w:style w:type="paragraph" w:customStyle="1" w:styleId="----3">
    <w:name w:val="參考資料-乙-營業基金-現流表-科目第3層(粗)"/>
    <w:basedOn w:val="affa"/>
    <w:qFormat/>
    <w:rsid w:val="006866F8"/>
    <w:pPr>
      <w:ind w:left="340" w:rightChars="50" w:right="50"/>
    </w:pPr>
    <w:rPr>
      <w:b/>
    </w:rPr>
  </w:style>
  <w:style w:type="paragraph" w:customStyle="1" w:styleId="affa">
    <w:name w:val="表頭－現金流量表－項目"/>
    <w:basedOn w:val="-d"/>
    <w:qFormat/>
    <w:rsid w:val="006866F8"/>
    <w:pPr>
      <w:spacing w:line="240" w:lineRule="auto"/>
      <w:ind w:left="113" w:right="113"/>
    </w:pPr>
  </w:style>
  <w:style w:type="paragraph" w:customStyle="1" w:styleId="affb">
    <w:name w:val="註"/>
    <w:basedOn w:val="----3"/>
    <w:qFormat/>
    <w:rsid w:val="006866F8"/>
    <w:pPr>
      <w:spacing w:line="200" w:lineRule="exact"/>
      <w:ind w:left="278" w:rightChars="0" w:right="0" w:hangingChars="278" w:hanging="278"/>
      <w:jc w:val="both"/>
    </w:pPr>
    <w:rPr>
      <w:b w:val="0"/>
      <w:sz w:val="18"/>
    </w:rPr>
  </w:style>
  <w:style w:type="paragraph" w:customStyle="1" w:styleId="--f6">
    <w:name w:val="表頭-資產負載表-科目"/>
    <w:basedOn w:val="affc"/>
    <w:qFormat/>
    <w:rsid w:val="006866F8"/>
    <w:pPr>
      <w:ind w:left="113" w:rightChars="50" w:right="50"/>
      <w:jc w:val="distribute"/>
    </w:pPr>
  </w:style>
  <w:style w:type="paragraph" w:customStyle="1" w:styleId="affc">
    <w:name w:val="數據－現金流量表"/>
    <w:basedOn w:val="affd"/>
    <w:qFormat/>
    <w:rsid w:val="006866F8"/>
    <w:rPr>
      <w:b w:val="0"/>
    </w:rPr>
  </w:style>
  <w:style w:type="paragraph" w:customStyle="1" w:styleId="affd">
    <w:name w:val="數據－現金流量表－粗"/>
    <w:basedOn w:val="affb"/>
    <w:qFormat/>
    <w:rsid w:val="006866F8"/>
    <w:pPr>
      <w:spacing w:line="240" w:lineRule="auto"/>
      <w:ind w:left="0" w:right="28" w:firstLineChars="0" w:firstLine="0"/>
      <w:jc w:val="right"/>
    </w:pPr>
    <w:rPr>
      <w:b/>
      <w:sz w:val="20"/>
    </w:rPr>
  </w:style>
  <w:style w:type="paragraph" w:customStyle="1" w:styleId="--f7">
    <w:name w:val="表頭-資產負載表-日期"/>
    <w:basedOn w:val="--f6"/>
    <w:qFormat/>
    <w:rsid w:val="006866F8"/>
    <w:pPr>
      <w:ind w:rightChars="0" w:right="113"/>
    </w:pPr>
  </w:style>
  <w:style w:type="paragraph" w:customStyle="1" w:styleId="--f8">
    <w:name w:val="表頭-資產負載表-比較增減"/>
    <w:basedOn w:val="--f6"/>
    <w:qFormat/>
    <w:rsid w:val="006866F8"/>
    <w:pPr>
      <w:ind w:left="57" w:rightChars="0" w:right="57"/>
    </w:pPr>
  </w:style>
  <w:style w:type="paragraph" w:customStyle="1" w:styleId="--f9">
    <w:name w:val="表頭-資產負載表-金額"/>
    <w:basedOn w:val="--f6"/>
    <w:qFormat/>
    <w:rsid w:val="006866F8"/>
    <w:pPr>
      <w:ind w:leftChars="50" w:left="50"/>
    </w:pPr>
  </w:style>
  <w:style w:type="paragraph" w:customStyle="1" w:styleId="--fa">
    <w:name w:val="表頭-資產負載表-％"/>
    <w:basedOn w:val="--f6"/>
    <w:qFormat/>
    <w:rsid w:val="006866F8"/>
    <w:pPr>
      <w:ind w:left="0" w:rightChars="0" w:right="0"/>
      <w:jc w:val="center"/>
    </w:pPr>
  </w:style>
  <w:style w:type="paragraph" w:customStyle="1" w:styleId="----12">
    <w:name w:val="參考資料-乙-營業基金-資產負債表-科目1層(粗)"/>
    <w:basedOn w:val="--f6"/>
    <w:qFormat/>
    <w:rsid w:val="006866F8"/>
    <w:pPr>
      <w:ind w:leftChars="100" w:left="100"/>
    </w:pPr>
    <w:rPr>
      <w:b/>
    </w:rPr>
  </w:style>
  <w:style w:type="paragraph" w:customStyle="1" w:styleId="----21">
    <w:name w:val="參考資料-乙-營業基金-資產負債表-科目2層"/>
    <w:basedOn w:val="--f6"/>
    <w:qFormat/>
    <w:rsid w:val="006866F8"/>
  </w:style>
  <w:style w:type="paragraph" w:customStyle="1" w:styleId="----30">
    <w:name w:val="參考資料-乙-營業基金-資產負債表-科目3層"/>
    <w:basedOn w:val="--f6"/>
    <w:qFormat/>
    <w:rsid w:val="006866F8"/>
    <w:pPr>
      <w:ind w:left="454"/>
    </w:pPr>
  </w:style>
  <w:style w:type="paragraph" w:customStyle="1" w:styleId="1233">
    <w:name w:val="(1)(2)(3)"/>
    <w:basedOn w:val="a4"/>
    <w:qFormat/>
    <w:rsid w:val="006866F8"/>
    <w:pPr>
      <w:autoSpaceDE w:val="0"/>
      <w:autoSpaceDN w:val="0"/>
      <w:spacing w:line="460" w:lineRule="exact"/>
      <w:ind w:firstLineChars="253" w:firstLine="719"/>
    </w:pPr>
    <w:rPr>
      <w:rFonts w:ascii="標楷體" w:eastAsia="標楷體" w:hAnsi="標楷體"/>
      <w:b/>
      <w:sz w:val="26"/>
      <w:szCs w:val="24"/>
    </w:rPr>
  </w:style>
  <w:style w:type="paragraph" w:customStyle="1" w:styleId="1234">
    <w:name w:val="(1)(2)(3)內文"/>
    <w:basedOn w:val="a4"/>
    <w:qFormat/>
    <w:rsid w:val="006866F8"/>
    <w:pPr>
      <w:autoSpaceDE w:val="0"/>
      <w:autoSpaceDN w:val="0"/>
      <w:spacing w:line="460" w:lineRule="exact"/>
      <w:ind w:firstLineChars="213" w:firstLine="213"/>
    </w:pPr>
    <w:rPr>
      <w:rFonts w:ascii="標楷體" w:eastAsia="標楷體" w:hAnsi="標楷體"/>
      <w:sz w:val="24"/>
      <w:szCs w:val="24"/>
    </w:rPr>
  </w:style>
  <w:style w:type="paragraph" w:customStyle="1" w:styleId="ABC">
    <w:name w:val="A.B.C."/>
    <w:basedOn w:val="a4"/>
    <w:qFormat/>
    <w:rsid w:val="006866F8"/>
    <w:pPr>
      <w:spacing w:line="460" w:lineRule="exact"/>
      <w:ind w:rightChars="-2" w:right="-5" w:firstLineChars="350" w:firstLine="840"/>
    </w:pPr>
    <w:rPr>
      <w:rFonts w:ascii="標楷體" w:eastAsia="標楷體" w:hAnsi="標楷體"/>
      <w:sz w:val="24"/>
      <w:szCs w:val="24"/>
    </w:rPr>
  </w:style>
  <w:style w:type="paragraph" w:customStyle="1" w:styleId="affe">
    <w:name w:val="年度"/>
    <w:basedOn w:val="a"/>
    <w:qFormat/>
    <w:rsid w:val="006866F8"/>
    <w:pPr>
      <w:tabs>
        <w:tab w:val="left" w:pos="4440"/>
        <w:tab w:val="left" w:pos="8160"/>
      </w:tabs>
      <w:snapToGrid w:val="0"/>
      <w:spacing w:after="60"/>
      <w:jc w:val="center"/>
    </w:pPr>
    <w:rPr>
      <w:rFonts w:ascii="標楷體" w:hAnsi="標楷體" w:cs="Times New Roman"/>
      <w:sz w:val="24"/>
      <w:szCs w:val="24"/>
    </w:rPr>
  </w:style>
  <w:style w:type="paragraph" w:customStyle="1" w:styleId="afff">
    <w:name w:val="單位"/>
    <w:basedOn w:val="a"/>
    <w:qFormat/>
    <w:rsid w:val="006866F8"/>
    <w:pPr>
      <w:spacing w:line="240" w:lineRule="exact"/>
      <w:jc w:val="right"/>
    </w:pPr>
    <w:rPr>
      <w:rFonts w:ascii="標楷體" w:hAnsi="標楷體" w:cs="Times New Roman"/>
      <w:kern w:val="0"/>
      <w:szCs w:val="24"/>
    </w:rPr>
  </w:style>
  <w:style w:type="paragraph" w:customStyle="1" w:styleId="-e">
    <w:name w:val="表頭-比較增減"/>
    <w:basedOn w:val="afff"/>
    <w:rsid w:val="006866F8"/>
    <w:pPr>
      <w:jc w:val="distribute"/>
    </w:pPr>
  </w:style>
  <w:style w:type="paragraph" w:customStyle="1" w:styleId="--11">
    <w:name w:val="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1">
    <w:name w:val="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2">
    <w:name w:val="現金流量表-表側-科目1"/>
    <w:basedOn w:val="a"/>
    <w:rsid w:val="006866F8"/>
    <w:pPr>
      <w:ind w:right="113"/>
      <w:jc w:val="distribute"/>
    </w:pPr>
    <w:rPr>
      <w:rFonts w:ascii="標楷體" w:hAnsi="標楷體" w:cs="Times New Roman"/>
      <w:b/>
      <w:noProof/>
      <w:w w:val="90"/>
      <w:kern w:val="0"/>
      <w:szCs w:val="24"/>
    </w:rPr>
  </w:style>
  <w:style w:type="paragraph" w:customStyle="1" w:styleId="--22">
    <w:name w:val="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0">
    <w:name w:val="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13">
    <w:name w:val="數據-收支餘絀審定表、餘絀撥補審定表、餘絀審定後平衡表-第1層"/>
    <w:basedOn w:val="a"/>
    <w:rsid w:val="006866F8"/>
    <w:pPr>
      <w:jc w:val="right"/>
    </w:pPr>
    <w:rPr>
      <w:rFonts w:ascii="細明體" w:eastAsia="細明體" w:hAnsi="細明體" w:cs="Times New Roman"/>
      <w:b/>
      <w:noProof/>
      <w:szCs w:val="24"/>
    </w:rPr>
  </w:style>
  <w:style w:type="paragraph" w:customStyle="1" w:styleId="--23">
    <w:name w:val="數據-收支餘絀審定表、餘絀撥補審定表、餘絀審定後平衡表-第2層"/>
    <w:basedOn w:val="a"/>
    <w:rsid w:val="006866F8"/>
    <w:pPr>
      <w:jc w:val="right"/>
    </w:pPr>
    <w:rPr>
      <w:rFonts w:ascii="細明體" w:eastAsia="細明體" w:hAnsi="細明體" w:cs="Times New Roman"/>
      <w:noProof/>
      <w:szCs w:val="24"/>
    </w:rPr>
  </w:style>
  <w:style w:type="paragraph" w:customStyle="1" w:styleId="--24">
    <w:name w:val="數據-現金流量表-第2層"/>
    <w:basedOn w:val="a"/>
    <w:rsid w:val="006866F8"/>
    <w:pPr>
      <w:jc w:val="right"/>
    </w:pPr>
    <w:rPr>
      <w:rFonts w:ascii="細明體" w:eastAsia="細明體" w:hAnsi="細明體" w:cs="新細明體"/>
      <w:kern w:val="0"/>
      <w:szCs w:val="20"/>
    </w:rPr>
  </w:style>
  <w:style w:type="paragraph" w:customStyle="1" w:styleId="--fb">
    <w:name w:val="數據-現金流量表-粗體"/>
    <w:basedOn w:val="a"/>
    <w:rsid w:val="006866F8"/>
    <w:pPr>
      <w:jc w:val="right"/>
    </w:pPr>
    <w:rPr>
      <w:rFonts w:ascii="細明體" w:eastAsia="細明體" w:hAnsi="細明體" w:cs="新細明體"/>
      <w:b/>
      <w:bCs/>
      <w:kern w:val="0"/>
      <w:szCs w:val="20"/>
    </w:rPr>
  </w:style>
  <w:style w:type="paragraph" w:customStyle="1" w:styleId="--31">
    <w:name w:val="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14">
    <w:name w:val="餘絀撥補審定表-表側-項目1"/>
    <w:basedOn w:val="a"/>
    <w:rsid w:val="006866F8"/>
    <w:pPr>
      <w:spacing w:line="200" w:lineRule="exact"/>
      <w:ind w:left="113" w:right="113"/>
      <w:jc w:val="distribute"/>
    </w:pPr>
    <w:rPr>
      <w:rFonts w:ascii="標楷體" w:hAnsi="標楷體" w:cs="Times New Roman"/>
      <w:b/>
      <w:noProof/>
      <w:kern w:val="0"/>
      <w:szCs w:val="24"/>
    </w:rPr>
  </w:style>
  <w:style w:type="paragraph" w:customStyle="1" w:styleId="--25">
    <w:name w:val="餘絀撥補審定表-表側-項目2"/>
    <w:basedOn w:val="a"/>
    <w:rsid w:val="006866F8"/>
    <w:pPr>
      <w:spacing w:line="200" w:lineRule="exact"/>
      <w:ind w:leftChars="150" w:left="360" w:right="113"/>
      <w:jc w:val="distribute"/>
    </w:pPr>
    <w:rPr>
      <w:rFonts w:ascii="標楷體" w:hAnsi="標楷體" w:cs="Times New Roman"/>
      <w:noProof/>
      <w:kern w:val="0"/>
      <w:szCs w:val="24"/>
    </w:rPr>
  </w:style>
  <w:style w:type="paragraph" w:customStyle="1" w:styleId="1235">
    <w:name w:val="123內文"/>
    <w:basedOn w:val="a4"/>
    <w:qFormat/>
    <w:rsid w:val="006866F8"/>
    <w:pPr>
      <w:autoSpaceDE w:val="0"/>
      <w:autoSpaceDN w:val="0"/>
      <w:spacing w:line="460" w:lineRule="exact"/>
      <w:ind w:firstLineChars="213" w:firstLine="511"/>
    </w:pPr>
    <w:rPr>
      <w:rFonts w:ascii="標楷體" w:eastAsia="標楷體" w:hAnsi="標楷體"/>
      <w:sz w:val="24"/>
      <w:szCs w:val="24"/>
    </w:rPr>
  </w:style>
  <w:style w:type="paragraph" w:customStyle="1" w:styleId="-f">
    <w:name w:val="表頭-餘絀審定後平衡表"/>
    <w:basedOn w:val="a"/>
    <w:qFormat/>
    <w:rsid w:val="006866F8"/>
    <w:pPr>
      <w:ind w:left="113" w:right="113"/>
      <w:jc w:val="distribute"/>
    </w:pPr>
    <w:rPr>
      <w:rFonts w:ascii="標楷體" w:hAnsi="標楷體" w:cs="Times New Roman"/>
      <w:szCs w:val="24"/>
    </w:rPr>
  </w:style>
  <w:style w:type="paragraph" w:customStyle="1" w:styleId="--fc">
    <w:name w:val="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xl26">
    <w:name w:val="xl26"/>
    <w:basedOn w:val="a"/>
    <w:rsid w:val="006866F8"/>
    <w:pPr>
      <w:widowControl/>
      <w:pBdr>
        <w:bottom w:val="single" w:sz="8" w:space="0" w:color="auto"/>
      </w:pBdr>
      <w:spacing w:before="100" w:after="100"/>
      <w:jc w:val="center"/>
      <w:textAlignment w:val="top"/>
    </w:pPr>
    <w:rPr>
      <w:rFonts w:ascii="標楷體" w:hAnsi="Arial Unicode MS" w:cs="Times New Roman"/>
      <w:kern w:val="0"/>
      <w:sz w:val="22"/>
      <w:szCs w:val="20"/>
    </w:rPr>
  </w:style>
  <w:style w:type="paragraph" w:styleId="afff0">
    <w:name w:val="List Paragraph"/>
    <w:basedOn w:val="a"/>
    <w:uiPriority w:val="34"/>
    <w:qFormat/>
    <w:rsid w:val="006866F8"/>
    <w:pPr>
      <w:ind w:leftChars="200" w:left="480"/>
      <w:jc w:val="left"/>
    </w:pPr>
    <w:rPr>
      <w:rFonts w:ascii="Calibri" w:eastAsia="新細明體" w:hAnsi="Calibri" w:cs="Times New Roman"/>
      <w:sz w:val="24"/>
    </w:rPr>
  </w:style>
  <w:style w:type="paragraph" w:customStyle="1" w:styleId="--fd">
    <w:name w:val="參考資料-表上-年度"/>
    <w:basedOn w:val="-a"/>
    <w:qFormat/>
    <w:rsid w:val="006866F8"/>
    <w:pPr>
      <w:spacing w:line="240" w:lineRule="exact"/>
      <w:jc w:val="center"/>
    </w:pPr>
    <w:rPr>
      <w:rFonts w:hAnsi="細明體"/>
      <w:sz w:val="24"/>
      <w:szCs w:val="24"/>
    </w:rPr>
  </w:style>
  <w:style w:type="paragraph" w:customStyle="1" w:styleId="-f0">
    <w:name w:val="參考資料-表名"/>
    <w:basedOn w:val="a"/>
    <w:qFormat/>
    <w:rsid w:val="006866F8"/>
    <w:pPr>
      <w:autoSpaceDE w:val="0"/>
      <w:autoSpaceDN w:val="0"/>
      <w:adjustRightInd w:val="0"/>
      <w:spacing w:beforeLines="10" w:before="10" w:line="300" w:lineRule="exact"/>
      <w:jc w:val="center"/>
    </w:pPr>
    <w:rPr>
      <w:rFonts w:ascii="標楷體" w:hAnsi="Times New Roman" w:cs="Times New Roman"/>
      <w:b/>
      <w:sz w:val="32"/>
      <w:szCs w:val="20"/>
      <w:u w:val="single"/>
    </w:rPr>
  </w:style>
  <w:style w:type="paragraph" w:customStyle="1" w:styleId="-1090">
    <w:name w:val="數據-合計 細明體 10 點 粗體 黑色 靠右 字元比例: 90%"/>
    <w:basedOn w:val="a"/>
    <w:rsid w:val="006866F8"/>
    <w:pPr>
      <w:jc w:val="right"/>
    </w:pPr>
    <w:rPr>
      <w:rFonts w:ascii="細明體" w:eastAsia="細明體" w:hAnsi="細明體" w:cs="新細明體"/>
      <w:b/>
      <w:bCs/>
      <w:color w:val="000000"/>
      <w:w w:val="90"/>
      <w:szCs w:val="20"/>
    </w:rPr>
  </w:style>
  <w:style w:type="paragraph" w:customStyle="1" w:styleId="-10900">
    <w:name w:val="數據- 細明體 10 點 黑色 靠右 字元比例: 90%"/>
    <w:basedOn w:val="a"/>
    <w:rsid w:val="006866F8"/>
    <w:pPr>
      <w:jc w:val="right"/>
    </w:pPr>
    <w:rPr>
      <w:rFonts w:ascii="細明體" w:eastAsia="細明體" w:hAnsi="細明體" w:cs="新細明體"/>
      <w:color w:val="000000"/>
      <w:w w:val="90"/>
      <w:szCs w:val="20"/>
    </w:rPr>
  </w:style>
  <w:style w:type="paragraph" w:customStyle="1" w:styleId="--fe">
    <w:name w:val="丁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c">
    <w:name w:val="丁篇-表側-科目-款"/>
    <w:basedOn w:val="--4"/>
    <w:qFormat/>
    <w:rsid w:val="006866F8"/>
  </w:style>
  <w:style w:type="paragraph" w:customStyle="1" w:styleId="-f1">
    <w:name w:val="丁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
    <w:name w:val="丁篇-表名稱-年度"/>
    <w:basedOn w:val="a"/>
    <w:qFormat/>
    <w:rsid w:val="006866F8"/>
    <w:pPr>
      <w:jc w:val="center"/>
    </w:pPr>
    <w:rPr>
      <w:rFonts w:ascii="標楷體" w:hAnsi="標楷體" w:cs="Times New Roman"/>
      <w:sz w:val="24"/>
      <w:szCs w:val="24"/>
    </w:rPr>
  </w:style>
  <w:style w:type="paragraph" w:customStyle="1" w:styleId="--ff0">
    <w:name w:val="特別收入基金-列表-表頭"/>
    <w:qFormat/>
    <w:rsid w:val="006866F8"/>
    <w:pPr>
      <w:ind w:leftChars="20" w:left="20" w:rightChars="20" w:right="20"/>
      <w:jc w:val="distribute"/>
    </w:pPr>
    <w:rPr>
      <w:rFonts w:ascii="標楷體" w:eastAsia="標楷體" w:hAnsi="標楷體" w:cs="Times New Roman"/>
      <w:kern w:val="0"/>
      <w:sz w:val="20"/>
      <w:szCs w:val="24"/>
    </w:rPr>
  </w:style>
  <w:style w:type="paragraph" w:customStyle="1" w:styleId="--ff1">
    <w:name w:val="特別收入基金-列表-千元欄"/>
    <w:basedOn w:val="afff"/>
    <w:qFormat/>
    <w:rsid w:val="006866F8"/>
    <w:pPr>
      <w:spacing w:line="280" w:lineRule="exact"/>
      <w:jc w:val="distribute"/>
    </w:pPr>
  </w:style>
  <w:style w:type="paragraph" w:customStyle="1" w:styleId="--ff2">
    <w:name w:val="特別收入基金-列表-計畫別"/>
    <w:basedOn w:val="afff"/>
    <w:qFormat/>
    <w:rsid w:val="006866F8"/>
    <w:pPr>
      <w:spacing w:line="280" w:lineRule="exact"/>
      <w:jc w:val="both"/>
    </w:pPr>
  </w:style>
  <w:style w:type="paragraph" w:customStyle="1" w:styleId="--ff3">
    <w:name w:val="特別收入基金-列表-原因"/>
    <w:basedOn w:val="a"/>
    <w:qFormat/>
    <w:rsid w:val="006866F8"/>
    <w:pPr>
      <w:spacing w:line="280" w:lineRule="exact"/>
    </w:pPr>
    <w:rPr>
      <w:rFonts w:ascii="標楷體" w:hAnsi="標楷體" w:cs="Times New Roman"/>
      <w:szCs w:val="24"/>
    </w:rPr>
  </w:style>
  <w:style w:type="paragraph" w:customStyle="1" w:styleId="--ff4">
    <w:name w:val="特別收入基金-列表-數據"/>
    <w:basedOn w:val="--23"/>
    <w:qFormat/>
    <w:rsid w:val="006866F8"/>
    <w:pPr>
      <w:spacing w:line="280" w:lineRule="exact"/>
    </w:pPr>
  </w:style>
  <w:style w:type="paragraph" w:customStyle="1" w:styleId="-f2">
    <w:name w:val="丁篇-表名稱(一)(二)(三)"/>
    <w:basedOn w:val="a"/>
    <w:qFormat/>
    <w:rsid w:val="006866F8"/>
    <w:pPr>
      <w:jc w:val="center"/>
    </w:pPr>
    <w:rPr>
      <w:rFonts w:ascii="標楷體" w:hAnsi="標楷體" w:cs="Times New Roman"/>
      <w:b/>
      <w:bCs/>
      <w:sz w:val="28"/>
      <w:szCs w:val="36"/>
      <w:u w:val="single"/>
    </w:rPr>
  </w:style>
  <w:style w:type="paragraph" w:customStyle="1" w:styleId="--ff5">
    <w:name w:val="丁篇-表側-科目別"/>
    <w:basedOn w:val="a"/>
    <w:qFormat/>
    <w:rsid w:val="006866F8"/>
    <w:pPr>
      <w:jc w:val="distribute"/>
    </w:pPr>
    <w:rPr>
      <w:rFonts w:ascii="標楷體" w:hAnsi="標楷體" w:cs="Times New Roman"/>
      <w:szCs w:val="20"/>
    </w:rPr>
  </w:style>
  <w:style w:type="paragraph" w:customStyle="1" w:styleId="--ff6">
    <w:name w:val="丁篇-表側-細目別"/>
    <w:basedOn w:val="a"/>
    <w:qFormat/>
    <w:rsid w:val="006866F8"/>
    <w:pPr>
      <w:ind w:leftChars="200" w:left="200"/>
      <w:jc w:val="distribute"/>
    </w:pPr>
    <w:rPr>
      <w:rFonts w:ascii="標楷體" w:hAnsi="標楷體" w:cs="Times New Roman"/>
      <w:szCs w:val="20"/>
    </w:rPr>
  </w:style>
  <w:style w:type="paragraph" w:customStyle="1" w:styleId="afff1">
    <w:name w:val="(一)(二)單頁表"/>
    <w:basedOn w:val="a"/>
    <w:qFormat/>
    <w:rsid w:val="006866F8"/>
    <w:pPr>
      <w:spacing w:line="440" w:lineRule="exact"/>
      <w:jc w:val="center"/>
    </w:pPr>
    <w:rPr>
      <w:rFonts w:ascii="標楷體" w:hAnsi="標楷體" w:cs="Times New Roman"/>
      <w:b/>
      <w:bCs/>
      <w:sz w:val="32"/>
      <w:szCs w:val="32"/>
      <w:u w:val="single"/>
    </w:rPr>
  </w:style>
  <w:style w:type="paragraph" w:customStyle="1" w:styleId="-f3">
    <w:name w:val="年度- 標楷體 置中"/>
    <w:basedOn w:val="a"/>
    <w:rsid w:val="006866F8"/>
    <w:pPr>
      <w:jc w:val="center"/>
    </w:pPr>
    <w:rPr>
      <w:rFonts w:ascii="標楷體" w:hAnsi="標楷體" w:cs="新細明體"/>
      <w:kern w:val="0"/>
      <w:sz w:val="24"/>
      <w:szCs w:val="20"/>
    </w:rPr>
  </w:style>
  <w:style w:type="character" w:customStyle="1" w:styleId="-16">
    <w:name w:val="表名稱- 標楷體 16 點 粗體 底線"/>
    <w:rsid w:val="006866F8"/>
    <w:rPr>
      <w:rFonts w:ascii="標楷體" w:eastAsia="標楷體" w:hAnsi="標楷體"/>
      <w:b/>
      <w:bCs/>
      <w:kern w:val="0"/>
      <w:sz w:val="32"/>
      <w:u w:val="single"/>
    </w:rPr>
  </w:style>
  <w:style w:type="paragraph" w:customStyle="1" w:styleId="--110065">
    <w:name w:val="表側-科目-1標楷體 10 點 粗體 分散對齊 右 0.65 字元"/>
    <w:basedOn w:val="a"/>
    <w:rsid w:val="006866F8"/>
    <w:pPr>
      <w:ind w:rightChars="65" w:right="156"/>
      <w:jc w:val="distribute"/>
    </w:pPr>
    <w:rPr>
      <w:rFonts w:ascii="標楷體" w:hAnsi="標楷體" w:cs="新細明體"/>
      <w:b/>
      <w:bCs/>
      <w:kern w:val="0"/>
      <w:szCs w:val="20"/>
    </w:rPr>
  </w:style>
  <w:style w:type="paragraph" w:customStyle="1" w:styleId="--21015065">
    <w:name w:val="表側-科目-2 標楷體 10 點 分散對齊 第一行:  1.5 字元 右 0.65 字元"/>
    <w:basedOn w:val="a"/>
    <w:rsid w:val="006866F8"/>
    <w:pPr>
      <w:ind w:rightChars="65" w:right="156" w:firstLineChars="150" w:firstLine="300"/>
      <w:jc w:val="distribute"/>
    </w:pPr>
    <w:rPr>
      <w:rFonts w:ascii="標楷體" w:hAnsi="標楷體" w:cs="新細明體"/>
      <w:kern w:val="0"/>
      <w:szCs w:val="20"/>
    </w:rPr>
  </w:style>
  <w:style w:type="paragraph" w:customStyle="1" w:styleId="-10">
    <w:name w:val="表頭- 標楷體 10 點 分散對齊"/>
    <w:basedOn w:val="a"/>
    <w:rsid w:val="006866F8"/>
    <w:pPr>
      <w:jc w:val="distribute"/>
    </w:pPr>
    <w:rPr>
      <w:rFonts w:ascii="標楷體" w:hAnsi="標楷體" w:cs="新細明體"/>
      <w:kern w:val="0"/>
      <w:szCs w:val="20"/>
    </w:rPr>
  </w:style>
  <w:style w:type="character" w:customStyle="1" w:styleId="-100">
    <w:name w:val="單位- 標楷體 10 點"/>
    <w:rsid w:val="006866F8"/>
    <w:rPr>
      <w:rFonts w:ascii="標楷體" w:eastAsia="標楷體" w:hAnsi="標楷體"/>
      <w:kern w:val="0"/>
      <w:sz w:val="20"/>
    </w:rPr>
  </w:style>
  <w:style w:type="character" w:customStyle="1" w:styleId="-29">
    <w:name w:val="註-2 標楷體 9 點 黑色"/>
    <w:rsid w:val="006866F8"/>
    <w:rPr>
      <w:rFonts w:ascii="標楷體" w:eastAsia="標楷體" w:hAnsi="標楷體"/>
      <w:color w:val="000000"/>
      <w:kern w:val="0"/>
      <w:sz w:val="18"/>
    </w:rPr>
  </w:style>
  <w:style w:type="paragraph" w:customStyle="1" w:styleId="-101">
    <w:name w:val="數據- 細明體 10 點 靠右"/>
    <w:basedOn w:val="a"/>
    <w:rsid w:val="006866F8"/>
    <w:pPr>
      <w:jc w:val="right"/>
    </w:pPr>
    <w:rPr>
      <w:rFonts w:ascii="細明體" w:eastAsia="細明體" w:hAnsi="細明體" w:cs="新細明體"/>
      <w:szCs w:val="20"/>
    </w:rPr>
  </w:style>
  <w:style w:type="character" w:customStyle="1" w:styleId="-102">
    <w:name w:val="現流-表頭 標楷體 10 點"/>
    <w:rsid w:val="006866F8"/>
    <w:rPr>
      <w:rFonts w:ascii="標楷體" w:eastAsia="標楷體" w:hAnsi="標楷體"/>
      <w:sz w:val="20"/>
    </w:rPr>
  </w:style>
  <w:style w:type="paragraph" w:customStyle="1" w:styleId="--310021">
    <w:name w:val="現流-表側-科目3(淨流量)標楷體 10 點 粗體 右:  0.2 公分  左 1 字元"/>
    <w:basedOn w:val="a"/>
    <w:rsid w:val="006866F8"/>
    <w:pPr>
      <w:ind w:leftChars="150" w:left="150" w:right="113"/>
      <w:jc w:val="distribute"/>
    </w:pPr>
    <w:rPr>
      <w:rFonts w:ascii="標楷體" w:hAnsi="標楷體" w:cs="新細明體"/>
      <w:b/>
      <w:bCs/>
      <w:szCs w:val="20"/>
    </w:rPr>
  </w:style>
  <w:style w:type="paragraph" w:customStyle="1" w:styleId="--1100202">
    <w:name w:val="現流-表側-科目1 標楷體 10點 粗體 分散對齊 左:  0.2 公分 右:  0.2 公分"/>
    <w:basedOn w:val="a"/>
    <w:rsid w:val="006866F8"/>
    <w:pPr>
      <w:ind w:left="113" w:right="113"/>
      <w:jc w:val="distribute"/>
    </w:pPr>
    <w:rPr>
      <w:rFonts w:ascii="標楷體" w:hAnsi="標楷體" w:cs="新細明體"/>
      <w:b/>
      <w:bCs/>
      <w:szCs w:val="20"/>
    </w:rPr>
  </w:style>
  <w:style w:type="paragraph" w:customStyle="1" w:styleId="--210021">
    <w:name w:val="現流-表側-科目2 標楷體 10 點 分散對齊 右:  0.2 公分  左 1 字元"/>
    <w:basedOn w:val="a"/>
    <w:rsid w:val="006866F8"/>
    <w:pPr>
      <w:ind w:leftChars="100" w:left="100" w:right="113"/>
      <w:jc w:val="distribute"/>
    </w:pPr>
    <w:rPr>
      <w:rFonts w:ascii="標楷體" w:hAnsi="標楷體" w:cs="新細明體"/>
      <w:noProof/>
      <w:szCs w:val="20"/>
    </w:rPr>
  </w:style>
  <w:style w:type="paragraph" w:customStyle="1" w:styleId="--101">
    <w:name w:val="現流-數據- 新細明體 10 點 粗體 靠右"/>
    <w:basedOn w:val="a"/>
    <w:rsid w:val="006866F8"/>
    <w:pPr>
      <w:jc w:val="right"/>
    </w:pPr>
    <w:rPr>
      <w:rFonts w:ascii="新細明體" w:eastAsia="新細明體" w:hAnsi="新細明體" w:cs="新細明體"/>
      <w:b/>
      <w:bCs/>
      <w:szCs w:val="20"/>
    </w:rPr>
  </w:style>
  <w:style w:type="paragraph" w:customStyle="1" w:styleId="--102">
    <w:name w:val="現流-數據- 新細明體 10 點 靠右"/>
    <w:basedOn w:val="a"/>
    <w:rsid w:val="006866F8"/>
    <w:pPr>
      <w:jc w:val="right"/>
    </w:pPr>
    <w:rPr>
      <w:rFonts w:ascii="新細明體" w:eastAsia="細明體" w:hAnsi="新細明體" w:cs="新細明體"/>
      <w:szCs w:val="20"/>
    </w:rPr>
  </w:style>
  <w:style w:type="paragraph" w:customStyle="1" w:styleId="--ff7">
    <w:name w:val="丙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f4">
    <w:name w:val="丙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f5">
    <w:name w:val="丙篇-數據"/>
    <w:basedOn w:val="a"/>
    <w:qFormat/>
    <w:rsid w:val="006866F8"/>
    <w:pPr>
      <w:spacing w:line="240" w:lineRule="exact"/>
      <w:jc w:val="right"/>
    </w:pPr>
    <w:rPr>
      <w:rFonts w:ascii="細明體" w:eastAsia="細明體" w:hAnsi="細明體" w:cs="Times New Roman"/>
      <w:noProof/>
      <w:szCs w:val="20"/>
    </w:rPr>
  </w:style>
  <w:style w:type="paragraph" w:customStyle="1" w:styleId="---d">
    <w:name w:val="丙篇-表側-科目-款"/>
    <w:basedOn w:val="a"/>
    <w:qFormat/>
    <w:rsid w:val="006866F8"/>
    <w:pPr>
      <w:spacing w:line="280" w:lineRule="exact"/>
      <w:jc w:val="distribute"/>
    </w:pPr>
    <w:rPr>
      <w:rFonts w:ascii="標楷體" w:hAnsi="標楷體" w:cs="Times New Roman"/>
      <w:b/>
      <w:noProof/>
      <w:szCs w:val="20"/>
    </w:rPr>
  </w:style>
  <w:style w:type="paragraph" w:customStyle="1" w:styleId="---e">
    <w:name w:val="丙篇-表側-科目-項"/>
    <w:basedOn w:val="a"/>
    <w:qFormat/>
    <w:rsid w:val="006866F8"/>
    <w:pPr>
      <w:jc w:val="center"/>
    </w:pPr>
    <w:rPr>
      <w:rFonts w:ascii="標楷體" w:hAnsi="新細明體" w:cs="Times New Roman"/>
      <w:noProof/>
      <w:color w:val="000000"/>
      <w:spacing w:val="-12"/>
      <w:szCs w:val="20"/>
    </w:rPr>
  </w:style>
  <w:style w:type="paragraph" w:customStyle="1" w:styleId="-f6">
    <w:name w:val="丙篇-表名稱一二三"/>
    <w:basedOn w:val="a"/>
    <w:qFormat/>
    <w:rsid w:val="006866F8"/>
    <w:pPr>
      <w:ind w:right="140"/>
      <w:jc w:val="right"/>
    </w:pPr>
    <w:rPr>
      <w:rFonts w:ascii="標楷體" w:hAnsi="Times New Roman" w:cs="Times New Roman"/>
      <w:spacing w:val="20"/>
      <w:sz w:val="32"/>
      <w:szCs w:val="24"/>
    </w:rPr>
  </w:style>
  <w:style w:type="paragraph" w:customStyle="1" w:styleId="-f7">
    <w:name w:val="丙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8">
    <w:name w:val="丙篇-總合計-文字"/>
    <w:basedOn w:val="a"/>
    <w:qFormat/>
    <w:rsid w:val="006866F8"/>
    <w:pPr>
      <w:spacing w:line="280" w:lineRule="exact"/>
      <w:jc w:val="distribute"/>
    </w:pPr>
    <w:rPr>
      <w:rFonts w:ascii="標楷體" w:hAnsi="標楷體" w:cs="Times New Roman"/>
      <w:b/>
      <w:noProof/>
      <w:szCs w:val="20"/>
    </w:rPr>
  </w:style>
  <w:style w:type="paragraph" w:customStyle="1" w:styleId="--ff9">
    <w:name w:val="丙篇-總合計-數據"/>
    <w:basedOn w:val="a"/>
    <w:qFormat/>
    <w:rsid w:val="006866F8"/>
    <w:pPr>
      <w:spacing w:line="240" w:lineRule="exact"/>
      <w:jc w:val="right"/>
    </w:pPr>
    <w:rPr>
      <w:rFonts w:ascii="細明體" w:eastAsia="細明體" w:hAnsi="細明體" w:cs="Times New Roman"/>
      <w:b/>
      <w:noProof/>
      <w:szCs w:val="20"/>
    </w:rPr>
  </w:style>
  <w:style w:type="paragraph" w:customStyle="1" w:styleId="-f8">
    <w:name w:val="丙篇-統計單位"/>
    <w:basedOn w:val="-f4"/>
    <w:qFormat/>
    <w:rsid w:val="006866F8"/>
    <w:pPr>
      <w:jc w:val="right"/>
    </w:pPr>
  </w:style>
  <w:style w:type="paragraph" w:customStyle="1" w:styleId="-f9">
    <w:name w:val="表側-第一層"/>
    <w:basedOn w:val="-a"/>
    <w:qFormat/>
    <w:rsid w:val="006866F8"/>
    <w:pPr>
      <w:ind w:leftChars="0" w:left="0" w:rightChars="0" w:right="0"/>
      <w:jc w:val="both"/>
    </w:pPr>
    <w:rPr>
      <w:rFonts w:hAnsi="標楷體"/>
      <w:b/>
      <w:szCs w:val="40"/>
    </w:rPr>
  </w:style>
  <w:style w:type="paragraph" w:customStyle="1" w:styleId="-fa">
    <w:name w:val="表側-第二層"/>
    <w:basedOn w:val="-f9"/>
    <w:qFormat/>
    <w:rsid w:val="006866F8"/>
    <w:pPr>
      <w:ind w:leftChars="200" w:left="200"/>
    </w:pPr>
    <w:rPr>
      <w:b w:val="0"/>
    </w:rPr>
  </w:style>
  <w:style w:type="paragraph" w:customStyle="1" w:styleId="afff2">
    <w:name w:val="數據－盈虧撥補審定表－粗"/>
    <w:basedOn w:val="aff6"/>
    <w:qFormat/>
    <w:rsid w:val="006866F8"/>
    <w:pPr>
      <w:ind w:left="57" w:right="57"/>
    </w:pPr>
    <w:rPr>
      <w:rFonts w:eastAsia="細明體"/>
    </w:rPr>
  </w:style>
  <w:style w:type="paragraph" w:customStyle="1" w:styleId="afff3">
    <w:name w:val="數據－盈虧撥補審定表"/>
    <w:basedOn w:val="aff7"/>
    <w:qFormat/>
    <w:rsid w:val="006866F8"/>
    <w:pPr>
      <w:ind w:left="57" w:right="57"/>
    </w:pPr>
  </w:style>
  <w:style w:type="paragraph" w:customStyle="1" w:styleId="afff4">
    <w:name w:val="數據－資產負載表－粗"/>
    <w:basedOn w:val="--f6"/>
    <w:qFormat/>
    <w:rsid w:val="006866F8"/>
    <w:pPr>
      <w:spacing w:beforeLines="50" w:before="50"/>
      <w:ind w:left="0" w:rightChars="0" w:right="0"/>
      <w:jc w:val="right"/>
    </w:pPr>
    <w:rPr>
      <w:b/>
    </w:rPr>
  </w:style>
  <w:style w:type="paragraph" w:customStyle="1" w:styleId="afff5">
    <w:name w:val="數據－資產負載"/>
    <w:basedOn w:val="--f6"/>
    <w:qFormat/>
    <w:rsid w:val="006866F8"/>
    <w:pPr>
      <w:spacing w:beforeLines="50" w:before="50"/>
      <w:ind w:left="0" w:rightChars="0" w:right="0"/>
      <w:jc w:val="right"/>
    </w:pPr>
  </w:style>
  <w:style w:type="paragraph" w:styleId="afff6">
    <w:name w:val="Block Text"/>
    <w:basedOn w:val="a"/>
    <w:rsid w:val="006866F8"/>
    <w:pPr>
      <w:kinsoku w:val="0"/>
      <w:adjustRightInd w:val="0"/>
      <w:spacing w:line="360" w:lineRule="atLeast"/>
      <w:ind w:left="960" w:right="1055" w:hanging="960"/>
      <w:jc w:val="left"/>
      <w:textAlignment w:val="baseline"/>
    </w:pPr>
    <w:rPr>
      <w:rFonts w:ascii="標楷體" w:hAnsi="Times New Roman" w:cs="Times New Roman"/>
      <w:kern w:val="0"/>
      <w:sz w:val="32"/>
      <w:szCs w:val="20"/>
    </w:rPr>
  </w:style>
  <w:style w:type="paragraph" w:customStyle="1" w:styleId="afff7">
    <w:name w:val="前言甲乙丙"/>
    <w:qFormat/>
    <w:rsid w:val="006866F8"/>
    <w:pPr>
      <w:overflowPunct w:val="0"/>
      <w:jc w:val="center"/>
    </w:pPr>
    <w:rPr>
      <w:rFonts w:ascii="標楷體" w:eastAsia="標楷體" w:hAnsi="標楷體" w:cs="Times New Roman"/>
      <w:b/>
      <w:sz w:val="40"/>
      <w:szCs w:val="36"/>
    </w:rPr>
  </w:style>
  <w:style w:type="paragraph" w:customStyle="1" w:styleId="---f">
    <w:name w:val="參考資料-乙-營業基金-(標題)雲林縣肉品市場"/>
    <w:basedOn w:val="a4"/>
    <w:qFormat/>
    <w:rsid w:val="006866F8"/>
    <w:pPr>
      <w:tabs>
        <w:tab w:val="left" w:pos="8520"/>
      </w:tabs>
      <w:spacing w:line="480" w:lineRule="exact"/>
      <w:ind w:left="839" w:hanging="482"/>
      <w:jc w:val="left"/>
    </w:pPr>
    <w:rPr>
      <w:rFonts w:ascii="Times New Roman" w:eastAsia="標楷體" w:hAnsi="標楷體"/>
      <w:b/>
      <w:color w:val="000000"/>
      <w:sz w:val="28"/>
      <w:szCs w:val="28"/>
    </w:rPr>
  </w:style>
  <w:style w:type="paragraph" w:customStyle="1" w:styleId="---f0">
    <w:name w:val="參考資料-乙-營業基金-內文"/>
    <w:basedOn w:val="a4"/>
    <w:qFormat/>
    <w:rsid w:val="006866F8"/>
    <w:pPr>
      <w:tabs>
        <w:tab w:val="left" w:pos="8520"/>
      </w:tabs>
      <w:spacing w:line="480" w:lineRule="exact"/>
      <w:ind w:firstLineChars="213" w:firstLine="511"/>
    </w:pPr>
    <w:rPr>
      <w:rFonts w:ascii="Times New Roman" w:eastAsia="標楷體" w:hAnsi="標楷體"/>
      <w:color w:val="000000"/>
      <w:sz w:val="24"/>
      <w:szCs w:val="24"/>
    </w:rPr>
  </w:style>
  <w:style w:type="paragraph" w:customStyle="1" w:styleId="----4">
    <w:name w:val="參考資料-乙-營業基金-列表-表頭"/>
    <w:basedOn w:val="a4"/>
    <w:qFormat/>
    <w:rsid w:val="006866F8"/>
    <w:pPr>
      <w:tabs>
        <w:tab w:val="left" w:pos="8520"/>
      </w:tabs>
      <w:jc w:val="distribute"/>
    </w:pPr>
    <w:rPr>
      <w:rFonts w:ascii="標楷體" w:eastAsia="標楷體" w:hAnsi="標楷體"/>
      <w:spacing w:val="20"/>
      <w:sz w:val="22"/>
    </w:rPr>
  </w:style>
  <w:style w:type="paragraph" w:customStyle="1" w:styleId="----5">
    <w:name w:val="參考資料-乙-營業基金-列表-項次"/>
    <w:basedOn w:val="a"/>
    <w:qFormat/>
    <w:rsid w:val="006866F8"/>
    <w:pPr>
      <w:ind w:rightChars="50" w:right="120"/>
      <w:jc w:val="distribute"/>
    </w:pPr>
    <w:rPr>
      <w:rFonts w:ascii="標楷體" w:hAnsi="標楷體" w:cs="Times New Roman"/>
      <w:sz w:val="22"/>
    </w:rPr>
  </w:style>
  <w:style w:type="paragraph" w:customStyle="1" w:styleId="----6">
    <w:name w:val="參考資料-乙-營業基金-列表-營運項目(文字)"/>
    <w:basedOn w:val="a"/>
    <w:qFormat/>
    <w:rsid w:val="006866F8"/>
    <w:pPr>
      <w:ind w:rightChars="50" w:right="120"/>
      <w:jc w:val="distribute"/>
    </w:pPr>
    <w:rPr>
      <w:rFonts w:ascii="標楷體" w:hAnsi="標楷體" w:cs="Times New Roman"/>
      <w:sz w:val="22"/>
    </w:rPr>
  </w:style>
  <w:style w:type="paragraph" w:customStyle="1" w:styleId="----7">
    <w:name w:val="參考資料-乙-營業基金-列表-單位(頭)"/>
    <w:basedOn w:val="a"/>
    <w:qFormat/>
    <w:rsid w:val="006866F8"/>
    <w:pPr>
      <w:adjustRightInd w:val="0"/>
      <w:jc w:val="center"/>
    </w:pPr>
    <w:rPr>
      <w:rFonts w:ascii="標楷體" w:hAnsi="標楷體" w:cs="Times New Roman"/>
      <w:sz w:val="22"/>
    </w:rPr>
  </w:style>
  <w:style w:type="paragraph" w:customStyle="1" w:styleId="----8">
    <w:name w:val="參考資料-乙-營業基金-列表-數據"/>
    <w:basedOn w:val="a"/>
    <w:qFormat/>
    <w:rsid w:val="006866F8"/>
    <w:pPr>
      <w:jc w:val="right"/>
    </w:pPr>
    <w:rPr>
      <w:rFonts w:ascii="細明體" w:eastAsia="細明體" w:hAnsi="細明體" w:cs="Times New Roman"/>
      <w:sz w:val="22"/>
    </w:rPr>
  </w:style>
  <w:style w:type="paragraph" w:customStyle="1" w:styleId="----9">
    <w:name w:val="參考資料-乙-營業基金-列表-增減原因"/>
    <w:basedOn w:val="a"/>
    <w:qFormat/>
    <w:rsid w:val="006866F8"/>
    <w:pPr>
      <w:spacing w:line="300" w:lineRule="exact"/>
    </w:pPr>
    <w:rPr>
      <w:rFonts w:ascii="標楷體" w:hAnsi="標楷體" w:cs="Times New Roman"/>
      <w:color w:val="000000"/>
      <w:sz w:val="22"/>
    </w:rPr>
  </w:style>
  <w:style w:type="paragraph" w:customStyle="1" w:styleId="----a">
    <w:name w:val="參考資料-乙-營業基金-審定表-表名稱"/>
    <w:basedOn w:val="af2"/>
    <w:qFormat/>
    <w:rsid w:val="006866F8"/>
    <w:pPr>
      <w:spacing w:line="360" w:lineRule="exact"/>
      <w:jc w:val="center"/>
    </w:pPr>
    <w:rPr>
      <w:spacing w:val="-2"/>
    </w:rPr>
  </w:style>
  <w:style w:type="paragraph" w:customStyle="1" w:styleId="-fb">
    <w:name w:val="表名稱-置中"/>
    <w:basedOn w:val="af2"/>
    <w:qFormat/>
    <w:rsid w:val="006866F8"/>
    <w:pPr>
      <w:jc w:val="center"/>
    </w:pPr>
  </w:style>
  <w:style w:type="paragraph" w:customStyle="1" w:styleId="--32">
    <w:name w:val="數據-收支餘絀審定表-第3層"/>
    <w:basedOn w:val="a"/>
    <w:qFormat/>
    <w:rsid w:val="006866F8"/>
    <w:pPr>
      <w:jc w:val="right"/>
    </w:pPr>
    <w:rPr>
      <w:rFonts w:ascii="細明體" w:eastAsia="細明體" w:hAnsi="細明體" w:cs="Times New Roman"/>
      <w:b/>
      <w:noProof/>
      <w:szCs w:val="24"/>
    </w:rPr>
  </w:style>
  <w:style w:type="paragraph" w:customStyle="1" w:styleId="----13">
    <w:name w:val="參考資料-地方教育發展基金-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2">
    <w:name w:val="參考資料-地方教育發展基金-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4">
    <w:name w:val="參考資料-地方教育發展基金-現金流量表-表側-科目1"/>
    <w:basedOn w:val="a"/>
    <w:rsid w:val="006866F8"/>
    <w:pPr>
      <w:ind w:right="113"/>
      <w:jc w:val="distribute"/>
    </w:pPr>
    <w:rPr>
      <w:rFonts w:ascii="標楷體" w:hAnsi="標楷體" w:cs="Times New Roman"/>
      <w:b/>
      <w:noProof/>
      <w:w w:val="90"/>
      <w:kern w:val="0"/>
      <w:szCs w:val="24"/>
    </w:rPr>
  </w:style>
  <w:style w:type="paragraph" w:customStyle="1" w:styleId="----23">
    <w:name w:val="參考資料-地方教育發展基金-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1">
    <w:name w:val="參考資料-地方教育發展基金-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f1">
    <w:name w:val="參考資料-數據-數字-合計數(粗體)"/>
    <w:basedOn w:val="a"/>
    <w:rsid w:val="006866F8"/>
    <w:pPr>
      <w:jc w:val="right"/>
    </w:pPr>
    <w:rPr>
      <w:rFonts w:ascii="細明體" w:eastAsia="細明體" w:hAnsi="細明體" w:cs="Times New Roman"/>
      <w:b/>
      <w:noProof/>
      <w:w w:val="90"/>
      <w:szCs w:val="24"/>
    </w:rPr>
  </w:style>
  <w:style w:type="paragraph" w:customStyle="1" w:styleId="--ffa">
    <w:name w:val="參考資料-數據-數字"/>
    <w:basedOn w:val="a"/>
    <w:rsid w:val="006866F8"/>
    <w:pPr>
      <w:jc w:val="right"/>
    </w:pPr>
    <w:rPr>
      <w:rFonts w:ascii="細明體" w:eastAsia="細明體" w:hAnsi="細明體" w:cs="Times New Roman"/>
      <w:noProof/>
      <w:w w:val="90"/>
      <w:szCs w:val="24"/>
    </w:rPr>
  </w:style>
  <w:style w:type="paragraph" w:customStyle="1" w:styleId="----32">
    <w:name w:val="參考資料-地方教育發展基金-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b">
    <w:name w:val="參考資料-地方教育發展基金-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ffb">
    <w:name w:val="參考資料-乙-貳"/>
    <w:basedOn w:val="a"/>
    <w:qFormat/>
    <w:rsid w:val="006866F8"/>
    <w:pPr>
      <w:jc w:val="left"/>
    </w:pPr>
    <w:rPr>
      <w:rFonts w:ascii="Calibri" w:hAnsi="Calibri" w:cs="Times New Roman"/>
      <w:b/>
      <w:sz w:val="36"/>
    </w:rPr>
  </w:style>
  <w:style w:type="paragraph" w:customStyle="1" w:styleId="----c">
    <w:name w:val="參考資料-乙-貳-附表-表名稱"/>
    <w:basedOn w:val="-c"/>
    <w:qFormat/>
    <w:rsid w:val="006866F8"/>
    <w:pPr>
      <w:spacing w:line="400" w:lineRule="exact"/>
      <w:ind w:right="142"/>
      <w:jc w:val="center"/>
    </w:pPr>
    <w:rPr>
      <w:b/>
      <w:spacing w:val="0"/>
      <w:u w:val="single"/>
    </w:rPr>
  </w:style>
  <w:style w:type="paragraph" w:customStyle="1" w:styleId="------">
    <w:name w:val="參考資料-乙-貳-一-營業部分-損益表-科目(款)"/>
    <w:basedOn w:val="---c"/>
    <w:qFormat/>
    <w:rsid w:val="006866F8"/>
  </w:style>
  <w:style w:type="paragraph" w:customStyle="1" w:styleId="------0">
    <w:name w:val="參考資料-乙-貳-一-營業部分-損益表-科目(項)"/>
    <w:basedOn w:val="--ff6"/>
    <w:qFormat/>
    <w:rsid w:val="006866F8"/>
    <w:pPr>
      <w:ind w:left="168"/>
    </w:pPr>
  </w:style>
  <w:style w:type="paragraph" w:customStyle="1" w:styleId="------3">
    <w:name w:val="參考資料-乙-貳-一-營業部分-盈虧撥補表-科目(第3層)"/>
    <w:basedOn w:val="a"/>
    <w:qFormat/>
    <w:rsid w:val="006866F8"/>
    <w:pPr>
      <w:ind w:leftChars="50" w:left="50"/>
      <w:jc w:val="distribute"/>
    </w:pPr>
    <w:rPr>
      <w:rFonts w:ascii="標楷體" w:hAnsi="標楷體" w:cs="Times New Roman"/>
      <w:szCs w:val="20"/>
    </w:rPr>
  </w:style>
  <w:style w:type="paragraph" w:customStyle="1" w:styleId="---10021">
    <w:name w:val="現流-表側-科目(流出-)標楷體 10 點 粗體 右:  0.2 公分  左 1 字元"/>
    <w:basedOn w:val="a"/>
    <w:rsid w:val="006866F8"/>
    <w:pPr>
      <w:ind w:leftChars="100" w:left="100" w:right="113"/>
      <w:jc w:val="distribute"/>
    </w:pPr>
    <w:rPr>
      <w:rFonts w:ascii="標楷體" w:hAnsi="標楷體" w:cs="新細明體"/>
      <w:b/>
      <w:bCs/>
      <w:szCs w:val="20"/>
    </w:rPr>
  </w:style>
  <w:style w:type="paragraph" w:customStyle="1" w:styleId="--103">
    <w:name w:val="現流-數據- 細明體 10 點 粗體 靠右"/>
    <w:basedOn w:val="a"/>
    <w:rsid w:val="006866F8"/>
    <w:pPr>
      <w:jc w:val="right"/>
    </w:pPr>
    <w:rPr>
      <w:rFonts w:ascii="新細明體" w:eastAsia="細明體" w:hAnsi="新細明體" w:cs="新細明體"/>
      <w:b/>
      <w:bCs/>
      <w:szCs w:val="20"/>
    </w:rPr>
  </w:style>
  <w:style w:type="paragraph" w:customStyle="1" w:styleId="--33">
    <w:name w:val="收支餘絀審定表-表側-科目3"/>
    <w:basedOn w:val="a"/>
    <w:qFormat/>
    <w:rsid w:val="00BB7F35"/>
    <w:pPr>
      <w:ind w:left="14" w:right="42"/>
      <w:jc w:val="distribute"/>
    </w:pPr>
    <w:rPr>
      <w:rFonts w:ascii="標楷體" w:hAnsi="標楷體"/>
      <w:b/>
      <w:noProof/>
      <w:spacing w:val="-6"/>
      <w:kern w:val="0"/>
      <w:szCs w:val="24"/>
    </w:rPr>
  </w:style>
  <w:style w:type="paragraph" w:customStyle="1" w:styleId="3T0301110P">
    <w:name w:val="3廳_T03表格註內文01_1._10P"/>
    <w:basedOn w:val="a"/>
    <w:qFormat/>
    <w:rsid w:val="00DF0C6D"/>
    <w:pPr>
      <w:widowControl/>
      <w:tabs>
        <w:tab w:val="center" w:pos="4800"/>
      </w:tabs>
      <w:overflowPunct w:val="0"/>
      <w:spacing w:line="240" w:lineRule="exact"/>
      <w:ind w:left="400" w:hangingChars="200" w:hanging="400"/>
    </w:pPr>
    <w:rPr>
      <w:rFonts w:ascii="標楷體" w:hAnsi="標楷體" w:cs="標楷體"/>
      <w:color w:val="000000" w:themeColor="text1"/>
      <w:szCs w:val="24"/>
    </w:rPr>
  </w:style>
  <w:style w:type="paragraph" w:customStyle="1" w:styleId="3T0303110P3">
    <w:name w:val="3廳_T03表格註內文03_1._10P(縮3字)"/>
    <w:qFormat/>
    <w:rsid w:val="00DF0C6D"/>
    <w:pPr>
      <w:spacing w:line="240" w:lineRule="exact"/>
      <w:ind w:left="300" w:hangingChars="300" w:hanging="300"/>
      <w:jc w:val="both"/>
    </w:pPr>
    <w:rPr>
      <w:rFonts w:ascii="標楷體" w:eastAsia="標楷體" w:hAnsi="標楷體" w:cs="標楷體"/>
      <w:color w:val="000000" w:themeColor="text1"/>
      <w:sz w:val="20"/>
      <w:szCs w:val="24"/>
    </w:rPr>
  </w:style>
  <w:style w:type="paragraph" w:customStyle="1" w:styleId="3-T03019P">
    <w:name w:val="3廳-T03表格內文備註01_9P"/>
    <w:basedOn w:val="3T0301110P"/>
    <w:qFormat/>
    <w:rsid w:val="00DF0C6D"/>
    <w:pPr>
      <w:ind w:left="200" w:hanging="200"/>
    </w:pPr>
    <w:rPr>
      <w:sz w:val="18"/>
    </w:rPr>
  </w:style>
  <w:style w:type="paragraph" w:customStyle="1" w:styleId="msonormal0">
    <w:name w:val="msonormal"/>
    <w:basedOn w:val="a"/>
    <w:rsid w:val="008E2B96"/>
    <w:pPr>
      <w:widowControl/>
      <w:spacing w:before="100" w:beforeAutospacing="1" w:after="100" w:afterAutospacing="1"/>
      <w:jc w:val="left"/>
    </w:pPr>
    <w:rPr>
      <w:rFonts w:ascii="新細明體" w:eastAsia="新細明體" w:hAnsi="新細明體" w:cs="新細明體"/>
      <w:kern w:val="0"/>
      <w:sz w:val="24"/>
      <w:szCs w:val="24"/>
    </w:rPr>
  </w:style>
  <w:style w:type="paragraph" w:customStyle="1" w:styleId="4">
    <w:name w:val="欄4（原因分析）"/>
    <w:basedOn w:val="a"/>
    <w:rsid w:val="00A51FA3"/>
    <w:rPr>
      <w:rFonts w:ascii="標楷體" w:hAnsi="Times New Roman" w:cs="新細明體"/>
      <w:w w:val="90"/>
      <w:sz w:val="18"/>
      <w:szCs w:val="18"/>
    </w:rPr>
  </w:style>
  <w:style w:type="character" w:customStyle="1" w:styleId="1-31">
    <w:name w:val="表格欄1-3退1 字元"/>
    <w:link w:val="1-310"/>
    <w:locked/>
    <w:rsid w:val="00A51FA3"/>
    <w:rPr>
      <w:rFonts w:ascii="標楷體" w:eastAsia="標楷體" w:hAnsi="標楷體" w:cs="新細明體"/>
      <w:sz w:val="18"/>
      <w:szCs w:val="18"/>
    </w:rPr>
  </w:style>
  <w:style w:type="paragraph" w:customStyle="1" w:styleId="1-310">
    <w:name w:val="表格欄1-3退1"/>
    <w:basedOn w:val="a"/>
    <w:link w:val="1-31"/>
    <w:rsid w:val="00A51FA3"/>
    <w:pPr>
      <w:ind w:rightChars="10" w:right="10" w:firstLineChars="100" w:firstLine="100"/>
      <w:jc w:val="distribute"/>
    </w:pPr>
    <w:rPr>
      <w:rFonts w:ascii="標楷體" w:hAnsi="標楷體" w:cs="新細明體"/>
      <w:sz w:val="18"/>
      <w:szCs w:val="18"/>
    </w:rPr>
  </w:style>
  <w:style w:type="character" w:styleId="afff8">
    <w:name w:val="annotation reference"/>
    <w:basedOn w:val="a0"/>
    <w:uiPriority w:val="99"/>
    <w:semiHidden/>
    <w:unhideWhenUsed/>
    <w:rsid w:val="005B2041"/>
    <w:rPr>
      <w:sz w:val="18"/>
      <w:szCs w:val="18"/>
    </w:rPr>
  </w:style>
  <w:style w:type="paragraph" w:styleId="afff9">
    <w:name w:val="annotation text"/>
    <w:basedOn w:val="a"/>
    <w:link w:val="afffa"/>
    <w:uiPriority w:val="99"/>
    <w:semiHidden/>
    <w:unhideWhenUsed/>
    <w:rsid w:val="005B2041"/>
    <w:pPr>
      <w:jc w:val="left"/>
    </w:pPr>
  </w:style>
  <w:style w:type="character" w:customStyle="1" w:styleId="afffa">
    <w:name w:val="註解文字 字元"/>
    <w:basedOn w:val="a0"/>
    <w:link w:val="afff9"/>
    <w:uiPriority w:val="99"/>
    <w:semiHidden/>
    <w:rsid w:val="005B2041"/>
    <w:rPr>
      <w:rFonts w:eastAsia="標楷體"/>
      <w:sz w:val="20"/>
    </w:rPr>
  </w:style>
  <w:style w:type="paragraph" w:styleId="afffb">
    <w:name w:val="annotation subject"/>
    <w:basedOn w:val="afff9"/>
    <w:next w:val="afff9"/>
    <w:link w:val="afffc"/>
    <w:uiPriority w:val="99"/>
    <w:semiHidden/>
    <w:unhideWhenUsed/>
    <w:rsid w:val="005B2041"/>
    <w:rPr>
      <w:b/>
      <w:bCs/>
    </w:rPr>
  </w:style>
  <w:style w:type="character" w:customStyle="1" w:styleId="afffc">
    <w:name w:val="註解主旨 字元"/>
    <w:basedOn w:val="afffa"/>
    <w:link w:val="afffb"/>
    <w:uiPriority w:val="99"/>
    <w:semiHidden/>
    <w:rsid w:val="005B2041"/>
    <w:rPr>
      <w:rFonts w:eastAsia="標楷體"/>
      <w:b/>
      <w:bCs/>
      <w:sz w:val="20"/>
    </w:rPr>
  </w:style>
  <w:style w:type="paragraph" w:customStyle="1" w:styleId="--ffc">
    <w:name w:val="丁篇-表名稱-壹貳參"/>
    <w:basedOn w:val="a"/>
    <w:qFormat/>
    <w:rsid w:val="00E02EF7"/>
    <w:pPr>
      <w:jc w:val="center"/>
    </w:pPr>
    <w:rPr>
      <w:rFonts w:ascii="標楷體" w:hAnsi="標楷體" w:cs="Times New Roman"/>
      <w:b/>
      <w:bCs/>
      <w:sz w:val="36"/>
      <w:szCs w:val="36"/>
      <w:u w:val="single"/>
    </w:rPr>
  </w:style>
  <w:style w:type="paragraph" w:customStyle="1" w:styleId="--ffd">
    <w:name w:val="丁篇-表名稱-年度 + 置中"/>
    <w:basedOn w:val="--ff"/>
    <w:rsid w:val="00E02EF7"/>
    <w:rPr>
      <w:rFonts w:cs="新細明體"/>
      <w:szCs w:val="20"/>
    </w:rPr>
  </w:style>
  <w:style w:type="paragraph" w:customStyle="1" w:styleId="---10">
    <w:name w:val="丁-拾參-總合計-文字(粗體+左縮排1字元)"/>
    <w:basedOn w:val="--7"/>
    <w:qFormat/>
    <w:rsid w:val="00E02EF7"/>
    <w:pPr>
      <w:spacing w:line="240" w:lineRule="auto"/>
      <w:ind w:leftChars="100" w:left="100"/>
    </w:pPr>
    <w:rPr>
      <w:bCs/>
      <w:noProof w:val="0"/>
    </w:rPr>
  </w:style>
  <w:style w:type="paragraph" w:customStyle="1" w:styleId="---11">
    <w:name w:val="丁-拾參-表側-主管別(左縮排1字元)"/>
    <w:basedOn w:val="--4"/>
    <w:qFormat/>
    <w:rsid w:val="00E02EF7"/>
    <w:pPr>
      <w:ind w:leftChars="100" w:left="100"/>
    </w:pPr>
  </w:style>
  <w:style w:type="paragraph" w:customStyle="1" w:styleId="--ffe">
    <w:name w:val="丁-拾參-盈餘分配(文字)"/>
    <w:basedOn w:val="--6"/>
    <w:qFormat/>
    <w:rsid w:val="00E02EF7"/>
    <w:pPr>
      <w:spacing w:line="240" w:lineRule="auto"/>
      <w:ind w:leftChars="10" w:left="16" w:rightChars="10" w:right="16"/>
    </w:pPr>
    <w:rPr>
      <w:rFonts w:hAnsi="標楷體"/>
      <w:b/>
      <w:color w:val="000000"/>
      <w:spacing w:val="0"/>
      <w:sz w:val="24"/>
    </w:rPr>
  </w:style>
  <w:style w:type="paragraph" w:customStyle="1" w:styleId="--0513">
    <w:name w:val="樣式 丁-拾伍-單位別 + 左:  0.5 字元 緊縮  1.3 點"/>
    <w:basedOn w:val="a"/>
    <w:rsid w:val="00E02EF7"/>
    <w:pPr>
      <w:spacing w:line="280" w:lineRule="exact"/>
      <w:jc w:val="distribute"/>
    </w:pPr>
    <w:rPr>
      <w:rFonts w:ascii="標楷體" w:hAnsi="標楷體" w:cs="新細明體"/>
      <w:noProof/>
      <w:spacing w:val="-26"/>
      <w:szCs w:val="20"/>
    </w:rPr>
  </w:style>
  <w:style w:type="paragraph" w:customStyle="1" w:styleId="---20">
    <w:name w:val="丁-拾肆-表側-科目別(第2層)"/>
    <w:basedOn w:val="--ff5"/>
    <w:qFormat/>
    <w:rsid w:val="00946A4B"/>
  </w:style>
  <w:style w:type="paragraph" w:customStyle="1" w:styleId="afffd">
    <w:name w:val="壹"/>
    <w:basedOn w:val="a"/>
    <w:rsid w:val="004213B6"/>
    <w:pPr>
      <w:autoSpaceDE w:val="0"/>
      <w:autoSpaceDN w:val="0"/>
      <w:snapToGrid w:val="0"/>
      <w:spacing w:line="360" w:lineRule="auto"/>
      <w:jc w:val="left"/>
    </w:pPr>
    <w:rPr>
      <w:rFonts w:ascii="標楷體" w:hAnsi="Times New Roman" w:cs="Times New Roman"/>
      <w:b/>
      <w:color w:val="000000"/>
      <w:spacing w:val="22"/>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CE60-E2FB-46AF-8867-F71CA45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198</Words>
  <Characters>1131</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周亭彣</dc:creator>
  <cp:keywords/>
  <dc:description/>
  <cp:lastModifiedBy>葉怡靜</cp:lastModifiedBy>
  <cp:revision>8</cp:revision>
  <cp:lastPrinted>2024-06-27T08:06:00Z</cp:lastPrinted>
  <dcterms:created xsi:type="dcterms:W3CDTF">2025-06-16T05:38:00Z</dcterms:created>
  <dcterms:modified xsi:type="dcterms:W3CDTF">2025-06-19T05:42:00Z</dcterms:modified>
</cp:coreProperties>
</file>