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1E33E" w14:textId="77777777" w:rsidR="003632CB" w:rsidRPr="008A781A" w:rsidRDefault="003632CB" w:rsidP="00D51705">
      <w:pPr>
        <w:tabs>
          <w:tab w:val="left" w:pos="0"/>
        </w:tabs>
        <w:overflowPunct/>
        <w:adjustRightInd w:val="0"/>
        <w:spacing w:line="520" w:lineRule="exact"/>
        <w:ind w:firstLineChars="0" w:firstLine="0"/>
        <w:jc w:val="center"/>
        <w:rPr>
          <w:rFonts w:cs="Times New Roman"/>
          <w:b/>
          <w:sz w:val="40"/>
          <w:szCs w:val="40"/>
        </w:rPr>
      </w:pPr>
      <w:r w:rsidRPr="008A781A">
        <w:rPr>
          <w:rFonts w:cs="Times New Roman" w:hint="eastAsia"/>
          <w:b/>
          <w:sz w:val="40"/>
          <w:szCs w:val="40"/>
        </w:rPr>
        <w:t>乙、決算審核結果</w:t>
      </w:r>
    </w:p>
    <w:p w14:paraId="1F979140" w14:textId="77777777" w:rsidR="003632CB" w:rsidRPr="008A781A" w:rsidRDefault="003632CB" w:rsidP="003632CB">
      <w:pPr>
        <w:overflowPunct/>
        <w:adjustRightInd w:val="0"/>
        <w:spacing w:line="700" w:lineRule="exact"/>
        <w:ind w:firstLineChars="0" w:firstLine="0"/>
        <w:jc w:val="center"/>
        <w:rPr>
          <w:rFonts w:cs="Times New Roman"/>
          <w:b/>
          <w:sz w:val="36"/>
          <w:szCs w:val="36"/>
        </w:rPr>
      </w:pPr>
      <w:r w:rsidRPr="008A781A">
        <w:rPr>
          <w:rFonts w:cs="Times New Roman" w:hint="eastAsia"/>
          <w:b/>
          <w:sz w:val="36"/>
          <w:szCs w:val="36"/>
        </w:rPr>
        <w:t>決算審核結果重要審核意見彙總索引</w:t>
      </w:r>
    </w:p>
    <w:tbl>
      <w:tblPr>
        <w:tblW w:w="5000" w:type="pct"/>
        <w:tblLook w:val="04A0" w:firstRow="1" w:lastRow="0" w:firstColumn="1" w:lastColumn="0" w:noHBand="0" w:noVBand="1"/>
      </w:tblPr>
      <w:tblGrid>
        <w:gridCol w:w="9157"/>
        <w:gridCol w:w="1263"/>
      </w:tblGrid>
      <w:tr w:rsidR="00D476EF" w:rsidRPr="008702FA" w14:paraId="11ECA10C" w14:textId="77777777" w:rsidTr="00F11AEF">
        <w:trPr>
          <w:trHeight w:val="20"/>
        </w:trPr>
        <w:tc>
          <w:tcPr>
            <w:tcW w:w="4394" w:type="pct"/>
            <w:shd w:val="clear" w:color="auto" w:fill="auto"/>
            <w:vAlign w:val="center"/>
          </w:tcPr>
          <w:p w14:paraId="14AC01EB" w14:textId="77777777" w:rsidR="00D476EF" w:rsidRPr="008702FA" w:rsidRDefault="00DC63B0" w:rsidP="008677E0">
            <w:pPr>
              <w:pStyle w:val="afffff4"/>
              <w:spacing w:beforeLines="20" w:before="48" w:afterLines="20" w:after="48" w:line="440" w:lineRule="exact"/>
            </w:pPr>
            <w:r w:rsidRPr="008702FA">
              <w:rPr>
                <w:rFonts w:hint="eastAsia"/>
              </w:rPr>
              <w:t>貳、</w:t>
            </w:r>
            <w:r w:rsidR="00D476EF" w:rsidRPr="008702FA">
              <w:rPr>
                <w:rFonts w:hint="eastAsia"/>
              </w:rPr>
              <w:t>市政府主管</w:t>
            </w:r>
          </w:p>
        </w:tc>
        <w:tc>
          <w:tcPr>
            <w:tcW w:w="606" w:type="pct"/>
            <w:shd w:val="clear" w:color="auto" w:fill="auto"/>
            <w:vAlign w:val="bottom"/>
          </w:tcPr>
          <w:p w14:paraId="25D25AA8" w14:textId="77777777" w:rsidR="00D476EF" w:rsidRPr="008702FA" w:rsidRDefault="00D476EF" w:rsidP="008677E0">
            <w:pPr>
              <w:overflowPunct/>
              <w:adjustRightInd w:val="0"/>
              <w:spacing w:line="440" w:lineRule="exact"/>
              <w:ind w:firstLineChars="65" w:firstLine="182"/>
              <w:rPr>
                <w:rFonts w:cs="Times New Roman"/>
              </w:rPr>
            </w:pPr>
          </w:p>
        </w:tc>
      </w:tr>
      <w:tr w:rsidR="00D476EF" w:rsidRPr="008702FA" w14:paraId="5B3C6F79" w14:textId="77777777" w:rsidTr="00F11AEF">
        <w:trPr>
          <w:trHeight w:val="57"/>
        </w:trPr>
        <w:tc>
          <w:tcPr>
            <w:tcW w:w="4394" w:type="pct"/>
            <w:shd w:val="clear" w:color="auto" w:fill="auto"/>
            <w:vAlign w:val="center"/>
          </w:tcPr>
          <w:p w14:paraId="3DEAFDCF" w14:textId="69AD4232" w:rsidR="00D476EF" w:rsidRPr="008702FA" w:rsidRDefault="00D476EF" w:rsidP="00A23959">
            <w:pPr>
              <w:tabs>
                <w:tab w:val="right" w:leader="middleDot" w:pos="9029"/>
              </w:tabs>
              <w:overflowPunct/>
              <w:adjustRightInd w:val="0"/>
              <w:spacing w:line="440" w:lineRule="exact"/>
              <w:ind w:left="840" w:hangingChars="300" w:hanging="840"/>
              <w:rPr>
                <w:rFonts w:cs="Times New Roman"/>
              </w:rPr>
            </w:pPr>
            <w:r w:rsidRPr="008702FA">
              <w:rPr>
                <w:rFonts w:cs="Times New Roman" w:hint="eastAsia"/>
              </w:rPr>
              <w:t>（一）</w:t>
            </w:r>
            <w:r w:rsidR="00A40C29" w:rsidRPr="008702FA">
              <w:rPr>
                <w:rFonts w:hint="eastAsia"/>
              </w:rPr>
              <w:t>近年歲入決算持續超收，惟自籌財源比率下滑，又預算連年編列短絀，收支相抵後決算則呈賸餘，且預決算差異數逐年擴大；另為辦理各項公共建設積極爭取計畫型補助款，惟間有計畫未能依計畫期程辦理，致短收金額仍鉅，且仍有部分機關歲出預算執行率偏低等，有待研謀精進</w:t>
            </w:r>
            <w:r w:rsidRPr="008702FA">
              <w:rPr>
                <w:rFonts w:cs="Times New Roman" w:hint="eastAsia"/>
              </w:rPr>
              <w:tab/>
            </w:r>
          </w:p>
        </w:tc>
        <w:tc>
          <w:tcPr>
            <w:tcW w:w="606" w:type="pct"/>
            <w:shd w:val="clear" w:color="auto" w:fill="auto"/>
            <w:vAlign w:val="bottom"/>
          </w:tcPr>
          <w:p w14:paraId="7B17CDBB" w14:textId="23BFE260" w:rsidR="00D476EF" w:rsidRPr="008702FA" w:rsidRDefault="00D476EF" w:rsidP="008677E0">
            <w:pPr>
              <w:overflowPunct/>
              <w:adjustRightInd w:val="0"/>
              <w:spacing w:line="440" w:lineRule="exact"/>
              <w:ind w:leftChars="-35" w:left="-98" w:firstLineChars="35" w:firstLine="98"/>
              <w:rPr>
                <w:rFonts w:cs="Times New Roman"/>
                <w:kern w:val="0"/>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5B2B5A" w:rsidRPr="008702FA">
              <w:rPr>
                <w:rFonts w:cs="Times New Roman"/>
                <w:noProof/>
                <w:kern w:val="0"/>
              </w:rPr>
              <w:t>1</w:t>
            </w:r>
            <w:r w:rsidR="00F8145E">
              <w:rPr>
                <w:rFonts w:cs="Times New Roman" w:hint="eastAsia"/>
                <w:noProof/>
                <w:kern w:val="0"/>
              </w:rPr>
              <w:t>1</w:t>
            </w:r>
          </w:p>
        </w:tc>
      </w:tr>
      <w:tr w:rsidR="00D476EF" w:rsidRPr="008702FA" w14:paraId="7AC768AF" w14:textId="77777777" w:rsidTr="00F11AEF">
        <w:trPr>
          <w:trHeight w:val="57"/>
        </w:trPr>
        <w:tc>
          <w:tcPr>
            <w:tcW w:w="4394" w:type="pct"/>
            <w:shd w:val="clear" w:color="auto" w:fill="auto"/>
            <w:vAlign w:val="center"/>
          </w:tcPr>
          <w:p w14:paraId="388D6E91" w14:textId="4CAAF8FF" w:rsidR="00D476EF" w:rsidRPr="008702FA" w:rsidRDefault="00D476EF" w:rsidP="00C67425">
            <w:pPr>
              <w:tabs>
                <w:tab w:val="right" w:leader="middleDot" w:pos="9029"/>
              </w:tabs>
              <w:overflowPunct/>
              <w:adjustRightInd w:val="0"/>
              <w:ind w:left="840" w:hangingChars="300" w:hanging="840"/>
              <w:rPr>
                <w:rFonts w:cs="Times New Roman"/>
              </w:rPr>
            </w:pPr>
            <w:r w:rsidRPr="008702FA">
              <w:rPr>
                <w:rFonts w:cs="Times New Roman" w:hint="eastAsia"/>
              </w:rPr>
              <w:t>（二）</w:t>
            </w:r>
            <w:r w:rsidR="00A40C29" w:rsidRPr="008702FA">
              <w:rPr>
                <w:rFonts w:hint="eastAsia"/>
              </w:rPr>
              <w:t>中央對直轄市及縣市政府計畫及預算考核結果，臺南市政府各面向考核成績均逾85分，且總成績較上年度進步，獲增撥補助款，惟有部分考核項目成績逐年下降，或連年受扣減分等，有待檢討改進</w:t>
            </w:r>
          </w:p>
        </w:tc>
        <w:tc>
          <w:tcPr>
            <w:tcW w:w="606" w:type="pct"/>
            <w:shd w:val="clear" w:color="auto" w:fill="auto"/>
            <w:vAlign w:val="bottom"/>
          </w:tcPr>
          <w:p w14:paraId="24D782F3" w14:textId="135C4110" w:rsidR="00D476EF" w:rsidRPr="008702FA" w:rsidRDefault="00D476EF" w:rsidP="008677E0">
            <w:pPr>
              <w:overflowPunct/>
              <w:adjustRightInd w:val="0"/>
              <w:spacing w:line="440" w:lineRule="exact"/>
              <w:ind w:firstLineChars="0" w:firstLine="0"/>
              <w:rPr>
                <w:rFonts w:cs="Times New Roman"/>
                <w:kern w:val="0"/>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6421F4" w:rsidRPr="008702FA">
              <w:rPr>
                <w:rFonts w:cs="Times New Roman"/>
                <w:noProof/>
                <w:kern w:val="0"/>
              </w:rPr>
              <w:t>1</w:t>
            </w:r>
            <w:r w:rsidR="006421F4" w:rsidRPr="008702FA">
              <w:rPr>
                <w:rFonts w:cs="Times New Roman" w:hint="eastAsia"/>
                <w:noProof/>
                <w:kern w:val="0"/>
              </w:rPr>
              <w:t>2</w:t>
            </w:r>
          </w:p>
        </w:tc>
      </w:tr>
      <w:tr w:rsidR="00D476EF" w:rsidRPr="008702FA" w14:paraId="42128832" w14:textId="77777777" w:rsidTr="00F11AEF">
        <w:trPr>
          <w:trHeight w:val="57"/>
        </w:trPr>
        <w:tc>
          <w:tcPr>
            <w:tcW w:w="4394" w:type="pct"/>
            <w:shd w:val="clear" w:color="auto" w:fill="auto"/>
            <w:vAlign w:val="center"/>
          </w:tcPr>
          <w:p w14:paraId="4F07FB8F" w14:textId="495C5074" w:rsidR="00D476EF" w:rsidRPr="008702FA" w:rsidRDefault="00D476EF" w:rsidP="00C67425">
            <w:pPr>
              <w:tabs>
                <w:tab w:val="right" w:leader="middleDot" w:pos="9029"/>
              </w:tabs>
              <w:overflowPunct/>
              <w:adjustRightInd w:val="0"/>
              <w:ind w:left="840" w:hangingChars="300" w:hanging="840"/>
              <w:rPr>
                <w:rFonts w:cs="Times New Roman"/>
              </w:rPr>
            </w:pPr>
            <w:r w:rsidRPr="008702FA">
              <w:rPr>
                <w:rFonts w:cs="Times New Roman" w:hint="eastAsia"/>
              </w:rPr>
              <w:t>（三）</w:t>
            </w:r>
            <w:r w:rsidR="00A40C29" w:rsidRPr="008702FA">
              <w:rPr>
                <w:rFonts w:hint="eastAsia"/>
              </w:rPr>
              <w:t>為配合能源轉型趨勢與再生能源推動策略，推廣設置太陽光電系統，惟部分案場之用地未於法定期限前取具土地使用同意書，或部分案場間核有範圍毗鄰現象，且面積合計後已逾2公頃等，逕予核准申請，審查過程涉有違反相關法令，增加業者售電收益不法利益之情事，經監察院彈劾糾正</w:t>
            </w:r>
            <w:r w:rsidRPr="008702FA">
              <w:rPr>
                <w:rFonts w:cs="Times New Roman" w:hint="eastAsia"/>
              </w:rPr>
              <w:tab/>
            </w:r>
          </w:p>
        </w:tc>
        <w:tc>
          <w:tcPr>
            <w:tcW w:w="606" w:type="pct"/>
            <w:shd w:val="clear" w:color="auto" w:fill="auto"/>
            <w:vAlign w:val="bottom"/>
          </w:tcPr>
          <w:p w14:paraId="004A6BB4" w14:textId="5538C187" w:rsidR="00D476EF" w:rsidRPr="008702FA" w:rsidRDefault="00D476EF"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B05743" w:rsidRPr="008702FA">
              <w:rPr>
                <w:rFonts w:cs="Times New Roman"/>
                <w:noProof/>
                <w:kern w:val="0"/>
              </w:rPr>
              <w:t>1</w:t>
            </w:r>
            <w:r w:rsidR="00B05743" w:rsidRPr="008702FA">
              <w:rPr>
                <w:rFonts w:cs="Times New Roman" w:hint="eastAsia"/>
                <w:noProof/>
                <w:kern w:val="0"/>
              </w:rPr>
              <w:t>3</w:t>
            </w:r>
          </w:p>
        </w:tc>
      </w:tr>
      <w:tr w:rsidR="00D476EF" w:rsidRPr="008702FA" w14:paraId="2E55F42C" w14:textId="77777777" w:rsidTr="00F11AEF">
        <w:trPr>
          <w:trHeight w:val="57"/>
        </w:trPr>
        <w:tc>
          <w:tcPr>
            <w:tcW w:w="4394" w:type="pct"/>
            <w:shd w:val="clear" w:color="auto" w:fill="auto"/>
            <w:vAlign w:val="center"/>
          </w:tcPr>
          <w:p w14:paraId="5BFFBBA8" w14:textId="100E1198" w:rsidR="00D476EF" w:rsidRPr="008702FA" w:rsidRDefault="00D476EF" w:rsidP="00245A4D">
            <w:pPr>
              <w:tabs>
                <w:tab w:val="right" w:leader="middleDot" w:pos="9029"/>
              </w:tabs>
              <w:overflowPunct/>
              <w:adjustRightInd w:val="0"/>
              <w:spacing w:line="450" w:lineRule="exact"/>
              <w:ind w:left="840" w:hangingChars="300" w:hanging="840"/>
              <w:rPr>
                <w:rFonts w:cs="Times New Roman"/>
              </w:rPr>
            </w:pPr>
            <w:r w:rsidRPr="008702FA">
              <w:rPr>
                <w:rFonts w:cs="Times New Roman" w:hint="eastAsia"/>
              </w:rPr>
              <w:t>（四）</w:t>
            </w:r>
            <w:r w:rsidR="0031311A" w:rsidRPr="008702FA">
              <w:rPr>
                <w:rFonts w:hint="eastAsia"/>
              </w:rPr>
              <w:t>配合國家再生能源政策，推動養殖漁業附屬設置綠能設施，惟漁電共生業務缺乏跨機關橫向聯繫與合作機制，致部分案場久未完工或動工等缺失遲未改善，或未建立試營運期間案場養殖實情稽查機制，或多數案場未通過養殖事實查驗，且未及時函請業者改善等，亟待檢討改善</w:t>
            </w:r>
            <w:r w:rsidRPr="008702FA">
              <w:rPr>
                <w:rFonts w:cs="Times New Roman" w:hint="eastAsia"/>
              </w:rPr>
              <w:tab/>
            </w:r>
          </w:p>
        </w:tc>
        <w:tc>
          <w:tcPr>
            <w:tcW w:w="606" w:type="pct"/>
            <w:shd w:val="clear" w:color="auto" w:fill="auto"/>
            <w:vAlign w:val="bottom"/>
          </w:tcPr>
          <w:p w14:paraId="7CCF0DEB" w14:textId="7D653327" w:rsidR="00D476EF" w:rsidRPr="008702FA" w:rsidRDefault="00D476EF"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B05743" w:rsidRPr="008702FA">
              <w:rPr>
                <w:rFonts w:cs="Times New Roman"/>
                <w:noProof/>
                <w:kern w:val="0"/>
              </w:rPr>
              <w:t>1</w:t>
            </w:r>
            <w:r w:rsidR="00B05743" w:rsidRPr="008702FA">
              <w:rPr>
                <w:rFonts w:cs="Times New Roman" w:hint="eastAsia"/>
                <w:noProof/>
                <w:kern w:val="0"/>
              </w:rPr>
              <w:t>4</w:t>
            </w:r>
          </w:p>
        </w:tc>
      </w:tr>
      <w:tr w:rsidR="00D476EF" w:rsidRPr="008702FA" w14:paraId="504F03F9" w14:textId="77777777" w:rsidTr="00F11AEF">
        <w:trPr>
          <w:trHeight w:val="57"/>
        </w:trPr>
        <w:tc>
          <w:tcPr>
            <w:tcW w:w="4394" w:type="pct"/>
            <w:shd w:val="clear" w:color="auto" w:fill="auto"/>
            <w:vAlign w:val="center"/>
          </w:tcPr>
          <w:p w14:paraId="328502F1" w14:textId="539B836F" w:rsidR="00D476EF" w:rsidRPr="008702FA" w:rsidRDefault="00D476EF" w:rsidP="00245A4D">
            <w:pPr>
              <w:tabs>
                <w:tab w:val="right" w:leader="middleDot" w:pos="9029"/>
              </w:tabs>
              <w:overflowPunct/>
              <w:adjustRightInd w:val="0"/>
              <w:spacing w:line="450" w:lineRule="exact"/>
              <w:ind w:left="840" w:hangingChars="300" w:hanging="840"/>
              <w:rPr>
                <w:rFonts w:cs="Times New Roman"/>
              </w:rPr>
            </w:pPr>
            <w:r w:rsidRPr="008702FA">
              <w:rPr>
                <w:rFonts w:cs="Times New Roman" w:hint="eastAsia"/>
              </w:rPr>
              <w:t>（五）</w:t>
            </w:r>
            <w:r w:rsidR="0031311A" w:rsidRPr="008702FA">
              <w:rPr>
                <w:rFonts w:hint="eastAsia"/>
              </w:rPr>
              <w:t>為提升市民觸及原住民文化機會，設立原住民族文化場館，惟間有場館近半館藏文物近3年未曾展出，或尚乏明確績效考核指標，且辦理展覽未建立民眾意見回饋機制，據以作為未來策展規劃之參考，有待檢討改善</w:t>
            </w:r>
            <w:r w:rsidRPr="008702FA">
              <w:rPr>
                <w:rFonts w:cs="Times New Roman" w:hint="eastAsia"/>
              </w:rPr>
              <w:tab/>
            </w:r>
          </w:p>
        </w:tc>
        <w:tc>
          <w:tcPr>
            <w:tcW w:w="606" w:type="pct"/>
            <w:shd w:val="clear" w:color="auto" w:fill="auto"/>
            <w:vAlign w:val="bottom"/>
          </w:tcPr>
          <w:p w14:paraId="33CEB1EA" w14:textId="77777777" w:rsidR="00C86639" w:rsidRPr="008702FA" w:rsidRDefault="00C86639" w:rsidP="008677E0">
            <w:pPr>
              <w:tabs>
                <w:tab w:val="right" w:leader="middleDot" w:pos="9233"/>
              </w:tabs>
              <w:overflowPunct/>
              <w:adjustRightInd w:val="0"/>
              <w:spacing w:line="440" w:lineRule="exact"/>
              <w:ind w:left="280" w:hangingChars="100" w:hanging="280"/>
              <w:rPr>
                <w:rFonts w:cs="Times New Roman"/>
                <w:kern w:val="0"/>
              </w:rPr>
            </w:pPr>
          </w:p>
          <w:p w14:paraId="1B8C3A19" w14:textId="77777777" w:rsidR="00C86639" w:rsidRPr="008702FA" w:rsidRDefault="00C86639" w:rsidP="008677E0">
            <w:pPr>
              <w:tabs>
                <w:tab w:val="right" w:leader="middleDot" w:pos="9233"/>
              </w:tabs>
              <w:overflowPunct/>
              <w:adjustRightInd w:val="0"/>
              <w:spacing w:line="440" w:lineRule="exact"/>
              <w:ind w:left="280" w:hangingChars="100" w:hanging="280"/>
              <w:rPr>
                <w:rFonts w:cs="Times New Roman"/>
                <w:kern w:val="0"/>
              </w:rPr>
            </w:pPr>
          </w:p>
          <w:p w14:paraId="6D9D8D9F" w14:textId="2E685A94" w:rsidR="00D476EF" w:rsidRPr="008702FA" w:rsidRDefault="00D476EF"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5B2B5A" w:rsidRPr="008702FA">
              <w:rPr>
                <w:rFonts w:cs="Times New Roman"/>
                <w:noProof/>
                <w:kern w:val="0"/>
              </w:rPr>
              <w:t>1</w:t>
            </w:r>
            <w:r w:rsidR="00F8145E">
              <w:rPr>
                <w:rFonts w:cs="Times New Roman" w:hint="eastAsia"/>
                <w:noProof/>
                <w:kern w:val="0"/>
              </w:rPr>
              <w:t>5</w:t>
            </w:r>
          </w:p>
        </w:tc>
      </w:tr>
      <w:tr w:rsidR="00D476EF" w:rsidRPr="008702FA" w14:paraId="2384292D" w14:textId="77777777" w:rsidTr="00F11AEF">
        <w:trPr>
          <w:trHeight w:val="57"/>
        </w:trPr>
        <w:tc>
          <w:tcPr>
            <w:tcW w:w="4394" w:type="pct"/>
            <w:shd w:val="clear" w:color="auto" w:fill="auto"/>
            <w:vAlign w:val="center"/>
          </w:tcPr>
          <w:p w14:paraId="02584100" w14:textId="5D36892E" w:rsidR="00D476EF" w:rsidRPr="004B2C08" w:rsidRDefault="00D476EF" w:rsidP="00245A4D">
            <w:pPr>
              <w:tabs>
                <w:tab w:val="right" w:leader="middleDot" w:pos="9029"/>
              </w:tabs>
              <w:overflowPunct/>
              <w:adjustRightInd w:val="0"/>
              <w:spacing w:line="450" w:lineRule="exact"/>
              <w:ind w:left="840" w:hangingChars="300" w:hanging="840"/>
              <w:rPr>
                <w:rFonts w:cs="Times New Roman"/>
              </w:rPr>
            </w:pPr>
            <w:r w:rsidRPr="004B2C08">
              <w:rPr>
                <w:rFonts w:cs="Times New Roman" w:hint="eastAsia"/>
              </w:rPr>
              <w:t>（六）</w:t>
            </w:r>
            <w:r w:rsidR="00CE422A" w:rsidRPr="00C354AA">
              <w:rPr>
                <w:rFonts w:cs="Times New Roman" w:hint="eastAsia"/>
                <w:bCs/>
                <w:spacing w:val="4"/>
              </w:rPr>
              <w:t>為</w:t>
            </w:r>
            <w:r w:rsidR="0031311A" w:rsidRPr="00C354AA">
              <w:rPr>
                <w:rFonts w:cs="新細明體" w:hint="eastAsia"/>
                <w:bCs/>
                <w:spacing w:val="4"/>
              </w:rPr>
              <w:t>利民眾共享及公平利用政府資訊，向法務部領用主管法規共用系統，惟律定臺南市法規草案預告期間較短，另間有機關訂定之法規未於該系統揭露，或部分法規未檢討明定對外作成行政行為之主管機關名稱，或僅以書面方式供民眾陳述法規草案意見，有待檢討改善</w:t>
            </w:r>
            <w:r w:rsidR="00C354AA" w:rsidRPr="008702FA">
              <w:rPr>
                <w:rFonts w:cs="Times New Roman" w:hint="eastAsia"/>
              </w:rPr>
              <w:tab/>
            </w:r>
          </w:p>
        </w:tc>
        <w:tc>
          <w:tcPr>
            <w:tcW w:w="606" w:type="pct"/>
            <w:shd w:val="clear" w:color="auto" w:fill="auto"/>
            <w:vAlign w:val="bottom"/>
          </w:tcPr>
          <w:p w14:paraId="0EC252CD" w14:textId="77777777" w:rsidR="00DF115C" w:rsidRPr="008702FA" w:rsidRDefault="00DF115C" w:rsidP="008677E0">
            <w:pPr>
              <w:overflowPunct/>
              <w:adjustRightInd w:val="0"/>
              <w:spacing w:line="440" w:lineRule="exact"/>
              <w:ind w:firstLineChars="0" w:firstLine="0"/>
              <w:rPr>
                <w:rFonts w:cs="Times New Roman"/>
                <w:kern w:val="0"/>
              </w:rPr>
            </w:pPr>
          </w:p>
          <w:p w14:paraId="4FEF45FC" w14:textId="77777777" w:rsidR="00DF115C" w:rsidRPr="008702FA" w:rsidRDefault="00DF115C" w:rsidP="008677E0">
            <w:pPr>
              <w:overflowPunct/>
              <w:adjustRightInd w:val="0"/>
              <w:spacing w:line="440" w:lineRule="exact"/>
              <w:ind w:firstLineChars="0" w:firstLine="0"/>
              <w:rPr>
                <w:rFonts w:cs="Times New Roman"/>
                <w:kern w:val="0"/>
              </w:rPr>
            </w:pPr>
          </w:p>
          <w:p w14:paraId="295CB847" w14:textId="77777777" w:rsidR="00DF115C" w:rsidRPr="008702FA" w:rsidRDefault="00DF115C" w:rsidP="008677E0">
            <w:pPr>
              <w:overflowPunct/>
              <w:adjustRightInd w:val="0"/>
              <w:spacing w:line="440" w:lineRule="exact"/>
              <w:ind w:firstLineChars="0" w:firstLine="0"/>
              <w:rPr>
                <w:rFonts w:cs="Times New Roman"/>
                <w:kern w:val="0"/>
              </w:rPr>
            </w:pPr>
          </w:p>
          <w:p w14:paraId="65164C90" w14:textId="74679988" w:rsidR="00D476EF" w:rsidRPr="008702FA" w:rsidRDefault="00D476EF" w:rsidP="008677E0">
            <w:pPr>
              <w:overflowPunct/>
              <w:adjustRightInd w:val="0"/>
              <w:spacing w:line="440" w:lineRule="exact"/>
              <w:ind w:firstLineChars="0" w:firstLine="0"/>
              <w:rPr>
                <w:rFonts w:cs="Times New Roman"/>
                <w:kern w:val="0"/>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B05743" w:rsidRPr="008702FA">
              <w:rPr>
                <w:rFonts w:cs="Times New Roman"/>
                <w:noProof/>
                <w:kern w:val="0"/>
              </w:rPr>
              <w:t>1</w:t>
            </w:r>
            <w:r w:rsidR="00F8145E">
              <w:rPr>
                <w:rFonts w:cs="Times New Roman" w:hint="eastAsia"/>
                <w:noProof/>
                <w:kern w:val="0"/>
              </w:rPr>
              <w:t>6</w:t>
            </w:r>
          </w:p>
        </w:tc>
      </w:tr>
      <w:tr w:rsidR="00230D56" w:rsidRPr="008702FA" w14:paraId="73461370" w14:textId="77777777" w:rsidTr="00F11AEF">
        <w:trPr>
          <w:trHeight w:val="57"/>
        </w:trPr>
        <w:tc>
          <w:tcPr>
            <w:tcW w:w="4394" w:type="pct"/>
            <w:shd w:val="clear" w:color="auto" w:fill="auto"/>
            <w:vAlign w:val="center"/>
          </w:tcPr>
          <w:p w14:paraId="35B80C8A" w14:textId="6EE5CCFF" w:rsidR="00230D56" w:rsidRPr="008702FA" w:rsidRDefault="00230D56" w:rsidP="002C3186">
            <w:pPr>
              <w:tabs>
                <w:tab w:val="right" w:leader="middleDot" w:pos="9029"/>
              </w:tabs>
              <w:overflowPunct/>
              <w:adjustRightInd w:val="0"/>
              <w:spacing w:line="480" w:lineRule="exact"/>
              <w:ind w:left="840" w:hangingChars="300" w:hanging="840"/>
              <w:rPr>
                <w:rFonts w:cs="Times New Roman"/>
              </w:rPr>
            </w:pPr>
            <w:r w:rsidRPr="008702FA">
              <w:rPr>
                <w:rFonts w:cs="Times New Roman" w:hint="eastAsia"/>
              </w:rPr>
              <w:lastRenderedPageBreak/>
              <w:t>（七）</w:t>
            </w:r>
            <w:r w:rsidRPr="008702FA">
              <w:rPr>
                <w:rFonts w:hint="eastAsia"/>
              </w:rPr>
              <w:t>積極建立媒體溝通管道及服務平台，強化新聞曝光效能及落實市政宣導，惟辦理臺南好YOUNG跨年晚會系列大型活動，未能掌握活動性質及規模，據以投保適足之公共意外責任險，或悠活臺南市刊分送對象及數量核有地址錯誤及未依索閱點人流數合理調整，或LINE官方帳號採購案付款條件缺乏彈性，相關執行經費未於網站資訊公開等，尚待檢討改善</w:t>
            </w:r>
            <w:r w:rsidRPr="008702FA">
              <w:rPr>
                <w:rFonts w:cs="Times New Roman" w:hint="eastAsia"/>
              </w:rPr>
              <w:tab/>
            </w:r>
          </w:p>
        </w:tc>
        <w:tc>
          <w:tcPr>
            <w:tcW w:w="606" w:type="pct"/>
            <w:shd w:val="clear" w:color="auto" w:fill="auto"/>
            <w:vAlign w:val="bottom"/>
          </w:tcPr>
          <w:p w14:paraId="41CEC96B" w14:textId="77777777" w:rsidR="00230D56" w:rsidRPr="008702FA" w:rsidRDefault="00230D56" w:rsidP="008677E0">
            <w:pPr>
              <w:tabs>
                <w:tab w:val="right" w:leader="middleDot" w:pos="9233"/>
              </w:tabs>
              <w:overflowPunct/>
              <w:adjustRightInd w:val="0"/>
              <w:spacing w:line="440" w:lineRule="exact"/>
              <w:ind w:left="280" w:hangingChars="100" w:hanging="280"/>
              <w:rPr>
                <w:rFonts w:cs="Times New Roman"/>
                <w:kern w:val="0"/>
              </w:rPr>
            </w:pPr>
          </w:p>
          <w:p w14:paraId="65B29350" w14:textId="77777777" w:rsidR="00230D56" w:rsidRPr="008702FA" w:rsidRDefault="00230D56" w:rsidP="008677E0">
            <w:pPr>
              <w:tabs>
                <w:tab w:val="right" w:leader="middleDot" w:pos="9233"/>
              </w:tabs>
              <w:overflowPunct/>
              <w:adjustRightInd w:val="0"/>
              <w:spacing w:line="440" w:lineRule="exact"/>
              <w:ind w:left="280" w:hangingChars="100" w:hanging="280"/>
              <w:rPr>
                <w:rFonts w:cs="Times New Roman"/>
                <w:kern w:val="0"/>
              </w:rPr>
            </w:pPr>
          </w:p>
          <w:p w14:paraId="0486C11D" w14:textId="77777777" w:rsidR="00230D56" w:rsidRPr="008702FA" w:rsidRDefault="00230D56" w:rsidP="008677E0">
            <w:pPr>
              <w:tabs>
                <w:tab w:val="right" w:leader="middleDot" w:pos="9233"/>
              </w:tabs>
              <w:overflowPunct/>
              <w:adjustRightInd w:val="0"/>
              <w:spacing w:line="440" w:lineRule="exact"/>
              <w:ind w:left="280" w:hangingChars="100" w:hanging="280"/>
              <w:rPr>
                <w:rFonts w:cs="Times New Roman"/>
                <w:kern w:val="0"/>
              </w:rPr>
            </w:pPr>
          </w:p>
          <w:p w14:paraId="00C4501A" w14:textId="77777777" w:rsidR="00230D56" w:rsidRPr="008702FA" w:rsidRDefault="00230D56" w:rsidP="008677E0">
            <w:pPr>
              <w:tabs>
                <w:tab w:val="right" w:leader="middleDot" w:pos="9233"/>
              </w:tabs>
              <w:overflowPunct/>
              <w:adjustRightInd w:val="0"/>
              <w:spacing w:line="440" w:lineRule="exact"/>
              <w:ind w:left="280" w:hangingChars="100" w:hanging="280"/>
              <w:rPr>
                <w:rFonts w:cs="Times New Roman"/>
                <w:kern w:val="0"/>
              </w:rPr>
            </w:pPr>
          </w:p>
          <w:p w14:paraId="3511D667" w14:textId="77777777" w:rsidR="00230D56" w:rsidRPr="008702FA" w:rsidRDefault="00230D56" w:rsidP="008677E0">
            <w:pPr>
              <w:tabs>
                <w:tab w:val="right" w:leader="middleDot" w:pos="9233"/>
              </w:tabs>
              <w:overflowPunct/>
              <w:adjustRightInd w:val="0"/>
              <w:spacing w:line="440" w:lineRule="exact"/>
              <w:ind w:left="280" w:hangingChars="100" w:hanging="280"/>
              <w:rPr>
                <w:rFonts w:cs="Times New Roman"/>
                <w:kern w:val="0"/>
              </w:rPr>
            </w:pPr>
          </w:p>
          <w:p w14:paraId="70C5E744" w14:textId="4579F855" w:rsidR="00230D56" w:rsidRPr="008702FA" w:rsidRDefault="00230D56" w:rsidP="008677E0">
            <w:pPr>
              <w:overflowPunct/>
              <w:adjustRightInd w:val="0"/>
              <w:spacing w:line="440" w:lineRule="exact"/>
              <w:ind w:firstLineChars="0" w:firstLine="0"/>
              <w:rPr>
                <w:rFonts w:cs="Times New Roman"/>
                <w:kern w:val="0"/>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noProof/>
                <w:kern w:val="0"/>
              </w:rPr>
              <w:t>1</w:t>
            </w:r>
            <w:r w:rsidR="00F8145E">
              <w:rPr>
                <w:rFonts w:cs="Times New Roman" w:hint="eastAsia"/>
                <w:noProof/>
                <w:kern w:val="0"/>
              </w:rPr>
              <w:t>7</w:t>
            </w:r>
          </w:p>
        </w:tc>
      </w:tr>
      <w:tr w:rsidR="00D476EF" w:rsidRPr="008702FA" w14:paraId="118EDFA1" w14:textId="77777777" w:rsidTr="00F11AEF">
        <w:trPr>
          <w:trHeight w:val="57"/>
        </w:trPr>
        <w:tc>
          <w:tcPr>
            <w:tcW w:w="4394" w:type="pct"/>
            <w:shd w:val="clear" w:color="auto" w:fill="auto"/>
            <w:vAlign w:val="center"/>
          </w:tcPr>
          <w:p w14:paraId="5370AF40" w14:textId="00D3E09F" w:rsidR="00D476EF" w:rsidRPr="008702FA" w:rsidRDefault="00D476EF" w:rsidP="002C3186">
            <w:pPr>
              <w:tabs>
                <w:tab w:val="right" w:leader="middleDot" w:pos="9057"/>
              </w:tabs>
              <w:overflowPunct/>
              <w:adjustRightInd w:val="0"/>
              <w:spacing w:line="480" w:lineRule="exact"/>
              <w:ind w:left="840" w:hangingChars="300" w:hanging="840"/>
              <w:rPr>
                <w:rFonts w:cs="Times New Roman"/>
              </w:rPr>
            </w:pPr>
            <w:r w:rsidRPr="008702FA">
              <w:rPr>
                <w:rFonts w:cs="Times New Roman" w:hint="eastAsia"/>
              </w:rPr>
              <w:t>（八）</w:t>
            </w:r>
            <w:r w:rsidR="0031311A" w:rsidRPr="008702FA">
              <w:rPr>
                <w:rFonts w:cs="新細明體" w:hint="eastAsia"/>
                <w:bCs/>
              </w:rPr>
              <w:t>為確保工程品質，成立工程施工查核小組定期查核所屬機關工程品質及進度等事宜，惟間有查核前未規劃查核重點，或未考量工程施作規模等妥適安排現場查核時間，或作業未以現場查核為主等情事，有待檢討改善</w:t>
            </w:r>
            <w:r w:rsidRPr="008702FA">
              <w:rPr>
                <w:rFonts w:cs="Times New Roman" w:hint="eastAsia"/>
              </w:rPr>
              <w:tab/>
            </w:r>
          </w:p>
        </w:tc>
        <w:tc>
          <w:tcPr>
            <w:tcW w:w="606" w:type="pct"/>
            <w:shd w:val="clear" w:color="auto" w:fill="auto"/>
            <w:vAlign w:val="bottom"/>
          </w:tcPr>
          <w:p w14:paraId="25001E8A" w14:textId="77777777" w:rsidR="00D476EF" w:rsidRPr="008702FA" w:rsidRDefault="00D476EF" w:rsidP="008677E0">
            <w:pPr>
              <w:tabs>
                <w:tab w:val="right" w:leader="middleDot" w:pos="9233"/>
              </w:tabs>
              <w:overflowPunct/>
              <w:adjustRightInd w:val="0"/>
              <w:spacing w:line="440" w:lineRule="exact"/>
              <w:ind w:left="280" w:hangingChars="100" w:hanging="280"/>
              <w:rPr>
                <w:rFonts w:cs="Times New Roman"/>
                <w:kern w:val="0"/>
              </w:rPr>
            </w:pPr>
          </w:p>
          <w:p w14:paraId="10A06A61" w14:textId="77777777" w:rsidR="00D476EF" w:rsidRPr="008702FA" w:rsidRDefault="00D476EF" w:rsidP="008677E0">
            <w:pPr>
              <w:tabs>
                <w:tab w:val="right" w:leader="middleDot" w:pos="9233"/>
              </w:tabs>
              <w:overflowPunct/>
              <w:adjustRightInd w:val="0"/>
              <w:spacing w:line="440" w:lineRule="exact"/>
              <w:ind w:left="280" w:hangingChars="100" w:hanging="280"/>
              <w:rPr>
                <w:rFonts w:cs="Times New Roman"/>
                <w:kern w:val="0"/>
              </w:rPr>
            </w:pPr>
          </w:p>
          <w:p w14:paraId="751DC155" w14:textId="7338AD84" w:rsidR="00D476EF" w:rsidRPr="008702FA" w:rsidRDefault="00D476EF"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5B2B5A" w:rsidRPr="008702FA">
              <w:rPr>
                <w:rFonts w:cs="Times New Roman"/>
                <w:noProof/>
                <w:kern w:val="0"/>
              </w:rPr>
              <w:t>1</w:t>
            </w:r>
            <w:r w:rsidR="00F8145E">
              <w:rPr>
                <w:rFonts w:cs="Times New Roman" w:hint="eastAsia"/>
                <w:noProof/>
                <w:kern w:val="0"/>
              </w:rPr>
              <w:t>8</w:t>
            </w:r>
          </w:p>
        </w:tc>
      </w:tr>
      <w:tr w:rsidR="00D476EF" w:rsidRPr="008702FA" w14:paraId="65FC7EE7" w14:textId="77777777" w:rsidTr="00F11AEF">
        <w:trPr>
          <w:trHeight w:val="1871"/>
        </w:trPr>
        <w:tc>
          <w:tcPr>
            <w:tcW w:w="4394" w:type="pct"/>
            <w:shd w:val="clear" w:color="auto" w:fill="auto"/>
            <w:vAlign w:val="center"/>
          </w:tcPr>
          <w:p w14:paraId="3125DFCF" w14:textId="393D5BBD" w:rsidR="00D476EF" w:rsidRPr="008702FA" w:rsidRDefault="00D476EF" w:rsidP="002C3186">
            <w:pPr>
              <w:tabs>
                <w:tab w:val="right" w:leader="middleDot" w:pos="9057"/>
              </w:tabs>
              <w:overflowPunct/>
              <w:adjustRightInd w:val="0"/>
              <w:spacing w:line="480" w:lineRule="exact"/>
              <w:ind w:left="840" w:hangingChars="300" w:hanging="840"/>
              <w:rPr>
                <w:rFonts w:cs="Times New Roman"/>
              </w:rPr>
            </w:pPr>
            <w:r w:rsidRPr="008702FA">
              <w:rPr>
                <w:rFonts w:cs="Times New Roman" w:hint="eastAsia"/>
              </w:rPr>
              <w:t>（九）</w:t>
            </w:r>
            <w:r w:rsidR="0031311A" w:rsidRPr="008702FA">
              <w:rPr>
                <w:rFonts w:hint="eastAsia"/>
                <w:color w:val="000000" w:themeColor="text1"/>
                <w:spacing w:val="-4"/>
              </w:rPr>
              <w:t>為提升城市安全防護，永續</w:t>
            </w:r>
            <w:r w:rsidR="007008B6">
              <w:rPr>
                <w:rFonts w:hint="eastAsia"/>
                <w:color w:val="000000" w:themeColor="text1"/>
                <w:spacing w:val="-4"/>
              </w:rPr>
              <w:t>臺</w:t>
            </w:r>
            <w:r w:rsidR="0031311A" w:rsidRPr="008702FA">
              <w:rPr>
                <w:rFonts w:hint="eastAsia"/>
                <w:color w:val="000000" w:themeColor="text1"/>
                <w:spacing w:val="-4"/>
              </w:rPr>
              <w:t>南，幸福宜居，持續規劃及興辦各項重大公共建設計畫，惟整體計畫預算執行尚待提升，且建設經費多仰賴中央補助，然中央預算遭刪減或凍結，勢將影響各項計畫推動與預算執行進度，有待研謀因應，俾順遂計畫之執行及增進市民福址</w:t>
            </w:r>
            <w:r w:rsidRPr="008702FA">
              <w:rPr>
                <w:rFonts w:cs="Times New Roman" w:hint="eastAsia"/>
              </w:rPr>
              <w:tab/>
            </w:r>
          </w:p>
        </w:tc>
        <w:tc>
          <w:tcPr>
            <w:tcW w:w="606" w:type="pct"/>
            <w:shd w:val="clear" w:color="auto" w:fill="auto"/>
            <w:vAlign w:val="bottom"/>
          </w:tcPr>
          <w:p w14:paraId="1507C425" w14:textId="60659C95" w:rsidR="00D476EF" w:rsidRPr="008702FA" w:rsidRDefault="00D476EF"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5B2B5A" w:rsidRPr="008702FA">
              <w:rPr>
                <w:rFonts w:cs="Times New Roman"/>
                <w:noProof/>
                <w:kern w:val="0"/>
              </w:rPr>
              <w:t>1</w:t>
            </w:r>
            <w:r w:rsidR="00F8145E">
              <w:rPr>
                <w:rFonts w:cs="Times New Roman"/>
                <w:noProof/>
                <w:kern w:val="0"/>
              </w:rPr>
              <w:t>9</w:t>
            </w:r>
          </w:p>
        </w:tc>
      </w:tr>
      <w:tr w:rsidR="008A781A" w:rsidRPr="008702FA" w14:paraId="594632A2" w14:textId="77777777" w:rsidTr="00F11AEF">
        <w:trPr>
          <w:trHeight w:val="57"/>
        </w:trPr>
        <w:tc>
          <w:tcPr>
            <w:tcW w:w="4394" w:type="pct"/>
            <w:shd w:val="clear" w:color="auto" w:fill="auto"/>
            <w:vAlign w:val="center"/>
          </w:tcPr>
          <w:p w14:paraId="229D5E5A" w14:textId="01B2CF49" w:rsidR="008A781A" w:rsidRPr="008702FA" w:rsidRDefault="008A781A" w:rsidP="002C3186">
            <w:pPr>
              <w:tabs>
                <w:tab w:val="right" w:leader="middleDot" w:pos="9057"/>
              </w:tabs>
              <w:overflowPunct/>
              <w:adjustRightInd w:val="0"/>
              <w:spacing w:line="480" w:lineRule="exact"/>
              <w:ind w:left="840" w:hangingChars="300" w:hanging="840"/>
              <w:rPr>
                <w:rFonts w:cs="Times New Roman"/>
              </w:rPr>
            </w:pPr>
            <w:r w:rsidRPr="008702FA">
              <w:rPr>
                <w:rFonts w:cs="Times New Roman" w:hint="eastAsia"/>
              </w:rPr>
              <w:t>（十）</w:t>
            </w:r>
            <w:r w:rsidR="0082662B" w:rsidRPr="008702FA">
              <w:rPr>
                <w:rFonts w:hint="eastAsia"/>
              </w:rPr>
              <w:t>為國土永續利用及落實城鄉均衡發展，公告實施臺南市國土計畫，並陳報功能分區圖草案予中央主管機關審議，惟計畫實施迄今，於氣候變遷、活動斷層等災害潛勢現況已與計畫之分析情境存有落差，亟待檢討因應</w:t>
            </w:r>
            <w:r w:rsidR="0082662B" w:rsidRPr="008702FA">
              <w:rPr>
                <w:rFonts w:cs="Times New Roman" w:hint="eastAsia"/>
              </w:rPr>
              <w:tab/>
            </w:r>
          </w:p>
        </w:tc>
        <w:tc>
          <w:tcPr>
            <w:tcW w:w="606" w:type="pct"/>
            <w:shd w:val="clear" w:color="auto" w:fill="auto"/>
            <w:vAlign w:val="bottom"/>
          </w:tcPr>
          <w:p w14:paraId="0A3974E5" w14:textId="3534F53E" w:rsidR="008A781A" w:rsidRPr="008702FA" w:rsidRDefault="008A781A"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F8145E">
              <w:rPr>
                <w:rFonts w:cs="Times New Roman" w:hint="eastAsia"/>
                <w:noProof/>
                <w:kern w:val="0"/>
              </w:rPr>
              <w:t>20</w:t>
            </w:r>
          </w:p>
        </w:tc>
      </w:tr>
      <w:tr w:rsidR="008A781A" w:rsidRPr="008702FA" w14:paraId="41EF65E5" w14:textId="77777777" w:rsidTr="00F11AEF">
        <w:trPr>
          <w:trHeight w:val="23"/>
        </w:trPr>
        <w:tc>
          <w:tcPr>
            <w:tcW w:w="4394" w:type="pct"/>
            <w:shd w:val="clear" w:color="auto" w:fill="auto"/>
            <w:vAlign w:val="center"/>
          </w:tcPr>
          <w:p w14:paraId="216DF320" w14:textId="77777777" w:rsidR="008A781A" w:rsidRPr="008702FA" w:rsidRDefault="008A781A" w:rsidP="002C3186">
            <w:pPr>
              <w:overflowPunct/>
              <w:adjustRightInd w:val="0"/>
              <w:spacing w:beforeLines="15" w:before="36" w:afterLines="15" w:after="36" w:line="480" w:lineRule="exact"/>
              <w:ind w:firstLineChars="0" w:firstLine="0"/>
              <w:rPr>
                <w:rFonts w:cs="Times New Roman"/>
                <w:b/>
              </w:rPr>
            </w:pPr>
            <w:r w:rsidRPr="008702FA">
              <w:rPr>
                <w:rFonts w:cs="Times New Roman" w:hint="eastAsia"/>
                <w:b/>
              </w:rPr>
              <w:t>參、民政局主管</w:t>
            </w:r>
          </w:p>
        </w:tc>
        <w:tc>
          <w:tcPr>
            <w:tcW w:w="606" w:type="pct"/>
            <w:shd w:val="clear" w:color="auto" w:fill="auto"/>
            <w:vAlign w:val="bottom"/>
          </w:tcPr>
          <w:p w14:paraId="1214C5A8" w14:textId="77777777" w:rsidR="008A781A" w:rsidRPr="008702FA" w:rsidRDefault="008A781A" w:rsidP="008677E0">
            <w:pPr>
              <w:tabs>
                <w:tab w:val="right" w:leader="middleDot" w:pos="9233"/>
              </w:tabs>
              <w:overflowPunct/>
              <w:adjustRightInd w:val="0"/>
              <w:spacing w:line="440" w:lineRule="exact"/>
              <w:ind w:left="280" w:hangingChars="100" w:hanging="280"/>
              <w:rPr>
                <w:rFonts w:cs="Times New Roman"/>
              </w:rPr>
            </w:pPr>
          </w:p>
        </w:tc>
      </w:tr>
      <w:tr w:rsidR="008A781A" w:rsidRPr="008702FA" w14:paraId="577973B6" w14:textId="77777777" w:rsidTr="00F11AEF">
        <w:trPr>
          <w:trHeight w:val="1871"/>
        </w:trPr>
        <w:tc>
          <w:tcPr>
            <w:tcW w:w="4394" w:type="pct"/>
            <w:shd w:val="clear" w:color="auto" w:fill="auto"/>
            <w:vAlign w:val="center"/>
          </w:tcPr>
          <w:p w14:paraId="1824CDF2" w14:textId="72DABCB4" w:rsidR="008A781A" w:rsidRPr="008702FA" w:rsidRDefault="008A781A" w:rsidP="002C3186">
            <w:pPr>
              <w:tabs>
                <w:tab w:val="right" w:leader="middleDot" w:pos="9057"/>
              </w:tabs>
              <w:overflowPunct/>
              <w:adjustRightInd w:val="0"/>
              <w:spacing w:line="480" w:lineRule="exact"/>
              <w:ind w:left="840" w:hangingChars="300" w:hanging="840"/>
              <w:rPr>
                <w:rFonts w:cs="Times New Roman"/>
              </w:rPr>
            </w:pPr>
            <w:r w:rsidRPr="008702FA">
              <w:rPr>
                <w:rFonts w:cs="Times New Roman" w:hint="eastAsia"/>
              </w:rPr>
              <w:t>（一）</w:t>
            </w:r>
            <w:r w:rsidR="0082662B" w:rsidRPr="008702FA">
              <w:rPr>
                <w:rFonts w:hint="eastAsia"/>
                <w:bCs/>
              </w:rPr>
              <w:t>為提升戶政便民服務績效，提供線上預約等</w:t>
            </w:r>
            <w:r w:rsidR="0082662B" w:rsidRPr="008702FA">
              <w:rPr>
                <w:bCs/>
              </w:rPr>
              <w:t>多項便民服務措施</w:t>
            </w:r>
            <w:r w:rsidR="0082662B" w:rsidRPr="008702FA">
              <w:rPr>
                <w:rFonts w:hint="eastAsia"/>
                <w:bCs/>
              </w:rPr>
              <w:t>，惟未顯示</w:t>
            </w:r>
            <w:r w:rsidR="0082662B" w:rsidRPr="008702FA">
              <w:rPr>
                <w:bCs/>
              </w:rPr>
              <w:t>現場等候人數資訊</w:t>
            </w:r>
            <w:r w:rsidR="0082662B" w:rsidRPr="008702FA">
              <w:rPr>
                <w:rFonts w:hint="eastAsia"/>
                <w:bCs/>
              </w:rPr>
              <w:t>，民眾臨櫃等候時間過長，且未提供民眾掃碼支付之繳費選擇，又規費</w:t>
            </w:r>
            <w:r w:rsidR="0082662B" w:rsidRPr="008702FA">
              <w:rPr>
                <w:bCs/>
              </w:rPr>
              <w:t>收據以紙本列印</w:t>
            </w:r>
            <w:r w:rsidR="0082662B" w:rsidRPr="008702FA">
              <w:rPr>
                <w:rFonts w:hint="eastAsia"/>
                <w:bCs/>
              </w:rPr>
              <w:t>，影響節能減碳目標之達成等，有待檢討改善</w:t>
            </w:r>
            <w:r w:rsidRPr="008702FA">
              <w:rPr>
                <w:rFonts w:cs="Times New Roman" w:hint="eastAsia"/>
              </w:rPr>
              <w:tab/>
            </w:r>
          </w:p>
        </w:tc>
        <w:tc>
          <w:tcPr>
            <w:tcW w:w="606" w:type="pct"/>
            <w:shd w:val="clear" w:color="auto" w:fill="auto"/>
            <w:vAlign w:val="bottom"/>
          </w:tcPr>
          <w:p w14:paraId="56FD88E4" w14:textId="4BB121B1" w:rsidR="008A781A" w:rsidRPr="008702FA" w:rsidRDefault="008A781A"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B05743" w:rsidRPr="008702FA">
              <w:rPr>
                <w:rFonts w:cs="Times New Roman"/>
                <w:noProof/>
                <w:kern w:val="0"/>
              </w:rPr>
              <w:t>2</w:t>
            </w:r>
            <w:r w:rsidR="00F8145E">
              <w:rPr>
                <w:rFonts w:cs="Times New Roman"/>
                <w:noProof/>
                <w:kern w:val="0"/>
              </w:rPr>
              <w:t>4</w:t>
            </w:r>
          </w:p>
        </w:tc>
      </w:tr>
      <w:tr w:rsidR="008A781A" w:rsidRPr="008702FA" w14:paraId="496F2377" w14:textId="77777777" w:rsidTr="00F11AEF">
        <w:trPr>
          <w:trHeight w:val="2778"/>
        </w:trPr>
        <w:tc>
          <w:tcPr>
            <w:tcW w:w="4394" w:type="pct"/>
            <w:shd w:val="clear" w:color="auto" w:fill="auto"/>
            <w:vAlign w:val="center"/>
          </w:tcPr>
          <w:p w14:paraId="6958E1A2" w14:textId="6A181AB9" w:rsidR="008A781A" w:rsidRPr="008702FA" w:rsidRDefault="008A781A" w:rsidP="002C3186">
            <w:pPr>
              <w:tabs>
                <w:tab w:val="right" w:leader="middleDot" w:pos="9057"/>
              </w:tabs>
              <w:overflowPunct/>
              <w:adjustRightInd w:val="0"/>
              <w:ind w:left="840" w:hangingChars="300" w:hanging="840"/>
              <w:rPr>
                <w:rFonts w:cs="Times New Roman"/>
              </w:rPr>
            </w:pPr>
            <w:r w:rsidRPr="008702FA">
              <w:rPr>
                <w:rFonts w:cs="Times New Roman" w:hint="eastAsia"/>
              </w:rPr>
              <w:t>（二）</w:t>
            </w:r>
            <w:r w:rsidR="0082662B" w:rsidRPr="008702FA">
              <w:rPr>
                <w:rFonts w:hint="eastAsia"/>
                <w:bCs/>
              </w:rPr>
              <w:t>為推動宗教優質化，持續輔導廟會繞境活動，建置宗教資訊管理系統並公告繞境活動資訊，惟間有宗教團體辦理繞境活動未依規定期限申請臨時使用道路，且區公所召開事前協調會比率偏低，繞境</w:t>
            </w:r>
            <w:r w:rsidR="0082662B" w:rsidRPr="008702FA">
              <w:rPr>
                <w:bCs/>
              </w:rPr>
              <w:t>活動</w:t>
            </w:r>
            <w:r w:rsidR="0082662B" w:rsidRPr="008702FA">
              <w:rPr>
                <w:rFonts w:hint="eastAsia"/>
                <w:bCs/>
              </w:rPr>
              <w:t>資訊公告未臻完整，另為配合2025淨零排放政策並減少傳統爆竹煙火對環境污染，購置鞭炮機供辦理活動時借用，惟部分配有鞭炮機之區公所借用情形欠佳等，有待檢討改善</w:t>
            </w:r>
            <w:r w:rsidRPr="008702FA">
              <w:rPr>
                <w:rFonts w:cs="Times New Roman" w:hint="eastAsia"/>
              </w:rPr>
              <w:tab/>
            </w:r>
          </w:p>
        </w:tc>
        <w:tc>
          <w:tcPr>
            <w:tcW w:w="606" w:type="pct"/>
            <w:shd w:val="clear" w:color="auto" w:fill="auto"/>
            <w:vAlign w:val="bottom"/>
          </w:tcPr>
          <w:p w14:paraId="11D4FFDC" w14:textId="77777777" w:rsidR="008A781A" w:rsidRPr="008702FA" w:rsidRDefault="008A781A" w:rsidP="008677E0">
            <w:pPr>
              <w:tabs>
                <w:tab w:val="right" w:leader="middleDot" w:pos="9233"/>
              </w:tabs>
              <w:overflowPunct/>
              <w:adjustRightInd w:val="0"/>
              <w:spacing w:line="440" w:lineRule="exact"/>
              <w:ind w:left="280" w:hangingChars="100" w:hanging="280"/>
              <w:rPr>
                <w:rFonts w:cs="Times New Roman"/>
                <w:kern w:val="0"/>
              </w:rPr>
            </w:pPr>
          </w:p>
          <w:p w14:paraId="33686600" w14:textId="77777777" w:rsidR="008A781A" w:rsidRPr="008702FA" w:rsidRDefault="008A781A" w:rsidP="008677E0">
            <w:pPr>
              <w:tabs>
                <w:tab w:val="right" w:leader="middleDot" w:pos="9233"/>
              </w:tabs>
              <w:overflowPunct/>
              <w:adjustRightInd w:val="0"/>
              <w:spacing w:line="440" w:lineRule="exact"/>
              <w:ind w:left="280" w:hangingChars="100" w:hanging="280"/>
              <w:rPr>
                <w:rFonts w:cs="Times New Roman"/>
                <w:kern w:val="0"/>
              </w:rPr>
            </w:pPr>
          </w:p>
          <w:p w14:paraId="471DE7FD" w14:textId="77777777" w:rsidR="008A781A" w:rsidRPr="008702FA" w:rsidRDefault="008A781A" w:rsidP="008677E0">
            <w:pPr>
              <w:tabs>
                <w:tab w:val="right" w:leader="middleDot" w:pos="9233"/>
              </w:tabs>
              <w:overflowPunct/>
              <w:adjustRightInd w:val="0"/>
              <w:spacing w:line="440" w:lineRule="exact"/>
              <w:ind w:left="280" w:hangingChars="100" w:hanging="280"/>
              <w:rPr>
                <w:rFonts w:cs="Times New Roman"/>
                <w:kern w:val="0"/>
              </w:rPr>
            </w:pPr>
          </w:p>
          <w:p w14:paraId="6159B484" w14:textId="656658CB" w:rsidR="008A781A" w:rsidRPr="008702FA" w:rsidRDefault="008A781A"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B05743" w:rsidRPr="008702FA">
              <w:rPr>
                <w:rFonts w:cs="Times New Roman"/>
                <w:noProof/>
                <w:kern w:val="0"/>
              </w:rPr>
              <w:t>2</w:t>
            </w:r>
            <w:r w:rsidR="00F8145E">
              <w:rPr>
                <w:rFonts w:cs="Times New Roman"/>
                <w:noProof/>
                <w:kern w:val="0"/>
              </w:rPr>
              <w:t>5</w:t>
            </w:r>
          </w:p>
        </w:tc>
      </w:tr>
      <w:tr w:rsidR="008A781A" w:rsidRPr="008702FA" w14:paraId="36EFC63C" w14:textId="77777777" w:rsidTr="002C3186">
        <w:trPr>
          <w:trHeight w:val="20"/>
        </w:trPr>
        <w:tc>
          <w:tcPr>
            <w:tcW w:w="4394" w:type="pct"/>
            <w:shd w:val="clear" w:color="auto" w:fill="auto"/>
            <w:vAlign w:val="center"/>
          </w:tcPr>
          <w:p w14:paraId="47B05B34" w14:textId="560FA9DD" w:rsidR="008A781A" w:rsidRPr="008702FA" w:rsidRDefault="008A781A" w:rsidP="00E12941">
            <w:pPr>
              <w:tabs>
                <w:tab w:val="right" w:leader="middleDot" w:pos="9057"/>
              </w:tabs>
              <w:overflowPunct/>
              <w:adjustRightInd w:val="0"/>
              <w:spacing w:line="420" w:lineRule="exact"/>
              <w:ind w:left="840" w:hangingChars="300" w:hanging="840"/>
              <w:rPr>
                <w:rFonts w:cs="Times New Roman"/>
              </w:rPr>
            </w:pPr>
            <w:r w:rsidRPr="008702FA">
              <w:rPr>
                <w:rFonts w:cs="Times New Roman" w:hint="eastAsia"/>
              </w:rPr>
              <w:lastRenderedPageBreak/>
              <w:t>（三）</w:t>
            </w:r>
            <w:r w:rsidR="0082662B" w:rsidRPr="008702FA">
              <w:rPr>
                <w:rFonts w:cs="Times New Roman" w:hint="eastAsia"/>
                <w:bCs/>
              </w:rPr>
              <w:t>積極辦理役男徵兵處理作業，惟官網徵兵檢查相關訊息不易查找，且辦理役男徵兵檢查流程未導入數位化模式，影響資料傳送和體位判定時程，或高年次及出境就學未役役男清查作業未臻落實，影響兵役公平及清查成效，尚待檢討改善</w:t>
            </w:r>
            <w:r w:rsidRPr="008702FA">
              <w:rPr>
                <w:rFonts w:cs="Times New Roman" w:hint="eastAsia"/>
              </w:rPr>
              <w:tab/>
            </w:r>
          </w:p>
        </w:tc>
        <w:tc>
          <w:tcPr>
            <w:tcW w:w="606" w:type="pct"/>
            <w:shd w:val="clear" w:color="auto" w:fill="auto"/>
            <w:vAlign w:val="bottom"/>
          </w:tcPr>
          <w:p w14:paraId="53A7C4F6"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663C00DC"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26F9DC8D"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5A8EE4E3" w14:textId="22694741" w:rsidR="008A781A" w:rsidRPr="008702FA" w:rsidRDefault="008A781A" w:rsidP="00E12941">
            <w:pPr>
              <w:tabs>
                <w:tab w:val="right" w:leader="middleDot" w:pos="9233"/>
              </w:tabs>
              <w:overflowPunct/>
              <w:adjustRightInd w:val="0"/>
              <w:spacing w:line="42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noProof/>
                <w:kern w:val="0"/>
              </w:rPr>
              <w:t>2</w:t>
            </w:r>
            <w:r w:rsidR="00F8145E">
              <w:rPr>
                <w:rFonts w:cs="Times New Roman"/>
                <w:noProof/>
                <w:kern w:val="0"/>
              </w:rPr>
              <w:t>6</w:t>
            </w:r>
          </w:p>
        </w:tc>
      </w:tr>
      <w:tr w:rsidR="008A781A" w:rsidRPr="008702FA" w14:paraId="78307AF2" w14:textId="77777777" w:rsidTr="002C3186">
        <w:trPr>
          <w:trHeight w:val="20"/>
        </w:trPr>
        <w:tc>
          <w:tcPr>
            <w:tcW w:w="4394" w:type="pct"/>
            <w:shd w:val="clear" w:color="auto" w:fill="auto"/>
            <w:vAlign w:val="center"/>
          </w:tcPr>
          <w:p w14:paraId="2794C99C" w14:textId="1D2AD514" w:rsidR="008A781A" w:rsidRPr="008702FA" w:rsidRDefault="008A781A" w:rsidP="00E12941">
            <w:pPr>
              <w:tabs>
                <w:tab w:val="right" w:leader="middleDot" w:pos="9057"/>
              </w:tabs>
              <w:overflowPunct/>
              <w:adjustRightInd w:val="0"/>
              <w:spacing w:line="420" w:lineRule="exact"/>
              <w:ind w:left="840" w:hangingChars="300" w:hanging="840"/>
              <w:rPr>
                <w:rFonts w:cs="Times New Roman"/>
              </w:rPr>
            </w:pPr>
            <w:r w:rsidRPr="008702FA">
              <w:rPr>
                <w:rFonts w:cs="Times New Roman" w:hint="eastAsia"/>
              </w:rPr>
              <w:t>（四）</w:t>
            </w:r>
            <w:r w:rsidR="0033199D" w:rsidRPr="008677E0">
              <w:rPr>
                <w:rFonts w:cs="Times New Roman" w:hint="eastAsia"/>
                <w:spacing w:val="4"/>
              </w:rPr>
              <w:t>善化區公所為美化市容，提升民眾生活品質，持續辦理轄區公園及空地維護管理，惟間有部分公園兒童遊具未符標準且未定期辦理自主檢查，或公園設施損壞未即時更新汰換，影響民眾休憩安全及便利性，且部分認養空地未依代管設置類型維護等，尚待檢討改善</w:t>
            </w:r>
            <w:r w:rsidRPr="008702FA">
              <w:rPr>
                <w:rFonts w:cs="Times New Roman" w:hint="eastAsia"/>
              </w:rPr>
              <w:tab/>
            </w:r>
          </w:p>
        </w:tc>
        <w:tc>
          <w:tcPr>
            <w:tcW w:w="606" w:type="pct"/>
            <w:shd w:val="clear" w:color="auto" w:fill="auto"/>
            <w:vAlign w:val="bottom"/>
          </w:tcPr>
          <w:p w14:paraId="12072909"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37BDFD0F"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0EA20A89"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797AD453" w14:textId="3BDF447B" w:rsidR="008A781A" w:rsidRPr="008702FA" w:rsidRDefault="008A781A" w:rsidP="00E12941">
            <w:pPr>
              <w:tabs>
                <w:tab w:val="right" w:leader="middleDot" w:pos="9233"/>
              </w:tabs>
              <w:overflowPunct/>
              <w:adjustRightInd w:val="0"/>
              <w:spacing w:line="42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B05743" w:rsidRPr="008702FA">
              <w:rPr>
                <w:rFonts w:cs="Times New Roman"/>
                <w:noProof/>
                <w:kern w:val="0"/>
              </w:rPr>
              <w:t>2</w:t>
            </w:r>
            <w:r w:rsidR="00F8145E">
              <w:rPr>
                <w:rFonts w:cs="Times New Roman"/>
                <w:noProof/>
                <w:kern w:val="0"/>
              </w:rPr>
              <w:t>7</w:t>
            </w:r>
          </w:p>
        </w:tc>
      </w:tr>
      <w:tr w:rsidR="008A781A" w:rsidRPr="008702FA" w14:paraId="546E3F37" w14:textId="77777777" w:rsidTr="002C3186">
        <w:trPr>
          <w:trHeight w:val="20"/>
        </w:trPr>
        <w:tc>
          <w:tcPr>
            <w:tcW w:w="4394" w:type="pct"/>
            <w:shd w:val="clear" w:color="auto" w:fill="auto"/>
            <w:vAlign w:val="center"/>
          </w:tcPr>
          <w:p w14:paraId="4E1B3718" w14:textId="77777777" w:rsidR="008A781A" w:rsidRPr="008702FA" w:rsidRDefault="008A781A" w:rsidP="00E12941">
            <w:pPr>
              <w:overflowPunct/>
              <w:adjustRightInd w:val="0"/>
              <w:spacing w:line="440" w:lineRule="exact"/>
              <w:ind w:firstLineChars="0" w:firstLine="0"/>
              <w:rPr>
                <w:rFonts w:cs="Times New Roman"/>
              </w:rPr>
            </w:pPr>
            <w:r w:rsidRPr="008702FA">
              <w:rPr>
                <w:rFonts w:cs="Times New Roman" w:hint="eastAsia"/>
                <w:b/>
              </w:rPr>
              <w:t>肆、地政局主管</w:t>
            </w:r>
          </w:p>
        </w:tc>
        <w:tc>
          <w:tcPr>
            <w:tcW w:w="606" w:type="pct"/>
            <w:shd w:val="clear" w:color="auto" w:fill="auto"/>
            <w:vAlign w:val="bottom"/>
          </w:tcPr>
          <w:p w14:paraId="051D69BE" w14:textId="77777777" w:rsidR="008A781A" w:rsidRPr="008702FA" w:rsidRDefault="008A781A" w:rsidP="00E12941">
            <w:pPr>
              <w:tabs>
                <w:tab w:val="right" w:leader="middleDot" w:pos="9233"/>
              </w:tabs>
              <w:overflowPunct/>
              <w:adjustRightInd w:val="0"/>
              <w:spacing w:line="440" w:lineRule="exact"/>
              <w:ind w:left="280" w:hangingChars="100" w:hanging="280"/>
              <w:rPr>
                <w:rFonts w:cs="Times New Roman"/>
              </w:rPr>
            </w:pPr>
          </w:p>
        </w:tc>
      </w:tr>
      <w:tr w:rsidR="008A781A" w:rsidRPr="008702FA" w14:paraId="1489D810" w14:textId="77777777" w:rsidTr="002C3186">
        <w:trPr>
          <w:trHeight w:val="20"/>
        </w:trPr>
        <w:tc>
          <w:tcPr>
            <w:tcW w:w="4394" w:type="pct"/>
            <w:shd w:val="clear" w:color="auto" w:fill="auto"/>
            <w:vAlign w:val="center"/>
          </w:tcPr>
          <w:p w14:paraId="247C0CBB" w14:textId="33FC497D" w:rsidR="008A781A" w:rsidRPr="008702FA" w:rsidRDefault="008A781A" w:rsidP="00E12941">
            <w:pPr>
              <w:tabs>
                <w:tab w:val="right" w:leader="middleDot" w:pos="9057"/>
              </w:tabs>
              <w:overflowPunct/>
              <w:adjustRightInd w:val="0"/>
              <w:spacing w:line="420" w:lineRule="exact"/>
              <w:ind w:left="840" w:hangingChars="300" w:hanging="840"/>
              <w:rPr>
                <w:rFonts w:cs="Times New Roman"/>
              </w:rPr>
            </w:pPr>
            <w:r w:rsidRPr="008702FA">
              <w:rPr>
                <w:rFonts w:cs="Times New Roman" w:hint="eastAsia"/>
              </w:rPr>
              <w:t>（一）</w:t>
            </w:r>
            <w:r w:rsidR="00CC5436" w:rsidRPr="008702FA">
              <w:rPr>
                <w:rFonts w:hint="eastAsia"/>
              </w:rPr>
              <w:t>為促進土地及天然資源之保育利用，持續辦理非都市土地使用管制業務，並成立聯合稽查小組，惟未按規定頻率召開土地使用管制小組會議，且未於規定期程完成查處作業，及未加重罰鍰額度或採取停供水電等強制措施，另對各區公所考評作業未臻確實等，亟待研謀改善</w:t>
            </w:r>
            <w:r w:rsidRPr="008702FA">
              <w:rPr>
                <w:rFonts w:cs="Times New Roman" w:hint="eastAsia"/>
              </w:rPr>
              <w:tab/>
            </w:r>
          </w:p>
        </w:tc>
        <w:tc>
          <w:tcPr>
            <w:tcW w:w="606" w:type="pct"/>
            <w:shd w:val="clear" w:color="auto" w:fill="auto"/>
            <w:vAlign w:val="bottom"/>
          </w:tcPr>
          <w:p w14:paraId="46011D0D"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33C461A0"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0FE2122B"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6EDFA355" w14:textId="7F53018A" w:rsidR="008A781A" w:rsidRPr="008702FA" w:rsidRDefault="008A781A" w:rsidP="00E12941">
            <w:pPr>
              <w:tabs>
                <w:tab w:val="right" w:leader="middleDot" w:pos="9233"/>
              </w:tabs>
              <w:overflowPunct/>
              <w:adjustRightInd w:val="0"/>
              <w:spacing w:line="42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B05743" w:rsidRPr="008702FA">
              <w:rPr>
                <w:rFonts w:cs="Times New Roman" w:hint="eastAsia"/>
                <w:noProof/>
                <w:kern w:val="0"/>
              </w:rPr>
              <w:t>3</w:t>
            </w:r>
            <w:r w:rsidR="00F8145E">
              <w:rPr>
                <w:rFonts w:cs="Times New Roman" w:hint="eastAsia"/>
                <w:noProof/>
                <w:kern w:val="0"/>
              </w:rPr>
              <w:t>0</w:t>
            </w:r>
          </w:p>
        </w:tc>
      </w:tr>
      <w:tr w:rsidR="008A781A" w:rsidRPr="008702FA" w14:paraId="5541CD0B" w14:textId="77777777" w:rsidTr="002C3186">
        <w:trPr>
          <w:trHeight w:val="20"/>
        </w:trPr>
        <w:tc>
          <w:tcPr>
            <w:tcW w:w="4394" w:type="pct"/>
            <w:shd w:val="clear" w:color="auto" w:fill="auto"/>
            <w:vAlign w:val="center"/>
          </w:tcPr>
          <w:p w14:paraId="07328BBF" w14:textId="2E05E368" w:rsidR="008A781A" w:rsidRPr="008702FA" w:rsidRDefault="008A781A" w:rsidP="00E12941">
            <w:pPr>
              <w:tabs>
                <w:tab w:val="right" w:leader="middleDot" w:pos="9057"/>
              </w:tabs>
              <w:overflowPunct/>
              <w:adjustRightInd w:val="0"/>
              <w:spacing w:line="420" w:lineRule="exact"/>
              <w:ind w:left="840" w:hangingChars="300" w:hanging="840"/>
              <w:rPr>
                <w:rFonts w:cs="Times New Roman"/>
              </w:rPr>
            </w:pPr>
            <w:r w:rsidRPr="008702FA">
              <w:rPr>
                <w:rFonts w:cs="Times New Roman" w:hint="eastAsia"/>
              </w:rPr>
              <w:t>（二）</w:t>
            </w:r>
            <w:r w:rsidR="00CC5436" w:rsidRPr="008702FA">
              <w:rPr>
                <w:rFonts w:cs="Times New Roman" w:hint="eastAsia"/>
              </w:rPr>
              <w:t>為健全地籍管理及促進土地利用，持續辦理地籍清理及未辦繼承登記不動產列冊管理，惟間有已屆期且可標售之土地尚未辦理標售，或部分暫緩標售案件久懸未結，且訪查作業未盡周延，又逾期未辦理繼承登記之土地及建物逐年增加，暨未辦繼承登記土地及建物管理系統登載管理作業未臻完善等，尚待研謀改善</w:t>
            </w:r>
            <w:r w:rsidRPr="008702FA">
              <w:rPr>
                <w:rFonts w:cs="Times New Roman" w:hint="eastAsia"/>
              </w:rPr>
              <w:tab/>
            </w:r>
          </w:p>
        </w:tc>
        <w:tc>
          <w:tcPr>
            <w:tcW w:w="606" w:type="pct"/>
            <w:shd w:val="clear" w:color="auto" w:fill="auto"/>
            <w:vAlign w:val="bottom"/>
          </w:tcPr>
          <w:p w14:paraId="3927DF20"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49A7A611"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3F9AB30B"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2CD370CF"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469B7770" w14:textId="2E6F09B0" w:rsidR="008A781A" w:rsidRPr="008702FA" w:rsidRDefault="008A781A" w:rsidP="00E12941">
            <w:pPr>
              <w:tabs>
                <w:tab w:val="right" w:leader="middleDot" w:pos="9233"/>
              </w:tabs>
              <w:overflowPunct/>
              <w:adjustRightInd w:val="0"/>
              <w:spacing w:line="42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00B05743" w:rsidRPr="008702FA">
              <w:rPr>
                <w:rFonts w:cs="Times New Roman" w:hint="eastAsia"/>
                <w:noProof/>
                <w:kern w:val="0"/>
              </w:rPr>
              <w:t>3</w:t>
            </w:r>
            <w:r w:rsidR="00F8145E">
              <w:rPr>
                <w:rFonts w:cs="Times New Roman" w:hint="eastAsia"/>
                <w:noProof/>
                <w:kern w:val="0"/>
              </w:rPr>
              <w:t>2</w:t>
            </w:r>
          </w:p>
        </w:tc>
      </w:tr>
      <w:tr w:rsidR="008A781A" w:rsidRPr="008702FA" w14:paraId="688D3872" w14:textId="77777777" w:rsidTr="002C3186">
        <w:trPr>
          <w:trHeight w:val="20"/>
        </w:trPr>
        <w:tc>
          <w:tcPr>
            <w:tcW w:w="4394" w:type="pct"/>
            <w:shd w:val="clear" w:color="auto" w:fill="auto"/>
            <w:vAlign w:val="center"/>
          </w:tcPr>
          <w:p w14:paraId="5863F22A" w14:textId="3F2C9952" w:rsidR="008A781A" w:rsidRPr="008702FA" w:rsidRDefault="008A781A" w:rsidP="00E12941">
            <w:pPr>
              <w:tabs>
                <w:tab w:val="right" w:leader="middleDot" w:pos="9057"/>
              </w:tabs>
              <w:overflowPunct/>
              <w:adjustRightInd w:val="0"/>
              <w:spacing w:line="420" w:lineRule="exact"/>
              <w:ind w:left="840" w:hangingChars="300" w:hanging="840"/>
              <w:rPr>
                <w:rFonts w:cs="Times New Roman"/>
              </w:rPr>
            </w:pPr>
            <w:r w:rsidRPr="008702FA">
              <w:rPr>
                <w:rFonts w:cs="Times New Roman" w:hint="eastAsia"/>
              </w:rPr>
              <w:t>（三）</w:t>
            </w:r>
            <w:r w:rsidR="00CC5436" w:rsidRPr="008702FA">
              <w:rPr>
                <w:rFonts w:cs="Times New Roman" w:hint="eastAsia"/>
              </w:rPr>
              <w:t>辦理不動產交易安全及實價登錄等業務，獲內政部</w:t>
            </w:r>
            <w:r w:rsidR="00CC5436" w:rsidRPr="008702FA">
              <w:rPr>
                <w:rFonts w:cs="Times New Roman"/>
              </w:rPr>
              <w:t>113年度考評不動產交易類優等，惟間有不動產及預售屋交易案件登錄價格資訊異常，或有裝潢費及傢俱設備費等資訊揭露價額比率偏低，及建置府城南籍圈資訊整合查詢圖台未提供有效連結及建立使用功能回饋機制，又對租賃住宅服務業之管理未臻完善等，影響不動產交易安全，尚待檢討改善</w:t>
            </w:r>
            <w:r w:rsidRPr="008702FA">
              <w:rPr>
                <w:rFonts w:cs="Times New Roman" w:hint="eastAsia"/>
              </w:rPr>
              <w:tab/>
            </w:r>
          </w:p>
        </w:tc>
        <w:tc>
          <w:tcPr>
            <w:tcW w:w="606" w:type="pct"/>
            <w:shd w:val="clear" w:color="auto" w:fill="auto"/>
            <w:vAlign w:val="bottom"/>
          </w:tcPr>
          <w:p w14:paraId="0D4E26ED"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0A381AA2"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256265BC"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4AE5AF91" w14:textId="74D376D5" w:rsidR="008A781A" w:rsidRPr="008702FA" w:rsidRDefault="008A781A" w:rsidP="00E12941">
            <w:pPr>
              <w:tabs>
                <w:tab w:val="right" w:leader="middleDot" w:pos="9233"/>
              </w:tabs>
              <w:overflowPunct/>
              <w:adjustRightInd w:val="0"/>
              <w:spacing w:line="42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noProof/>
                <w:kern w:val="0"/>
              </w:rPr>
              <w:t>3</w:t>
            </w:r>
            <w:r w:rsidR="00F8145E">
              <w:rPr>
                <w:rFonts w:cs="Times New Roman"/>
                <w:noProof/>
                <w:kern w:val="0"/>
              </w:rPr>
              <w:t>3</w:t>
            </w:r>
          </w:p>
        </w:tc>
      </w:tr>
      <w:tr w:rsidR="008A781A" w:rsidRPr="008702FA" w14:paraId="719CC70A" w14:textId="77777777" w:rsidTr="002C3186">
        <w:trPr>
          <w:trHeight w:val="20"/>
        </w:trPr>
        <w:tc>
          <w:tcPr>
            <w:tcW w:w="4394" w:type="pct"/>
            <w:shd w:val="clear" w:color="auto" w:fill="auto"/>
            <w:vAlign w:val="center"/>
          </w:tcPr>
          <w:p w14:paraId="0CBB6767" w14:textId="46345307" w:rsidR="008A781A" w:rsidRPr="008702FA" w:rsidRDefault="008A781A" w:rsidP="00E12941">
            <w:pPr>
              <w:tabs>
                <w:tab w:val="right" w:leader="middleDot" w:pos="9057"/>
              </w:tabs>
              <w:overflowPunct/>
              <w:adjustRightInd w:val="0"/>
              <w:spacing w:line="420" w:lineRule="exact"/>
              <w:ind w:left="840" w:hangingChars="300" w:hanging="840"/>
              <w:rPr>
                <w:rFonts w:cs="Times New Roman"/>
              </w:rPr>
            </w:pPr>
            <w:r w:rsidRPr="008702FA">
              <w:rPr>
                <w:rFonts w:cs="Times New Roman" w:hint="eastAsia"/>
              </w:rPr>
              <w:t>（四）</w:t>
            </w:r>
            <w:r w:rsidR="00CC5436" w:rsidRPr="008702FA">
              <w:rPr>
                <w:rFonts w:cs="Times New Roman" w:hint="eastAsia"/>
              </w:rPr>
              <w:t>為增進土地利用價值與健全都市發展，賡續推動市地重劃等土地開發業務，惟間有設定地上權或出租等衍生之收益未明定為基金收入來源，或部分市地重劃區開發計畫預算執行率偏低，且間有已開發逾數年仍未完成標售或招商計畫執行進度未如預期，又未配合抵費地標售計畫執行期程及落實評估開發區業務計畫之實際需要等妥適籌編預算，暨自辦重劃盈餘並未挹注回饋重劃區內公共設施管理維護經費等情，亟待檢討改善</w:t>
            </w:r>
            <w:r w:rsidRPr="008702FA">
              <w:rPr>
                <w:rFonts w:cs="Times New Roman" w:hint="eastAsia"/>
              </w:rPr>
              <w:tab/>
            </w:r>
          </w:p>
        </w:tc>
        <w:tc>
          <w:tcPr>
            <w:tcW w:w="606" w:type="pct"/>
            <w:shd w:val="clear" w:color="auto" w:fill="auto"/>
            <w:vAlign w:val="bottom"/>
          </w:tcPr>
          <w:p w14:paraId="0C7A82CF" w14:textId="77777777" w:rsidR="008A781A" w:rsidRDefault="008A781A" w:rsidP="00E12941">
            <w:pPr>
              <w:tabs>
                <w:tab w:val="right" w:leader="middleDot" w:pos="9233"/>
              </w:tabs>
              <w:overflowPunct/>
              <w:adjustRightInd w:val="0"/>
              <w:spacing w:line="420" w:lineRule="exact"/>
              <w:ind w:left="280" w:hangingChars="100" w:hanging="280"/>
              <w:rPr>
                <w:rFonts w:cs="Times New Roman"/>
                <w:kern w:val="0"/>
              </w:rPr>
            </w:pPr>
          </w:p>
          <w:p w14:paraId="34C44BD2" w14:textId="77777777" w:rsidR="00B970B3" w:rsidRDefault="00B970B3" w:rsidP="00E12941">
            <w:pPr>
              <w:tabs>
                <w:tab w:val="right" w:leader="middleDot" w:pos="9233"/>
              </w:tabs>
              <w:overflowPunct/>
              <w:adjustRightInd w:val="0"/>
              <w:spacing w:line="420" w:lineRule="exact"/>
              <w:ind w:left="280" w:hangingChars="100" w:hanging="280"/>
              <w:rPr>
                <w:rFonts w:cs="Times New Roman"/>
                <w:kern w:val="0"/>
              </w:rPr>
            </w:pPr>
          </w:p>
          <w:p w14:paraId="59183BB9" w14:textId="77777777" w:rsidR="00B970B3" w:rsidRDefault="00B970B3" w:rsidP="00E12941">
            <w:pPr>
              <w:tabs>
                <w:tab w:val="right" w:leader="middleDot" w:pos="9233"/>
              </w:tabs>
              <w:overflowPunct/>
              <w:adjustRightInd w:val="0"/>
              <w:spacing w:line="420" w:lineRule="exact"/>
              <w:ind w:left="280" w:hangingChars="100" w:hanging="280"/>
              <w:rPr>
                <w:rFonts w:cs="Times New Roman"/>
                <w:kern w:val="0"/>
              </w:rPr>
            </w:pPr>
          </w:p>
          <w:p w14:paraId="5F9185B9" w14:textId="77777777" w:rsidR="00B970B3" w:rsidRDefault="00B970B3" w:rsidP="00E12941">
            <w:pPr>
              <w:tabs>
                <w:tab w:val="right" w:leader="middleDot" w:pos="9233"/>
              </w:tabs>
              <w:overflowPunct/>
              <w:adjustRightInd w:val="0"/>
              <w:spacing w:line="420" w:lineRule="exact"/>
              <w:ind w:left="280" w:hangingChars="100" w:hanging="280"/>
              <w:rPr>
                <w:rFonts w:cs="Times New Roman"/>
                <w:kern w:val="0"/>
              </w:rPr>
            </w:pPr>
          </w:p>
          <w:p w14:paraId="33FB415D" w14:textId="77777777" w:rsidR="00D52A1C" w:rsidRPr="008702FA" w:rsidRDefault="00D52A1C" w:rsidP="00E12941">
            <w:pPr>
              <w:tabs>
                <w:tab w:val="right" w:leader="middleDot" w:pos="9233"/>
              </w:tabs>
              <w:overflowPunct/>
              <w:adjustRightInd w:val="0"/>
              <w:spacing w:line="420" w:lineRule="exact"/>
              <w:ind w:left="280" w:hangingChars="100" w:hanging="280"/>
              <w:rPr>
                <w:rFonts w:cs="Times New Roman"/>
                <w:kern w:val="0"/>
              </w:rPr>
            </w:pPr>
          </w:p>
          <w:p w14:paraId="32F5CEDC" w14:textId="77777777" w:rsidR="008A781A" w:rsidRPr="008702FA" w:rsidRDefault="008A781A" w:rsidP="00E12941">
            <w:pPr>
              <w:tabs>
                <w:tab w:val="right" w:leader="middleDot" w:pos="9233"/>
              </w:tabs>
              <w:overflowPunct/>
              <w:adjustRightInd w:val="0"/>
              <w:spacing w:line="420" w:lineRule="exact"/>
              <w:ind w:left="280" w:hangingChars="100" w:hanging="280"/>
              <w:rPr>
                <w:rFonts w:cs="Times New Roman"/>
                <w:kern w:val="0"/>
              </w:rPr>
            </w:pPr>
          </w:p>
          <w:p w14:paraId="1B0D8B11" w14:textId="6F82B7AC" w:rsidR="008A781A" w:rsidRPr="008702FA" w:rsidRDefault="008A781A" w:rsidP="00E12941">
            <w:pPr>
              <w:tabs>
                <w:tab w:val="right" w:leader="middleDot" w:pos="9233"/>
              </w:tabs>
              <w:overflowPunct/>
              <w:adjustRightInd w:val="0"/>
              <w:spacing w:line="42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noProof/>
                <w:kern w:val="0"/>
              </w:rPr>
              <w:t>3</w:t>
            </w:r>
            <w:r w:rsidR="00F8145E">
              <w:rPr>
                <w:rFonts w:cs="Times New Roman"/>
                <w:noProof/>
                <w:kern w:val="0"/>
              </w:rPr>
              <w:t>4</w:t>
            </w:r>
          </w:p>
        </w:tc>
      </w:tr>
      <w:tr w:rsidR="008A781A" w:rsidRPr="008702FA" w14:paraId="29948EE4" w14:textId="77777777" w:rsidTr="00F11AEF">
        <w:trPr>
          <w:trHeight w:val="340"/>
        </w:trPr>
        <w:tc>
          <w:tcPr>
            <w:tcW w:w="4394" w:type="pct"/>
            <w:shd w:val="clear" w:color="auto" w:fill="auto"/>
            <w:vAlign w:val="center"/>
          </w:tcPr>
          <w:p w14:paraId="268CCFDB" w14:textId="69721001" w:rsidR="008A781A" w:rsidRPr="008702FA" w:rsidRDefault="008A781A" w:rsidP="00E12941">
            <w:pPr>
              <w:tabs>
                <w:tab w:val="right" w:leader="middleDot" w:pos="9057"/>
              </w:tabs>
              <w:adjustRightInd w:val="0"/>
              <w:spacing w:line="440" w:lineRule="exact"/>
              <w:ind w:left="840" w:hangingChars="300" w:hanging="840"/>
              <w:rPr>
                <w:rFonts w:cs="Times New Roman"/>
              </w:rPr>
            </w:pPr>
            <w:r w:rsidRPr="008702FA">
              <w:rPr>
                <w:rFonts w:cs="Times New Roman" w:hint="eastAsia"/>
              </w:rPr>
              <w:lastRenderedPageBreak/>
              <w:t>（五）</w:t>
            </w:r>
            <w:r w:rsidR="00CC5436" w:rsidRPr="008702FA">
              <w:rPr>
                <w:rFonts w:hint="eastAsia"/>
              </w:rPr>
              <w:t>為確保土地合理利用，持續辦理土地徵收、撥用及徵收補償費發放作業，惟部分土地已逾徵收計畫期限尚未使用或未完成使用，及土地徵收補償費未合法送達案件數量眾多，清查進度落後，且土地徵收管理系統列管案件資訊未及時更新，又部分已撥用土地尚未變更編定或用途，不利土地使用與管制等，尚待研謀改善</w:t>
            </w:r>
            <w:r w:rsidRPr="008702FA">
              <w:rPr>
                <w:rFonts w:cs="Times New Roman" w:hint="eastAsia"/>
              </w:rPr>
              <w:tab/>
            </w:r>
          </w:p>
        </w:tc>
        <w:tc>
          <w:tcPr>
            <w:tcW w:w="606" w:type="pct"/>
            <w:shd w:val="clear" w:color="auto" w:fill="auto"/>
            <w:vAlign w:val="bottom"/>
          </w:tcPr>
          <w:p w14:paraId="030EDCE7" w14:textId="77777777" w:rsidR="008A781A" w:rsidRPr="008702FA" w:rsidRDefault="008A781A" w:rsidP="00E12941">
            <w:pPr>
              <w:tabs>
                <w:tab w:val="right" w:leader="middleDot" w:pos="9233"/>
              </w:tabs>
              <w:overflowPunct/>
              <w:adjustRightInd w:val="0"/>
              <w:spacing w:line="440" w:lineRule="exact"/>
              <w:ind w:left="280" w:hangingChars="100" w:hanging="280"/>
              <w:rPr>
                <w:rFonts w:cs="Times New Roman"/>
                <w:kern w:val="0"/>
              </w:rPr>
            </w:pPr>
          </w:p>
          <w:p w14:paraId="6C3D4350" w14:textId="77777777" w:rsidR="008A781A" w:rsidRPr="008702FA" w:rsidRDefault="008A781A" w:rsidP="00E12941">
            <w:pPr>
              <w:tabs>
                <w:tab w:val="right" w:leader="middleDot" w:pos="9233"/>
              </w:tabs>
              <w:overflowPunct/>
              <w:adjustRightInd w:val="0"/>
              <w:spacing w:line="440" w:lineRule="exact"/>
              <w:ind w:left="280" w:hangingChars="100" w:hanging="280"/>
              <w:rPr>
                <w:rFonts w:cs="Times New Roman"/>
                <w:kern w:val="0"/>
              </w:rPr>
            </w:pPr>
          </w:p>
          <w:p w14:paraId="4FC42EB0" w14:textId="77777777" w:rsidR="00CC5436" w:rsidRPr="008702FA" w:rsidRDefault="00CC5436" w:rsidP="00E12941">
            <w:pPr>
              <w:tabs>
                <w:tab w:val="right" w:leader="middleDot" w:pos="9233"/>
              </w:tabs>
              <w:overflowPunct/>
              <w:adjustRightInd w:val="0"/>
              <w:spacing w:line="440" w:lineRule="exact"/>
              <w:ind w:left="280" w:hangingChars="100" w:hanging="280"/>
              <w:rPr>
                <w:rFonts w:cs="Times New Roman"/>
                <w:kern w:val="0"/>
              </w:rPr>
            </w:pPr>
          </w:p>
          <w:p w14:paraId="054C3327" w14:textId="77777777" w:rsidR="008A781A" w:rsidRPr="008702FA" w:rsidRDefault="008A781A" w:rsidP="00E12941">
            <w:pPr>
              <w:tabs>
                <w:tab w:val="right" w:leader="middleDot" w:pos="9233"/>
              </w:tabs>
              <w:overflowPunct/>
              <w:adjustRightInd w:val="0"/>
              <w:spacing w:line="440" w:lineRule="exact"/>
              <w:ind w:left="280" w:hangingChars="100" w:hanging="280"/>
              <w:rPr>
                <w:rFonts w:cs="Times New Roman"/>
                <w:kern w:val="0"/>
              </w:rPr>
            </w:pPr>
          </w:p>
          <w:p w14:paraId="5753168A" w14:textId="04CD29B7" w:rsidR="008A781A" w:rsidRPr="008702FA" w:rsidRDefault="008A781A" w:rsidP="00E12941">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noProof/>
                <w:kern w:val="0"/>
              </w:rPr>
              <w:t>3</w:t>
            </w:r>
            <w:r w:rsidR="00F8145E">
              <w:rPr>
                <w:rFonts w:cs="Times New Roman"/>
                <w:noProof/>
                <w:kern w:val="0"/>
              </w:rPr>
              <w:t>5</w:t>
            </w:r>
          </w:p>
        </w:tc>
      </w:tr>
      <w:tr w:rsidR="001A188F" w:rsidRPr="008702FA" w14:paraId="7CE0FAE4" w14:textId="77777777" w:rsidTr="00F11AEF">
        <w:trPr>
          <w:trHeight w:val="23"/>
        </w:trPr>
        <w:tc>
          <w:tcPr>
            <w:tcW w:w="4394" w:type="pct"/>
            <w:shd w:val="clear" w:color="auto" w:fill="auto"/>
            <w:vAlign w:val="center"/>
          </w:tcPr>
          <w:p w14:paraId="433A83BD" w14:textId="694D4488" w:rsidR="001A188F" w:rsidRPr="008702FA" w:rsidRDefault="001A188F" w:rsidP="00E12941">
            <w:pPr>
              <w:tabs>
                <w:tab w:val="right" w:leader="middleDot" w:pos="9057"/>
              </w:tabs>
              <w:overflowPunct/>
              <w:adjustRightInd w:val="0"/>
              <w:spacing w:line="440" w:lineRule="exact"/>
              <w:ind w:left="840" w:hangingChars="300" w:hanging="840"/>
              <w:rPr>
                <w:rFonts w:cs="Times New Roman"/>
              </w:rPr>
            </w:pPr>
            <w:r w:rsidRPr="008702FA">
              <w:rPr>
                <w:rFonts w:cs="Times New Roman" w:hint="eastAsia"/>
              </w:rPr>
              <w:t>（六）</w:t>
            </w:r>
            <w:r w:rsidR="00CC5436" w:rsidRPr="008702FA">
              <w:rPr>
                <w:rFonts w:cs="Times New Roman" w:hint="eastAsia"/>
                <w:color w:val="000000" w:themeColor="text1"/>
              </w:rPr>
              <w:t>為促進喜樹及灣裡地區之土地有效利用，並健全都市發展機能，辦理市地重劃工程開闢公園、道路、滯洪池及抽水站等公共設施，惟招標前未妥為規劃地上物之處理方式，影響執行期程等，有待檢討改善</w:t>
            </w:r>
            <w:r w:rsidRPr="008702FA">
              <w:rPr>
                <w:rFonts w:cs="Times New Roman" w:hint="eastAsia"/>
              </w:rPr>
              <w:tab/>
            </w:r>
          </w:p>
        </w:tc>
        <w:tc>
          <w:tcPr>
            <w:tcW w:w="606" w:type="pct"/>
            <w:shd w:val="clear" w:color="auto" w:fill="auto"/>
            <w:vAlign w:val="bottom"/>
          </w:tcPr>
          <w:p w14:paraId="36DCCB5E" w14:textId="77777777" w:rsidR="001A188F" w:rsidRPr="008702FA" w:rsidRDefault="001A188F" w:rsidP="00E12941">
            <w:pPr>
              <w:tabs>
                <w:tab w:val="right" w:leader="middleDot" w:pos="9233"/>
              </w:tabs>
              <w:overflowPunct/>
              <w:adjustRightInd w:val="0"/>
              <w:spacing w:line="440" w:lineRule="exact"/>
              <w:ind w:left="280" w:hangingChars="100" w:hanging="280"/>
              <w:rPr>
                <w:rFonts w:cs="Times New Roman"/>
                <w:kern w:val="0"/>
              </w:rPr>
            </w:pPr>
          </w:p>
          <w:p w14:paraId="4F72A998" w14:textId="4DC5F811" w:rsidR="001A188F" w:rsidRPr="008702FA" w:rsidRDefault="001A188F" w:rsidP="00E12941">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noProof/>
                <w:kern w:val="0"/>
              </w:rPr>
              <w:t>3</w:t>
            </w:r>
            <w:r w:rsidR="00F8145E">
              <w:rPr>
                <w:rFonts w:cs="Times New Roman"/>
                <w:noProof/>
                <w:kern w:val="0"/>
              </w:rPr>
              <w:t>7</w:t>
            </w:r>
          </w:p>
        </w:tc>
      </w:tr>
      <w:tr w:rsidR="00D34F96" w:rsidRPr="008702FA" w14:paraId="0F06384B" w14:textId="77777777" w:rsidTr="00F11AEF">
        <w:trPr>
          <w:trHeight w:val="23"/>
        </w:trPr>
        <w:tc>
          <w:tcPr>
            <w:tcW w:w="4394" w:type="pct"/>
            <w:shd w:val="clear" w:color="auto" w:fill="auto"/>
            <w:vAlign w:val="center"/>
          </w:tcPr>
          <w:p w14:paraId="11981785" w14:textId="071CEB18" w:rsidR="00D34F96" w:rsidRPr="008702FA" w:rsidRDefault="00D34F96" w:rsidP="00E12941">
            <w:pPr>
              <w:tabs>
                <w:tab w:val="right" w:leader="middleDot" w:pos="9057"/>
              </w:tabs>
              <w:overflowPunct/>
              <w:adjustRightInd w:val="0"/>
              <w:spacing w:line="440" w:lineRule="exact"/>
              <w:ind w:left="840" w:hangingChars="300" w:hanging="840"/>
              <w:rPr>
                <w:rFonts w:cs="Times New Roman"/>
              </w:rPr>
            </w:pPr>
            <w:r w:rsidRPr="008702FA">
              <w:rPr>
                <w:rFonts w:cs="Times New Roman" w:hint="eastAsia"/>
              </w:rPr>
              <w:t>（七）</w:t>
            </w:r>
            <w:r w:rsidRPr="008702FA">
              <w:rPr>
                <w:rFonts w:cs="Times New Roman" w:hint="eastAsia"/>
                <w:bCs/>
                <w:color w:val="000000" w:themeColor="text1"/>
              </w:rPr>
              <w:t>為兼顧國土保育與城市發展需求，辦理國土功能分區劃設作業，惟囿於中央審議及修</w:t>
            </w:r>
            <w:r w:rsidRPr="008702FA">
              <w:rPr>
                <w:rFonts w:cs="Times New Roman" w:hint="eastAsia"/>
                <w:bCs/>
              </w:rPr>
              <w:t>法影響，衍生採購履約期限之不確定性等，有待研謀改善</w:t>
            </w:r>
            <w:r w:rsidRPr="008702FA">
              <w:rPr>
                <w:rFonts w:cs="Times New Roman" w:hint="eastAsia"/>
              </w:rPr>
              <w:tab/>
            </w:r>
          </w:p>
        </w:tc>
        <w:tc>
          <w:tcPr>
            <w:tcW w:w="606" w:type="pct"/>
            <w:shd w:val="clear" w:color="auto" w:fill="auto"/>
            <w:vAlign w:val="bottom"/>
          </w:tcPr>
          <w:p w14:paraId="4981EAC0" w14:textId="77777777" w:rsidR="00D34F96" w:rsidRPr="008702FA" w:rsidRDefault="00D34F96" w:rsidP="00E12941">
            <w:pPr>
              <w:tabs>
                <w:tab w:val="right" w:leader="middleDot" w:pos="9233"/>
              </w:tabs>
              <w:overflowPunct/>
              <w:adjustRightInd w:val="0"/>
              <w:spacing w:line="440" w:lineRule="exact"/>
              <w:ind w:left="280" w:hangingChars="100" w:hanging="280"/>
              <w:rPr>
                <w:rFonts w:cs="Times New Roman"/>
                <w:kern w:val="0"/>
              </w:rPr>
            </w:pPr>
          </w:p>
          <w:p w14:paraId="12CAF42E" w14:textId="3ECA92EC" w:rsidR="00D34F96" w:rsidRPr="008702FA" w:rsidRDefault="00D34F96" w:rsidP="00E12941">
            <w:pPr>
              <w:tabs>
                <w:tab w:val="right" w:leader="middleDot" w:pos="9233"/>
              </w:tabs>
              <w:overflowPunct/>
              <w:adjustRightInd w:val="0"/>
              <w:spacing w:line="440" w:lineRule="exact"/>
              <w:ind w:left="280" w:hangingChars="100" w:hanging="280"/>
              <w:rPr>
                <w:rFonts w:cs="Times New Roman"/>
                <w:kern w:val="0"/>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noProof/>
                <w:kern w:val="0"/>
              </w:rPr>
              <w:t>3</w:t>
            </w:r>
            <w:r w:rsidRPr="008702FA">
              <w:rPr>
                <w:rFonts w:cs="Times New Roman" w:hint="eastAsia"/>
                <w:noProof/>
                <w:kern w:val="0"/>
              </w:rPr>
              <w:t>8</w:t>
            </w:r>
          </w:p>
        </w:tc>
      </w:tr>
      <w:tr w:rsidR="00D34F96" w:rsidRPr="008702FA" w14:paraId="5A43438D" w14:textId="77777777" w:rsidTr="00F11AEF">
        <w:trPr>
          <w:trHeight w:val="23"/>
        </w:trPr>
        <w:tc>
          <w:tcPr>
            <w:tcW w:w="4394" w:type="pct"/>
            <w:shd w:val="clear" w:color="auto" w:fill="auto"/>
            <w:vAlign w:val="center"/>
          </w:tcPr>
          <w:p w14:paraId="5E05F264" w14:textId="77777777" w:rsidR="00D34F96" w:rsidRPr="008702FA" w:rsidRDefault="00D34F96" w:rsidP="00E12941">
            <w:pPr>
              <w:overflowPunct/>
              <w:adjustRightInd w:val="0"/>
              <w:spacing w:beforeLines="20" w:before="48" w:afterLines="20" w:after="48" w:line="480" w:lineRule="exact"/>
              <w:ind w:firstLineChars="0" w:firstLine="0"/>
              <w:rPr>
                <w:rFonts w:cs="Times New Roman"/>
              </w:rPr>
            </w:pPr>
            <w:r w:rsidRPr="008702FA">
              <w:rPr>
                <w:rFonts w:cs="Times New Roman" w:hint="eastAsia"/>
                <w:b/>
              </w:rPr>
              <w:t>伍、消防局主管</w:t>
            </w:r>
          </w:p>
        </w:tc>
        <w:tc>
          <w:tcPr>
            <w:tcW w:w="606" w:type="pct"/>
            <w:shd w:val="clear" w:color="auto" w:fill="auto"/>
            <w:vAlign w:val="bottom"/>
          </w:tcPr>
          <w:p w14:paraId="2530C005" w14:textId="77777777" w:rsidR="00D34F96" w:rsidRPr="008702FA" w:rsidRDefault="00D34F96" w:rsidP="00E12941">
            <w:pPr>
              <w:tabs>
                <w:tab w:val="right" w:leader="middleDot" w:pos="9233"/>
              </w:tabs>
              <w:overflowPunct/>
              <w:adjustRightInd w:val="0"/>
              <w:spacing w:beforeLines="20" w:before="48" w:afterLines="20" w:after="48" w:line="480" w:lineRule="exact"/>
              <w:ind w:left="280" w:hangingChars="100" w:hanging="280"/>
              <w:rPr>
                <w:rFonts w:cs="Times New Roman"/>
              </w:rPr>
            </w:pPr>
          </w:p>
        </w:tc>
      </w:tr>
      <w:tr w:rsidR="00D34F96" w:rsidRPr="008702FA" w14:paraId="549DDC16" w14:textId="77777777" w:rsidTr="00F11AEF">
        <w:trPr>
          <w:trHeight w:val="1387"/>
        </w:trPr>
        <w:tc>
          <w:tcPr>
            <w:tcW w:w="4394" w:type="pct"/>
            <w:shd w:val="clear" w:color="auto" w:fill="auto"/>
            <w:vAlign w:val="center"/>
          </w:tcPr>
          <w:p w14:paraId="618359DA" w14:textId="383F104C" w:rsidR="00D34F96" w:rsidRPr="008702FA" w:rsidRDefault="00D34F96" w:rsidP="00E12941">
            <w:pPr>
              <w:tabs>
                <w:tab w:val="right" w:leader="middleDot" w:pos="9057"/>
              </w:tabs>
              <w:overflowPunct/>
              <w:adjustRightInd w:val="0"/>
              <w:ind w:leftChars="100" w:left="560" w:hangingChars="100" w:hanging="280"/>
              <w:rPr>
                <w:rFonts w:cs="Times New Roman"/>
              </w:rPr>
            </w:pPr>
            <w:r w:rsidRPr="008702FA">
              <w:rPr>
                <w:rFonts w:cs="Times New Roman" w:hint="eastAsia"/>
              </w:rPr>
              <w:t>1.制定電動車火災搶救標準作業程序作為搶救參據，惟未列管充電設備地理圖資，不利及時調度消防資源，或部分區域未配置滅火毯，或部分公有停車場充電車位配置於地下</w:t>
            </w:r>
            <w:r w:rsidRPr="008702FA">
              <w:rPr>
                <w:rFonts w:cs="Times New Roman"/>
              </w:rPr>
              <w:t>樓層且非鄰近出入口等</w:t>
            </w:r>
            <w:r w:rsidRPr="008702FA">
              <w:rPr>
                <w:rFonts w:cs="Times New Roman" w:hint="eastAsia"/>
              </w:rPr>
              <w:t>，有待檢討改善</w:t>
            </w:r>
            <w:r w:rsidRPr="008702FA">
              <w:rPr>
                <w:rFonts w:cs="Times New Roman" w:hint="eastAsia"/>
              </w:rPr>
              <w:tab/>
            </w:r>
          </w:p>
        </w:tc>
        <w:tc>
          <w:tcPr>
            <w:tcW w:w="606" w:type="pct"/>
            <w:shd w:val="clear" w:color="auto" w:fill="auto"/>
            <w:vAlign w:val="bottom"/>
          </w:tcPr>
          <w:p w14:paraId="071AF40A" w14:textId="77777777" w:rsidR="00D34F96" w:rsidRPr="008702FA" w:rsidRDefault="00D34F96" w:rsidP="00E12941">
            <w:pPr>
              <w:tabs>
                <w:tab w:val="right" w:leader="middleDot" w:pos="9233"/>
              </w:tabs>
              <w:overflowPunct/>
              <w:adjustRightInd w:val="0"/>
              <w:ind w:left="280" w:hangingChars="100" w:hanging="280"/>
              <w:rPr>
                <w:rFonts w:cs="Times New Roman"/>
                <w:kern w:val="0"/>
              </w:rPr>
            </w:pPr>
          </w:p>
          <w:p w14:paraId="3010D011" w14:textId="77777777" w:rsidR="00D34F96" w:rsidRPr="008702FA" w:rsidRDefault="00D34F96" w:rsidP="00E12941">
            <w:pPr>
              <w:tabs>
                <w:tab w:val="right" w:leader="middleDot" w:pos="9233"/>
              </w:tabs>
              <w:overflowPunct/>
              <w:adjustRightInd w:val="0"/>
              <w:ind w:left="280" w:hangingChars="100" w:hanging="280"/>
              <w:rPr>
                <w:rFonts w:cs="Times New Roman"/>
                <w:kern w:val="0"/>
              </w:rPr>
            </w:pPr>
          </w:p>
          <w:p w14:paraId="100AEB01" w14:textId="77777777" w:rsidR="00D34F96" w:rsidRPr="008702FA" w:rsidRDefault="00D34F96" w:rsidP="00E12941">
            <w:pPr>
              <w:tabs>
                <w:tab w:val="right" w:leader="middleDot" w:pos="9233"/>
              </w:tabs>
              <w:overflowPunct/>
              <w:adjustRightInd w:val="0"/>
              <w:ind w:left="280" w:hangingChars="100" w:hanging="280"/>
              <w:rPr>
                <w:rFonts w:cs="Times New Roman"/>
                <w:kern w:val="0"/>
              </w:rPr>
            </w:pPr>
          </w:p>
          <w:p w14:paraId="0DE63C24" w14:textId="7C732D0A" w:rsidR="00D34F96" w:rsidRPr="008702FA" w:rsidRDefault="00D34F96" w:rsidP="00E12941">
            <w:pPr>
              <w:tabs>
                <w:tab w:val="right" w:leader="middleDot" w:pos="9233"/>
              </w:tabs>
              <w:overflowPunct/>
              <w:adjustRightInd w:val="0"/>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hint="eastAsia"/>
                <w:noProof/>
                <w:kern w:val="0"/>
              </w:rPr>
              <w:t>4</w:t>
            </w:r>
            <w:r w:rsidR="00F8145E">
              <w:rPr>
                <w:rFonts w:cs="Times New Roman" w:hint="eastAsia"/>
                <w:noProof/>
                <w:kern w:val="0"/>
              </w:rPr>
              <w:t>1</w:t>
            </w:r>
          </w:p>
        </w:tc>
      </w:tr>
      <w:tr w:rsidR="00D34F96" w:rsidRPr="008702FA" w14:paraId="6C2C3B75" w14:textId="77777777" w:rsidTr="00F11AEF">
        <w:trPr>
          <w:trHeight w:val="570"/>
        </w:trPr>
        <w:tc>
          <w:tcPr>
            <w:tcW w:w="4394" w:type="pct"/>
            <w:shd w:val="clear" w:color="auto" w:fill="auto"/>
            <w:vAlign w:val="center"/>
          </w:tcPr>
          <w:p w14:paraId="47111BDF" w14:textId="0113281B" w:rsidR="00D34F96" w:rsidRPr="008702FA" w:rsidRDefault="00D34F96" w:rsidP="00E12941">
            <w:pPr>
              <w:tabs>
                <w:tab w:val="right" w:leader="middleDot" w:pos="9057"/>
              </w:tabs>
              <w:overflowPunct/>
              <w:adjustRightInd w:val="0"/>
              <w:spacing w:line="440" w:lineRule="exact"/>
              <w:ind w:leftChars="100" w:left="560" w:hangingChars="100" w:hanging="280"/>
              <w:rPr>
                <w:rFonts w:cs="Times New Roman"/>
              </w:rPr>
            </w:pPr>
            <w:r w:rsidRPr="008702FA">
              <w:rPr>
                <w:rFonts w:cs="Times New Roman" w:hint="eastAsia"/>
              </w:rPr>
              <w:t>2.</w:t>
            </w:r>
            <w:r w:rsidR="000F33A0" w:rsidRPr="008702FA">
              <w:rPr>
                <w:rFonts w:cs="Times New Roman" w:hint="eastAsia"/>
              </w:rPr>
              <w:t>為提升各消防分隊救災專業，規劃訓練計畫充實消防知能及熟練救災技術，並定期更新消防車輛及救災設備，強化轄內救災效能，惟未落實訓練計畫，部分隊員數月未參與訓練，或組合訓練未規劃納入化學、電動車輛等災害搶救演練，或車輛逾齡使用比率仍高等，有待研謀改善</w:t>
            </w:r>
            <w:r w:rsidRPr="008702FA">
              <w:rPr>
                <w:rFonts w:cs="Times New Roman" w:hint="eastAsia"/>
              </w:rPr>
              <w:tab/>
            </w:r>
          </w:p>
        </w:tc>
        <w:tc>
          <w:tcPr>
            <w:tcW w:w="606" w:type="pct"/>
            <w:shd w:val="clear" w:color="auto" w:fill="auto"/>
            <w:vAlign w:val="bottom"/>
          </w:tcPr>
          <w:p w14:paraId="766718B8" w14:textId="6993D982" w:rsidR="00D34F96" w:rsidRPr="008702FA" w:rsidRDefault="00D34F96" w:rsidP="00E12941">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hint="eastAsia"/>
                <w:noProof/>
                <w:kern w:val="0"/>
              </w:rPr>
              <w:t>42</w:t>
            </w:r>
          </w:p>
        </w:tc>
      </w:tr>
      <w:tr w:rsidR="00D34F96" w:rsidRPr="008702FA" w14:paraId="3CBF740A" w14:textId="77777777" w:rsidTr="00F11AEF">
        <w:trPr>
          <w:trHeight w:val="20"/>
        </w:trPr>
        <w:tc>
          <w:tcPr>
            <w:tcW w:w="4394" w:type="pct"/>
            <w:shd w:val="clear" w:color="auto" w:fill="auto"/>
            <w:vAlign w:val="center"/>
          </w:tcPr>
          <w:p w14:paraId="77F1F801" w14:textId="6149D239" w:rsidR="00D34F96" w:rsidRPr="008702FA" w:rsidRDefault="00D34F96" w:rsidP="00E12941">
            <w:pPr>
              <w:tabs>
                <w:tab w:val="right" w:leader="middleDot" w:pos="9057"/>
              </w:tabs>
              <w:overflowPunct/>
              <w:adjustRightInd w:val="0"/>
              <w:spacing w:line="440" w:lineRule="exact"/>
              <w:ind w:leftChars="100" w:left="560" w:hangingChars="100" w:hanging="280"/>
              <w:rPr>
                <w:rFonts w:cs="Times New Roman"/>
              </w:rPr>
            </w:pPr>
            <w:r w:rsidRPr="008702FA">
              <w:rPr>
                <w:rFonts w:cs="Times New Roman" w:hint="eastAsia"/>
              </w:rPr>
              <w:t>3.</w:t>
            </w:r>
            <w:r w:rsidR="000F33A0" w:rsidRPr="008702FA">
              <w:rPr>
                <w:rFonts w:cs="Times New Roman" w:hint="eastAsia"/>
              </w:rPr>
              <w:t>配合國家資通安全政策，導入資訊安全管理系統，作為各項系統開發、網路服務、資訊技術支援與資訊安全業務推展之標準，惟部分資訊資產弱點尚待修補，或仍使用停止更新之瀏覽器，資通安全意識亟待提升，或帳號管制措施未盡落實，或可攜式儲存媒體管控作業未臻嚴謹，潛存資安風險，有待研謀改善</w:t>
            </w:r>
            <w:r w:rsidRPr="008702FA">
              <w:rPr>
                <w:rFonts w:cs="Times New Roman" w:hint="eastAsia"/>
              </w:rPr>
              <w:tab/>
            </w:r>
          </w:p>
        </w:tc>
        <w:tc>
          <w:tcPr>
            <w:tcW w:w="606" w:type="pct"/>
            <w:shd w:val="clear" w:color="auto" w:fill="auto"/>
            <w:vAlign w:val="bottom"/>
          </w:tcPr>
          <w:p w14:paraId="18C42BFC" w14:textId="77777777" w:rsidR="00D34F96" w:rsidRPr="008702FA" w:rsidRDefault="00D34F96" w:rsidP="00E12941">
            <w:pPr>
              <w:tabs>
                <w:tab w:val="right" w:leader="middleDot" w:pos="9233"/>
              </w:tabs>
              <w:overflowPunct/>
              <w:adjustRightInd w:val="0"/>
              <w:spacing w:line="440" w:lineRule="exact"/>
              <w:ind w:left="280" w:hangingChars="100" w:hanging="280"/>
              <w:rPr>
                <w:rFonts w:cs="Times New Roman"/>
                <w:kern w:val="0"/>
              </w:rPr>
            </w:pPr>
          </w:p>
          <w:p w14:paraId="38D8327F" w14:textId="77777777" w:rsidR="00D34F96" w:rsidRPr="008702FA" w:rsidRDefault="00D34F96" w:rsidP="00E12941">
            <w:pPr>
              <w:tabs>
                <w:tab w:val="right" w:leader="middleDot" w:pos="9233"/>
              </w:tabs>
              <w:overflowPunct/>
              <w:adjustRightInd w:val="0"/>
              <w:spacing w:line="440" w:lineRule="exact"/>
              <w:ind w:left="280" w:hangingChars="100" w:hanging="280"/>
              <w:rPr>
                <w:rFonts w:cs="Times New Roman"/>
                <w:kern w:val="0"/>
              </w:rPr>
            </w:pPr>
          </w:p>
          <w:p w14:paraId="591604B5" w14:textId="680C3A3F" w:rsidR="00D34F96" w:rsidRPr="008702FA" w:rsidRDefault="00D34F96" w:rsidP="00E12941">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hint="eastAsia"/>
                <w:noProof/>
                <w:kern w:val="0"/>
              </w:rPr>
              <w:t>43</w:t>
            </w:r>
          </w:p>
        </w:tc>
      </w:tr>
      <w:tr w:rsidR="00D34F96" w:rsidRPr="008702FA" w14:paraId="23741102" w14:textId="77777777" w:rsidTr="00F11AEF">
        <w:trPr>
          <w:trHeight w:val="20"/>
        </w:trPr>
        <w:tc>
          <w:tcPr>
            <w:tcW w:w="4394" w:type="pct"/>
            <w:shd w:val="clear" w:color="auto" w:fill="auto"/>
            <w:vAlign w:val="center"/>
          </w:tcPr>
          <w:p w14:paraId="17D366C5" w14:textId="3E1948EE" w:rsidR="00D34F96" w:rsidRPr="008702FA" w:rsidRDefault="00D34F96" w:rsidP="00E12941">
            <w:pPr>
              <w:tabs>
                <w:tab w:val="right" w:leader="middleDot" w:pos="9057"/>
              </w:tabs>
              <w:overflowPunct/>
              <w:adjustRightInd w:val="0"/>
              <w:ind w:leftChars="100" w:left="560" w:hangingChars="100" w:hanging="280"/>
              <w:rPr>
                <w:rFonts w:cs="Times New Roman"/>
              </w:rPr>
            </w:pPr>
            <w:r w:rsidRPr="008702FA">
              <w:rPr>
                <w:rFonts w:cs="Times New Roman" w:hint="eastAsia"/>
              </w:rPr>
              <w:t>4.</w:t>
            </w:r>
            <w:r w:rsidR="000F33A0" w:rsidRPr="003B5CAD">
              <w:rPr>
                <w:rFonts w:cs="Times New Roman" w:hint="eastAsia"/>
                <w:spacing w:val="-4"/>
              </w:rPr>
              <w:t>為有效運用各項消防水源降低災損，訂定消防水源管理計畫，惟部分人口密度較高地區，消防栓密度低於全市平均，潛藏救災風險，或有部分高風險地區周圍未設置消防栓，或消防栓損壞未及時修復</w:t>
            </w:r>
            <w:r w:rsidR="000F33A0" w:rsidRPr="003B5CAD">
              <w:rPr>
                <w:rFonts w:cs="Times New Roman"/>
                <w:spacing w:val="-4"/>
              </w:rPr>
              <w:t>，或</w:t>
            </w:r>
            <w:r w:rsidR="000F33A0" w:rsidRPr="003B5CAD">
              <w:rPr>
                <w:rFonts w:cs="Times New Roman" w:hint="eastAsia"/>
                <w:spacing w:val="-4"/>
              </w:rPr>
              <w:t>部分消防栓出水量與設計標準差異甚巨，影響搶救效能等，亟待檢討改善</w:t>
            </w:r>
            <w:r w:rsidR="000F33A0" w:rsidRPr="008702FA">
              <w:rPr>
                <w:rFonts w:cs="Times New Roman" w:hint="eastAsia"/>
              </w:rPr>
              <w:tab/>
            </w:r>
          </w:p>
        </w:tc>
        <w:tc>
          <w:tcPr>
            <w:tcW w:w="606" w:type="pct"/>
            <w:shd w:val="clear" w:color="auto" w:fill="auto"/>
            <w:vAlign w:val="bottom"/>
          </w:tcPr>
          <w:p w14:paraId="37FF08BD" w14:textId="77777777" w:rsidR="008677E0" w:rsidRDefault="008677E0" w:rsidP="00E12941">
            <w:pPr>
              <w:tabs>
                <w:tab w:val="right" w:leader="middleDot" w:pos="9233"/>
              </w:tabs>
              <w:overflowPunct/>
              <w:adjustRightInd w:val="0"/>
              <w:ind w:left="280" w:hangingChars="100" w:hanging="280"/>
              <w:rPr>
                <w:rFonts w:cs="Times New Roman"/>
                <w:kern w:val="0"/>
              </w:rPr>
            </w:pPr>
          </w:p>
          <w:p w14:paraId="4BA5DC7C" w14:textId="77777777" w:rsidR="008677E0" w:rsidRDefault="008677E0" w:rsidP="00E12941">
            <w:pPr>
              <w:tabs>
                <w:tab w:val="right" w:leader="middleDot" w:pos="9233"/>
              </w:tabs>
              <w:overflowPunct/>
              <w:adjustRightInd w:val="0"/>
              <w:ind w:left="280" w:hangingChars="100" w:hanging="280"/>
              <w:rPr>
                <w:rFonts w:cs="Times New Roman"/>
                <w:kern w:val="0"/>
              </w:rPr>
            </w:pPr>
          </w:p>
          <w:p w14:paraId="1DA1BBFC" w14:textId="77777777" w:rsidR="008677E0" w:rsidRDefault="008677E0" w:rsidP="00E12941">
            <w:pPr>
              <w:tabs>
                <w:tab w:val="right" w:leader="middleDot" w:pos="9233"/>
              </w:tabs>
              <w:overflowPunct/>
              <w:adjustRightInd w:val="0"/>
              <w:ind w:left="280" w:hangingChars="100" w:hanging="280"/>
              <w:rPr>
                <w:rFonts w:cs="Times New Roman"/>
                <w:kern w:val="0"/>
              </w:rPr>
            </w:pPr>
          </w:p>
          <w:p w14:paraId="241A63D1" w14:textId="382383EA" w:rsidR="00D34F96" w:rsidRPr="008702FA" w:rsidRDefault="00D34F96" w:rsidP="00E12941">
            <w:pPr>
              <w:tabs>
                <w:tab w:val="right" w:leader="middleDot" w:pos="9233"/>
              </w:tabs>
              <w:overflowPunct/>
              <w:adjustRightInd w:val="0"/>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hint="eastAsia"/>
                <w:noProof/>
                <w:kern w:val="0"/>
              </w:rPr>
              <w:t>44</w:t>
            </w:r>
          </w:p>
        </w:tc>
      </w:tr>
      <w:tr w:rsidR="000F33A0" w:rsidRPr="008702FA" w14:paraId="6DF905C8" w14:textId="77777777" w:rsidTr="00F11AEF">
        <w:trPr>
          <w:trHeight w:val="20"/>
        </w:trPr>
        <w:tc>
          <w:tcPr>
            <w:tcW w:w="4394" w:type="pct"/>
            <w:shd w:val="clear" w:color="auto" w:fill="auto"/>
            <w:vAlign w:val="center"/>
          </w:tcPr>
          <w:p w14:paraId="2DA20940" w14:textId="3914B7BC" w:rsidR="000F33A0" w:rsidRPr="008702FA" w:rsidRDefault="001C3E08" w:rsidP="00C67425">
            <w:pPr>
              <w:tabs>
                <w:tab w:val="right" w:leader="middleDot" w:pos="9057"/>
              </w:tabs>
              <w:overflowPunct/>
              <w:adjustRightInd w:val="0"/>
              <w:ind w:leftChars="100" w:left="560" w:hangingChars="100" w:hanging="280"/>
              <w:rPr>
                <w:rFonts w:cs="Times New Roman"/>
              </w:rPr>
            </w:pPr>
            <w:r w:rsidRPr="008702FA">
              <w:rPr>
                <w:rFonts w:cs="Times New Roman" w:hint="eastAsia"/>
              </w:rPr>
              <w:lastRenderedPageBreak/>
              <w:t>5.為保障轄內消防安全，辦理消防安全檢查執行計畫，惟雲梯消防車逾齡使用比率偏高，或配置量能未適足，影響高樓救災安全，或消防安全設備檢查率及合格率低於全國平均，間有未依限辦理檢查或複查，及集合住宅不合格率偏高或未檢修申報，或住警器設置率居六都之末，間有身心障礙等高風險場所拒絕裝設，或補助安裝住警器執行計畫，審核作業未臻嚴謹等，亟待檢討改善</w:t>
            </w:r>
            <w:r w:rsidR="009721F4" w:rsidRPr="008702FA">
              <w:rPr>
                <w:rFonts w:cs="Times New Roman" w:hint="eastAsia"/>
              </w:rPr>
              <w:tab/>
            </w:r>
          </w:p>
        </w:tc>
        <w:tc>
          <w:tcPr>
            <w:tcW w:w="606" w:type="pct"/>
            <w:shd w:val="clear" w:color="auto" w:fill="auto"/>
            <w:vAlign w:val="bottom"/>
          </w:tcPr>
          <w:p w14:paraId="00C269F7" w14:textId="77777777" w:rsidR="001C3E08" w:rsidRPr="008702FA" w:rsidRDefault="001C3E08" w:rsidP="008677E0">
            <w:pPr>
              <w:tabs>
                <w:tab w:val="right" w:leader="middleDot" w:pos="9233"/>
              </w:tabs>
              <w:overflowPunct/>
              <w:adjustRightInd w:val="0"/>
              <w:spacing w:line="440" w:lineRule="exact"/>
              <w:ind w:left="280" w:hangingChars="100" w:hanging="280"/>
              <w:rPr>
                <w:rFonts w:cs="Times New Roman"/>
                <w:kern w:val="0"/>
              </w:rPr>
            </w:pPr>
          </w:p>
          <w:p w14:paraId="53BFB734" w14:textId="77777777" w:rsidR="001C3E08" w:rsidRPr="008702FA" w:rsidRDefault="001C3E08" w:rsidP="008677E0">
            <w:pPr>
              <w:tabs>
                <w:tab w:val="right" w:leader="middleDot" w:pos="9233"/>
              </w:tabs>
              <w:overflowPunct/>
              <w:adjustRightInd w:val="0"/>
              <w:spacing w:line="440" w:lineRule="exact"/>
              <w:ind w:left="280" w:hangingChars="100" w:hanging="280"/>
              <w:rPr>
                <w:rFonts w:cs="Times New Roman"/>
                <w:kern w:val="0"/>
              </w:rPr>
            </w:pPr>
          </w:p>
          <w:p w14:paraId="5790AFDF" w14:textId="77777777" w:rsidR="001C3E08" w:rsidRPr="008702FA" w:rsidRDefault="001C3E08" w:rsidP="008677E0">
            <w:pPr>
              <w:tabs>
                <w:tab w:val="right" w:leader="middleDot" w:pos="9233"/>
              </w:tabs>
              <w:overflowPunct/>
              <w:adjustRightInd w:val="0"/>
              <w:spacing w:line="440" w:lineRule="exact"/>
              <w:ind w:left="280" w:hangingChars="100" w:hanging="280"/>
              <w:rPr>
                <w:rFonts w:cs="Times New Roman"/>
                <w:kern w:val="0"/>
              </w:rPr>
            </w:pPr>
          </w:p>
          <w:p w14:paraId="7C4DD2F3" w14:textId="77777777" w:rsidR="001C3E08" w:rsidRPr="008702FA" w:rsidRDefault="001C3E08" w:rsidP="008677E0">
            <w:pPr>
              <w:tabs>
                <w:tab w:val="right" w:leader="middleDot" w:pos="9233"/>
              </w:tabs>
              <w:overflowPunct/>
              <w:adjustRightInd w:val="0"/>
              <w:spacing w:line="440" w:lineRule="exact"/>
              <w:ind w:left="280" w:hangingChars="100" w:hanging="280"/>
              <w:rPr>
                <w:rFonts w:cs="Times New Roman"/>
                <w:kern w:val="0"/>
              </w:rPr>
            </w:pPr>
          </w:p>
          <w:p w14:paraId="0C68AAA4" w14:textId="77777777" w:rsidR="001C3E08" w:rsidRPr="008702FA" w:rsidRDefault="001C3E08" w:rsidP="008677E0">
            <w:pPr>
              <w:tabs>
                <w:tab w:val="right" w:leader="middleDot" w:pos="9233"/>
              </w:tabs>
              <w:overflowPunct/>
              <w:adjustRightInd w:val="0"/>
              <w:spacing w:line="440" w:lineRule="exact"/>
              <w:ind w:left="280" w:hangingChars="100" w:hanging="280"/>
              <w:rPr>
                <w:rFonts w:cs="Times New Roman"/>
                <w:kern w:val="0"/>
              </w:rPr>
            </w:pPr>
          </w:p>
          <w:p w14:paraId="3C49957F" w14:textId="4588799B" w:rsidR="000F33A0" w:rsidRPr="008702FA" w:rsidRDefault="001C3E08" w:rsidP="008677E0">
            <w:pPr>
              <w:tabs>
                <w:tab w:val="right" w:leader="middleDot" w:pos="9233"/>
              </w:tabs>
              <w:overflowPunct/>
              <w:adjustRightInd w:val="0"/>
              <w:spacing w:line="440" w:lineRule="exact"/>
              <w:ind w:left="280" w:hangingChars="100" w:hanging="280"/>
              <w:rPr>
                <w:rFonts w:cs="Times New Roman"/>
                <w:kern w:val="0"/>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hint="eastAsia"/>
                <w:noProof/>
                <w:kern w:val="0"/>
              </w:rPr>
              <w:t>4</w:t>
            </w:r>
            <w:r w:rsidR="00F8145E">
              <w:rPr>
                <w:rFonts w:cs="Times New Roman" w:hint="eastAsia"/>
                <w:noProof/>
                <w:kern w:val="0"/>
              </w:rPr>
              <w:t>5</w:t>
            </w:r>
          </w:p>
        </w:tc>
      </w:tr>
      <w:tr w:rsidR="00D34F96" w:rsidRPr="008702FA" w14:paraId="0C80C960" w14:textId="77777777" w:rsidTr="00C67425">
        <w:trPr>
          <w:trHeight w:val="567"/>
        </w:trPr>
        <w:tc>
          <w:tcPr>
            <w:tcW w:w="4394" w:type="pct"/>
            <w:shd w:val="clear" w:color="auto" w:fill="auto"/>
            <w:vAlign w:val="center"/>
          </w:tcPr>
          <w:p w14:paraId="36BD4987" w14:textId="77777777" w:rsidR="00D34F96" w:rsidRPr="008702FA" w:rsidRDefault="00D34F96" w:rsidP="00C67425">
            <w:pPr>
              <w:overflowPunct/>
              <w:adjustRightInd w:val="0"/>
              <w:spacing w:beforeLines="15" w:before="36" w:after="15"/>
              <w:ind w:firstLineChars="0" w:firstLine="0"/>
              <w:rPr>
                <w:rFonts w:cs="Times New Roman"/>
              </w:rPr>
            </w:pPr>
            <w:r w:rsidRPr="008702FA">
              <w:rPr>
                <w:rFonts w:cs="Times New Roman" w:hint="eastAsia"/>
                <w:b/>
              </w:rPr>
              <w:t>陸、教育局主管</w:t>
            </w:r>
          </w:p>
        </w:tc>
        <w:tc>
          <w:tcPr>
            <w:tcW w:w="606" w:type="pct"/>
            <w:shd w:val="clear" w:color="auto" w:fill="auto"/>
            <w:vAlign w:val="bottom"/>
          </w:tcPr>
          <w:p w14:paraId="16BA84AE"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tc>
      </w:tr>
      <w:tr w:rsidR="00D34F96" w:rsidRPr="008702FA" w14:paraId="1A1C32D9" w14:textId="77777777" w:rsidTr="00F11AEF">
        <w:trPr>
          <w:trHeight w:val="57"/>
        </w:trPr>
        <w:tc>
          <w:tcPr>
            <w:tcW w:w="4394" w:type="pct"/>
            <w:shd w:val="clear" w:color="auto" w:fill="auto"/>
            <w:vAlign w:val="center"/>
          </w:tcPr>
          <w:p w14:paraId="43BA2A43" w14:textId="578ED82C" w:rsidR="00D34F96" w:rsidRPr="008702FA" w:rsidRDefault="00D34F96" w:rsidP="002C5BC2">
            <w:pPr>
              <w:tabs>
                <w:tab w:val="right" w:leader="middleDot" w:pos="9043"/>
              </w:tabs>
              <w:overflowPunct/>
              <w:adjustRightInd w:val="0"/>
              <w:spacing w:line="452" w:lineRule="exact"/>
              <w:ind w:left="840" w:hangingChars="300" w:hanging="840"/>
              <w:rPr>
                <w:rFonts w:cs="Times New Roman"/>
              </w:rPr>
            </w:pPr>
            <w:r w:rsidRPr="008702FA">
              <w:rPr>
                <w:rFonts w:cs="Times New Roman" w:hint="eastAsia"/>
              </w:rPr>
              <w:t>（一）</w:t>
            </w:r>
            <w:r w:rsidR="006E1E0F" w:rsidRPr="008702FA">
              <w:rPr>
                <w:rFonts w:cs="Times New Roman" w:hint="eastAsia"/>
              </w:rPr>
              <w:t>為使身心障礙及資賦優異市民，均有接受適性及融合教育之權利，充分發展身心潛能，辦理特殊教育業務，惟學前階段集中式特教班級數量偏低，特殊教育經費占教育預算比率低於全國平均，又部分特殊教育班教師資格與規定未符，心理評量人員培育與管理機制相關規範與教育部法規有所扞格等，亟待研謀改善</w:t>
            </w:r>
            <w:r w:rsidRPr="008702FA">
              <w:rPr>
                <w:rFonts w:cs="Times New Roman"/>
              </w:rPr>
              <w:tab/>
            </w:r>
          </w:p>
        </w:tc>
        <w:tc>
          <w:tcPr>
            <w:tcW w:w="606" w:type="pct"/>
            <w:shd w:val="clear" w:color="auto" w:fill="auto"/>
            <w:vAlign w:val="bottom"/>
          </w:tcPr>
          <w:p w14:paraId="57F423A1"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kern w:val="0"/>
              </w:rPr>
            </w:pPr>
          </w:p>
          <w:p w14:paraId="4C07C8C8"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kern w:val="0"/>
              </w:rPr>
            </w:pPr>
          </w:p>
          <w:p w14:paraId="61AE6CB5"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kern w:val="0"/>
              </w:rPr>
            </w:pPr>
          </w:p>
          <w:p w14:paraId="7B8D439A"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kern w:val="0"/>
              </w:rPr>
            </w:pPr>
          </w:p>
          <w:p w14:paraId="756761B4" w14:textId="1FAE01BB"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kern w:val="0"/>
              </w:rPr>
              <w:t>乙</w:t>
            </w:r>
            <w:r w:rsidRPr="008702FA">
              <w:rPr>
                <w:rFonts w:cs="Times New Roman" w:hint="eastAsia"/>
                <w:noProof/>
                <w:kern w:val="0"/>
              </w:rPr>
              <w:t>－</w:t>
            </w:r>
            <w:r w:rsidR="00F7704E">
              <w:rPr>
                <w:rFonts w:cs="Times New Roman" w:hint="eastAsia"/>
                <w:noProof/>
                <w:kern w:val="0"/>
              </w:rPr>
              <w:t xml:space="preserve"> </w:t>
            </w:r>
            <w:r w:rsidRPr="008702FA">
              <w:rPr>
                <w:rFonts w:cs="Times New Roman" w:hint="eastAsia"/>
                <w:noProof/>
                <w:kern w:val="0"/>
              </w:rPr>
              <w:t>4</w:t>
            </w:r>
            <w:r w:rsidR="00F8145E">
              <w:rPr>
                <w:rFonts w:cs="Times New Roman" w:hint="eastAsia"/>
                <w:noProof/>
                <w:kern w:val="0"/>
              </w:rPr>
              <w:t>8</w:t>
            </w:r>
          </w:p>
        </w:tc>
      </w:tr>
      <w:tr w:rsidR="00D34F96" w:rsidRPr="008702FA" w14:paraId="60409845" w14:textId="77777777" w:rsidTr="00F11AEF">
        <w:trPr>
          <w:trHeight w:val="2324"/>
        </w:trPr>
        <w:tc>
          <w:tcPr>
            <w:tcW w:w="4394" w:type="pct"/>
            <w:shd w:val="clear" w:color="auto" w:fill="auto"/>
            <w:vAlign w:val="center"/>
          </w:tcPr>
          <w:p w14:paraId="46D77D6F" w14:textId="3909A86C" w:rsidR="00D34F96" w:rsidRPr="008702FA" w:rsidRDefault="00D34F96" w:rsidP="002C5BC2">
            <w:pPr>
              <w:tabs>
                <w:tab w:val="right" w:leader="middleDot" w:pos="9057"/>
              </w:tabs>
              <w:overflowPunct/>
              <w:adjustRightInd w:val="0"/>
              <w:spacing w:line="452" w:lineRule="exact"/>
              <w:ind w:left="840" w:hangingChars="300" w:hanging="840"/>
              <w:rPr>
                <w:rFonts w:cs="Times New Roman"/>
              </w:rPr>
            </w:pPr>
            <w:r w:rsidRPr="008702FA">
              <w:rPr>
                <w:rFonts w:cs="Times New Roman" w:hint="eastAsia"/>
              </w:rPr>
              <w:t>（二）</w:t>
            </w:r>
            <w:r w:rsidR="006E1E0F" w:rsidRPr="008702FA">
              <w:rPr>
                <w:rFonts w:cs="Times New Roman" w:hint="eastAsia"/>
              </w:rPr>
              <w:t>為維護校園用電安全，並讓學習環境更舒適，推動公立高級中等以下學校電力系統改善暨冷氣裝設計畫，惟部分學校或未定期檢修冷氣，或未訂定冷氣使用管理規範，或未運用線上報修系統通報處理冷氣修繕事宜，或設定之契約容量未能契合實際用電需求等，有待研謀改善</w:t>
            </w:r>
            <w:r w:rsidRPr="008702FA">
              <w:rPr>
                <w:rFonts w:cs="Times New Roman" w:hint="eastAsia"/>
              </w:rPr>
              <w:tab/>
            </w:r>
          </w:p>
        </w:tc>
        <w:tc>
          <w:tcPr>
            <w:tcW w:w="606" w:type="pct"/>
            <w:shd w:val="clear" w:color="auto" w:fill="auto"/>
            <w:vAlign w:val="bottom"/>
          </w:tcPr>
          <w:p w14:paraId="53F3D38E"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4C07CC52"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6236488B"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5789E5C5" w14:textId="7185354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4</w:t>
            </w:r>
            <w:r w:rsidR="00F8145E">
              <w:rPr>
                <w:rFonts w:cs="Times New Roman" w:hint="eastAsia"/>
                <w:noProof/>
              </w:rPr>
              <w:t>9</w:t>
            </w:r>
          </w:p>
        </w:tc>
      </w:tr>
      <w:tr w:rsidR="00D34F96" w:rsidRPr="008702FA" w14:paraId="6900729E" w14:textId="77777777" w:rsidTr="00F11AEF">
        <w:trPr>
          <w:trHeight w:val="2268"/>
        </w:trPr>
        <w:tc>
          <w:tcPr>
            <w:tcW w:w="4394" w:type="pct"/>
            <w:shd w:val="clear" w:color="auto" w:fill="auto"/>
            <w:vAlign w:val="center"/>
          </w:tcPr>
          <w:p w14:paraId="291E89E0" w14:textId="2EE57B6B" w:rsidR="00D34F96" w:rsidRPr="008702FA" w:rsidRDefault="00D34F96" w:rsidP="002C5BC2">
            <w:pPr>
              <w:tabs>
                <w:tab w:val="right" w:leader="middleDot" w:pos="9043"/>
              </w:tabs>
              <w:overflowPunct/>
              <w:adjustRightInd w:val="0"/>
              <w:spacing w:line="452" w:lineRule="exact"/>
              <w:ind w:left="840" w:hangingChars="300" w:hanging="840"/>
              <w:rPr>
                <w:rFonts w:cs="Times New Roman"/>
              </w:rPr>
            </w:pPr>
            <w:r w:rsidRPr="008702FA">
              <w:rPr>
                <w:rFonts w:cs="Times New Roman" w:hint="eastAsia"/>
              </w:rPr>
              <w:t>（三）</w:t>
            </w:r>
            <w:r w:rsidR="006E1E0F" w:rsidRPr="008702FA">
              <w:rPr>
                <w:rFonts w:cs="Times New Roman" w:hint="eastAsia"/>
              </w:rPr>
              <w:t>為實踐教育機會平等原則，協助偏鄉學校發展，提升偏遠地區學校教育品質，惟仍有部分學校專任教師員額控留比率高於規定標準，又近年公費生於培育階段屢有無人報考或放棄錄取資格，致分發服務人數減少，另部分偏遠地區學校學習扶助相關課程學生參與意願偏低等，有待檢討改善</w:t>
            </w:r>
            <w:r w:rsidRPr="008702FA">
              <w:rPr>
                <w:rFonts w:cs="Times New Roman" w:hint="eastAsia"/>
              </w:rPr>
              <w:tab/>
            </w:r>
          </w:p>
        </w:tc>
        <w:tc>
          <w:tcPr>
            <w:tcW w:w="606" w:type="pct"/>
            <w:shd w:val="clear" w:color="auto" w:fill="auto"/>
            <w:vAlign w:val="bottom"/>
          </w:tcPr>
          <w:p w14:paraId="139C250E"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684632EB"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2D78B832"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681C6159"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23CF7677" w14:textId="1E59D689"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00F8145E">
              <w:rPr>
                <w:rFonts w:cs="Times New Roman" w:hint="eastAsia"/>
              </w:rPr>
              <w:t>50</w:t>
            </w:r>
          </w:p>
        </w:tc>
      </w:tr>
      <w:tr w:rsidR="00D34F96" w:rsidRPr="008702FA" w14:paraId="63017560" w14:textId="77777777" w:rsidTr="00F11AEF">
        <w:trPr>
          <w:trHeight w:val="1871"/>
        </w:trPr>
        <w:tc>
          <w:tcPr>
            <w:tcW w:w="4394" w:type="pct"/>
            <w:shd w:val="clear" w:color="auto" w:fill="auto"/>
            <w:vAlign w:val="center"/>
          </w:tcPr>
          <w:p w14:paraId="513A0ADD" w14:textId="0C08E5B9" w:rsidR="00D34F96" w:rsidRPr="008702FA" w:rsidRDefault="00D34F96" w:rsidP="002C5BC2">
            <w:pPr>
              <w:tabs>
                <w:tab w:val="right" w:leader="middleDot" w:pos="9043"/>
              </w:tabs>
              <w:overflowPunct/>
              <w:adjustRightInd w:val="0"/>
              <w:spacing w:line="452" w:lineRule="exact"/>
              <w:ind w:left="840" w:hangingChars="300" w:hanging="840"/>
              <w:rPr>
                <w:rFonts w:cs="Times New Roman"/>
              </w:rPr>
            </w:pPr>
            <w:r w:rsidRPr="008702FA">
              <w:rPr>
                <w:rFonts w:cs="Times New Roman" w:hint="eastAsia"/>
              </w:rPr>
              <w:t>（四）</w:t>
            </w:r>
            <w:r w:rsidR="00E56BEB" w:rsidRPr="008702FA">
              <w:rPr>
                <w:rFonts w:cs="Times New Roman" w:hint="eastAsia"/>
                <w:lang w:eastAsia="zh-HK"/>
              </w:rPr>
              <w:t>為強化學生閱讀素養，推動多元閱讀計畫，補助學校購置藏書，以充實圖書館館藏，惟間有學校未將</w:t>
            </w:r>
            <w:r w:rsidR="00E56BEB" w:rsidRPr="008702FA">
              <w:rPr>
                <w:rFonts w:cs="Times New Roman" w:hint="eastAsia"/>
              </w:rPr>
              <w:t>圖書</w:t>
            </w:r>
            <w:r w:rsidR="00E56BEB" w:rsidRPr="008702FA">
              <w:rPr>
                <w:rFonts w:cs="Times New Roman" w:hint="eastAsia"/>
                <w:lang w:eastAsia="zh-HK"/>
              </w:rPr>
              <w:t>列入財產管理，或學校藏書量未達館藏基準量，或未設置圖書館專業人員，或未落實執行獎勵措施暨輔導學校運用布可星球提升學生閱讀素養等，均待研謀改善</w:t>
            </w:r>
          </w:p>
        </w:tc>
        <w:tc>
          <w:tcPr>
            <w:tcW w:w="606" w:type="pct"/>
            <w:shd w:val="clear" w:color="auto" w:fill="auto"/>
            <w:vAlign w:val="bottom"/>
          </w:tcPr>
          <w:p w14:paraId="3ABF969A" w14:textId="7788156A"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5</w:t>
            </w:r>
            <w:r w:rsidR="00F8145E">
              <w:rPr>
                <w:rFonts w:cs="Times New Roman" w:hint="eastAsia"/>
                <w:noProof/>
              </w:rPr>
              <w:t>1</w:t>
            </w:r>
          </w:p>
        </w:tc>
      </w:tr>
      <w:tr w:rsidR="00D34F96" w:rsidRPr="008702FA" w14:paraId="3456F2A5" w14:textId="77777777" w:rsidTr="00F11AEF">
        <w:trPr>
          <w:trHeight w:val="20"/>
        </w:trPr>
        <w:tc>
          <w:tcPr>
            <w:tcW w:w="4394" w:type="pct"/>
            <w:shd w:val="clear" w:color="auto" w:fill="auto"/>
            <w:vAlign w:val="center"/>
          </w:tcPr>
          <w:p w14:paraId="4A00BF23" w14:textId="659B31CC" w:rsidR="00D34F96" w:rsidRPr="008702FA" w:rsidRDefault="00D34F96" w:rsidP="00CC1287">
            <w:pPr>
              <w:tabs>
                <w:tab w:val="right" w:leader="middleDot" w:pos="9043"/>
              </w:tabs>
              <w:overflowPunct/>
              <w:adjustRightInd w:val="0"/>
              <w:spacing w:line="452" w:lineRule="exact"/>
              <w:ind w:left="840" w:hangingChars="300" w:hanging="840"/>
              <w:rPr>
                <w:rFonts w:cs="Times New Roman"/>
              </w:rPr>
            </w:pPr>
            <w:r w:rsidRPr="008702FA">
              <w:rPr>
                <w:rFonts w:cs="Times New Roman" w:hint="eastAsia"/>
              </w:rPr>
              <w:t>（五）</w:t>
            </w:r>
            <w:r w:rsidR="00E56BEB" w:rsidRPr="008702FA">
              <w:rPr>
                <w:rFonts w:cs="Times New Roman" w:hint="eastAsia"/>
              </w:rPr>
              <w:t>為維持教保服務品質，保障幼兒及家長權益，辦理公私立幼兒園相關業務檢查及公共安全稽查，惟部分幼兒園已連續</w:t>
            </w:r>
            <w:r w:rsidR="00E56BEB" w:rsidRPr="008702FA">
              <w:rPr>
                <w:rFonts w:cs="Times New Roman"/>
              </w:rPr>
              <w:t>3年未受檢，或逾5學年未進行基礎評鑑，或監視錄影系統管理未臻妥適，或未落實辦理建築物公共安全檢查及申報等，有待檢討改善</w:t>
            </w:r>
            <w:r w:rsidRPr="008702FA">
              <w:rPr>
                <w:rFonts w:cs="Times New Roman" w:hint="eastAsia"/>
              </w:rPr>
              <w:tab/>
            </w:r>
          </w:p>
        </w:tc>
        <w:tc>
          <w:tcPr>
            <w:tcW w:w="606" w:type="pct"/>
            <w:shd w:val="clear" w:color="auto" w:fill="auto"/>
            <w:vAlign w:val="bottom"/>
          </w:tcPr>
          <w:p w14:paraId="19B184B3"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4A3C787B"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0CE6DC08"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0F93CE1D" w14:textId="3AAA86EF"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5</w:t>
            </w:r>
            <w:r w:rsidR="00F8145E">
              <w:rPr>
                <w:rFonts w:cs="Times New Roman" w:hint="eastAsia"/>
                <w:noProof/>
              </w:rPr>
              <w:t>2</w:t>
            </w:r>
          </w:p>
        </w:tc>
      </w:tr>
      <w:tr w:rsidR="00D34F96" w:rsidRPr="008702FA" w14:paraId="6B7F2CD3" w14:textId="77777777" w:rsidTr="00F11AEF">
        <w:trPr>
          <w:trHeight w:val="20"/>
        </w:trPr>
        <w:tc>
          <w:tcPr>
            <w:tcW w:w="4394" w:type="pct"/>
            <w:shd w:val="clear" w:color="auto" w:fill="auto"/>
            <w:vAlign w:val="center"/>
          </w:tcPr>
          <w:p w14:paraId="06A7820E" w14:textId="0367A9AD" w:rsidR="00D34F96" w:rsidRPr="008702FA" w:rsidRDefault="00D34F96" w:rsidP="00E12941">
            <w:pPr>
              <w:tabs>
                <w:tab w:val="right" w:leader="middleDot" w:pos="9043"/>
              </w:tabs>
              <w:overflowPunct/>
              <w:adjustRightInd w:val="0"/>
              <w:ind w:left="840" w:hangingChars="300" w:hanging="840"/>
              <w:rPr>
                <w:rFonts w:cs="Times New Roman"/>
              </w:rPr>
            </w:pPr>
            <w:r w:rsidRPr="008702FA">
              <w:rPr>
                <w:rFonts w:cs="Times New Roman" w:hint="eastAsia"/>
              </w:rPr>
              <w:lastRenderedPageBreak/>
              <w:t>（六）</w:t>
            </w:r>
            <w:r w:rsidR="00E56BEB" w:rsidRPr="008702FA">
              <w:rPr>
                <w:rFonts w:hint="eastAsia"/>
                <w:bCs/>
              </w:rPr>
              <w:t>教育部建置補習班資訊管理系統，供各市縣政府進行補習班立案管理，惟轄內部分補習班於人力銀行刊登徵才資訊，卻無核准立案資料，或未經申請立案卻兼營兒童課後照顧服務業務，提供接送服務卻無交通車核備資料，或經查獲並裁處之未立案補習班仍持續招生等情事，有待檢討改善</w:t>
            </w:r>
            <w:r w:rsidRPr="008702FA">
              <w:rPr>
                <w:rFonts w:cs="Times New Roman" w:hint="eastAsia"/>
              </w:rPr>
              <w:tab/>
            </w:r>
          </w:p>
        </w:tc>
        <w:tc>
          <w:tcPr>
            <w:tcW w:w="606" w:type="pct"/>
            <w:shd w:val="clear" w:color="auto" w:fill="auto"/>
            <w:vAlign w:val="bottom"/>
          </w:tcPr>
          <w:p w14:paraId="63350BF4" w14:textId="77777777" w:rsidR="00D34F96" w:rsidRPr="008702FA" w:rsidRDefault="00D34F96" w:rsidP="00E12941">
            <w:pPr>
              <w:tabs>
                <w:tab w:val="right" w:leader="middleDot" w:pos="9233"/>
              </w:tabs>
              <w:overflowPunct/>
              <w:adjustRightInd w:val="0"/>
              <w:ind w:left="280" w:hangingChars="100" w:hanging="280"/>
              <w:rPr>
                <w:rFonts w:cs="Times New Roman"/>
              </w:rPr>
            </w:pPr>
          </w:p>
          <w:p w14:paraId="05188AAD" w14:textId="77777777" w:rsidR="00D34F96" w:rsidRPr="008702FA" w:rsidRDefault="00D34F96" w:rsidP="00E12941">
            <w:pPr>
              <w:tabs>
                <w:tab w:val="right" w:leader="middleDot" w:pos="9233"/>
              </w:tabs>
              <w:overflowPunct/>
              <w:adjustRightInd w:val="0"/>
              <w:ind w:left="280" w:hangingChars="100" w:hanging="280"/>
              <w:rPr>
                <w:rFonts w:cs="Times New Roman"/>
              </w:rPr>
            </w:pPr>
          </w:p>
          <w:p w14:paraId="198CCC11" w14:textId="77777777" w:rsidR="00D34F96" w:rsidRPr="008702FA" w:rsidRDefault="00D34F96" w:rsidP="00E12941">
            <w:pPr>
              <w:tabs>
                <w:tab w:val="right" w:leader="middleDot" w:pos="9233"/>
              </w:tabs>
              <w:overflowPunct/>
              <w:adjustRightInd w:val="0"/>
              <w:ind w:left="280" w:hangingChars="100" w:hanging="280"/>
              <w:rPr>
                <w:rFonts w:cs="Times New Roman"/>
              </w:rPr>
            </w:pPr>
          </w:p>
          <w:p w14:paraId="497D6B03" w14:textId="3B074961" w:rsidR="00D34F96" w:rsidRPr="008702FA" w:rsidRDefault="00D34F96" w:rsidP="00E12941">
            <w:pPr>
              <w:tabs>
                <w:tab w:val="right" w:leader="middleDot" w:pos="9233"/>
              </w:tabs>
              <w:overflowPunct/>
              <w:adjustRightInd w:val="0"/>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53</w:t>
            </w:r>
          </w:p>
        </w:tc>
      </w:tr>
      <w:tr w:rsidR="00D34F96" w:rsidRPr="008702FA" w14:paraId="4BD06314" w14:textId="77777777" w:rsidTr="00F11AEF">
        <w:trPr>
          <w:trHeight w:val="23"/>
        </w:trPr>
        <w:tc>
          <w:tcPr>
            <w:tcW w:w="4394" w:type="pct"/>
            <w:shd w:val="clear" w:color="auto" w:fill="auto"/>
            <w:vAlign w:val="center"/>
          </w:tcPr>
          <w:p w14:paraId="08E79996" w14:textId="2683696F" w:rsidR="00D34F96" w:rsidRPr="008702FA" w:rsidRDefault="00D34F96" w:rsidP="00E12941">
            <w:pPr>
              <w:tabs>
                <w:tab w:val="right" w:leader="middleDot" w:pos="9043"/>
              </w:tabs>
              <w:overflowPunct/>
              <w:adjustRightInd w:val="0"/>
              <w:ind w:left="840" w:hangingChars="300" w:hanging="840"/>
              <w:rPr>
                <w:rFonts w:cs="Times New Roman"/>
              </w:rPr>
            </w:pPr>
            <w:r w:rsidRPr="008702FA">
              <w:rPr>
                <w:rFonts w:cs="Times New Roman" w:hint="eastAsia"/>
              </w:rPr>
              <w:t>（七）為改善老舊校舍耐震能力不足，持續辦理校舍拆除重建或補強工程，惟間有校舍為</w:t>
            </w:r>
            <w:r w:rsidRPr="008702FA">
              <w:rPr>
                <w:rFonts w:cs="Times New Roman"/>
              </w:rPr>
              <w:t>88年以前設計興建，卻分類為暫不處理校舍，及部分校舍經初步評估（確）有耐震疑慮，尚未辦理後續詳細評估及補強作業等情事，有待檢討改善</w:t>
            </w:r>
            <w:r w:rsidRPr="008702FA">
              <w:rPr>
                <w:rFonts w:cs="Times New Roman" w:hint="eastAsia"/>
              </w:rPr>
              <w:tab/>
            </w:r>
          </w:p>
        </w:tc>
        <w:tc>
          <w:tcPr>
            <w:tcW w:w="606" w:type="pct"/>
            <w:shd w:val="clear" w:color="auto" w:fill="auto"/>
            <w:vAlign w:val="bottom"/>
          </w:tcPr>
          <w:p w14:paraId="37FBB794" w14:textId="77777777" w:rsidR="00D34F96" w:rsidRPr="008702FA" w:rsidRDefault="00D34F96" w:rsidP="00E12941">
            <w:pPr>
              <w:tabs>
                <w:tab w:val="right" w:leader="middleDot" w:pos="9233"/>
              </w:tabs>
              <w:overflowPunct/>
              <w:adjustRightInd w:val="0"/>
              <w:ind w:left="280" w:hangingChars="100" w:hanging="280"/>
              <w:rPr>
                <w:rFonts w:cs="Times New Roman"/>
              </w:rPr>
            </w:pPr>
          </w:p>
          <w:p w14:paraId="4EBE896C" w14:textId="77777777" w:rsidR="00D34F96" w:rsidRPr="008702FA" w:rsidRDefault="00D34F96" w:rsidP="00E12941">
            <w:pPr>
              <w:tabs>
                <w:tab w:val="right" w:leader="middleDot" w:pos="9233"/>
              </w:tabs>
              <w:overflowPunct/>
              <w:adjustRightInd w:val="0"/>
              <w:ind w:left="280" w:hangingChars="100" w:hanging="280"/>
              <w:rPr>
                <w:rFonts w:cs="Times New Roman"/>
              </w:rPr>
            </w:pPr>
          </w:p>
          <w:p w14:paraId="7EAADA35" w14:textId="77777777" w:rsidR="00D34F96" w:rsidRPr="008702FA" w:rsidRDefault="00D34F96" w:rsidP="00E12941">
            <w:pPr>
              <w:tabs>
                <w:tab w:val="right" w:leader="middleDot" w:pos="9233"/>
              </w:tabs>
              <w:overflowPunct/>
              <w:adjustRightInd w:val="0"/>
              <w:ind w:left="280" w:hangingChars="100" w:hanging="280"/>
              <w:rPr>
                <w:rFonts w:cs="Times New Roman"/>
              </w:rPr>
            </w:pPr>
          </w:p>
          <w:p w14:paraId="7B822B9F" w14:textId="2196DDD0" w:rsidR="00D34F96" w:rsidRPr="008702FA" w:rsidRDefault="00D34F96" w:rsidP="00E12941">
            <w:pPr>
              <w:tabs>
                <w:tab w:val="right" w:leader="middleDot" w:pos="9233"/>
              </w:tabs>
              <w:overflowPunct/>
              <w:adjustRightInd w:val="0"/>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5</w:t>
            </w:r>
            <w:r w:rsidR="00F8145E">
              <w:rPr>
                <w:rFonts w:cs="Times New Roman" w:hint="eastAsia"/>
                <w:noProof/>
              </w:rPr>
              <w:t>5</w:t>
            </w:r>
          </w:p>
        </w:tc>
      </w:tr>
      <w:tr w:rsidR="00D34F96" w:rsidRPr="008702FA" w14:paraId="33B97154" w14:textId="77777777" w:rsidTr="00F11AEF">
        <w:trPr>
          <w:trHeight w:val="397"/>
        </w:trPr>
        <w:tc>
          <w:tcPr>
            <w:tcW w:w="4394" w:type="pct"/>
            <w:shd w:val="clear" w:color="auto" w:fill="auto"/>
            <w:vAlign w:val="center"/>
          </w:tcPr>
          <w:p w14:paraId="1475DAE6" w14:textId="77777777" w:rsidR="00D34F96" w:rsidRPr="008702FA" w:rsidRDefault="00D34F96" w:rsidP="00E12941">
            <w:pPr>
              <w:overflowPunct/>
              <w:adjustRightInd w:val="0"/>
              <w:spacing w:beforeLines="20" w:before="48" w:afterLines="20" w:after="48" w:line="480" w:lineRule="exact"/>
              <w:ind w:firstLineChars="0" w:firstLine="0"/>
              <w:rPr>
                <w:rFonts w:cs="Times New Roman"/>
              </w:rPr>
            </w:pPr>
            <w:r w:rsidRPr="008702FA">
              <w:rPr>
                <w:rFonts w:cs="Times New Roman" w:hint="eastAsia"/>
                <w:b/>
              </w:rPr>
              <w:t>柒、文化局主管</w:t>
            </w:r>
          </w:p>
        </w:tc>
        <w:tc>
          <w:tcPr>
            <w:tcW w:w="606" w:type="pct"/>
            <w:shd w:val="clear" w:color="auto" w:fill="auto"/>
            <w:vAlign w:val="bottom"/>
          </w:tcPr>
          <w:p w14:paraId="085B5ADC" w14:textId="77777777" w:rsidR="00D34F96" w:rsidRPr="008702FA" w:rsidRDefault="00D34F96" w:rsidP="00E12941">
            <w:pPr>
              <w:tabs>
                <w:tab w:val="right" w:leader="middleDot" w:pos="9233"/>
              </w:tabs>
              <w:overflowPunct/>
              <w:adjustRightInd w:val="0"/>
              <w:spacing w:beforeLines="20" w:before="48" w:afterLines="20" w:after="48" w:line="480" w:lineRule="exact"/>
              <w:ind w:left="280" w:hangingChars="100" w:hanging="280"/>
              <w:rPr>
                <w:rFonts w:cs="Times New Roman"/>
              </w:rPr>
            </w:pPr>
          </w:p>
        </w:tc>
      </w:tr>
      <w:tr w:rsidR="00E56BEB" w:rsidRPr="008702FA" w14:paraId="0E5E6AAB" w14:textId="77777777" w:rsidTr="00F11AEF">
        <w:trPr>
          <w:trHeight w:val="525"/>
        </w:trPr>
        <w:tc>
          <w:tcPr>
            <w:tcW w:w="4394" w:type="pct"/>
            <w:shd w:val="clear" w:color="auto" w:fill="auto"/>
            <w:vAlign w:val="center"/>
          </w:tcPr>
          <w:p w14:paraId="7F6B5CD3" w14:textId="1E6B02EB" w:rsidR="00E56BEB" w:rsidRPr="008702FA" w:rsidRDefault="00374C1A" w:rsidP="00E12941">
            <w:pPr>
              <w:tabs>
                <w:tab w:val="right" w:leader="middleDot" w:pos="9043"/>
              </w:tabs>
              <w:adjustRightInd w:val="0"/>
              <w:ind w:left="840" w:hangingChars="300" w:hanging="840"/>
              <w:rPr>
                <w:rFonts w:cs="Times New Roman"/>
              </w:rPr>
            </w:pPr>
            <w:r w:rsidRPr="008702FA">
              <w:rPr>
                <w:rFonts w:cs="Times New Roman" w:hint="eastAsia"/>
              </w:rPr>
              <w:t>（一</w:t>
            </w:r>
            <w:r w:rsidRPr="007008B6">
              <w:rPr>
                <w:rFonts w:cs="Times New Roman" w:hint="eastAsia"/>
                <w:spacing w:val="10"/>
              </w:rPr>
              <w:t>）為提升文化內容數位賦能，建構多元</w:t>
            </w:r>
            <w:r w:rsidRPr="007008B6">
              <w:rPr>
                <w:rFonts w:cs="Times New Roman"/>
                <w:spacing w:val="10"/>
              </w:rPr>
              <w:t>5G科技應用服務及示範案例，</w:t>
            </w:r>
            <w:r w:rsidRPr="008702FA">
              <w:rPr>
                <w:rFonts w:cs="Times New Roman"/>
              </w:rPr>
              <w:t>惟參與合作商家數量少，且未持續辦理活動及充實內容，致使用人次驟減；科技示範案例未能持續運用，開發效益有待提升；5G基地設備使用率及業者參與率低，又未於契約規範後續保固服務及維運事宜等，均待研謀改善</w:t>
            </w:r>
            <w:r w:rsidRPr="008702FA">
              <w:rPr>
                <w:rFonts w:cs="Times New Roman"/>
              </w:rPr>
              <w:tab/>
            </w:r>
          </w:p>
        </w:tc>
        <w:tc>
          <w:tcPr>
            <w:tcW w:w="606" w:type="pct"/>
            <w:shd w:val="clear" w:color="auto" w:fill="auto"/>
            <w:vAlign w:val="bottom"/>
          </w:tcPr>
          <w:p w14:paraId="1B73A1D2" w14:textId="77777777" w:rsidR="00374C1A" w:rsidRPr="008702FA" w:rsidRDefault="00374C1A" w:rsidP="00E12941">
            <w:pPr>
              <w:tabs>
                <w:tab w:val="right" w:leader="middleDot" w:pos="9233"/>
              </w:tabs>
              <w:overflowPunct/>
              <w:adjustRightInd w:val="0"/>
              <w:ind w:left="280" w:hangingChars="100" w:hanging="280"/>
              <w:rPr>
                <w:rFonts w:cs="Times New Roman"/>
              </w:rPr>
            </w:pPr>
          </w:p>
          <w:p w14:paraId="3E13C6B3" w14:textId="77777777" w:rsidR="00374C1A" w:rsidRPr="008702FA" w:rsidRDefault="00374C1A" w:rsidP="00E12941">
            <w:pPr>
              <w:tabs>
                <w:tab w:val="right" w:leader="middleDot" w:pos="9233"/>
              </w:tabs>
              <w:overflowPunct/>
              <w:adjustRightInd w:val="0"/>
              <w:ind w:left="280" w:hangingChars="100" w:hanging="280"/>
              <w:rPr>
                <w:rFonts w:cs="Times New Roman"/>
              </w:rPr>
            </w:pPr>
          </w:p>
          <w:p w14:paraId="54D51A4A" w14:textId="33C84AA8" w:rsidR="00E56BEB" w:rsidRPr="008702FA" w:rsidRDefault="00374C1A" w:rsidP="00E12941">
            <w:pPr>
              <w:tabs>
                <w:tab w:val="right" w:leader="middleDot" w:pos="9233"/>
              </w:tabs>
              <w:overflowPunct/>
              <w:adjustRightInd w:val="0"/>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58</w:t>
            </w:r>
          </w:p>
        </w:tc>
      </w:tr>
      <w:tr w:rsidR="00D34F96" w:rsidRPr="008702FA" w14:paraId="026EB619" w14:textId="77777777" w:rsidTr="00F11AEF">
        <w:trPr>
          <w:trHeight w:val="525"/>
        </w:trPr>
        <w:tc>
          <w:tcPr>
            <w:tcW w:w="4394" w:type="pct"/>
            <w:shd w:val="clear" w:color="auto" w:fill="auto"/>
            <w:vAlign w:val="center"/>
          </w:tcPr>
          <w:p w14:paraId="422040FF" w14:textId="2529D866" w:rsidR="00D34F96" w:rsidRPr="008702FA" w:rsidRDefault="00D34F96" w:rsidP="00E12941">
            <w:pPr>
              <w:tabs>
                <w:tab w:val="right" w:leader="middleDot" w:pos="9043"/>
              </w:tabs>
              <w:overflowPunct/>
              <w:adjustRightInd w:val="0"/>
              <w:ind w:left="840" w:hangingChars="300" w:hanging="840"/>
              <w:rPr>
                <w:rFonts w:cs="Times New Roman"/>
              </w:rPr>
            </w:pPr>
            <w:r w:rsidRPr="008702FA">
              <w:rPr>
                <w:rFonts w:cs="Times New Roman" w:hint="eastAsia"/>
              </w:rPr>
              <w:t>（二）</w:t>
            </w:r>
            <w:r w:rsidR="00BD7A2F" w:rsidRPr="008702FA">
              <w:rPr>
                <w:rFonts w:cs="Times New Roman" w:hint="eastAsia"/>
              </w:rPr>
              <w:t>為展現臺南400核心價值，辦理一系列展覽活動，惟活動期程多集中於下半年，未能持續吸引民眾關注及討論，亦未如預期帶動觀光熱潮，間有冠名活動連結度未盡切合，又未經專案辦公室審驗及列管，亦未辦理整體活動成效考核，另部分已建置設備未能持續運用，活動紀念商品仍有大量存貨等，有待檢討改善</w:t>
            </w:r>
            <w:r w:rsidRPr="008702FA">
              <w:rPr>
                <w:rFonts w:cs="Times New Roman" w:hint="eastAsia"/>
              </w:rPr>
              <w:tab/>
            </w:r>
          </w:p>
        </w:tc>
        <w:tc>
          <w:tcPr>
            <w:tcW w:w="606" w:type="pct"/>
            <w:shd w:val="clear" w:color="auto" w:fill="auto"/>
            <w:vAlign w:val="bottom"/>
          </w:tcPr>
          <w:p w14:paraId="6A6A4370"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09AA0080"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59E1D5B0" w14:textId="77777777"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p>
          <w:p w14:paraId="47CF9AB4" w14:textId="25E4DD8F" w:rsidR="00D34F96" w:rsidRPr="008702FA" w:rsidRDefault="00D34F96"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5</w:t>
            </w:r>
            <w:r w:rsidR="00F8145E">
              <w:rPr>
                <w:rFonts w:cs="Times New Roman" w:hint="eastAsia"/>
                <w:noProof/>
              </w:rPr>
              <w:t>9</w:t>
            </w:r>
          </w:p>
        </w:tc>
      </w:tr>
      <w:tr w:rsidR="00BD7A2F" w:rsidRPr="008702FA" w14:paraId="126540BD" w14:textId="77777777" w:rsidTr="00F11AEF">
        <w:trPr>
          <w:trHeight w:val="525"/>
        </w:trPr>
        <w:tc>
          <w:tcPr>
            <w:tcW w:w="4394" w:type="pct"/>
            <w:shd w:val="clear" w:color="auto" w:fill="auto"/>
            <w:vAlign w:val="center"/>
          </w:tcPr>
          <w:p w14:paraId="4299F44D" w14:textId="3985F520" w:rsidR="00BD7A2F" w:rsidRPr="008702FA" w:rsidRDefault="00011A4C" w:rsidP="00E12941">
            <w:pPr>
              <w:tabs>
                <w:tab w:val="right" w:leader="middleDot" w:pos="9043"/>
              </w:tabs>
              <w:overflowPunct/>
              <w:adjustRightInd w:val="0"/>
              <w:ind w:left="840" w:hangingChars="300" w:hanging="840"/>
              <w:rPr>
                <w:rFonts w:cs="Times New Roman"/>
              </w:rPr>
            </w:pPr>
            <w:r w:rsidRPr="008702FA">
              <w:rPr>
                <w:rFonts w:cs="Times New Roman" w:hint="eastAsia"/>
              </w:rPr>
              <w:t>（三）</w:t>
            </w:r>
            <w:r w:rsidR="007008B6" w:rsidRPr="007008B6">
              <w:rPr>
                <w:rFonts w:cs="Times New Roman" w:hint="eastAsia"/>
                <w:sz w:val="18"/>
                <w:szCs w:val="18"/>
              </w:rPr>
              <w:t xml:space="preserve"> </w:t>
            </w:r>
            <w:r w:rsidRPr="008702FA">
              <w:rPr>
                <w:rFonts w:cs="Times New Roman" w:hint="eastAsia"/>
              </w:rPr>
              <w:t>為豐富市民文化生活，舉辦藝術展演活動，惟未具體規範列名定義，難以釐清活動辦理權責、參與度及貢獻度；活動獲民間團體贊助或捐贈，惟未能充分揭露且相關作業程序未臻周妥；間有活動公關票比率較高且缺乏管理機制，或未能調查分析參與者回饋意見及評估活動成效，作為後續改善參考等，有待研謀改善</w:t>
            </w:r>
            <w:r w:rsidRPr="008702FA">
              <w:rPr>
                <w:rFonts w:cs="Times New Roman" w:hint="eastAsia"/>
              </w:rPr>
              <w:tab/>
            </w:r>
          </w:p>
        </w:tc>
        <w:tc>
          <w:tcPr>
            <w:tcW w:w="606" w:type="pct"/>
            <w:shd w:val="clear" w:color="auto" w:fill="auto"/>
            <w:vAlign w:val="bottom"/>
          </w:tcPr>
          <w:p w14:paraId="46C60FEB" w14:textId="77777777" w:rsidR="00BD7A2F" w:rsidRPr="008702FA" w:rsidRDefault="00BD7A2F" w:rsidP="00E12941">
            <w:pPr>
              <w:tabs>
                <w:tab w:val="right" w:leader="middleDot" w:pos="9233"/>
              </w:tabs>
              <w:overflowPunct/>
              <w:adjustRightInd w:val="0"/>
              <w:ind w:left="280" w:hangingChars="100" w:hanging="280"/>
              <w:rPr>
                <w:rFonts w:cs="Times New Roman"/>
              </w:rPr>
            </w:pPr>
          </w:p>
          <w:p w14:paraId="273E0C29" w14:textId="58147836" w:rsidR="00BD7A2F" w:rsidRPr="008702FA" w:rsidRDefault="00BD7A2F" w:rsidP="00E12941">
            <w:pPr>
              <w:tabs>
                <w:tab w:val="right" w:leader="middleDot" w:pos="9233"/>
              </w:tabs>
              <w:overflowPunct/>
              <w:adjustRightInd w:val="0"/>
              <w:ind w:left="280" w:hangingChars="100" w:hanging="280"/>
              <w:rPr>
                <w:rFonts w:cs="Times New Roman"/>
              </w:rPr>
            </w:pPr>
            <w:r w:rsidRPr="008702FA">
              <w:rPr>
                <w:rFonts w:cs="Times New Roman" w:hint="eastAsia"/>
              </w:rPr>
              <w:t>乙－</w:t>
            </w:r>
            <w:r w:rsidR="00F7704E">
              <w:rPr>
                <w:rFonts w:cs="Times New Roman" w:hint="eastAsia"/>
              </w:rPr>
              <w:t xml:space="preserve"> </w:t>
            </w:r>
            <w:r w:rsidR="00F8145E">
              <w:rPr>
                <w:rFonts w:cs="Times New Roman" w:hint="eastAsia"/>
              </w:rPr>
              <w:t>61</w:t>
            </w:r>
          </w:p>
        </w:tc>
      </w:tr>
      <w:tr w:rsidR="00BD7A2F" w:rsidRPr="008702FA" w14:paraId="7A8BC1DE" w14:textId="77777777" w:rsidTr="00F11AEF">
        <w:trPr>
          <w:trHeight w:val="20"/>
        </w:trPr>
        <w:tc>
          <w:tcPr>
            <w:tcW w:w="4394" w:type="pct"/>
            <w:shd w:val="clear" w:color="auto" w:fill="auto"/>
            <w:vAlign w:val="center"/>
          </w:tcPr>
          <w:p w14:paraId="04E76410" w14:textId="400071DC" w:rsidR="00BD7A2F" w:rsidRPr="008702FA" w:rsidRDefault="00BD7A2F" w:rsidP="00E12941">
            <w:pPr>
              <w:tabs>
                <w:tab w:val="right" w:leader="middleDot" w:pos="9043"/>
              </w:tabs>
              <w:overflowPunct/>
              <w:adjustRightInd w:val="0"/>
              <w:ind w:left="840" w:hangingChars="300" w:hanging="840"/>
              <w:rPr>
                <w:rFonts w:cs="Times New Roman"/>
              </w:rPr>
            </w:pPr>
            <w:r w:rsidRPr="008702FA">
              <w:rPr>
                <w:rFonts w:cs="Times New Roman" w:hint="eastAsia"/>
              </w:rPr>
              <w:t>（四）</w:t>
            </w:r>
            <w:r w:rsidR="00011A4C" w:rsidRPr="008702FA">
              <w:rPr>
                <w:rFonts w:cs="Times New Roman" w:hint="eastAsia"/>
              </w:rPr>
              <w:t>為再現雙城歷史場域，辦理臺南</w:t>
            </w:r>
            <w:r w:rsidR="00011A4C" w:rsidRPr="008702FA">
              <w:rPr>
                <w:rFonts w:cs="Times New Roman"/>
              </w:rPr>
              <w:t>400年－文化資產場域再現計畫，惟內容未能聚焦於雙城，又部分工程須至114年方能完成或執行進度延宕，無法如期展示文化成果，部分計畫實際執行內容與原核定項目未盡相符，或部分文化資產修復規劃設計後，尚無相關經費辦理後續工程，或間有修復完成場域尚未開放營運等，均待研謀改善</w:t>
            </w:r>
          </w:p>
        </w:tc>
        <w:tc>
          <w:tcPr>
            <w:tcW w:w="606" w:type="pct"/>
            <w:shd w:val="clear" w:color="auto" w:fill="auto"/>
            <w:vAlign w:val="bottom"/>
          </w:tcPr>
          <w:p w14:paraId="58D1375B" w14:textId="77777777" w:rsidR="00266D33" w:rsidRDefault="00266D33" w:rsidP="00E12941">
            <w:pPr>
              <w:tabs>
                <w:tab w:val="right" w:leader="middleDot" w:pos="9233"/>
              </w:tabs>
              <w:overflowPunct/>
              <w:adjustRightInd w:val="0"/>
              <w:ind w:left="280" w:hangingChars="100" w:hanging="280"/>
              <w:rPr>
                <w:rFonts w:cs="Times New Roman"/>
              </w:rPr>
            </w:pPr>
          </w:p>
          <w:p w14:paraId="1C7A4B36" w14:textId="77777777" w:rsidR="00266D33" w:rsidRDefault="00266D33" w:rsidP="00E12941">
            <w:pPr>
              <w:tabs>
                <w:tab w:val="right" w:leader="middleDot" w:pos="9233"/>
              </w:tabs>
              <w:overflowPunct/>
              <w:adjustRightInd w:val="0"/>
              <w:ind w:left="280" w:hangingChars="100" w:hanging="280"/>
              <w:rPr>
                <w:rFonts w:cs="Times New Roman"/>
              </w:rPr>
            </w:pPr>
          </w:p>
          <w:p w14:paraId="26AD5825" w14:textId="77777777" w:rsidR="00266D33" w:rsidRDefault="00266D33" w:rsidP="00E12941">
            <w:pPr>
              <w:tabs>
                <w:tab w:val="right" w:leader="middleDot" w:pos="9233"/>
              </w:tabs>
              <w:overflowPunct/>
              <w:adjustRightInd w:val="0"/>
              <w:ind w:left="280" w:hangingChars="100" w:hanging="280"/>
              <w:rPr>
                <w:rFonts w:cs="Times New Roman"/>
              </w:rPr>
            </w:pPr>
          </w:p>
          <w:p w14:paraId="297ABFFD" w14:textId="77777777" w:rsidR="00266D33" w:rsidRDefault="00266D33" w:rsidP="00E12941">
            <w:pPr>
              <w:tabs>
                <w:tab w:val="right" w:leader="middleDot" w:pos="9233"/>
              </w:tabs>
              <w:overflowPunct/>
              <w:adjustRightInd w:val="0"/>
              <w:ind w:left="280" w:hangingChars="100" w:hanging="280"/>
              <w:rPr>
                <w:rFonts w:cs="Times New Roman"/>
              </w:rPr>
            </w:pPr>
          </w:p>
          <w:p w14:paraId="3BF67FA5" w14:textId="2454917A" w:rsidR="00BD7A2F" w:rsidRPr="008702FA" w:rsidRDefault="00BD7A2F" w:rsidP="00E12941">
            <w:pPr>
              <w:tabs>
                <w:tab w:val="right" w:leader="middleDot" w:pos="9233"/>
              </w:tabs>
              <w:overflowPunct/>
              <w:adjustRightInd w:val="0"/>
              <w:ind w:firstLineChars="0" w:firstLine="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6</w:t>
            </w:r>
            <w:r w:rsidR="00F8145E">
              <w:rPr>
                <w:rFonts w:cs="Times New Roman" w:hint="eastAsia"/>
                <w:noProof/>
              </w:rPr>
              <w:t>2</w:t>
            </w:r>
          </w:p>
        </w:tc>
      </w:tr>
      <w:tr w:rsidR="00BD7A2F" w:rsidRPr="008702FA" w14:paraId="50B02B42" w14:textId="77777777" w:rsidTr="00F11AEF">
        <w:trPr>
          <w:trHeight w:val="20"/>
        </w:trPr>
        <w:tc>
          <w:tcPr>
            <w:tcW w:w="4394" w:type="pct"/>
            <w:shd w:val="clear" w:color="auto" w:fill="auto"/>
            <w:vAlign w:val="center"/>
          </w:tcPr>
          <w:p w14:paraId="5E995530" w14:textId="3094849F" w:rsidR="00BD7A2F" w:rsidRPr="008702FA" w:rsidRDefault="00BD7A2F" w:rsidP="003C22EA">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lastRenderedPageBreak/>
              <w:t>（五）</w:t>
            </w:r>
            <w:r w:rsidR="00011A4C" w:rsidRPr="008702FA">
              <w:rPr>
                <w:rFonts w:cs="新細明體" w:hint="eastAsia"/>
                <w:bCs/>
                <w:kern w:val="0"/>
              </w:rPr>
              <w:t>為提升市民美術文化水準及城市競爭力，成立臺南市美術館，惟2館將轉型為國家美術館，相關籌備事宜無實質進展，亦未擬定具體策略或方案，移撥後館舍空間限縮，恐影響財源籌措及典藏歸屬與保存，後續營運及人才延攬亦存有隱憂等情，亟待研謀因應</w:t>
            </w:r>
            <w:r w:rsidRPr="008702FA">
              <w:rPr>
                <w:rFonts w:cs="Times New Roman"/>
              </w:rPr>
              <w:tab/>
            </w:r>
          </w:p>
        </w:tc>
        <w:tc>
          <w:tcPr>
            <w:tcW w:w="606" w:type="pct"/>
            <w:shd w:val="clear" w:color="auto" w:fill="auto"/>
            <w:vAlign w:val="bottom"/>
          </w:tcPr>
          <w:p w14:paraId="3B65EFE0" w14:textId="5B5DB156" w:rsidR="00BD7A2F" w:rsidRPr="008702FA" w:rsidRDefault="00BD7A2F"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6</w:t>
            </w:r>
            <w:r w:rsidR="00F8145E">
              <w:rPr>
                <w:rFonts w:cs="Times New Roman" w:hint="eastAsia"/>
                <w:noProof/>
              </w:rPr>
              <w:t>3</w:t>
            </w:r>
          </w:p>
        </w:tc>
      </w:tr>
      <w:tr w:rsidR="00BD7A2F" w:rsidRPr="008702FA" w14:paraId="33232760" w14:textId="77777777" w:rsidTr="00F11AEF">
        <w:trPr>
          <w:trHeight w:val="20"/>
        </w:trPr>
        <w:tc>
          <w:tcPr>
            <w:tcW w:w="4394" w:type="pct"/>
            <w:shd w:val="clear" w:color="auto" w:fill="auto"/>
            <w:vAlign w:val="center"/>
          </w:tcPr>
          <w:p w14:paraId="11785660" w14:textId="62A74777" w:rsidR="00BD7A2F" w:rsidRPr="008702FA" w:rsidRDefault="00BD7A2F" w:rsidP="00393420">
            <w:pPr>
              <w:tabs>
                <w:tab w:val="right" w:leader="middleDot" w:pos="9043"/>
              </w:tabs>
              <w:overflowPunct/>
              <w:adjustRightInd w:val="0"/>
              <w:ind w:left="840" w:hangingChars="300" w:hanging="840"/>
              <w:rPr>
                <w:rFonts w:cs="Times New Roman"/>
              </w:rPr>
            </w:pPr>
            <w:r w:rsidRPr="008702FA">
              <w:rPr>
                <w:rFonts w:cs="Times New Roman" w:hint="eastAsia"/>
              </w:rPr>
              <w:t>（六）</w:t>
            </w:r>
            <w:r w:rsidR="009A2E3A" w:rsidRPr="008702FA">
              <w:rPr>
                <w:rFonts w:hint="eastAsia"/>
                <w:bCs/>
                <w:color w:val="000000" w:themeColor="text1"/>
              </w:rPr>
              <w:t>為教育推廣及推動典藏研究，成立左鎮化石園區，惟網站未登載體驗活動訊息或提供報名連結，活動期間公共意外責任險未符合契約規範，展售部商品銷售成效欠佳，存貨管理未臻嚴謹，典藏研究中心文物保存溫濕度設定未盡允適，部分設施損壞無經費及時修復，影響遊客安全等情事，均待研謀改善</w:t>
            </w:r>
            <w:r w:rsidRPr="008702FA">
              <w:rPr>
                <w:rFonts w:cs="Times New Roman"/>
              </w:rPr>
              <w:tab/>
            </w:r>
          </w:p>
        </w:tc>
        <w:tc>
          <w:tcPr>
            <w:tcW w:w="606" w:type="pct"/>
            <w:shd w:val="clear" w:color="auto" w:fill="auto"/>
            <w:vAlign w:val="bottom"/>
          </w:tcPr>
          <w:p w14:paraId="50965AB8" w14:textId="34691D0A" w:rsidR="00BD7A2F" w:rsidRPr="008702FA" w:rsidRDefault="00BD7A2F"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6</w:t>
            </w:r>
            <w:r w:rsidR="00F8145E">
              <w:rPr>
                <w:rFonts w:cs="Times New Roman" w:hint="eastAsia"/>
                <w:noProof/>
              </w:rPr>
              <w:t>4</w:t>
            </w:r>
          </w:p>
        </w:tc>
      </w:tr>
      <w:tr w:rsidR="00DC3C2B" w:rsidRPr="008702FA" w14:paraId="2A9B707B" w14:textId="77777777" w:rsidTr="00F11AEF">
        <w:trPr>
          <w:trHeight w:val="20"/>
        </w:trPr>
        <w:tc>
          <w:tcPr>
            <w:tcW w:w="4394" w:type="pct"/>
            <w:shd w:val="clear" w:color="auto" w:fill="auto"/>
            <w:vAlign w:val="center"/>
          </w:tcPr>
          <w:p w14:paraId="41F69C46" w14:textId="48D42A01" w:rsidR="00DC3C2B" w:rsidRPr="008702FA" w:rsidRDefault="00DC3C2B" w:rsidP="00393420">
            <w:pPr>
              <w:tabs>
                <w:tab w:val="right" w:leader="middleDot" w:pos="9043"/>
              </w:tabs>
              <w:overflowPunct/>
              <w:adjustRightInd w:val="0"/>
              <w:ind w:left="840" w:hangingChars="300" w:hanging="840"/>
              <w:rPr>
                <w:rFonts w:cs="Times New Roman"/>
              </w:rPr>
            </w:pPr>
            <w:r w:rsidRPr="008702FA">
              <w:rPr>
                <w:rFonts w:cs="Times New Roman" w:hint="eastAsia"/>
              </w:rPr>
              <w:t>（七）</w:t>
            </w:r>
            <w:r w:rsidRPr="00E442F4">
              <w:rPr>
                <w:rFonts w:cs="Times New Roman" w:hint="eastAsia"/>
                <w:snapToGrid w:val="0"/>
                <w:kern w:val="0"/>
              </w:rPr>
              <w:t>為提升市民良好休閒活動空間，辦理城鎮風貌型塑整體計畫，惟其中鹽水車站倉庫及蕭</w:t>
            </w:r>
            <w:r w:rsidR="007008B6">
              <w:rPr>
                <w:rFonts w:cs="Times New Roman" w:hint="eastAsia"/>
                <w:snapToGrid w:val="0"/>
                <w:kern w:val="0"/>
              </w:rPr>
              <w:t>壠</w:t>
            </w:r>
            <w:r w:rsidRPr="00E442F4">
              <w:rPr>
                <w:rFonts w:cs="Times New Roman" w:hint="eastAsia"/>
                <w:snapToGrid w:val="0"/>
                <w:kern w:val="0"/>
              </w:rPr>
              <w:t>文化園區檢車庫教學工坊完工後長期處於閒</w:t>
            </w:r>
            <w:r w:rsidRPr="00E442F4">
              <w:rPr>
                <w:rFonts w:cs="Times New Roman" w:hint="eastAsia"/>
                <w:snapToGrid w:val="0"/>
                <w:spacing w:val="6"/>
                <w:kern w:val="0"/>
              </w:rPr>
              <w:t>置狀態，未能達成原計畫預期使用效益等情事，有待檢討改善</w:t>
            </w:r>
          </w:p>
        </w:tc>
        <w:tc>
          <w:tcPr>
            <w:tcW w:w="606" w:type="pct"/>
            <w:shd w:val="clear" w:color="auto" w:fill="auto"/>
            <w:vAlign w:val="bottom"/>
          </w:tcPr>
          <w:p w14:paraId="3E74AEBB"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p w14:paraId="390868B5"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p w14:paraId="2CD60C1D" w14:textId="3F8BD895"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6</w:t>
            </w:r>
            <w:r w:rsidR="00F8145E">
              <w:rPr>
                <w:rFonts w:cs="Times New Roman" w:hint="eastAsia"/>
                <w:noProof/>
              </w:rPr>
              <w:t>5</w:t>
            </w:r>
          </w:p>
        </w:tc>
      </w:tr>
      <w:tr w:rsidR="00DC3C2B" w:rsidRPr="008702FA" w14:paraId="42A6E48A" w14:textId="77777777" w:rsidTr="00F11AEF">
        <w:trPr>
          <w:trHeight w:val="20"/>
        </w:trPr>
        <w:tc>
          <w:tcPr>
            <w:tcW w:w="4394" w:type="pct"/>
            <w:shd w:val="clear" w:color="auto" w:fill="auto"/>
            <w:vAlign w:val="center"/>
          </w:tcPr>
          <w:p w14:paraId="66AA623E" w14:textId="77777777" w:rsidR="00DC3C2B" w:rsidRPr="008702FA" w:rsidRDefault="00DC3C2B" w:rsidP="004733F5">
            <w:pPr>
              <w:overflowPunct/>
              <w:adjustRightInd w:val="0"/>
              <w:spacing w:beforeLines="15" w:before="36" w:afterLines="15" w:after="36"/>
              <w:ind w:firstLineChars="0" w:firstLine="0"/>
              <w:rPr>
                <w:rFonts w:cs="Times New Roman"/>
              </w:rPr>
            </w:pPr>
            <w:r w:rsidRPr="008702FA">
              <w:rPr>
                <w:rFonts w:cs="Times New Roman" w:hint="eastAsia"/>
                <w:b/>
              </w:rPr>
              <w:t>捌、農業局主管</w:t>
            </w:r>
          </w:p>
        </w:tc>
        <w:tc>
          <w:tcPr>
            <w:tcW w:w="606" w:type="pct"/>
            <w:shd w:val="clear" w:color="auto" w:fill="auto"/>
            <w:vAlign w:val="bottom"/>
          </w:tcPr>
          <w:p w14:paraId="3187D298"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tc>
      </w:tr>
      <w:tr w:rsidR="00DC3C2B" w:rsidRPr="008702FA" w14:paraId="5D814940" w14:textId="77777777" w:rsidTr="00F11AEF">
        <w:trPr>
          <w:trHeight w:val="20"/>
        </w:trPr>
        <w:tc>
          <w:tcPr>
            <w:tcW w:w="4394" w:type="pct"/>
            <w:shd w:val="clear" w:color="auto" w:fill="auto"/>
            <w:vAlign w:val="center"/>
          </w:tcPr>
          <w:p w14:paraId="179A5B60" w14:textId="6915162A" w:rsidR="00DC3C2B" w:rsidRPr="008702FA" w:rsidRDefault="00DC3C2B" w:rsidP="00E12941">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（一）</w:t>
            </w:r>
            <w:r w:rsidRPr="008702FA">
              <w:rPr>
                <w:rFonts w:hint="eastAsia"/>
              </w:rPr>
              <w:t>為確保農地綠能設施結合農業經營，辦理農業設施附屬綠能設施容許案件稽查業務，惟間有案件逾年餘遲未辦理初勘作業，或部分初勘不合格案件逾半年餘始函請土地所有權人恢復原計畫使用，或連續多年未就列管案件是否結合農業經營等要件進行稽查等，亟待檢討改善</w:t>
            </w:r>
            <w:r w:rsidRPr="008702FA">
              <w:rPr>
                <w:rFonts w:cs="Times New Roman" w:hint="eastAsia"/>
              </w:rPr>
              <w:tab/>
            </w:r>
          </w:p>
        </w:tc>
        <w:tc>
          <w:tcPr>
            <w:tcW w:w="606" w:type="pct"/>
            <w:shd w:val="clear" w:color="auto" w:fill="auto"/>
            <w:vAlign w:val="bottom"/>
          </w:tcPr>
          <w:p w14:paraId="17B0322B" w14:textId="73009EB2"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6</w:t>
            </w:r>
            <w:r w:rsidR="00F8145E">
              <w:rPr>
                <w:rFonts w:cs="Times New Roman" w:hint="eastAsia"/>
                <w:noProof/>
              </w:rPr>
              <w:t>8</w:t>
            </w:r>
          </w:p>
        </w:tc>
      </w:tr>
      <w:tr w:rsidR="00DC3C2B" w:rsidRPr="008702FA" w14:paraId="70FE2872" w14:textId="77777777" w:rsidTr="00F11AEF">
        <w:trPr>
          <w:trHeight w:val="1247"/>
        </w:trPr>
        <w:tc>
          <w:tcPr>
            <w:tcW w:w="4394" w:type="pct"/>
            <w:shd w:val="clear" w:color="auto" w:fill="auto"/>
            <w:vAlign w:val="center"/>
          </w:tcPr>
          <w:p w14:paraId="43E40DD7" w14:textId="77CB6A30" w:rsidR="00DC3C2B" w:rsidRPr="008702FA" w:rsidRDefault="00DC3C2B" w:rsidP="00E12941">
            <w:pPr>
              <w:tabs>
                <w:tab w:val="right" w:leader="middleDot" w:pos="9057"/>
              </w:tabs>
              <w:overflowPunct/>
              <w:adjustRightInd w:val="0"/>
              <w:spacing w:line="440" w:lineRule="exact"/>
              <w:ind w:left="840" w:hangingChars="300" w:hanging="840"/>
              <w:rPr>
                <w:rFonts w:cs="Times New Roman"/>
              </w:rPr>
            </w:pPr>
            <w:r w:rsidRPr="008702FA">
              <w:rPr>
                <w:rFonts w:cs="Times New Roman" w:hint="eastAsia"/>
              </w:rPr>
              <w:t>（二）</w:t>
            </w:r>
            <w:r w:rsidRPr="008702FA">
              <w:rPr>
                <w:rFonts w:hint="eastAsia"/>
              </w:rPr>
              <w:t>為拓展農產品外銷市場，委外營運管理蒸熱處理廠，並規劃建置玉井農產加工及冷鏈物流中心，惟非芒果盛產期間蒸熱處理設施及冷藏庫使用率偏低，且尚乏紅龍果蒸熱處理作業流程規範，又玉井農產加工及冷鏈物流中心第2期工程建置計畫進度未如預期等，有待檢討改善</w:t>
            </w:r>
            <w:r w:rsidRPr="008702FA">
              <w:rPr>
                <w:rFonts w:cs="Times New Roman" w:hint="eastAsia"/>
              </w:rPr>
              <w:tab/>
            </w:r>
          </w:p>
        </w:tc>
        <w:tc>
          <w:tcPr>
            <w:tcW w:w="606" w:type="pct"/>
            <w:shd w:val="clear" w:color="auto" w:fill="auto"/>
            <w:vAlign w:val="bottom"/>
          </w:tcPr>
          <w:p w14:paraId="1EF3D909" w14:textId="77777777"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p>
          <w:p w14:paraId="0BD9DF47" w14:textId="77777777"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p>
          <w:p w14:paraId="40575254" w14:textId="79D5194F"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6</w:t>
            </w:r>
            <w:r w:rsidR="00F8145E">
              <w:rPr>
                <w:rFonts w:cs="Times New Roman" w:hint="eastAsia"/>
                <w:noProof/>
              </w:rPr>
              <w:t>9</w:t>
            </w:r>
          </w:p>
        </w:tc>
      </w:tr>
      <w:tr w:rsidR="00DC3C2B" w:rsidRPr="008702FA" w14:paraId="379BFD75" w14:textId="77777777" w:rsidTr="00F11AEF">
        <w:trPr>
          <w:trHeight w:val="20"/>
        </w:trPr>
        <w:tc>
          <w:tcPr>
            <w:tcW w:w="4394" w:type="pct"/>
            <w:shd w:val="clear" w:color="auto" w:fill="auto"/>
            <w:vAlign w:val="center"/>
          </w:tcPr>
          <w:p w14:paraId="616285A3" w14:textId="1DA0515B" w:rsidR="00DC3C2B" w:rsidRPr="008702FA" w:rsidRDefault="00DC3C2B" w:rsidP="00E12941">
            <w:pPr>
              <w:tabs>
                <w:tab w:val="right" w:leader="middleDot" w:pos="9057"/>
              </w:tabs>
              <w:overflowPunct/>
              <w:adjustRightInd w:val="0"/>
              <w:spacing w:line="440" w:lineRule="exact"/>
              <w:ind w:left="840" w:hangingChars="300" w:hanging="840"/>
              <w:rPr>
                <w:rFonts w:cs="Times New Roman"/>
              </w:rPr>
            </w:pPr>
            <w:r w:rsidRPr="008702FA">
              <w:rPr>
                <w:rFonts w:cs="Times New Roman" w:hint="eastAsia"/>
              </w:rPr>
              <w:t>（三）</w:t>
            </w:r>
            <w:r w:rsidRPr="008702FA">
              <w:rPr>
                <w:rFonts w:hint="eastAsia"/>
              </w:rPr>
              <w:t>為順遂農政業務推展，委託各區公所辦理農路修繕工程及農情調查作業，惟間有未全面掌握農路修繕工程資訊，致部分案件執行進度落後，又錄案管理機制未臻完善，致間有重複列管或核定等情事，亟待檢討改進</w:t>
            </w:r>
            <w:r w:rsidRPr="008702FA">
              <w:rPr>
                <w:rFonts w:cs="Times New Roman" w:hint="eastAsia"/>
              </w:rPr>
              <w:tab/>
            </w:r>
          </w:p>
        </w:tc>
        <w:tc>
          <w:tcPr>
            <w:tcW w:w="606" w:type="pct"/>
            <w:shd w:val="clear" w:color="auto" w:fill="auto"/>
            <w:vAlign w:val="bottom"/>
          </w:tcPr>
          <w:p w14:paraId="1BADB188" w14:textId="77777777"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p>
          <w:p w14:paraId="718076C9" w14:textId="77777777"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p>
          <w:p w14:paraId="6859E8B0" w14:textId="77777777"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p>
          <w:p w14:paraId="5C40A8E3" w14:textId="7F38D545"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7</w:t>
            </w:r>
            <w:r w:rsidR="008069E8">
              <w:rPr>
                <w:rFonts w:cs="Times New Roman" w:hint="eastAsia"/>
                <w:noProof/>
              </w:rPr>
              <w:t>0</w:t>
            </w:r>
          </w:p>
        </w:tc>
      </w:tr>
      <w:tr w:rsidR="00DC3C2B" w:rsidRPr="008702FA" w14:paraId="2A567600" w14:textId="77777777" w:rsidTr="00F11AEF">
        <w:trPr>
          <w:trHeight w:val="20"/>
        </w:trPr>
        <w:tc>
          <w:tcPr>
            <w:tcW w:w="4394" w:type="pct"/>
            <w:shd w:val="clear" w:color="auto" w:fill="auto"/>
            <w:vAlign w:val="center"/>
          </w:tcPr>
          <w:p w14:paraId="7657480B" w14:textId="0EFFD2C2" w:rsidR="00DC3C2B" w:rsidRPr="008702FA" w:rsidRDefault="00DC3C2B" w:rsidP="00E12941">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（四）</w:t>
            </w:r>
            <w:r w:rsidRPr="008702FA">
              <w:rPr>
                <w:rFonts w:hint="eastAsia"/>
              </w:rPr>
              <w:t>為確保毛豬拍賣交易運銷秩序，建立交易市場供應人及承銷人登記管理制度，惟未參據產業趨勢編列年度毛豬交易及屠宰預</w:t>
            </w:r>
            <w:r w:rsidR="007008B6">
              <w:rPr>
                <w:rFonts w:hint="eastAsia"/>
              </w:rPr>
              <w:t>計</w:t>
            </w:r>
            <w:r w:rsidRPr="008702FA">
              <w:rPr>
                <w:rFonts w:hint="eastAsia"/>
              </w:rPr>
              <w:t>數量，或尚乏事故豬議價作業規範，或承銷人管理機制未盡周妥等，有待檢討改善</w:t>
            </w:r>
            <w:r w:rsidRPr="008702FA">
              <w:rPr>
                <w:rFonts w:cs="Times New Roman" w:hint="eastAsia"/>
              </w:rPr>
              <w:tab/>
            </w:r>
          </w:p>
        </w:tc>
        <w:tc>
          <w:tcPr>
            <w:tcW w:w="606" w:type="pct"/>
            <w:shd w:val="clear" w:color="auto" w:fill="auto"/>
            <w:vAlign w:val="bottom"/>
          </w:tcPr>
          <w:p w14:paraId="0D73C656" w14:textId="77777777"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p>
          <w:p w14:paraId="2D8C79EE" w14:textId="77777777"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p>
          <w:p w14:paraId="012E6B25" w14:textId="77777777"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p>
          <w:p w14:paraId="6CD10916" w14:textId="425AB5B9" w:rsidR="00DC3C2B" w:rsidRPr="008702FA" w:rsidRDefault="00DC3C2B" w:rsidP="00E12941">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008069E8">
              <w:rPr>
                <w:rFonts w:cs="Times New Roman" w:hint="eastAsia"/>
              </w:rPr>
              <w:t>71</w:t>
            </w:r>
          </w:p>
        </w:tc>
      </w:tr>
      <w:tr w:rsidR="00DC3C2B" w:rsidRPr="008702FA" w14:paraId="609AE769" w14:textId="77777777" w:rsidTr="00F11AEF">
        <w:trPr>
          <w:trHeight w:val="283"/>
        </w:trPr>
        <w:tc>
          <w:tcPr>
            <w:tcW w:w="4394" w:type="pct"/>
            <w:shd w:val="clear" w:color="auto" w:fill="auto"/>
            <w:vAlign w:val="center"/>
          </w:tcPr>
          <w:p w14:paraId="51F99752" w14:textId="76CF487D" w:rsidR="00DC3C2B" w:rsidRPr="008702FA" w:rsidRDefault="00DC3C2B" w:rsidP="00393420">
            <w:pPr>
              <w:tabs>
                <w:tab w:val="right" w:leader="middleDot" w:pos="9043"/>
              </w:tabs>
              <w:overflowPunct/>
              <w:adjustRightInd w:val="0"/>
              <w:ind w:left="840" w:hangingChars="300" w:hanging="840"/>
              <w:rPr>
                <w:rFonts w:cs="Times New Roman"/>
              </w:rPr>
            </w:pPr>
            <w:r w:rsidRPr="008702FA">
              <w:rPr>
                <w:rFonts w:cs="Times New Roman" w:hint="eastAsia"/>
              </w:rPr>
              <w:lastRenderedPageBreak/>
              <w:t>（五）</w:t>
            </w:r>
            <w:r w:rsidRPr="008702FA">
              <w:rPr>
                <w:rFonts w:hint="eastAsia"/>
                <w:color w:val="000000" w:themeColor="text1"/>
              </w:rPr>
              <w:t>肉品市場公司牛隻屠宰量呈逐年成長趨勢，惟新建牛隻屠宰線驗收合格逾2年遲未啟用，且未與屠宰商簽訂場地租賃契約，又毛豬屠宰商使用預冷設備意願尚低，及部分冷凍庫與第四屠宰線遲無業者承租等，有待檢討改善</w:t>
            </w:r>
            <w:r w:rsidRPr="008702FA">
              <w:rPr>
                <w:rFonts w:cs="Times New Roman" w:hint="eastAsia"/>
              </w:rPr>
              <w:tab/>
            </w:r>
          </w:p>
        </w:tc>
        <w:tc>
          <w:tcPr>
            <w:tcW w:w="606" w:type="pct"/>
            <w:shd w:val="clear" w:color="auto" w:fill="auto"/>
            <w:vAlign w:val="bottom"/>
          </w:tcPr>
          <w:p w14:paraId="6F2EFCE7"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p w14:paraId="78A91B22"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p w14:paraId="0A82D2E1"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p w14:paraId="57E0A807" w14:textId="2CFA4536"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008069E8">
              <w:rPr>
                <w:rFonts w:cs="Times New Roman" w:hint="eastAsia"/>
              </w:rPr>
              <w:t>72</w:t>
            </w:r>
          </w:p>
        </w:tc>
      </w:tr>
      <w:tr w:rsidR="00DC3C2B" w:rsidRPr="008702FA" w14:paraId="237D50A9" w14:textId="77777777" w:rsidTr="00F11AEF">
        <w:trPr>
          <w:trHeight w:val="212"/>
        </w:trPr>
        <w:tc>
          <w:tcPr>
            <w:tcW w:w="4394" w:type="pct"/>
            <w:shd w:val="clear" w:color="auto" w:fill="auto"/>
            <w:vAlign w:val="center"/>
          </w:tcPr>
          <w:p w14:paraId="31ACA34D" w14:textId="588EB1CA" w:rsidR="00DC3C2B" w:rsidRPr="008702FA" w:rsidRDefault="00DC3C2B" w:rsidP="003C22EA">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（六）</w:t>
            </w:r>
            <w:r w:rsidRPr="008702FA">
              <w:rPr>
                <w:rFonts w:hint="eastAsia"/>
              </w:rPr>
              <w:t>為推廣地方特色農特產品，各區公所積極申請補助辦理農業產業文化推廣活動，惟間有活動宣傳期程偏短，或辦理期程未配合農特產品盛產季節，又部分跨產區農特產品未整合辦理行銷，復未依活動檢討意見修正來年計畫，及追蹤產品後續銷量與訂單等，亟待檢討改善</w:t>
            </w:r>
            <w:r w:rsidRPr="008702FA">
              <w:rPr>
                <w:rFonts w:cs="Times New Roman" w:hint="eastAsia"/>
              </w:rPr>
              <w:tab/>
            </w:r>
          </w:p>
        </w:tc>
        <w:tc>
          <w:tcPr>
            <w:tcW w:w="606" w:type="pct"/>
            <w:shd w:val="clear" w:color="auto" w:fill="auto"/>
            <w:vAlign w:val="bottom"/>
          </w:tcPr>
          <w:p w14:paraId="470199FD" w14:textId="183DFBA4"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7</w:t>
            </w:r>
            <w:r w:rsidR="008069E8">
              <w:rPr>
                <w:rFonts w:cs="Times New Roman" w:hint="eastAsia"/>
                <w:noProof/>
              </w:rPr>
              <w:t>3</w:t>
            </w:r>
          </w:p>
        </w:tc>
      </w:tr>
      <w:tr w:rsidR="00DC3C2B" w:rsidRPr="008702FA" w14:paraId="4CEFE4DC" w14:textId="77777777" w:rsidTr="00F11AEF">
        <w:trPr>
          <w:trHeight w:val="496"/>
        </w:trPr>
        <w:tc>
          <w:tcPr>
            <w:tcW w:w="4394" w:type="pct"/>
            <w:shd w:val="clear" w:color="auto" w:fill="auto"/>
            <w:vAlign w:val="center"/>
          </w:tcPr>
          <w:p w14:paraId="198C1D64" w14:textId="305FA1ED" w:rsidR="00DC3C2B" w:rsidRPr="008702FA" w:rsidRDefault="00DC3C2B" w:rsidP="00393420">
            <w:pPr>
              <w:tabs>
                <w:tab w:val="right" w:leader="middleDot" w:pos="9043"/>
              </w:tabs>
              <w:overflowPunct/>
              <w:adjustRightInd w:val="0"/>
              <w:ind w:left="840" w:hangingChars="300" w:hanging="840"/>
              <w:rPr>
                <w:rFonts w:cs="Times New Roman"/>
              </w:rPr>
            </w:pPr>
            <w:r w:rsidRPr="008702FA">
              <w:rPr>
                <w:rFonts w:cs="Times New Roman" w:hint="eastAsia"/>
              </w:rPr>
              <w:t>（七）</w:t>
            </w:r>
            <w:r w:rsidRPr="008702FA">
              <w:rPr>
                <w:rFonts w:hint="eastAsia"/>
              </w:rPr>
              <w:t>為調節養殖漁產產銷平衡及穩定價格，辦理將軍智慧水產加工及物流運籌中心智慧水產示範基地興建工程，惟間有配合營運需求及設計欠周而需停工辦理變更設計，耽擱執行進度，及未落實履約管理等情事，有待檢討改善</w:t>
            </w:r>
            <w:r w:rsidRPr="008702FA">
              <w:rPr>
                <w:rFonts w:cs="Times New Roman" w:hint="eastAsia"/>
              </w:rPr>
              <w:tab/>
            </w:r>
          </w:p>
        </w:tc>
        <w:tc>
          <w:tcPr>
            <w:tcW w:w="606" w:type="pct"/>
            <w:shd w:val="clear" w:color="auto" w:fill="auto"/>
            <w:vAlign w:val="bottom"/>
          </w:tcPr>
          <w:p w14:paraId="2F504F6F"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p w14:paraId="37042174"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p w14:paraId="573B7952"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p w14:paraId="34842799" w14:textId="1CEB7FF2"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7</w:t>
            </w:r>
            <w:r w:rsidR="008069E8">
              <w:rPr>
                <w:rFonts w:cs="Times New Roman" w:hint="eastAsia"/>
                <w:noProof/>
              </w:rPr>
              <w:t>4</w:t>
            </w:r>
          </w:p>
        </w:tc>
      </w:tr>
      <w:tr w:rsidR="00DC3C2B" w:rsidRPr="008702FA" w14:paraId="55A14AD4" w14:textId="77777777" w:rsidTr="00F11AEF">
        <w:trPr>
          <w:trHeight w:val="227"/>
        </w:trPr>
        <w:tc>
          <w:tcPr>
            <w:tcW w:w="4394" w:type="pct"/>
            <w:shd w:val="clear" w:color="auto" w:fill="auto"/>
            <w:vAlign w:val="center"/>
          </w:tcPr>
          <w:p w14:paraId="20A998EA" w14:textId="77777777" w:rsidR="00DC3C2B" w:rsidRPr="008702FA" w:rsidRDefault="00DC3C2B" w:rsidP="004733F5">
            <w:pPr>
              <w:overflowPunct/>
              <w:adjustRightInd w:val="0"/>
              <w:spacing w:beforeLines="15" w:before="36" w:after="15"/>
              <w:ind w:firstLineChars="0" w:firstLine="0"/>
              <w:rPr>
                <w:rFonts w:cs="Times New Roman"/>
              </w:rPr>
            </w:pPr>
            <w:r w:rsidRPr="008702FA">
              <w:rPr>
                <w:rFonts w:cs="Times New Roman" w:hint="eastAsia"/>
                <w:b/>
              </w:rPr>
              <w:t>玖、水利局主管</w:t>
            </w:r>
          </w:p>
        </w:tc>
        <w:tc>
          <w:tcPr>
            <w:tcW w:w="606" w:type="pct"/>
            <w:shd w:val="clear" w:color="auto" w:fill="auto"/>
            <w:vAlign w:val="bottom"/>
          </w:tcPr>
          <w:p w14:paraId="255C010E"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tc>
      </w:tr>
      <w:tr w:rsidR="00DC3C2B" w:rsidRPr="008702FA" w14:paraId="4A225BE3" w14:textId="77777777" w:rsidTr="000F7412">
        <w:trPr>
          <w:trHeight w:val="1985"/>
        </w:trPr>
        <w:tc>
          <w:tcPr>
            <w:tcW w:w="4394" w:type="pct"/>
            <w:shd w:val="clear" w:color="auto" w:fill="auto"/>
            <w:vAlign w:val="center"/>
          </w:tcPr>
          <w:p w14:paraId="27C09191" w14:textId="47D25CFA" w:rsidR="00DC3C2B" w:rsidRPr="008702FA" w:rsidRDefault="00DC3C2B" w:rsidP="000F7412">
            <w:pPr>
              <w:tabs>
                <w:tab w:val="right" w:leader="middleDot" w:pos="9072"/>
              </w:tabs>
              <w:overflowPunct/>
              <w:adjustRightInd w:val="0"/>
              <w:ind w:leftChars="100" w:left="560" w:hangingChars="100" w:hanging="280"/>
              <w:rPr>
                <w:rFonts w:cs="Times New Roman"/>
              </w:rPr>
            </w:pPr>
            <w:r w:rsidRPr="008702FA">
              <w:rPr>
                <w:rFonts w:cs="Times New Roman" w:hint="eastAsia"/>
              </w:rPr>
              <w:t>1.為提升供水韌性及達成水資源回收再運用，推動建置再生水廠，惟部分水資源回收中心處理後之放流水量不足，尚需截流溪水以補足缺口，不利再生水廠之穩定供水，或尚未對再生水廠代操作營運廠商辦理年度服務績效考核等情事，有待檢討改善</w:t>
            </w:r>
            <w:r w:rsidRPr="008702FA">
              <w:rPr>
                <w:rFonts w:cs="Times New Roman" w:hint="eastAsia"/>
              </w:rPr>
              <w:tab/>
            </w:r>
          </w:p>
        </w:tc>
        <w:tc>
          <w:tcPr>
            <w:tcW w:w="606" w:type="pct"/>
            <w:shd w:val="clear" w:color="auto" w:fill="auto"/>
            <w:vAlign w:val="bottom"/>
          </w:tcPr>
          <w:p w14:paraId="219D2665"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24D6A571"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5995B518"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5F5139C6" w14:textId="119837B1" w:rsidR="00DC3C2B" w:rsidRPr="008702FA" w:rsidRDefault="00DC3C2B" w:rsidP="000F7412">
            <w:pPr>
              <w:tabs>
                <w:tab w:val="right" w:leader="middleDot" w:pos="9233"/>
              </w:tabs>
              <w:overflowPunct/>
              <w:adjustRightInd w:val="0"/>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7</w:t>
            </w:r>
            <w:r w:rsidR="008069E8">
              <w:rPr>
                <w:rFonts w:cs="Times New Roman" w:hint="eastAsia"/>
                <w:noProof/>
              </w:rPr>
              <w:t>7</w:t>
            </w:r>
          </w:p>
        </w:tc>
      </w:tr>
      <w:tr w:rsidR="00DC3C2B" w:rsidRPr="008702FA" w14:paraId="64E3C312" w14:textId="77777777" w:rsidTr="000F7412">
        <w:trPr>
          <w:trHeight w:val="1701"/>
        </w:trPr>
        <w:tc>
          <w:tcPr>
            <w:tcW w:w="4394" w:type="pct"/>
            <w:shd w:val="clear" w:color="auto" w:fill="auto"/>
            <w:vAlign w:val="center"/>
          </w:tcPr>
          <w:p w14:paraId="232BF014" w14:textId="31089434" w:rsidR="00DC3C2B" w:rsidRPr="008702FA" w:rsidRDefault="00DC3C2B" w:rsidP="000F7412">
            <w:pPr>
              <w:tabs>
                <w:tab w:val="right" w:leader="middleDot" w:pos="9072"/>
              </w:tabs>
              <w:overflowPunct/>
              <w:adjustRightInd w:val="0"/>
              <w:ind w:leftChars="100" w:left="560" w:hangingChars="100" w:hanging="280"/>
              <w:rPr>
                <w:rFonts w:cs="Times New Roman"/>
              </w:rPr>
            </w:pPr>
            <w:r w:rsidRPr="008702FA">
              <w:rPr>
                <w:rFonts w:cs="Times New Roman" w:hint="eastAsia"/>
              </w:rPr>
              <w:t>2.為解決水患問題，積極向中央爭取補助辦理各項治水工程及避洪減災之非工程措施，惟部分抽水站及移動式抽水機因機齡逾限等情，影響運轉效能，或部分抽水站實際抽水量能尚未達計畫集水區域</w:t>
            </w:r>
            <w:r w:rsidRPr="008702FA">
              <w:rPr>
                <w:rFonts w:cs="Times New Roman"/>
              </w:rPr>
              <w:t>5年重現期颱風雨需求抽水量標準等情事，有待檢討改善</w:t>
            </w:r>
            <w:r w:rsidRPr="008702FA">
              <w:rPr>
                <w:rFonts w:cs="Times New Roman" w:hint="eastAsia"/>
              </w:rPr>
              <w:tab/>
            </w:r>
          </w:p>
        </w:tc>
        <w:tc>
          <w:tcPr>
            <w:tcW w:w="606" w:type="pct"/>
            <w:shd w:val="clear" w:color="auto" w:fill="auto"/>
            <w:vAlign w:val="bottom"/>
          </w:tcPr>
          <w:p w14:paraId="67A5F638" w14:textId="6D234294" w:rsidR="00DC3C2B" w:rsidRPr="008702FA" w:rsidRDefault="00DC3C2B" w:rsidP="000F7412">
            <w:pPr>
              <w:tabs>
                <w:tab w:val="right" w:leader="middleDot" w:pos="9233"/>
              </w:tabs>
              <w:overflowPunct/>
              <w:adjustRightInd w:val="0"/>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7</w:t>
            </w:r>
            <w:r w:rsidR="008069E8">
              <w:rPr>
                <w:rFonts w:cs="Times New Roman" w:hint="eastAsia"/>
                <w:noProof/>
              </w:rPr>
              <w:t>8</w:t>
            </w:r>
          </w:p>
        </w:tc>
      </w:tr>
      <w:tr w:rsidR="00DC3C2B" w:rsidRPr="008702FA" w14:paraId="14700900" w14:textId="77777777" w:rsidTr="000F7412">
        <w:trPr>
          <w:trHeight w:val="1701"/>
        </w:trPr>
        <w:tc>
          <w:tcPr>
            <w:tcW w:w="4394" w:type="pct"/>
            <w:shd w:val="clear" w:color="auto" w:fill="auto"/>
            <w:vAlign w:val="center"/>
          </w:tcPr>
          <w:p w14:paraId="10BF65A1" w14:textId="1C45851B" w:rsidR="00DC3C2B" w:rsidRPr="008702FA" w:rsidRDefault="00DC3C2B" w:rsidP="000F7412">
            <w:pPr>
              <w:tabs>
                <w:tab w:val="right" w:leader="middleDot" w:pos="9057"/>
              </w:tabs>
              <w:overflowPunct/>
              <w:adjustRightInd w:val="0"/>
              <w:ind w:leftChars="100" w:left="560" w:hangingChars="100" w:hanging="280"/>
              <w:rPr>
                <w:rFonts w:cs="Times New Roman"/>
              </w:rPr>
            </w:pPr>
            <w:r w:rsidRPr="008702FA">
              <w:rPr>
                <w:rFonts w:cs="Times New Roman" w:hint="eastAsia"/>
              </w:rPr>
              <w:t>3.</w:t>
            </w:r>
            <w:bookmarkStart w:id="0" w:name="水利1"/>
            <w:r w:rsidRPr="008702FA">
              <w:rPr>
                <w:rFonts w:hint="eastAsia"/>
              </w:rPr>
              <w:t>持續辦理水質淨化工程，惟仍有部分河段因尚未建置污水下水道等情，受民生污水影響致呈嚴重污染，或部分水質淨化場處理水量偏低，甚有場址長期進水量未達設計處理量等，有待檢討改善</w:t>
            </w:r>
            <w:bookmarkEnd w:id="0"/>
            <w:r w:rsidRPr="008702FA">
              <w:rPr>
                <w:rFonts w:cs="Times New Roman" w:hint="eastAsia"/>
              </w:rPr>
              <w:tab/>
            </w:r>
          </w:p>
        </w:tc>
        <w:tc>
          <w:tcPr>
            <w:tcW w:w="606" w:type="pct"/>
            <w:shd w:val="clear" w:color="auto" w:fill="auto"/>
            <w:vAlign w:val="bottom"/>
          </w:tcPr>
          <w:p w14:paraId="3F1799C1"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07725A95"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4909B4F5" w14:textId="7CBE1588" w:rsidR="00DC3C2B" w:rsidRPr="008702FA" w:rsidRDefault="00DC3C2B" w:rsidP="000F7412">
            <w:pPr>
              <w:tabs>
                <w:tab w:val="right" w:leader="middleDot" w:pos="9233"/>
              </w:tabs>
              <w:overflowPunct/>
              <w:adjustRightInd w:val="0"/>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7</w:t>
            </w:r>
            <w:r w:rsidR="008069E8">
              <w:rPr>
                <w:rFonts w:cs="Times New Roman" w:hint="eastAsia"/>
                <w:noProof/>
              </w:rPr>
              <w:t>9</w:t>
            </w:r>
          </w:p>
        </w:tc>
      </w:tr>
      <w:tr w:rsidR="00DC3C2B" w:rsidRPr="008702FA" w14:paraId="4AB75AE3" w14:textId="77777777" w:rsidTr="000F7412">
        <w:trPr>
          <w:trHeight w:val="1814"/>
        </w:trPr>
        <w:tc>
          <w:tcPr>
            <w:tcW w:w="4394" w:type="pct"/>
            <w:shd w:val="clear" w:color="auto" w:fill="auto"/>
            <w:vAlign w:val="center"/>
          </w:tcPr>
          <w:p w14:paraId="2916115B" w14:textId="5BB3D0E3" w:rsidR="00DC3C2B" w:rsidRPr="008702FA" w:rsidRDefault="00DC3C2B" w:rsidP="000F7412">
            <w:pPr>
              <w:tabs>
                <w:tab w:val="right" w:leader="middleDot" w:pos="9057"/>
              </w:tabs>
              <w:overflowPunct/>
              <w:adjustRightInd w:val="0"/>
              <w:spacing w:line="480" w:lineRule="exact"/>
              <w:ind w:leftChars="100" w:left="560" w:hangingChars="100" w:hanging="280"/>
              <w:rPr>
                <w:rFonts w:cs="Times New Roman"/>
              </w:rPr>
            </w:pPr>
            <w:r w:rsidRPr="008702FA">
              <w:rPr>
                <w:rFonts w:cs="Times New Roman"/>
              </w:rPr>
              <w:t>4.</w:t>
            </w:r>
            <w:r w:rsidRPr="008702FA">
              <w:rPr>
                <w:rFonts w:hint="eastAsia"/>
              </w:rPr>
              <w:t>加強辦理山坡地災害治理及強化水土保持作業，惟未依其遴選機制所訂之優先順序擇定辦理實作演練地點，或實作演練未實際撤離至規劃避難處所，僅以走位示意替代，或部分違規案件遲未依規定裁處，或間有違規案件已屆改正期限未辦理複勘等情事，有待檢討改善</w:t>
            </w:r>
            <w:r w:rsidRPr="008702FA">
              <w:rPr>
                <w:rFonts w:cs="Times New Roman" w:hint="eastAsia"/>
              </w:rPr>
              <w:tab/>
            </w:r>
          </w:p>
        </w:tc>
        <w:tc>
          <w:tcPr>
            <w:tcW w:w="606" w:type="pct"/>
            <w:shd w:val="clear" w:color="auto" w:fill="auto"/>
            <w:vAlign w:val="bottom"/>
          </w:tcPr>
          <w:p w14:paraId="4EA4870E"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18DE0A5E"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1940694E"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57148ECE" w14:textId="234D06A8" w:rsidR="00DC3C2B" w:rsidRPr="008702FA" w:rsidRDefault="00DC3C2B" w:rsidP="000F7412">
            <w:pPr>
              <w:tabs>
                <w:tab w:val="right" w:leader="middleDot" w:pos="9233"/>
              </w:tabs>
              <w:overflowPunct/>
              <w:adjustRightInd w:val="0"/>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noProof/>
              </w:rPr>
              <w:t>7</w:t>
            </w:r>
            <w:r w:rsidR="008069E8">
              <w:rPr>
                <w:rFonts w:cs="Times New Roman"/>
                <w:noProof/>
              </w:rPr>
              <w:t>9</w:t>
            </w:r>
          </w:p>
        </w:tc>
      </w:tr>
      <w:tr w:rsidR="00DC3C2B" w:rsidRPr="008702FA" w14:paraId="268970EB" w14:textId="77777777" w:rsidTr="00F11AEF">
        <w:trPr>
          <w:trHeight w:val="1191"/>
        </w:trPr>
        <w:tc>
          <w:tcPr>
            <w:tcW w:w="4394" w:type="pct"/>
            <w:shd w:val="clear" w:color="auto" w:fill="auto"/>
            <w:vAlign w:val="center"/>
          </w:tcPr>
          <w:p w14:paraId="77269F70" w14:textId="3EADB66A" w:rsidR="00DC3C2B" w:rsidRPr="008702FA" w:rsidRDefault="00DC3C2B" w:rsidP="00E12941">
            <w:pPr>
              <w:tabs>
                <w:tab w:val="right" w:leader="middleDot" w:pos="9057"/>
              </w:tabs>
              <w:overflowPunct/>
              <w:adjustRightInd w:val="0"/>
              <w:spacing w:line="480" w:lineRule="exact"/>
              <w:ind w:leftChars="100" w:left="560" w:hangingChars="100" w:hanging="280"/>
              <w:rPr>
                <w:rFonts w:cs="Times New Roman"/>
              </w:rPr>
            </w:pPr>
            <w:r w:rsidRPr="008702FA">
              <w:rPr>
                <w:rFonts w:cs="Times New Roman" w:hint="eastAsia"/>
              </w:rPr>
              <w:lastRenderedPageBreak/>
              <w:t>5</w:t>
            </w:r>
            <w:r w:rsidRPr="008702FA">
              <w:rPr>
                <w:rFonts w:cs="Times New Roman"/>
              </w:rPr>
              <w:t>.</w:t>
            </w:r>
            <w:r w:rsidRPr="008702FA">
              <w:rPr>
                <w:rFonts w:cs="Times New Roman" w:hint="eastAsia"/>
              </w:rPr>
              <w:t>為</w:t>
            </w:r>
            <w:r w:rsidRPr="008702FA">
              <w:rPr>
                <w:rFonts w:hint="eastAsia"/>
              </w:rPr>
              <w:t>減輕易淹水地區積淹水情形，辦理縣市管河川及區域排水整體改善計畫，惟間有工程因後續擴充及變更設計或管遷問題造成執行期程延宕，有待研謀改進</w:t>
            </w:r>
            <w:r w:rsidRPr="008702FA">
              <w:rPr>
                <w:rFonts w:cs="Times New Roman" w:hint="eastAsia"/>
              </w:rPr>
              <w:tab/>
            </w:r>
          </w:p>
        </w:tc>
        <w:tc>
          <w:tcPr>
            <w:tcW w:w="606" w:type="pct"/>
            <w:shd w:val="clear" w:color="auto" w:fill="auto"/>
            <w:vAlign w:val="bottom"/>
          </w:tcPr>
          <w:p w14:paraId="1FBF77E3"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0F66FE09"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7D2C4614" w14:textId="5D05256F"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008069E8">
              <w:rPr>
                <w:rFonts w:cs="Times New Roman" w:hint="eastAsia"/>
              </w:rPr>
              <w:t>80</w:t>
            </w:r>
          </w:p>
        </w:tc>
      </w:tr>
      <w:tr w:rsidR="00DC3C2B" w:rsidRPr="008702FA" w14:paraId="0339F771" w14:textId="77777777" w:rsidTr="00F11AEF">
        <w:trPr>
          <w:trHeight w:val="283"/>
        </w:trPr>
        <w:tc>
          <w:tcPr>
            <w:tcW w:w="4394" w:type="pct"/>
            <w:shd w:val="clear" w:color="auto" w:fill="auto"/>
            <w:vAlign w:val="center"/>
          </w:tcPr>
          <w:p w14:paraId="502EEBE9" w14:textId="33DE6FB2" w:rsidR="00DC3C2B" w:rsidRPr="008702FA" w:rsidRDefault="00DC3C2B" w:rsidP="00E12941">
            <w:pPr>
              <w:tabs>
                <w:tab w:val="right" w:leader="middleDot" w:pos="9057"/>
              </w:tabs>
              <w:overflowPunct/>
              <w:adjustRightInd w:val="0"/>
              <w:spacing w:line="480" w:lineRule="exact"/>
              <w:ind w:leftChars="100" w:left="560" w:hangingChars="100" w:hanging="280"/>
              <w:rPr>
                <w:rFonts w:cs="Times New Roman"/>
              </w:rPr>
            </w:pPr>
            <w:r w:rsidRPr="008702FA">
              <w:rPr>
                <w:rFonts w:cs="Times New Roman" w:hint="eastAsia"/>
              </w:rPr>
              <w:t>6</w:t>
            </w:r>
            <w:r w:rsidRPr="008702FA">
              <w:rPr>
                <w:rFonts w:cs="Times New Roman"/>
              </w:rPr>
              <w:t>.</w:t>
            </w:r>
            <w:r w:rsidRPr="008702FA">
              <w:rPr>
                <w:rFonts w:hint="eastAsia"/>
              </w:rPr>
              <w:t>為建立下水污泥自主處理能力，達成資源再利用永續發展目標，規劃設置全臺首座下水污泥再利用示範驗證廠，惟工程驗收合格已逾</w:t>
            </w:r>
            <w:r w:rsidRPr="008702FA">
              <w:t>1年，仍未進行試運轉，未能有效去化污泥及獲取景觀輕質材料之產出收益等，有待檢討改善</w:t>
            </w:r>
            <w:r w:rsidRPr="008702FA">
              <w:rPr>
                <w:rFonts w:cs="Times New Roman" w:hint="eastAsia"/>
              </w:rPr>
              <w:tab/>
            </w:r>
          </w:p>
        </w:tc>
        <w:tc>
          <w:tcPr>
            <w:tcW w:w="606" w:type="pct"/>
            <w:shd w:val="clear" w:color="auto" w:fill="auto"/>
            <w:vAlign w:val="bottom"/>
          </w:tcPr>
          <w:p w14:paraId="47231585"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14AD6275"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518500A7"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331D39AA" w14:textId="2979FB54"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008069E8">
              <w:rPr>
                <w:rFonts w:cs="Times New Roman" w:hint="eastAsia"/>
              </w:rPr>
              <w:t>81</w:t>
            </w:r>
          </w:p>
        </w:tc>
      </w:tr>
      <w:tr w:rsidR="00DC3C2B" w:rsidRPr="008702FA" w14:paraId="5446F22A" w14:textId="77777777" w:rsidTr="00F11AEF">
        <w:trPr>
          <w:trHeight w:val="397"/>
        </w:trPr>
        <w:tc>
          <w:tcPr>
            <w:tcW w:w="4394" w:type="pct"/>
            <w:shd w:val="clear" w:color="auto" w:fill="auto"/>
            <w:vAlign w:val="center"/>
          </w:tcPr>
          <w:p w14:paraId="01BDA065" w14:textId="77777777" w:rsidR="00DC3C2B" w:rsidRPr="008702FA" w:rsidRDefault="00DC3C2B" w:rsidP="00E12941">
            <w:pPr>
              <w:overflowPunct/>
              <w:adjustRightInd w:val="0"/>
              <w:spacing w:beforeLines="20" w:before="48" w:afterLines="20" w:after="48" w:line="500" w:lineRule="exact"/>
              <w:ind w:firstLineChars="0" w:firstLine="0"/>
              <w:rPr>
                <w:rFonts w:cs="Times New Roman"/>
              </w:rPr>
            </w:pPr>
            <w:r w:rsidRPr="008702FA">
              <w:rPr>
                <w:rFonts w:cs="Times New Roman" w:hint="eastAsia"/>
                <w:b/>
              </w:rPr>
              <w:t>拾、工務局主管</w:t>
            </w:r>
          </w:p>
        </w:tc>
        <w:tc>
          <w:tcPr>
            <w:tcW w:w="606" w:type="pct"/>
            <w:shd w:val="clear" w:color="auto" w:fill="auto"/>
            <w:vAlign w:val="bottom"/>
          </w:tcPr>
          <w:p w14:paraId="62BEFEEF" w14:textId="77777777" w:rsidR="00DC3C2B" w:rsidRPr="008702FA" w:rsidRDefault="00DC3C2B" w:rsidP="00E12941">
            <w:pPr>
              <w:tabs>
                <w:tab w:val="right" w:leader="middleDot" w:pos="9233"/>
              </w:tabs>
              <w:overflowPunct/>
              <w:adjustRightInd w:val="0"/>
              <w:spacing w:beforeLines="20" w:before="48" w:afterLines="20" w:after="48" w:line="500" w:lineRule="exact"/>
              <w:ind w:left="280" w:hangingChars="100" w:hanging="280"/>
              <w:rPr>
                <w:rFonts w:cs="Times New Roman"/>
              </w:rPr>
            </w:pPr>
          </w:p>
        </w:tc>
      </w:tr>
      <w:tr w:rsidR="00DC3C2B" w:rsidRPr="008702FA" w14:paraId="3C19FF69" w14:textId="77777777" w:rsidTr="00F11AEF">
        <w:trPr>
          <w:trHeight w:val="1701"/>
        </w:trPr>
        <w:tc>
          <w:tcPr>
            <w:tcW w:w="4394" w:type="pct"/>
            <w:shd w:val="clear" w:color="auto" w:fill="auto"/>
            <w:vAlign w:val="center"/>
          </w:tcPr>
          <w:p w14:paraId="40C50FD9" w14:textId="6A10CC7E" w:rsidR="00DC3C2B" w:rsidRPr="008702FA" w:rsidRDefault="00DC3C2B" w:rsidP="00E12941">
            <w:pPr>
              <w:tabs>
                <w:tab w:val="right" w:leader="middleDot" w:pos="9043"/>
              </w:tabs>
              <w:overflowPunct/>
              <w:adjustRightInd w:val="0"/>
              <w:spacing w:line="480" w:lineRule="exact"/>
              <w:ind w:leftChars="100" w:left="560" w:hangingChars="100" w:hanging="280"/>
              <w:rPr>
                <w:rFonts w:cs="Times New Roman"/>
                <w:color w:val="FF0000"/>
              </w:rPr>
            </w:pPr>
            <w:r w:rsidRPr="008702FA">
              <w:rPr>
                <w:rFonts w:cs="Times New Roman" w:hint="eastAsia"/>
              </w:rPr>
              <w:t>1.為維護民眾安全，辦理建築物公共安全檢查申報案件之抽（複）查作業，惟列管大樓外牆磁磚脫落危安事件之機制未臻周延，或部分公共場所未依限完成公共安全檢查簽證及申報作業，或未列管公有建築物耐震能力評估及補強工作執行進度等情事，有待檢討改進</w:t>
            </w:r>
            <w:r w:rsidRPr="008702FA">
              <w:rPr>
                <w:rFonts w:cs="Times New Roman" w:hint="eastAsia"/>
              </w:rPr>
              <w:tab/>
            </w:r>
          </w:p>
        </w:tc>
        <w:tc>
          <w:tcPr>
            <w:tcW w:w="606" w:type="pct"/>
            <w:shd w:val="clear" w:color="auto" w:fill="auto"/>
            <w:vAlign w:val="bottom"/>
          </w:tcPr>
          <w:p w14:paraId="62FDC275" w14:textId="47AB7D7D"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8</w:t>
            </w:r>
            <w:r w:rsidR="000058FD">
              <w:rPr>
                <w:rFonts w:cs="Times New Roman" w:hint="eastAsia"/>
                <w:noProof/>
              </w:rPr>
              <w:t>4</w:t>
            </w:r>
          </w:p>
        </w:tc>
      </w:tr>
      <w:tr w:rsidR="00DC3C2B" w:rsidRPr="008702FA" w14:paraId="2DFCF2AE" w14:textId="77777777" w:rsidTr="00F11AEF">
        <w:trPr>
          <w:trHeight w:val="1984"/>
        </w:trPr>
        <w:tc>
          <w:tcPr>
            <w:tcW w:w="4394" w:type="pct"/>
            <w:shd w:val="clear" w:color="auto" w:fill="auto"/>
            <w:vAlign w:val="center"/>
          </w:tcPr>
          <w:p w14:paraId="4C68311E" w14:textId="1141CE34" w:rsidR="00DC3C2B" w:rsidRPr="008702FA" w:rsidRDefault="00DC3C2B" w:rsidP="00E12941">
            <w:pPr>
              <w:tabs>
                <w:tab w:val="right" w:leader="middleDot" w:pos="9029"/>
              </w:tabs>
              <w:overflowPunct/>
              <w:adjustRightInd w:val="0"/>
              <w:spacing w:line="500" w:lineRule="exact"/>
              <w:ind w:leftChars="100" w:left="560" w:hangingChars="100" w:hanging="280"/>
              <w:rPr>
                <w:rFonts w:cs="Times New Roman"/>
                <w:color w:val="FF0000"/>
              </w:rPr>
            </w:pPr>
            <w:r w:rsidRPr="008702FA">
              <w:rPr>
                <w:rFonts w:cs="Times New Roman" w:hint="eastAsia"/>
              </w:rPr>
              <w:t>2.</w:t>
            </w:r>
            <w:r w:rsidRPr="008702FA">
              <w:rPr>
                <w:rFonts w:cs="新細明體" w:hint="eastAsia"/>
                <w:noProof/>
                <w:kern w:val="0"/>
              </w:rPr>
              <w:t>推動建造執照電子化作業，致力轉型服務型智慧政府，惟部分案件未於期限內開工，仍以原領建造執照申請核發使用執照，或部分逾期案件登載之開工日期誤植，或部分案件建造執照與使用執照登載之開工日期不一致，或樣品屋管理機制未臻周延等情事，亟待檢討改善</w:t>
            </w:r>
            <w:r w:rsidRPr="008702FA">
              <w:rPr>
                <w:rFonts w:cs="Times New Roman" w:hint="eastAsia"/>
              </w:rPr>
              <w:tab/>
            </w:r>
          </w:p>
        </w:tc>
        <w:tc>
          <w:tcPr>
            <w:tcW w:w="606" w:type="pct"/>
            <w:shd w:val="clear" w:color="auto" w:fill="auto"/>
            <w:vAlign w:val="bottom"/>
          </w:tcPr>
          <w:p w14:paraId="7ADDE836"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p w14:paraId="2E22533C"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p w14:paraId="75DFE2C2"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p w14:paraId="290B34FF" w14:textId="18F9F230"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8</w:t>
            </w:r>
            <w:r w:rsidR="000058FD">
              <w:rPr>
                <w:rFonts w:cs="Times New Roman" w:hint="eastAsia"/>
                <w:noProof/>
              </w:rPr>
              <w:t>4</w:t>
            </w:r>
          </w:p>
        </w:tc>
      </w:tr>
      <w:tr w:rsidR="00DC3C2B" w:rsidRPr="008702FA" w14:paraId="619A0473" w14:textId="77777777" w:rsidTr="00F11AEF">
        <w:trPr>
          <w:trHeight w:val="279"/>
        </w:trPr>
        <w:tc>
          <w:tcPr>
            <w:tcW w:w="4394" w:type="pct"/>
            <w:shd w:val="clear" w:color="auto" w:fill="auto"/>
            <w:vAlign w:val="center"/>
          </w:tcPr>
          <w:p w14:paraId="5BF6C118" w14:textId="62E80246" w:rsidR="00DC3C2B" w:rsidRPr="008702FA" w:rsidRDefault="00DC3C2B" w:rsidP="00E12941">
            <w:pPr>
              <w:tabs>
                <w:tab w:val="right" w:leader="middleDot" w:pos="9057"/>
              </w:tabs>
              <w:overflowPunct/>
              <w:adjustRightInd w:val="0"/>
              <w:spacing w:line="500" w:lineRule="exact"/>
              <w:ind w:leftChars="100" w:left="560" w:hangingChars="100" w:hanging="280"/>
              <w:rPr>
                <w:rFonts w:cs="Times New Roman"/>
                <w:color w:val="FF0000"/>
              </w:rPr>
            </w:pPr>
            <w:r w:rsidRPr="008702FA">
              <w:rPr>
                <w:rFonts w:cs="Times New Roman" w:hint="eastAsia"/>
              </w:rPr>
              <w:t>3.為有效管理營建工程賸餘土石方與其資源堆置處理場，訂定土石方自治條例，惟相關裁罰基準未配合中央法規修正，或違規案件多僅裁處罰款，尚乏後續追蹤機制，或未針對業務核心營運狀況施予查核等，有待檢討改善</w:t>
            </w:r>
            <w:r w:rsidRPr="008702FA">
              <w:rPr>
                <w:rFonts w:cs="Times New Roman" w:hint="eastAsia"/>
              </w:rPr>
              <w:tab/>
            </w:r>
          </w:p>
        </w:tc>
        <w:tc>
          <w:tcPr>
            <w:tcW w:w="606" w:type="pct"/>
            <w:shd w:val="clear" w:color="auto" w:fill="auto"/>
            <w:vAlign w:val="bottom"/>
          </w:tcPr>
          <w:p w14:paraId="245AA54A"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p w14:paraId="4483CD1E"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p w14:paraId="0F60CB72"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p w14:paraId="0F699C33" w14:textId="47CCE3BE"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8</w:t>
            </w:r>
            <w:r w:rsidR="000058FD">
              <w:rPr>
                <w:rFonts w:cs="Times New Roman" w:hint="eastAsia"/>
                <w:noProof/>
              </w:rPr>
              <w:t>5</w:t>
            </w:r>
          </w:p>
        </w:tc>
      </w:tr>
      <w:tr w:rsidR="00DC3C2B" w:rsidRPr="008702FA" w14:paraId="1D71CD37" w14:textId="77777777" w:rsidTr="00F11AEF">
        <w:trPr>
          <w:trHeight w:val="77"/>
        </w:trPr>
        <w:tc>
          <w:tcPr>
            <w:tcW w:w="4394" w:type="pct"/>
            <w:shd w:val="clear" w:color="auto" w:fill="auto"/>
            <w:vAlign w:val="center"/>
          </w:tcPr>
          <w:p w14:paraId="6CA9AB42" w14:textId="62B1CA00" w:rsidR="00DC3C2B" w:rsidRPr="008702FA" w:rsidRDefault="00DC3C2B" w:rsidP="00E12941">
            <w:pPr>
              <w:tabs>
                <w:tab w:val="right" w:leader="middleDot" w:pos="9044"/>
                <w:tab w:val="right" w:leader="middleDot" w:pos="9071"/>
              </w:tabs>
              <w:overflowPunct/>
              <w:adjustRightInd w:val="0"/>
              <w:spacing w:line="500" w:lineRule="exact"/>
              <w:ind w:leftChars="100" w:left="560" w:hangingChars="100" w:hanging="280"/>
              <w:rPr>
                <w:rFonts w:cs="Times New Roman"/>
                <w:color w:val="FF0000"/>
              </w:rPr>
            </w:pPr>
            <w:r w:rsidRPr="008702FA">
              <w:rPr>
                <w:rFonts w:cs="Times New Roman" w:hint="eastAsia"/>
              </w:rPr>
              <w:t>4.</w:t>
            </w:r>
            <w:r w:rsidRPr="00D4768E">
              <w:rPr>
                <w:rFonts w:cs="新細明體" w:hint="eastAsia"/>
                <w:noProof/>
                <w:spacing w:val="-2"/>
                <w:kern w:val="0"/>
              </w:rPr>
              <w:t>為維護公共秩序及市容觀瞻，辦理廣告物管理作業，惟優先查處案件多派工拆除後逕予結案未依規定裁處，或間有廣告物未經審核及繳納規費即逕行設置，或已達應申領雜項使用執照標準卻未辦理申請，或已逾許可證有效期限卻未重新申請或拆除等，尚待檢討改善</w:t>
            </w:r>
            <w:r w:rsidR="00467A9F" w:rsidRPr="008702FA">
              <w:rPr>
                <w:rFonts w:cs="Times New Roman" w:hint="eastAsia"/>
              </w:rPr>
              <w:tab/>
            </w:r>
          </w:p>
        </w:tc>
        <w:tc>
          <w:tcPr>
            <w:tcW w:w="606" w:type="pct"/>
            <w:shd w:val="clear" w:color="auto" w:fill="auto"/>
            <w:vAlign w:val="bottom"/>
          </w:tcPr>
          <w:p w14:paraId="441BEA01"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p w14:paraId="7DECF8E8"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p w14:paraId="0715E69A"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p w14:paraId="6E3C6168" w14:textId="1A49D4BB"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8</w:t>
            </w:r>
            <w:r w:rsidR="000058FD">
              <w:rPr>
                <w:rFonts w:cs="Times New Roman" w:hint="eastAsia"/>
                <w:noProof/>
              </w:rPr>
              <w:t>6</w:t>
            </w:r>
          </w:p>
        </w:tc>
      </w:tr>
      <w:tr w:rsidR="00DC3C2B" w:rsidRPr="008702FA" w14:paraId="6074E73E" w14:textId="77777777" w:rsidTr="00F11AEF">
        <w:trPr>
          <w:trHeight w:val="212"/>
        </w:trPr>
        <w:tc>
          <w:tcPr>
            <w:tcW w:w="4394" w:type="pct"/>
            <w:shd w:val="clear" w:color="auto" w:fill="auto"/>
            <w:vAlign w:val="center"/>
          </w:tcPr>
          <w:p w14:paraId="31DA8954" w14:textId="21D4AF82" w:rsidR="00DC3C2B" w:rsidRPr="008702FA" w:rsidRDefault="00DC3C2B" w:rsidP="00E12941">
            <w:pPr>
              <w:tabs>
                <w:tab w:val="right" w:leader="middleDot" w:pos="9044"/>
                <w:tab w:val="right" w:leader="middleDot" w:pos="9071"/>
              </w:tabs>
              <w:overflowPunct/>
              <w:adjustRightInd w:val="0"/>
              <w:spacing w:line="500" w:lineRule="exact"/>
              <w:ind w:leftChars="100" w:left="560" w:hangingChars="100" w:hanging="280"/>
              <w:rPr>
                <w:rFonts w:cs="Times New Roman"/>
                <w:color w:val="FF0000"/>
              </w:rPr>
            </w:pPr>
            <w:r w:rsidRPr="008702FA">
              <w:rPr>
                <w:rFonts w:cs="Times New Roman" w:hint="eastAsia"/>
              </w:rPr>
              <w:t>5.</w:t>
            </w:r>
            <w:r w:rsidRPr="008702FA">
              <w:rPr>
                <w:rFonts w:cs="新細明體" w:hint="eastAsia"/>
                <w:noProof/>
                <w:kern w:val="0"/>
              </w:rPr>
              <w:t>為建立遊憩安全友善空間及打造完整人行動線，辦理城鎮之心工程及提升道路品質計畫，惟間有完工後人行道部分路段遭汽機車停放占用或堆置物品，影響行人通行，及公園兒童遊戲場設施未定期檢查等情事，有待檢討改善</w:t>
            </w:r>
            <w:r w:rsidR="00467A9F" w:rsidRPr="008702FA">
              <w:rPr>
                <w:rFonts w:cs="Times New Roman" w:hint="eastAsia"/>
              </w:rPr>
              <w:tab/>
            </w:r>
          </w:p>
        </w:tc>
        <w:tc>
          <w:tcPr>
            <w:tcW w:w="606" w:type="pct"/>
            <w:shd w:val="clear" w:color="auto" w:fill="auto"/>
            <w:vAlign w:val="bottom"/>
          </w:tcPr>
          <w:p w14:paraId="27D326E5" w14:textId="77777777" w:rsidR="00DC3C2B" w:rsidRDefault="00DC3C2B" w:rsidP="00E12941">
            <w:pPr>
              <w:tabs>
                <w:tab w:val="right" w:leader="middleDot" w:pos="9233"/>
              </w:tabs>
              <w:overflowPunct/>
              <w:adjustRightInd w:val="0"/>
              <w:spacing w:line="500" w:lineRule="exact"/>
              <w:ind w:left="280" w:hangingChars="100" w:hanging="280"/>
              <w:rPr>
                <w:rFonts w:cs="Times New Roman"/>
              </w:rPr>
            </w:pPr>
          </w:p>
          <w:p w14:paraId="54DEC89B" w14:textId="77777777" w:rsidR="00D52A1C" w:rsidRDefault="00D52A1C" w:rsidP="00E12941">
            <w:pPr>
              <w:tabs>
                <w:tab w:val="right" w:leader="middleDot" w:pos="9233"/>
              </w:tabs>
              <w:overflowPunct/>
              <w:adjustRightInd w:val="0"/>
              <w:spacing w:line="500" w:lineRule="exact"/>
              <w:ind w:left="280" w:hangingChars="100" w:hanging="280"/>
              <w:rPr>
                <w:rFonts w:cs="Times New Roman"/>
              </w:rPr>
            </w:pPr>
          </w:p>
          <w:p w14:paraId="25C47A79" w14:textId="77777777" w:rsidR="00D52A1C" w:rsidRPr="008702FA" w:rsidRDefault="00D52A1C" w:rsidP="00E12941">
            <w:pPr>
              <w:tabs>
                <w:tab w:val="right" w:leader="middleDot" w:pos="9233"/>
              </w:tabs>
              <w:overflowPunct/>
              <w:adjustRightInd w:val="0"/>
              <w:spacing w:line="500" w:lineRule="exact"/>
              <w:ind w:left="280" w:hangingChars="100" w:hanging="280"/>
              <w:rPr>
                <w:rFonts w:cs="Times New Roman"/>
              </w:rPr>
            </w:pPr>
          </w:p>
          <w:p w14:paraId="7BDCCB6C" w14:textId="1D72C235"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8</w:t>
            </w:r>
            <w:r w:rsidR="000058FD">
              <w:rPr>
                <w:rFonts w:cs="Times New Roman" w:hint="eastAsia"/>
                <w:noProof/>
              </w:rPr>
              <w:t>7</w:t>
            </w:r>
          </w:p>
        </w:tc>
      </w:tr>
      <w:tr w:rsidR="00DC3C2B" w:rsidRPr="008702FA" w14:paraId="56FF4A08" w14:textId="77777777" w:rsidTr="00F11AEF">
        <w:trPr>
          <w:trHeight w:val="20"/>
        </w:trPr>
        <w:tc>
          <w:tcPr>
            <w:tcW w:w="4394" w:type="pct"/>
            <w:shd w:val="clear" w:color="auto" w:fill="auto"/>
            <w:vAlign w:val="center"/>
          </w:tcPr>
          <w:p w14:paraId="6394C2BD" w14:textId="77777777" w:rsidR="00DC3C2B" w:rsidRPr="008702FA" w:rsidRDefault="00DC3C2B" w:rsidP="00E12941">
            <w:pPr>
              <w:overflowPunct/>
              <w:adjustRightInd w:val="0"/>
              <w:spacing w:beforeLines="15" w:before="36" w:afterLines="15" w:after="36" w:line="500" w:lineRule="exact"/>
              <w:ind w:firstLineChars="0" w:firstLine="0"/>
              <w:rPr>
                <w:rFonts w:cs="Times New Roman"/>
              </w:rPr>
            </w:pPr>
            <w:r w:rsidRPr="008702FA">
              <w:rPr>
                <w:rFonts w:cs="Times New Roman" w:hint="eastAsia"/>
                <w:b/>
              </w:rPr>
              <w:lastRenderedPageBreak/>
              <w:t>拾壹、交通局主管</w:t>
            </w:r>
          </w:p>
        </w:tc>
        <w:tc>
          <w:tcPr>
            <w:tcW w:w="606" w:type="pct"/>
            <w:shd w:val="clear" w:color="auto" w:fill="auto"/>
            <w:vAlign w:val="bottom"/>
          </w:tcPr>
          <w:p w14:paraId="5CFFA8E5"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tc>
      </w:tr>
      <w:tr w:rsidR="00DC3C2B" w:rsidRPr="008702FA" w14:paraId="013FF386" w14:textId="77777777" w:rsidTr="00F11AEF">
        <w:trPr>
          <w:trHeight w:val="20"/>
        </w:trPr>
        <w:tc>
          <w:tcPr>
            <w:tcW w:w="4394" w:type="pct"/>
            <w:shd w:val="clear" w:color="auto" w:fill="auto"/>
            <w:vAlign w:val="center"/>
          </w:tcPr>
          <w:p w14:paraId="1AC803E1" w14:textId="61451FB6" w:rsidR="00DC3C2B" w:rsidRPr="008702FA" w:rsidRDefault="00DC3C2B" w:rsidP="00E12941">
            <w:pPr>
              <w:tabs>
                <w:tab w:val="right" w:leader="middleDot" w:pos="9057"/>
              </w:tabs>
              <w:overflowPunct/>
              <w:adjustRightInd w:val="0"/>
              <w:ind w:left="812" w:hangingChars="290" w:hanging="812"/>
              <w:rPr>
                <w:rFonts w:cs="Times New Roman"/>
              </w:rPr>
            </w:pPr>
            <w:r w:rsidRPr="008702FA">
              <w:rPr>
                <w:rFonts w:cs="Times New Roman" w:hint="eastAsia"/>
              </w:rPr>
              <w:t>（一）為提升公共運輸服務品質，規劃建置先進運輸系統，惟第一期藍線綜合規劃報告未依交通部建議列述運量培養措施，或綠線因路線方案遲未定案，致可行性研究屢遭交通部退案，或整體執行進度未如預期，致經費鉅額保留等情事，亟待檢討改善</w:t>
            </w:r>
            <w:r w:rsidRPr="008702FA">
              <w:rPr>
                <w:rFonts w:cs="Times New Roman" w:hint="eastAsia"/>
              </w:rPr>
              <w:tab/>
            </w:r>
          </w:p>
        </w:tc>
        <w:tc>
          <w:tcPr>
            <w:tcW w:w="606" w:type="pct"/>
            <w:shd w:val="clear" w:color="auto" w:fill="auto"/>
            <w:vAlign w:val="bottom"/>
          </w:tcPr>
          <w:p w14:paraId="06498298" w14:textId="77777777" w:rsidR="00DC3C2B" w:rsidRPr="008702FA" w:rsidRDefault="00DC3C2B" w:rsidP="00E12941">
            <w:pPr>
              <w:tabs>
                <w:tab w:val="right" w:leader="middleDot" w:pos="9233"/>
              </w:tabs>
              <w:overflowPunct/>
              <w:adjustRightInd w:val="0"/>
              <w:ind w:left="280" w:hangingChars="100" w:hanging="280"/>
              <w:rPr>
                <w:rFonts w:cs="Times New Roman"/>
              </w:rPr>
            </w:pPr>
          </w:p>
          <w:p w14:paraId="4D23A901" w14:textId="77777777" w:rsidR="00DC3C2B" w:rsidRPr="008702FA" w:rsidRDefault="00DC3C2B" w:rsidP="00E12941">
            <w:pPr>
              <w:tabs>
                <w:tab w:val="right" w:leader="middleDot" w:pos="9233"/>
              </w:tabs>
              <w:overflowPunct/>
              <w:adjustRightInd w:val="0"/>
              <w:ind w:left="280" w:hangingChars="100" w:hanging="280"/>
              <w:rPr>
                <w:rFonts w:cs="Times New Roman"/>
              </w:rPr>
            </w:pPr>
          </w:p>
          <w:p w14:paraId="6C177682" w14:textId="77777777" w:rsidR="00DC3C2B" w:rsidRPr="008702FA" w:rsidRDefault="00DC3C2B" w:rsidP="00E12941">
            <w:pPr>
              <w:tabs>
                <w:tab w:val="right" w:leader="middleDot" w:pos="9233"/>
              </w:tabs>
              <w:overflowPunct/>
              <w:adjustRightInd w:val="0"/>
              <w:ind w:left="280" w:hangingChars="100" w:hanging="280"/>
              <w:rPr>
                <w:rFonts w:cs="Times New Roman"/>
              </w:rPr>
            </w:pPr>
          </w:p>
          <w:p w14:paraId="5B2A4FB0" w14:textId="56912E8A" w:rsidR="00DC3C2B" w:rsidRPr="008702FA" w:rsidRDefault="00DC3C2B" w:rsidP="00E12941">
            <w:pPr>
              <w:tabs>
                <w:tab w:val="right" w:leader="middleDot" w:pos="9233"/>
              </w:tabs>
              <w:overflowPunct/>
              <w:adjustRightInd w:val="0"/>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9</w:t>
            </w:r>
            <w:r w:rsidR="000058FD">
              <w:rPr>
                <w:rFonts w:cs="Times New Roman" w:hint="eastAsia"/>
                <w:noProof/>
              </w:rPr>
              <w:t>0</w:t>
            </w:r>
          </w:p>
        </w:tc>
      </w:tr>
      <w:tr w:rsidR="00DC3C2B" w:rsidRPr="008702FA" w14:paraId="0C0DC8DA" w14:textId="77777777" w:rsidTr="00F11AEF">
        <w:trPr>
          <w:trHeight w:val="354"/>
        </w:trPr>
        <w:tc>
          <w:tcPr>
            <w:tcW w:w="4394" w:type="pct"/>
            <w:shd w:val="clear" w:color="auto" w:fill="auto"/>
            <w:vAlign w:val="center"/>
          </w:tcPr>
          <w:p w14:paraId="0D6E1454" w14:textId="2C9E55CF" w:rsidR="00DC3C2B" w:rsidRPr="008702FA" w:rsidRDefault="00DC3C2B" w:rsidP="00E12941">
            <w:pPr>
              <w:tabs>
                <w:tab w:val="right" w:leader="middleDot" w:pos="9057"/>
              </w:tabs>
              <w:overflowPunct/>
              <w:adjustRightInd w:val="0"/>
              <w:ind w:left="812" w:hangingChars="290" w:hanging="812"/>
              <w:rPr>
                <w:rFonts w:cs="Times New Roman"/>
              </w:rPr>
            </w:pPr>
            <w:r w:rsidRPr="008702FA">
              <w:rPr>
                <w:rFonts w:cs="Times New Roman" w:hint="eastAsia"/>
              </w:rPr>
              <w:t>（二）為提供民眾安全可靠且符合永續發展之交通運輸系統，推動大臺南公車路網服務，惟部分客運業者尚未採行智慧充電管理系統，或公車路線服務涵蓋率居六都之末，或部分偏遠地區之服務涵蓋率未達交通部計畫目標等情，有待檢討改善</w:t>
            </w:r>
            <w:r w:rsidRPr="008702FA">
              <w:rPr>
                <w:rFonts w:cs="Times New Roman" w:hint="eastAsia"/>
              </w:rPr>
              <w:tab/>
            </w:r>
          </w:p>
        </w:tc>
        <w:tc>
          <w:tcPr>
            <w:tcW w:w="606" w:type="pct"/>
            <w:shd w:val="clear" w:color="auto" w:fill="auto"/>
            <w:vAlign w:val="bottom"/>
          </w:tcPr>
          <w:p w14:paraId="7241913C" w14:textId="77777777" w:rsidR="00DC3C2B" w:rsidRPr="008702FA" w:rsidRDefault="00DC3C2B" w:rsidP="00E12941">
            <w:pPr>
              <w:tabs>
                <w:tab w:val="right" w:leader="middleDot" w:pos="9233"/>
              </w:tabs>
              <w:overflowPunct/>
              <w:adjustRightInd w:val="0"/>
              <w:ind w:left="280" w:hangingChars="100" w:hanging="280"/>
              <w:rPr>
                <w:rFonts w:cs="Times New Roman"/>
              </w:rPr>
            </w:pPr>
          </w:p>
          <w:p w14:paraId="586DA17B" w14:textId="77777777" w:rsidR="00DC3C2B" w:rsidRPr="008702FA" w:rsidRDefault="00DC3C2B" w:rsidP="00E12941">
            <w:pPr>
              <w:tabs>
                <w:tab w:val="right" w:leader="middleDot" w:pos="9233"/>
              </w:tabs>
              <w:overflowPunct/>
              <w:adjustRightInd w:val="0"/>
              <w:ind w:left="280" w:hangingChars="100" w:hanging="280"/>
              <w:rPr>
                <w:rFonts w:cs="Times New Roman"/>
              </w:rPr>
            </w:pPr>
          </w:p>
          <w:p w14:paraId="00D8E11A" w14:textId="77777777" w:rsidR="00DC3C2B" w:rsidRPr="008702FA" w:rsidRDefault="00DC3C2B" w:rsidP="00E12941">
            <w:pPr>
              <w:tabs>
                <w:tab w:val="right" w:leader="middleDot" w:pos="9233"/>
              </w:tabs>
              <w:overflowPunct/>
              <w:adjustRightInd w:val="0"/>
              <w:ind w:left="280" w:hangingChars="100" w:hanging="280"/>
              <w:rPr>
                <w:rFonts w:cs="Times New Roman"/>
              </w:rPr>
            </w:pPr>
          </w:p>
          <w:p w14:paraId="1B4047C3" w14:textId="1AB34252" w:rsidR="00DC3C2B" w:rsidRPr="008702FA" w:rsidRDefault="00DC3C2B" w:rsidP="00E12941">
            <w:pPr>
              <w:tabs>
                <w:tab w:val="right" w:leader="middleDot" w:pos="9233"/>
              </w:tabs>
              <w:overflowPunct/>
              <w:adjustRightInd w:val="0"/>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9</w:t>
            </w:r>
            <w:r w:rsidR="000058FD">
              <w:rPr>
                <w:rFonts w:cs="Times New Roman" w:hint="eastAsia"/>
                <w:noProof/>
              </w:rPr>
              <w:t>1</w:t>
            </w:r>
          </w:p>
        </w:tc>
      </w:tr>
      <w:tr w:rsidR="00DC3C2B" w:rsidRPr="008702FA" w14:paraId="69A67247" w14:textId="77777777" w:rsidTr="00F11AEF">
        <w:trPr>
          <w:trHeight w:val="20"/>
        </w:trPr>
        <w:tc>
          <w:tcPr>
            <w:tcW w:w="4394" w:type="pct"/>
            <w:shd w:val="clear" w:color="auto" w:fill="auto"/>
            <w:vAlign w:val="center"/>
          </w:tcPr>
          <w:p w14:paraId="07DF1D57" w14:textId="741F3B50" w:rsidR="00DC3C2B" w:rsidRPr="008702FA" w:rsidRDefault="00DC3C2B" w:rsidP="00E12941">
            <w:pPr>
              <w:tabs>
                <w:tab w:val="right" w:leader="middleDot" w:pos="9057"/>
              </w:tabs>
              <w:overflowPunct/>
              <w:adjustRightInd w:val="0"/>
              <w:ind w:left="812" w:hangingChars="290" w:hanging="812"/>
              <w:rPr>
                <w:rFonts w:cs="Times New Roman"/>
              </w:rPr>
            </w:pPr>
            <w:r w:rsidRPr="008702FA">
              <w:rPr>
                <w:rFonts w:cs="Times New Roman" w:hint="eastAsia"/>
              </w:rPr>
              <w:t>（三）持續規劃建置交通轉運站，惟間有轉運站興建計畫執行進度落後，或店舖等商業空間長期閒置或低度使用，或車輛出入口動線及停車標示規劃未盡妥適等情，亟待檢討改善</w:t>
            </w:r>
            <w:r w:rsidRPr="008702FA">
              <w:rPr>
                <w:rFonts w:cs="Times New Roman" w:hint="eastAsia"/>
              </w:rPr>
              <w:tab/>
            </w:r>
          </w:p>
        </w:tc>
        <w:tc>
          <w:tcPr>
            <w:tcW w:w="606" w:type="pct"/>
            <w:shd w:val="clear" w:color="auto" w:fill="auto"/>
            <w:vAlign w:val="bottom"/>
          </w:tcPr>
          <w:p w14:paraId="15754F0A" w14:textId="77777777" w:rsidR="00DC3C2B" w:rsidRPr="008702FA" w:rsidRDefault="00DC3C2B" w:rsidP="00E12941">
            <w:pPr>
              <w:tabs>
                <w:tab w:val="right" w:leader="middleDot" w:pos="9233"/>
              </w:tabs>
              <w:overflowPunct/>
              <w:adjustRightInd w:val="0"/>
              <w:ind w:left="280" w:hangingChars="100" w:hanging="280"/>
              <w:rPr>
                <w:rFonts w:cs="Times New Roman"/>
              </w:rPr>
            </w:pPr>
          </w:p>
          <w:p w14:paraId="5065E5D8" w14:textId="77777777" w:rsidR="00DC3C2B" w:rsidRPr="008702FA" w:rsidRDefault="00DC3C2B" w:rsidP="00E12941">
            <w:pPr>
              <w:tabs>
                <w:tab w:val="right" w:leader="middleDot" w:pos="9233"/>
              </w:tabs>
              <w:overflowPunct/>
              <w:adjustRightInd w:val="0"/>
              <w:ind w:left="280" w:hangingChars="100" w:hanging="280"/>
              <w:rPr>
                <w:rFonts w:cs="Times New Roman"/>
              </w:rPr>
            </w:pPr>
          </w:p>
          <w:p w14:paraId="702F824B" w14:textId="6A0403A0" w:rsidR="00DC3C2B" w:rsidRPr="008702FA" w:rsidRDefault="00DC3C2B" w:rsidP="00B53F69">
            <w:pPr>
              <w:tabs>
                <w:tab w:val="left" w:pos="768"/>
                <w:tab w:val="right" w:leader="middleDot" w:pos="9233"/>
              </w:tabs>
              <w:overflowPunct/>
              <w:adjustRightInd w:val="0"/>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9</w:t>
            </w:r>
            <w:r w:rsidR="000058FD">
              <w:rPr>
                <w:rFonts w:cs="Times New Roman" w:hint="eastAsia"/>
                <w:noProof/>
              </w:rPr>
              <w:t>2</w:t>
            </w:r>
          </w:p>
        </w:tc>
      </w:tr>
      <w:tr w:rsidR="00DC3C2B" w:rsidRPr="008702FA" w14:paraId="590CA4A9" w14:textId="77777777" w:rsidTr="000F7412">
        <w:trPr>
          <w:trHeight w:val="1701"/>
        </w:trPr>
        <w:tc>
          <w:tcPr>
            <w:tcW w:w="4394" w:type="pct"/>
            <w:shd w:val="clear" w:color="auto" w:fill="auto"/>
            <w:vAlign w:val="center"/>
          </w:tcPr>
          <w:p w14:paraId="317AF186" w14:textId="72AC5A56" w:rsidR="00DC3C2B" w:rsidRPr="008702FA" w:rsidRDefault="00DC3C2B" w:rsidP="000F7412">
            <w:pPr>
              <w:tabs>
                <w:tab w:val="right" w:leader="middleDot" w:pos="9057"/>
              </w:tabs>
              <w:overflowPunct/>
              <w:adjustRightInd w:val="0"/>
              <w:spacing w:line="480" w:lineRule="exact"/>
              <w:ind w:left="840" w:hangingChars="300" w:hanging="840"/>
              <w:rPr>
                <w:rFonts w:cs="Times New Roman"/>
              </w:rPr>
            </w:pPr>
            <w:r w:rsidRPr="008702FA">
              <w:rPr>
                <w:rFonts w:cs="Times New Roman" w:hint="eastAsia"/>
              </w:rPr>
              <w:t>（四）為導正道路交通秩序，持續爭取預算，興建各式停車場及增設路邊停車空間，惟部分高度使用需求之停車格位仍採一般費率計收，不利加速流通使用，或部分停車場委外多年尚未辦理考核，或部分民</w:t>
            </w:r>
            <w:r w:rsidRPr="00866B55">
              <w:rPr>
                <w:rFonts w:cs="Times New Roman" w:hint="eastAsia"/>
                <w:spacing w:val="6"/>
              </w:rPr>
              <w:t>營停車場已營業多年，遲未申領停車場登記證等，亟待檢討改善</w:t>
            </w:r>
          </w:p>
        </w:tc>
        <w:tc>
          <w:tcPr>
            <w:tcW w:w="606" w:type="pct"/>
            <w:shd w:val="clear" w:color="auto" w:fill="auto"/>
            <w:vAlign w:val="bottom"/>
          </w:tcPr>
          <w:p w14:paraId="54907274"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44839EA3"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2A0DE0A9"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0869AC88" w14:textId="370C0809" w:rsidR="00DC3C2B" w:rsidRPr="008702FA" w:rsidRDefault="00DC3C2B" w:rsidP="00B53F69">
            <w:pPr>
              <w:tabs>
                <w:tab w:val="left" w:pos="792"/>
                <w:tab w:val="right" w:leader="middleDot" w:pos="9233"/>
              </w:tabs>
              <w:overflowPunct/>
              <w:adjustRightInd w:val="0"/>
              <w:spacing w:line="48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9</w:t>
            </w:r>
            <w:r w:rsidR="000058FD">
              <w:rPr>
                <w:rFonts w:cs="Times New Roman" w:hint="eastAsia"/>
                <w:noProof/>
              </w:rPr>
              <w:t>3</w:t>
            </w:r>
          </w:p>
        </w:tc>
      </w:tr>
      <w:tr w:rsidR="00DC3C2B" w:rsidRPr="008702FA" w14:paraId="4DB5E494" w14:textId="77777777" w:rsidTr="000F7412">
        <w:trPr>
          <w:trHeight w:val="1134"/>
        </w:trPr>
        <w:tc>
          <w:tcPr>
            <w:tcW w:w="4394" w:type="pct"/>
            <w:shd w:val="clear" w:color="auto" w:fill="auto"/>
            <w:vAlign w:val="center"/>
          </w:tcPr>
          <w:p w14:paraId="59C09906" w14:textId="6A92F874" w:rsidR="00DC3C2B" w:rsidRPr="008702FA" w:rsidRDefault="00DC3C2B" w:rsidP="00E12941">
            <w:pPr>
              <w:tabs>
                <w:tab w:val="right" w:leader="middleDot" w:pos="9057"/>
              </w:tabs>
              <w:overflowPunct/>
              <w:adjustRightInd w:val="0"/>
              <w:spacing w:line="480" w:lineRule="exact"/>
              <w:ind w:left="840" w:hangingChars="300" w:hanging="840"/>
              <w:rPr>
                <w:rFonts w:cs="Times New Roman"/>
              </w:rPr>
            </w:pPr>
            <w:r w:rsidRPr="008702FA">
              <w:rPr>
                <w:rFonts w:cs="Times New Roman" w:hint="eastAsia"/>
              </w:rPr>
              <w:t>（五）移置違規車輛，以維護轄內交通安全秩序，惟未於違規車輛拖吊管理資訊系統登載拍賣車輛相關資訊，肇致帳載車輛數與實存數出現落差，另以人工列管現場車輛數量，徒耗作業人力及成本，或未調整離（調）職人員之系統使用權限，資安管控未臻嚴謹等情事，有待檢討改善</w:t>
            </w:r>
            <w:r w:rsidRPr="008702FA">
              <w:rPr>
                <w:rFonts w:cs="Times New Roman" w:hint="eastAsia"/>
              </w:rPr>
              <w:tab/>
            </w:r>
          </w:p>
        </w:tc>
        <w:tc>
          <w:tcPr>
            <w:tcW w:w="606" w:type="pct"/>
            <w:shd w:val="clear" w:color="auto" w:fill="auto"/>
            <w:vAlign w:val="bottom"/>
          </w:tcPr>
          <w:p w14:paraId="63FA6D95"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194ACCAA"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4CBB6F9E" w14:textId="639D2539"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9</w:t>
            </w:r>
            <w:r w:rsidR="000058FD">
              <w:rPr>
                <w:rFonts w:cs="Times New Roman" w:hint="eastAsia"/>
                <w:noProof/>
              </w:rPr>
              <w:t>3</w:t>
            </w:r>
          </w:p>
        </w:tc>
      </w:tr>
      <w:tr w:rsidR="00DC3C2B" w:rsidRPr="008702FA" w14:paraId="550C3FB3" w14:textId="77777777" w:rsidTr="00F11AEF">
        <w:trPr>
          <w:trHeight w:val="20"/>
        </w:trPr>
        <w:tc>
          <w:tcPr>
            <w:tcW w:w="4394" w:type="pct"/>
            <w:shd w:val="clear" w:color="auto" w:fill="auto"/>
            <w:vAlign w:val="center"/>
          </w:tcPr>
          <w:p w14:paraId="248D0D6E" w14:textId="035C58D6" w:rsidR="00DC3C2B" w:rsidRPr="008702FA" w:rsidRDefault="00DC3C2B" w:rsidP="00E12941">
            <w:pPr>
              <w:tabs>
                <w:tab w:val="right" w:leader="middleDot" w:pos="9057"/>
              </w:tabs>
              <w:overflowPunct/>
              <w:adjustRightInd w:val="0"/>
              <w:spacing w:line="480" w:lineRule="exact"/>
              <w:ind w:left="840" w:hangingChars="300" w:hanging="840"/>
              <w:rPr>
                <w:rFonts w:cs="Times New Roman"/>
              </w:rPr>
            </w:pPr>
            <w:r w:rsidRPr="008702FA">
              <w:rPr>
                <w:rFonts w:cs="Times New Roman" w:hint="eastAsia"/>
              </w:rPr>
              <w:t>（六）</w:t>
            </w:r>
            <w:r w:rsidRPr="0068694E">
              <w:rPr>
                <w:rFonts w:cs="Times New Roman" w:hint="eastAsia"/>
              </w:rPr>
              <w:t>為紓緩市區停車需求，爭取前瞻基礎建設計畫經費興建東區多目標立體停車場，惟整體計畫執行進度落後，且間有管線穿梁位置或補</w:t>
            </w:r>
            <w:r w:rsidRPr="0068694E">
              <w:rPr>
                <w:rFonts w:cs="Times New Roman" w:hint="eastAsia"/>
                <w:spacing w:val="6"/>
              </w:rPr>
              <w:t>強未符規定，或未確認土壤改良樁成樁率等缺失，亟待檢討改善</w:t>
            </w:r>
          </w:p>
        </w:tc>
        <w:tc>
          <w:tcPr>
            <w:tcW w:w="606" w:type="pct"/>
            <w:shd w:val="clear" w:color="auto" w:fill="auto"/>
            <w:vAlign w:val="bottom"/>
          </w:tcPr>
          <w:p w14:paraId="7D261DA5"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3A4C32F6"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p>
          <w:p w14:paraId="5248FC84" w14:textId="1EA9E163"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9</w:t>
            </w:r>
            <w:r w:rsidR="000058FD">
              <w:rPr>
                <w:rFonts w:cs="Times New Roman" w:hint="eastAsia"/>
                <w:noProof/>
              </w:rPr>
              <w:t>4</w:t>
            </w:r>
          </w:p>
        </w:tc>
      </w:tr>
      <w:tr w:rsidR="00DC3C2B" w:rsidRPr="008702FA" w14:paraId="4D95558B" w14:textId="77777777" w:rsidTr="00F11AEF">
        <w:trPr>
          <w:trHeight w:val="20"/>
        </w:trPr>
        <w:tc>
          <w:tcPr>
            <w:tcW w:w="4394" w:type="pct"/>
            <w:shd w:val="clear" w:color="auto" w:fill="auto"/>
            <w:vAlign w:val="center"/>
          </w:tcPr>
          <w:p w14:paraId="5515DDA1" w14:textId="77777777" w:rsidR="00DC3C2B" w:rsidRPr="008702FA" w:rsidRDefault="00DC3C2B" w:rsidP="00E12941">
            <w:pPr>
              <w:overflowPunct/>
              <w:adjustRightInd w:val="0"/>
              <w:spacing w:beforeLines="15" w:before="36" w:afterLines="15" w:after="36" w:line="500" w:lineRule="exact"/>
              <w:ind w:firstLineChars="0" w:firstLine="0"/>
              <w:rPr>
                <w:rFonts w:cs="Times New Roman"/>
              </w:rPr>
            </w:pPr>
            <w:r w:rsidRPr="008702FA">
              <w:rPr>
                <w:rFonts w:cs="Times New Roman" w:hint="eastAsia"/>
                <w:b/>
              </w:rPr>
              <w:t>拾貳、觀光旅遊局主管</w:t>
            </w:r>
          </w:p>
        </w:tc>
        <w:tc>
          <w:tcPr>
            <w:tcW w:w="606" w:type="pct"/>
            <w:shd w:val="clear" w:color="auto" w:fill="auto"/>
            <w:vAlign w:val="bottom"/>
          </w:tcPr>
          <w:p w14:paraId="42E45B74" w14:textId="77777777" w:rsidR="00DC3C2B" w:rsidRPr="008702FA" w:rsidRDefault="00DC3C2B" w:rsidP="00E12941">
            <w:pPr>
              <w:tabs>
                <w:tab w:val="right" w:leader="middleDot" w:pos="9233"/>
              </w:tabs>
              <w:overflowPunct/>
              <w:adjustRightInd w:val="0"/>
              <w:spacing w:line="500" w:lineRule="exact"/>
              <w:ind w:left="280" w:hangingChars="100" w:hanging="280"/>
              <w:rPr>
                <w:rFonts w:cs="Times New Roman"/>
              </w:rPr>
            </w:pPr>
          </w:p>
        </w:tc>
      </w:tr>
      <w:tr w:rsidR="00DC3C2B" w:rsidRPr="008702FA" w14:paraId="55C0C0F1" w14:textId="77777777" w:rsidTr="00F11AEF">
        <w:trPr>
          <w:trHeight w:val="20"/>
        </w:trPr>
        <w:tc>
          <w:tcPr>
            <w:tcW w:w="4394" w:type="pct"/>
            <w:shd w:val="clear" w:color="auto" w:fill="auto"/>
            <w:vAlign w:val="center"/>
          </w:tcPr>
          <w:p w14:paraId="74FF9E9E" w14:textId="04EBC180" w:rsidR="00DC3C2B" w:rsidRPr="008702FA" w:rsidRDefault="00DC3C2B" w:rsidP="00E12941">
            <w:pPr>
              <w:tabs>
                <w:tab w:val="right" w:leader="middleDot" w:pos="9029"/>
              </w:tabs>
              <w:overflowPunct/>
              <w:adjustRightInd w:val="0"/>
              <w:spacing w:line="480" w:lineRule="exact"/>
              <w:ind w:left="840" w:hangingChars="300" w:hanging="840"/>
              <w:rPr>
                <w:rFonts w:cs="Times New Roman"/>
              </w:rPr>
            </w:pPr>
            <w:r w:rsidRPr="008702FA">
              <w:rPr>
                <w:rFonts w:cs="Times New Roman" w:hint="eastAsia"/>
              </w:rPr>
              <w:t>（一）為促進觀光產業永續發展，引進民間資源營運管理轄管景點設施，惟未界定營運型態之評估準據，間有公共意外責任險及火險保險額度不足，部分房屋稅及地價稅尚未收繳，營運項目與使用執照列載用途未盡相符及停車場標線不明等情，有待策進改善</w:t>
            </w:r>
            <w:r w:rsidRPr="008702FA">
              <w:rPr>
                <w:rFonts w:cs="Times New Roman" w:hint="eastAsia"/>
              </w:rPr>
              <w:tab/>
            </w:r>
          </w:p>
        </w:tc>
        <w:tc>
          <w:tcPr>
            <w:tcW w:w="606" w:type="pct"/>
            <w:shd w:val="clear" w:color="auto" w:fill="auto"/>
            <w:vAlign w:val="bottom"/>
          </w:tcPr>
          <w:p w14:paraId="0D750D89"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highlight w:val="yellow"/>
              </w:rPr>
            </w:pPr>
          </w:p>
          <w:p w14:paraId="5E94F73E"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highlight w:val="yellow"/>
              </w:rPr>
            </w:pPr>
          </w:p>
          <w:p w14:paraId="13DDE163" w14:textId="77777777" w:rsidR="00DC3C2B" w:rsidRPr="008702FA" w:rsidRDefault="00DC3C2B" w:rsidP="00E12941">
            <w:pPr>
              <w:tabs>
                <w:tab w:val="right" w:leader="middleDot" w:pos="9233"/>
              </w:tabs>
              <w:overflowPunct/>
              <w:adjustRightInd w:val="0"/>
              <w:spacing w:line="480" w:lineRule="exact"/>
              <w:ind w:left="280" w:hangingChars="100" w:hanging="280"/>
              <w:rPr>
                <w:rFonts w:cs="Times New Roman"/>
                <w:highlight w:val="yellow"/>
              </w:rPr>
            </w:pPr>
          </w:p>
          <w:p w14:paraId="421C60F7" w14:textId="76385918" w:rsidR="00DC3C2B" w:rsidRPr="008702FA" w:rsidRDefault="00DC3C2B" w:rsidP="00E12941">
            <w:pPr>
              <w:tabs>
                <w:tab w:val="right" w:leader="middleDot" w:pos="9233"/>
              </w:tabs>
              <w:overflowPunct/>
              <w:adjustRightInd w:val="0"/>
              <w:spacing w:line="480" w:lineRule="exact"/>
              <w:ind w:left="280" w:hangingChars="100" w:hanging="280"/>
              <w:rPr>
                <w:rFonts w:cs="Times New Roman"/>
              </w:rPr>
            </w:pPr>
            <w:r w:rsidRPr="008702FA">
              <w:rPr>
                <w:rFonts w:cs="Times New Roman" w:hint="eastAsia"/>
              </w:rPr>
              <w:t>乙－</w:t>
            </w:r>
            <w:r w:rsidR="00B53F69">
              <w:rPr>
                <w:rFonts w:cs="Times New Roman" w:hint="eastAsia"/>
              </w:rPr>
              <w:t xml:space="preserve"> </w:t>
            </w:r>
            <w:r w:rsidRPr="008702FA">
              <w:rPr>
                <w:rFonts w:cs="Times New Roman" w:hint="eastAsia"/>
                <w:noProof/>
              </w:rPr>
              <w:t>9</w:t>
            </w:r>
            <w:r w:rsidR="00612389">
              <w:rPr>
                <w:rFonts w:cs="Times New Roman" w:hint="eastAsia"/>
                <w:noProof/>
              </w:rPr>
              <w:t>7</w:t>
            </w:r>
          </w:p>
        </w:tc>
      </w:tr>
      <w:tr w:rsidR="00856825" w:rsidRPr="008702FA" w14:paraId="521DBDFB" w14:textId="77777777" w:rsidTr="00F11AEF">
        <w:trPr>
          <w:trHeight w:val="20"/>
        </w:trPr>
        <w:tc>
          <w:tcPr>
            <w:tcW w:w="4394" w:type="pct"/>
            <w:shd w:val="clear" w:color="auto" w:fill="auto"/>
            <w:vAlign w:val="center"/>
          </w:tcPr>
          <w:p w14:paraId="5CD3C817" w14:textId="5DA8F6E0" w:rsidR="00856825" w:rsidRPr="008702FA" w:rsidRDefault="00856825" w:rsidP="00F7704E">
            <w:pPr>
              <w:tabs>
                <w:tab w:val="right" w:leader="middleDot" w:pos="9057"/>
              </w:tabs>
              <w:overflowPunct/>
              <w:adjustRightInd w:val="0"/>
              <w:spacing w:line="400" w:lineRule="exact"/>
              <w:ind w:left="840" w:hangingChars="300" w:hanging="840"/>
              <w:rPr>
                <w:rFonts w:cs="Times New Roman"/>
              </w:rPr>
            </w:pPr>
            <w:r w:rsidRPr="008702FA">
              <w:rPr>
                <w:rFonts w:cs="Times New Roman" w:hint="eastAsia"/>
              </w:rPr>
              <w:lastRenderedPageBreak/>
              <w:t>（二）</w:t>
            </w:r>
            <w:r w:rsidRPr="0068694E">
              <w:rPr>
                <w:rFonts w:cs="Times New Roman" w:hint="eastAsia"/>
                <w:spacing w:val="-2"/>
              </w:rPr>
              <w:t>維護水域活動安全，辦理安全巡查及設施維護作業，並導入</w:t>
            </w:r>
            <w:r w:rsidRPr="0068694E">
              <w:rPr>
                <w:rFonts w:cs="Times New Roman"/>
                <w:spacing w:val="-2"/>
              </w:rPr>
              <w:t>AI科技建置智慧海灘監測系統，惟近岸警告標示牌未說明海域限制及禁止活動事項，部分海域全面禁止遊憩活動與行政院開放海洋政策未盡相合，部分救生圈及告示牌設施損毀未能及時修護，智慧監測系統未與救助機關建立即時連線或通報機制等情，亟待檢討改善</w:t>
            </w:r>
            <w:r w:rsidRPr="008702FA">
              <w:rPr>
                <w:rFonts w:cs="Times New Roman" w:hint="eastAsia"/>
              </w:rPr>
              <w:tab/>
            </w:r>
          </w:p>
        </w:tc>
        <w:tc>
          <w:tcPr>
            <w:tcW w:w="606" w:type="pct"/>
            <w:shd w:val="clear" w:color="auto" w:fill="auto"/>
            <w:vAlign w:val="bottom"/>
          </w:tcPr>
          <w:p w14:paraId="25C63D70" w14:textId="77777777" w:rsidR="00856825" w:rsidRDefault="00856825" w:rsidP="004913F4">
            <w:pPr>
              <w:tabs>
                <w:tab w:val="right" w:leader="middleDot" w:pos="9233"/>
              </w:tabs>
              <w:overflowPunct/>
              <w:adjustRightInd w:val="0"/>
              <w:spacing w:line="400" w:lineRule="exact"/>
              <w:ind w:left="280" w:hangingChars="100" w:hanging="280"/>
              <w:rPr>
                <w:rFonts w:cs="Times New Roman"/>
              </w:rPr>
            </w:pPr>
          </w:p>
          <w:p w14:paraId="5CD18311" w14:textId="77777777" w:rsidR="00856825" w:rsidRDefault="00856825" w:rsidP="004913F4">
            <w:pPr>
              <w:tabs>
                <w:tab w:val="right" w:leader="middleDot" w:pos="9233"/>
              </w:tabs>
              <w:overflowPunct/>
              <w:adjustRightInd w:val="0"/>
              <w:spacing w:line="400" w:lineRule="exact"/>
              <w:ind w:left="280" w:hangingChars="100" w:hanging="280"/>
              <w:rPr>
                <w:rFonts w:cs="Times New Roman"/>
              </w:rPr>
            </w:pPr>
          </w:p>
          <w:p w14:paraId="03CC9675" w14:textId="77777777" w:rsidR="00856825" w:rsidRDefault="00856825" w:rsidP="004913F4">
            <w:pPr>
              <w:tabs>
                <w:tab w:val="right" w:leader="middleDot" w:pos="9233"/>
              </w:tabs>
              <w:overflowPunct/>
              <w:adjustRightInd w:val="0"/>
              <w:spacing w:line="400" w:lineRule="exact"/>
              <w:ind w:left="280" w:hangingChars="100" w:hanging="280"/>
              <w:rPr>
                <w:rFonts w:cs="Times New Roman"/>
              </w:rPr>
            </w:pPr>
          </w:p>
          <w:p w14:paraId="61DCA907" w14:textId="77777777" w:rsidR="00856825" w:rsidRDefault="00856825" w:rsidP="004913F4">
            <w:pPr>
              <w:tabs>
                <w:tab w:val="right" w:leader="middleDot" w:pos="9233"/>
              </w:tabs>
              <w:overflowPunct/>
              <w:adjustRightInd w:val="0"/>
              <w:spacing w:line="400" w:lineRule="exact"/>
              <w:ind w:left="280" w:hangingChars="100" w:hanging="280"/>
              <w:rPr>
                <w:rFonts w:cs="Times New Roman"/>
              </w:rPr>
            </w:pPr>
          </w:p>
          <w:p w14:paraId="43B000DC" w14:textId="6B9D7BBE" w:rsidR="00856825" w:rsidRPr="008702FA" w:rsidRDefault="00856825" w:rsidP="004913F4">
            <w:pPr>
              <w:tabs>
                <w:tab w:val="right" w:leader="middleDot" w:pos="9233"/>
              </w:tabs>
              <w:overflowPunct/>
              <w:adjustRightInd w:val="0"/>
              <w:spacing w:line="400" w:lineRule="exact"/>
              <w:ind w:left="280" w:hangingChars="100" w:hanging="280"/>
              <w:rPr>
                <w:rFonts w:cs="Times New Roman"/>
                <w:highlight w:val="yellow"/>
              </w:rPr>
            </w:pPr>
            <w:r w:rsidRPr="008702FA">
              <w:rPr>
                <w:rFonts w:cs="Times New Roman" w:hint="eastAsia"/>
              </w:rPr>
              <w:t>乙－</w:t>
            </w:r>
            <w:r w:rsidR="00F7704E">
              <w:rPr>
                <w:rFonts w:cs="Times New Roman" w:hint="eastAsia"/>
              </w:rPr>
              <w:t xml:space="preserve"> </w:t>
            </w:r>
            <w:r w:rsidRPr="008702FA">
              <w:rPr>
                <w:rFonts w:cs="Times New Roman" w:hint="eastAsia"/>
                <w:noProof/>
              </w:rPr>
              <w:t>9</w:t>
            </w:r>
            <w:r w:rsidR="00612389">
              <w:rPr>
                <w:rFonts w:cs="Times New Roman" w:hint="eastAsia"/>
                <w:noProof/>
              </w:rPr>
              <w:t>8</w:t>
            </w:r>
          </w:p>
        </w:tc>
      </w:tr>
      <w:tr w:rsidR="00DC3C2B" w:rsidRPr="008702FA" w14:paraId="5A5151E3" w14:textId="77777777" w:rsidTr="00F11AEF">
        <w:trPr>
          <w:trHeight w:val="1757"/>
        </w:trPr>
        <w:tc>
          <w:tcPr>
            <w:tcW w:w="4394" w:type="pct"/>
            <w:shd w:val="clear" w:color="auto" w:fill="auto"/>
            <w:vAlign w:val="center"/>
          </w:tcPr>
          <w:p w14:paraId="1D2BF275" w14:textId="18B96608" w:rsidR="00DC3C2B" w:rsidRPr="008702FA" w:rsidRDefault="00DC3C2B" w:rsidP="00F7704E">
            <w:pPr>
              <w:tabs>
                <w:tab w:val="right" w:leader="middleDot" w:pos="9057"/>
              </w:tabs>
              <w:overflowPunct/>
              <w:adjustRightInd w:val="0"/>
              <w:spacing w:line="400" w:lineRule="exact"/>
              <w:ind w:left="840" w:hangingChars="300" w:hanging="840"/>
              <w:rPr>
                <w:rFonts w:cs="Times New Roman"/>
              </w:rPr>
            </w:pPr>
            <w:r w:rsidRPr="008702FA">
              <w:rPr>
                <w:rFonts w:cs="Times New Roman" w:hint="eastAsia"/>
              </w:rPr>
              <w:t>（三）積極爭取</w:t>
            </w:r>
            <w:r w:rsidRPr="008702FA">
              <w:rPr>
                <w:rFonts w:cs="Times New Roman"/>
              </w:rPr>
              <w:t>2024臺灣燈會城市主辦權，期展現臺南文化創作力與城市魅力，惟燈會期間旅宿業客房平均住用率及部分推介景點遊客人次較上年度同期下降，未發揮大型活動磁吸效應，間有無障礙流動廁所未達應設置數量，勞務採購案件未投保適足保險等情，嗣後辦理類此活動，允宜檢討改善</w:t>
            </w:r>
            <w:r w:rsidRPr="008702FA">
              <w:rPr>
                <w:rFonts w:cs="Times New Roman" w:hint="eastAsia"/>
              </w:rPr>
              <w:tab/>
            </w:r>
          </w:p>
        </w:tc>
        <w:tc>
          <w:tcPr>
            <w:tcW w:w="606" w:type="pct"/>
            <w:shd w:val="clear" w:color="auto" w:fill="auto"/>
            <w:vAlign w:val="bottom"/>
          </w:tcPr>
          <w:p w14:paraId="3A012E13" w14:textId="13A10816"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r w:rsidRPr="008702FA">
              <w:rPr>
                <w:rFonts w:cs="Times New Roman" w:hint="eastAsia"/>
              </w:rPr>
              <w:t>乙－</w:t>
            </w:r>
            <w:r w:rsidR="00F7704E">
              <w:rPr>
                <w:rFonts w:cs="Times New Roman" w:hint="eastAsia"/>
              </w:rPr>
              <w:t xml:space="preserve"> </w:t>
            </w:r>
            <w:r w:rsidRPr="008702FA">
              <w:rPr>
                <w:rFonts w:cs="Times New Roman" w:hint="eastAsia"/>
                <w:noProof/>
              </w:rPr>
              <w:t>9</w:t>
            </w:r>
            <w:r w:rsidR="00612389">
              <w:rPr>
                <w:rFonts w:cs="Times New Roman" w:hint="eastAsia"/>
                <w:noProof/>
              </w:rPr>
              <w:t>9</w:t>
            </w:r>
          </w:p>
        </w:tc>
      </w:tr>
      <w:tr w:rsidR="00DC3C2B" w:rsidRPr="008702FA" w14:paraId="51DDCAB1" w14:textId="77777777" w:rsidTr="004913F4">
        <w:trPr>
          <w:trHeight w:val="1304"/>
        </w:trPr>
        <w:tc>
          <w:tcPr>
            <w:tcW w:w="4394" w:type="pct"/>
            <w:shd w:val="clear" w:color="auto" w:fill="auto"/>
            <w:vAlign w:val="center"/>
          </w:tcPr>
          <w:p w14:paraId="7CBF5A23" w14:textId="5726A73F" w:rsidR="00DC3C2B" w:rsidRPr="003B5CAD" w:rsidRDefault="00DC3C2B" w:rsidP="004913F4">
            <w:pPr>
              <w:tabs>
                <w:tab w:val="right" w:leader="middleDot" w:pos="9072"/>
              </w:tabs>
              <w:overflowPunct/>
              <w:adjustRightInd w:val="0"/>
              <w:spacing w:line="400" w:lineRule="exact"/>
              <w:ind w:left="840" w:hangingChars="300" w:hanging="840"/>
              <w:rPr>
                <w:rFonts w:cs="Times New Roman"/>
              </w:rPr>
            </w:pPr>
            <w:r w:rsidRPr="003B5CAD">
              <w:rPr>
                <w:rFonts w:cs="Times New Roman" w:hint="eastAsia"/>
              </w:rPr>
              <w:t>（四）</w:t>
            </w:r>
            <w:r w:rsidRPr="00EF729E">
              <w:rPr>
                <w:rFonts w:cs="Times New Roman" w:hint="eastAsia"/>
                <w:spacing w:val="-4"/>
              </w:rPr>
              <w:t>為發揮青鯤鯓扇形鹽田特殊地形地貌價值，辦理濱海旅遊廊帶亮點打造計畫－扇鹽地景園區，惟間有籌備服務區之展示貨櫃逾</w:t>
            </w:r>
            <w:r w:rsidRPr="00EF729E">
              <w:rPr>
                <w:rFonts w:cs="Times New Roman"/>
                <w:spacing w:val="-4"/>
              </w:rPr>
              <w:t>2年未能配</w:t>
            </w:r>
            <w:r w:rsidRPr="00E96A0E">
              <w:rPr>
                <w:rFonts w:cs="Times New Roman"/>
              </w:rPr>
              <w:t>合工程完工使用，及部分設施維護管理不當等情事，有待檢討改善</w:t>
            </w:r>
          </w:p>
        </w:tc>
        <w:tc>
          <w:tcPr>
            <w:tcW w:w="606" w:type="pct"/>
            <w:shd w:val="clear" w:color="auto" w:fill="auto"/>
            <w:vAlign w:val="bottom"/>
          </w:tcPr>
          <w:p w14:paraId="02472979" w14:textId="77777777" w:rsidR="00DC3C2B" w:rsidRPr="008702FA" w:rsidRDefault="00DC3C2B" w:rsidP="004913F4">
            <w:pPr>
              <w:tabs>
                <w:tab w:val="right" w:leader="middleDot" w:pos="9233"/>
              </w:tabs>
              <w:overflowPunct/>
              <w:adjustRightInd w:val="0"/>
              <w:spacing w:line="400" w:lineRule="exact"/>
              <w:ind w:left="280" w:hangingChars="100" w:hanging="280"/>
              <w:rPr>
                <w:rFonts w:cs="Times New Roman"/>
              </w:rPr>
            </w:pPr>
          </w:p>
          <w:p w14:paraId="7F0EAC45" w14:textId="77777777" w:rsidR="00DC3C2B" w:rsidRPr="008702FA" w:rsidRDefault="00DC3C2B" w:rsidP="004913F4">
            <w:pPr>
              <w:tabs>
                <w:tab w:val="right" w:leader="middleDot" w:pos="9233"/>
              </w:tabs>
              <w:overflowPunct/>
              <w:adjustRightInd w:val="0"/>
              <w:spacing w:line="400" w:lineRule="exact"/>
              <w:ind w:left="280" w:hangingChars="100" w:hanging="280"/>
              <w:rPr>
                <w:rFonts w:cs="Times New Roman"/>
              </w:rPr>
            </w:pPr>
          </w:p>
          <w:p w14:paraId="70F3BE70" w14:textId="68DB1D0D" w:rsidR="00DC3C2B" w:rsidRPr="008702FA" w:rsidRDefault="00DC3C2B" w:rsidP="004913F4">
            <w:pPr>
              <w:tabs>
                <w:tab w:val="right" w:leader="middleDot" w:pos="9233"/>
              </w:tabs>
              <w:overflowPunct/>
              <w:adjustRightInd w:val="0"/>
              <w:spacing w:line="400" w:lineRule="exact"/>
              <w:ind w:left="280" w:hangingChars="100" w:hanging="280"/>
              <w:rPr>
                <w:rFonts w:cs="Times New Roman"/>
              </w:rPr>
            </w:pPr>
            <w:r w:rsidRPr="008702FA">
              <w:rPr>
                <w:rFonts w:cs="Times New Roman" w:hint="eastAsia"/>
              </w:rPr>
              <w:t>乙－</w:t>
            </w:r>
            <w:r w:rsidR="00612389">
              <w:rPr>
                <w:rFonts w:cs="Times New Roman" w:hint="eastAsia"/>
              </w:rPr>
              <w:t>100</w:t>
            </w:r>
          </w:p>
        </w:tc>
      </w:tr>
      <w:tr w:rsidR="00DC3C2B" w:rsidRPr="008702FA" w14:paraId="24A54497" w14:textId="77777777" w:rsidTr="00F11AEF">
        <w:trPr>
          <w:trHeight w:val="510"/>
        </w:trPr>
        <w:tc>
          <w:tcPr>
            <w:tcW w:w="4394" w:type="pct"/>
            <w:shd w:val="clear" w:color="auto" w:fill="auto"/>
            <w:vAlign w:val="center"/>
          </w:tcPr>
          <w:p w14:paraId="44B5D9D1" w14:textId="77777777" w:rsidR="00DC3C2B" w:rsidRPr="008702FA" w:rsidRDefault="00DC3C2B" w:rsidP="004733F5">
            <w:pPr>
              <w:overflowPunct/>
              <w:adjustRightInd w:val="0"/>
              <w:spacing w:beforeLines="15" w:before="36" w:afterLines="15" w:after="36"/>
              <w:ind w:firstLineChars="0" w:firstLine="0"/>
              <w:rPr>
                <w:rFonts w:cs="Times New Roman"/>
              </w:rPr>
            </w:pPr>
            <w:r w:rsidRPr="008702FA">
              <w:rPr>
                <w:rFonts w:cs="Times New Roman" w:hint="eastAsia"/>
                <w:b/>
              </w:rPr>
              <w:t>拾參、經濟發展局主管</w:t>
            </w:r>
          </w:p>
        </w:tc>
        <w:tc>
          <w:tcPr>
            <w:tcW w:w="606" w:type="pct"/>
            <w:shd w:val="clear" w:color="auto" w:fill="auto"/>
            <w:vAlign w:val="bottom"/>
          </w:tcPr>
          <w:p w14:paraId="0F7207E3"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tc>
      </w:tr>
      <w:tr w:rsidR="00DC3C2B" w:rsidRPr="008702FA" w14:paraId="70A9F51F" w14:textId="77777777" w:rsidTr="00F11AEF">
        <w:trPr>
          <w:trHeight w:val="2591"/>
        </w:trPr>
        <w:tc>
          <w:tcPr>
            <w:tcW w:w="4394" w:type="pct"/>
            <w:shd w:val="clear" w:color="auto" w:fill="auto"/>
            <w:vAlign w:val="center"/>
          </w:tcPr>
          <w:p w14:paraId="73452660" w14:textId="66448194" w:rsidR="00DC3C2B" w:rsidRPr="008702FA" w:rsidRDefault="00DC3C2B" w:rsidP="00E12941">
            <w:pPr>
              <w:tabs>
                <w:tab w:val="right" w:leader="middleDot" w:pos="9057"/>
              </w:tabs>
              <w:overflowPunct/>
              <w:adjustRightInd w:val="0"/>
              <w:spacing w:line="400" w:lineRule="exact"/>
              <w:ind w:left="840" w:hangingChars="300" w:hanging="840"/>
              <w:rPr>
                <w:rFonts w:cs="Times New Roman"/>
              </w:rPr>
            </w:pPr>
            <w:r w:rsidRPr="008702FA">
              <w:rPr>
                <w:rFonts w:cs="Times New Roman" w:hint="eastAsia"/>
              </w:rPr>
              <w:t>（一）為加速工業區開發，推動與工業發展有關之各項建設，且為協助廠商取得工業用地資訊，建置臺南產業投資標的管理系統，提供最新土地供給資訊，促進土地供需有效媒合，惟間有土地閒置未活化利用，迄未依規定辦理閒置土地公告程序，以依法進行後續處理作業，或未將申購優先順序納入土地出售要點公告周知，招商作業未臻公平與透明，另針對園區內未取得工廠登記，或雖領有工廠設立許可，卻未實際從事製造或加工使用之廠商，未積極採取相關查報處理作為等，有待檢討改進</w:t>
            </w:r>
            <w:r w:rsidRPr="008702FA">
              <w:rPr>
                <w:rFonts w:cs="Times New Roman" w:hint="eastAsia"/>
              </w:rPr>
              <w:tab/>
            </w:r>
          </w:p>
        </w:tc>
        <w:tc>
          <w:tcPr>
            <w:tcW w:w="606" w:type="pct"/>
            <w:shd w:val="clear" w:color="auto" w:fill="auto"/>
            <w:vAlign w:val="bottom"/>
          </w:tcPr>
          <w:p w14:paraId="3EDE22B1" w14:textId="77777777"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p>
          <w:p w14:paraId="401602F3" w14:textId="77777777"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p>
          <w:p w14:paraId="57A31B2B" w14:textId="77777777"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p>
          <w:p w14:paraId="2F7DF8CE" w14:textId="77777777"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p>
          <w:p w14:paraId="6AE5B6D7" w14:textId="77777777"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p>
          <w:p w14:paraId="09A44E72" w14:textId="77777777"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p>
          <w:p w14:paraId="7F621419" w14:textId="5EBB95C8"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r w:rsidRPr="008702FA">
              <w:rPr>
                <w:rFonts w:cs="Times New Roman" w:hint="eastAsia"/>
              </w:rPr>
              <w:t>乙－</w:t>
            </w:r>
            <w:r w:rsidRPr="008702FA">
              <w:rPr>
                <w:rFonts w:cs="Times New Roman" w:hint="eastAsia"/>
                <w:noProof/>
              </w:rPr>
              <w:t>10</w:t>
            </w:r>
            <w:r w:rsidR="00612389">
              <w:rPr>
                <w:rFonts w:cs="Times New Roman" w:hint="eastAsia"/>
                <w:noProof/>
              </w:rPr>
              <w:t>3</w:t>
            </w:r>
          </w:p>
        </w:tc>
      </w:tr>
      <w:tr w:rsidR="00DC3C2B" w:rsidRPr="008702FA" w14:paraId="69212A5D" w14:textId="77777777" w:rsidTr="00F11AEF">
        <w:trPr>
          <w:trHeight w:val="20"/>
        </w:trPr>
        <w:tc>
          <w:tcPr>
            <w:tcW w:w="4394" w:type="pct"/>
            <w:shd w:val="clear" w:color="auto" w:fill="auto"/>
            <w:vAlign w:val="center"/>
          </w:tcPr>
          <w:p w14:paraId="432D91C9" w14:textId="406BFAAE" w:rsidR="00DC3C2B" w:rsidRPr="008702FA" w:rsidRDefault="00DC3C2B" w:rsidP="00E12941">
            <w:pPr>
              <w:tabs>
                <w:tab w:val="right" w:leader="middleDot" w:pos="9057"/>
              </w:tabs>
              <w:overflowPunct/>
              <w:adjustRightInd w:val="0"/>
              <w:spacing w:line="400" w:lineRule="exact"/>
              <w:ind w:left="840" w:hangingChars="300" w:hanging="840"/>
              <w:rPr>
                <w:rFonts w:cs="Times New Roman"/>
              </w:rPr>
            </w:pPr>
            <w:r w:rsidRPr="008702FA">
              <w:rPr>
                <w:rFonts w:cs="Times New Roman" w:hint="eastAsia"/>
              </w:rPr>
              <w:t>（二）</w:t>
            </w:r>
            <w:r w:rsidRPr="000602C4">
              <w:rPr>
                <w:rFonts w:cs="Times New Roman" w:hint="eastAsia"/>
                <w:spacing w:val="4"/>
              </w:rPr>
              <w:t>為即時監控柳營科技工業區暨環保園區污染源排放情形，建置智慧環境監測系統，惟監測工廠煙囪排煙異常之通報警訊功能未能正常運作，或網路環境施作方式未考量傳輸穩定性，致即時影像監測及戶外顯示器等系統陸續發生異常，或未加強各局處間橫向聯繫，取得相關環境監測數據等外部資料以對</w:t>
            </w:r>
            <w:r w:rsidRPr="000602C4">
              <w:rPr>
                <w:rFonts w:cs="Times New Roman"/>
                <w:spacing w:val="4"/>
              </w:rPr>
              <w:t>AI模型進行訓練，致監測點位異常影像受限外在因素影響而產生誤判等，有待檢討改進</w:t>
            </w:r>
            <w:r w:rsidR="004733F5" w:rsidRPr="008702FA">
              <w:rPr>
                <w:rFonts w:cs="Times New Roman" w:hint="eastAsia"/>
              </w:rPr>
              <w:tab/>
            </w:r>
          </w:p>
        </w:tc>
        <w:tc>
          <w:tcPr>
            <w:tcW w:w="606" w:type="pct"/>
            <w:shd w:val="clear" w:color="auto" w:fill="auto"/>
            <w:vAlign w:val="bottom"/>
          </w:tcPr>
          <w:p w14:paraId="6A73D15A" w14:textId="77777777"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p>
          <w:p w14:paraId="783365D9" w14:textId="77777777"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p>
          <w:p w14:paraId="66D73535" w14:textId="622B1261"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r w:rsidRPr="008702FA">
              <w:rPr>
                <w:rFonts w:cs="Times New Roman" w:hint="eastAsia"/>
              </w:rPr>
              <w:t>乙－</w:t>
            </w:r>
            <w:r w:rsidRPr="008702FA">
              <w:rPr>
                <w:rFonts w:cs="Times New Roman" w:hint="eastAsia"/>
                <w:noProof/>
              </w:rPr>
              <w:t>10</w:t>
            </w:r>
            <w:r w:rsidR="00612389">
              <w:rPr>
                <w:rFonts w:cs="Times New Roman" w:hint="eastAsia"/>
                <w:noProof/>
              </w:rPr>
              <w:t>4</w:t>
            </w:r>
          </w:p>
        </w:tc>
      </w:tr>
      <w:tr w:rsidR="00DC3C2B" w:rsidRPr="008702FA" w14:paraId="07875D6E" w14:textId="77777777" w:rsidTr="00F11AEF">
        <w:trPr>
          <w:trHeight w:val="20"/>
        </w:trPr>
        <w:tc>
          <w:tcPr>
            <w:tcW w:w="4394" w:type="pct"/>
            <w:shd w:val="clear" w:color="auto" w:fill="auto"/>
            <w:vAlign w:val="center"/>
          </w:tcPr>
          <w:p w14:paraId="38631225" w14:textId="67B4158D" w:rsidR="00DC3C2B" w:rsidRPr="008702FA" w:rsidRDefault="00DC3C2B" w:rsidP="00E12941">
            <w:pPr>
              <w:tabs>
                <w:tab w:val="right" w:leader="middleDot" w:pos="9057"/>
              </w:tabs>
              <w:overflowPunct/>
              <w:adjustRightInd w:val="0"/>
              <w:spacing w:line="400" w:lineRule="exact"/>
              <w:ind w:left="840" w:hangingChars="300" w:hanging="840"/>
              <w:rPr>
                <w:rFonts w:cs="Times New Roman"/>
              </w:rPr>
            </w:pPr>
            <w:r w:rsidRPr="008702FA">
              <w:rPr>
                <w:rFonts w:cs="Times New Roman" w:hint="eastAsia"/>
              </w:rPr>
              <w:t>（三）為促進臺南市商圈發展，扶植商圈自主永續經營，訂定臺南市商圈輔導辦法，惟部分商圈之核定路段範圍間有重疊現象，且補助資源集中少數商圈，或部分商圈未配合參加評鑑作業卻仍持續提供補助，或多數商圈組織未落實資料提報作業，或部分商圈會員之營業地址並非位於各該商圈範圍內等，有待檢討改進</w:t>
            </w:r>
            <w:r w:rsidRPr="008702FA">
              <w:rPr>
                <w:rFonts w:cs="Times New Roman" w:hint="eastAsia"/>
              </w:rPr>
              <w:tab/>
            </w:r>
          </w:p>
        </w:tc>
        <w:tc>
          <w:tcPr>
            <w:tcW w:w="606" w:type="pct"/>
            <w:shd w:val="clear" w:color="auto" w:fill="auto"/>
            <w:vAlign w:val="bottom"/>
          </w:tcPr>
          <w:p w14:paraId="017BC9FE" w14:textId="77777777" w:rsidR="00DC3C2B" w:rsidRDefault="00DC3C2B" w:rsidP="00E12941">
            <w:pPr>
              <w:tabs>
                <w:tab w:val="right" w:leader="middleDot" w:pos="9233"/>
              </w:tabs>
              <w:overflowPunct/>
              <w:adjustRightInd w:val="0"/>
              <w:spacing w:line="400" w:lineRule="exact"/>
              <w:ind w:left="280" w:hangingChars="100" w:hanging="280"/>
              <w:rPr>
                <w:rFonts w:cs="Times New Roman"/>
              </w:rPr>
            </w:pPr>
          </w:p>
          <w:p w14:paraId="35C8CD18" w14:textId="77777777" w:rsidR="00866B55" w:rsidRDefault="00866B55" w:rsidP="00E12941">
            <w:pPr>
              <w:tabs>
                <w:tab w:val="right" w:leader="middleDot" w:pos="9233"/>
              </w:tabs>
              <w:overflowPunct/>
              <w:adjustRightInd w:val="0"/>
              <w:spacing w:line="400" w:lineRule="exact"/>
              <w:ind w:left="280" w:hangingChars="100" w:hanging="280"/>
              <w:rPr>
                <w:rFonts w:cs="Times New Roman"/>
              </w:rPr>
            </w:pPr>
          </w:p>
          <w:p w14:paraId="4DD8C0D2" w14:textId="77777777" w:rsidR="00866B55" w:rsidRDefault="00866B55" w:rsidP="00E12941">
            <w:pPr>
              <w:tabs>
                <w:tab w:val="right" w:leader="middleDot" w:pos="9233"/>
              </w:tabs>
              <w:overflowPunct/>
              <w:adjustRightInd w:val="0"/>
              <w:spacing w:line="400" w:lineRule="exact"/>
              <w:ind w:left="280" w:hangingChars="100" w:hanging="280"/>
              <w:rPr>
                <w:rFonts w:cs="Times New Roman"/>
              </w:rPr>
            </w:pPr>
          </w:p>
          <w:p w14:paraId="723819D0" w14:textId="77777777" w:rsidR="00866B55" w:rsidRPr="008702FA" w:rsidRDefault="00866B55" w:rsidP="00E12941">
            <w:pPr>
              <w:tabs>
                <w:tab w:val="right" w:leader="middleDot" w:pos="9233"/>
              </w:tabs>
              <w:overflowPunct/>
              <w:adjustRightInd w:val="0"/>
              <w:spacing w:line="400" w:lineRule="exact"/>
              <w:ind w:left="280" w:hangingChars="100" w:hanging="280"/>
              <w:rPr>
                <w:rFonts w:cs="Times New Roman"/>
              </w:rPr>
            </w:pPr>
          </w:p>
          <w:p w14:paraId="0500B75F" w14:textId="553FADDF" w:rsidR="00DC3C2B" w:rsidRPr="008702FA" w:rsidRDefault="00DC3C2B" w:rsidP="00E12941">
            <w:pPr>
              <w:tabs>
                <w:tab w:val="right" w:leader="middleDot" w:pos="9233"/>
              </w:tabs>
              <w:overflowPunct/>
              <w:adjustRightInd w:val="0"/>
              <w:spacing w:line="400" w:lineRule="exact"/>
              <w:ind w:left="280" w:hangingChars="100" w:hanging="280"/>
              <w:rPr>
                <w:rFonts w:cs="Times New Roman"/>
              </w:rPr>
            </w:pPr>
            <w:r w:rsidRPr="008702FA">
              <w:rPr>
                <w:rFonts w:cs="Times New Roman" w:hint="eastAsia"/>
              </w:rPr>
              <w:t>乙－</w:t>
            </w:r>
            <w:r w:rsidRPr="008702FA">
              <w:rPr>
                <w:rFonts w:cs="Times New Roman" w:hint="eastAsia"/>
                <w:noProof/>
              </w:rPr>
              <w:t>10</w:t>
            </w:r>
            <w:r w:rsidR="00612389">
              <w:rPr>
                <w:rFonts w:cs="Times New Roman" w:hint="eastAsia"/>
                <w:noProof/>
              </w:rPr>
              <w:t>5</w:t>
            </w:r>
          </w:p>
        </w:tc>
      </w:tr>
      <w:tr w:rsidR="00DC3C2B" w:rsidRPr="008702FA" w14:paraId="758A2CA2" w14:textId="77777777" w:rsidTr="004913F4">
        <w:trPr>
          <w:trHeight w:val="2268"/>
        </w:trPr>
        <w:tc>
          <w:tcPr>
            <w:tcW w:w="4394" w:type="pct"/>
            <w:shd w:val="clear" w:color="auto" w:fill="auto"/>
            <w:vAlign w:val="center"/>
          </w:tcPr>
          <w:p w14:paraId="6F18007C" w14:textId="18960FA4" w:rsidR="00DC3C2B" w:rsidRPr="008702FA" w:rsidRDefault="00DC3C2B" w:rsidP="004913F4">
            <w:pPr>
              <w:tabs>
                <w:tab w:val="right" w:leader="middleDot" w:pos="9029"/>
              </w:tabs>
              <w:overflowPunct/>
              <w:adjustRightInd w:val="0"/>
              <w:spacing w:line="440" w:lineRule="exact"/>
              <w:ind w:left="840" w:hangingChars="300" w:hanging="840"/>
              <w:rPr>
                <w:rFonts w:cs="Times New Roman"/>
              </w:rPr>
            </w:pPr>
            <w:r w:rsidRPr="008702FA">
              <w:rPr>
                <w:rFonts w:cs="Times New Roman" w:hint="eastAsia"/>
              </w:rPr>
              <w:lastRenderedPageBreak/>
              <w:t>（四）配合臺南</w:t>
            </w:r>
            <w:r w:rsidRPr="008702FA">
              <w:rPr>
                <w:rFonts w:cs="Times New Roman"/>
              </w:rPr>
              <w:t>400系列活動，設置科技主題館，及於</w:t>
            </w:r>
            <w:r w:rsidR="007008B6">
              <w:rPr>
                <w:rFonts w:cs="Times New Roman" w:hint="eastAsia"/>
              </w:rPr>
              <w:t>臺</w:t>
            </w:r>
            <w:r w:rsidRPr="008702FA">
              <w:rPr>
                <w:rFonts w:cs="Times New Roman"/>
              </w:rPr>
              <w:t>灣燈會期間提供自駕車體驗與伴手禮展售服務，惟間有契約內容與招標文件不一致，或未依規定於機關網站公布政策及業務宣導資訊，及未事先徵得補助機關同意逕行減少採購標的數量，或未及時辦理契約變更程序等，有待檢討改善</w:t>
            </w:r>
            <w:r w:rsidRPr="008702FA">
              <w:rPr>
                <w:rFonts w:cs="Times New Roman" w:hint="eastAsia"/>
              </w:rPr>
              <w:tab/>
            </w:r>
          </w:p>
        </w:tc>
        <w:tc>
          <w:tcPr>
            <w:tcW w:w="606" w:type="pct"/>
            <w:shd w:val="clear" w:color="auto" w:fill="auto"/>
            <w:vAlign w:val="bottom"/>
          </w:tcPr>
          <w:p w14:paraId="06D78679"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154E8B87"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014B7D08"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48085E38"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04135AAC" w14:textId="61B178FD"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hint="eastAsia"/>
                <w:noProof/>
              </w:rPr>
              <w:t>10</w:t>
            </w:r>
            <w:r w:rsidR="00612389">
              <w:rPr>
                <w:rFonts w:cs="Times New Roman" w:hint="eastAsia"/>
                <w:noProof/>
              </w:rPr>
              <w:t>6</w:t>
            </w:r>
          </w:p>
        </w:tc>
      </w:tr>
      <w:tr w:rsidR="00DC3C2B" w:rsidRPr="008702FA" w14:paraId="75ABF919" w14:textId="77777777" w:rsidTr="004913F4">
        <w:trPr>
          <w:trHeight w:val="2268"/>
        </w:trPr>
        <w:tc>
          <w:tcPr>
            <w:tcW w:w="4394" w:type="pct"/>
            <w:shd w:val="clear" w:color="auto" w:fill="auto"/>
            <w:vAlign w:val="center"/>
          </w:tcPr>
          <w:p w14:paraId="50DF2CE0" w14:textId="7426AA8F" w:rsidR="00DC3C2B" w:rsidRPr="008702FA" w:rsidRDefault="00DC3C2B" w:rsidP="004913F4">
            <w:pPr>
              <w:tabs>
                <w:tab w:val="right" w:leader="middleDot" w:pos="9029"/>
              </w:tabs>
              <w:overflowPunct/>
              <w:adjustRightInd w:val="0"/>
              <w:spacing w:line="440" w:lineRule="exact"/>
              <w:ind w:left="840" w:hangingChars="300" w:hanging="840"/>
              <w:rPr>
                <w:rFonts w:cs="Times New Roman"/>
              </w:rPr>
            </w:pPr>
            <w:r w:rsidRPr="008702FA">
              <w:rPr>
                <w:rFonts w:cs="Times New Roman" w:hint="eastAsia"/>
              </w:rPr>
              <w:t>（五）</w:t>
            </w:r>
            <w:r w:rsidRPr="004913F4">
              <w:rPr>
                <w:rFonts w:cs="Times New Roman" w:hint="eastAsia"/>
              </w:rPr>
              <w:t>為改善西市場古蹟周邊街廓及老舊區域之景觀，推動市定古蹟西市場及周邊街廓整建計畫，惟未符實調查計畫範圍內所涉及文資法令與攤商實際需求，又延遲辦理西市場及香蕉倉庫工區設計審查與攤商安置調查作業等，致延遲整體計畫效益之發揮，有待檢討改進</w:t>
            </w:r>
            <w:r w:rsidR="004913F4" w:rsidRPr="008702FA">
              <w:rPr>
                <w:rFonts w:cs="Times New Roman" w:hint="eastAsia"/>
              </w:rPr>
              <w:tab/>
            </w:r>
          </w:p>
        </w:tc>
        <w:tc>
          <w:tcPr>
            <w:tcW w:w="606" w:type="pct"/>
            <w:shd w:val="clear" w:color="auto" w:fill="auto"/>
            <w:vAlign w:val="center"/>
          </w:tcPr>
          <w:p w14:paraId="2478D481" w14:textId="77777777" w:rsidR="004913F4" w:rsidRDefault="004913F4" w:rsidP="004913F4">
            <w:pPr>
              <w:tabs>
                <w:tab w:val="right" w:leader="middleDot" w:pos="9233"/>
              </w:tabs>
              <w:overflowPunct/>
              <w:adjustRightInd w:val="0"/>
              <w:spacing w:line="440" w:lineRule="exact"/>
              <w:ind w:firstLineChars="0" w:firstLine="0"/>
              <w:rPr>
                <w:rFonts w:cs="Times New Roman"/>
              </w:rPr>
            </w:pPr>
          </w:p>
          <w:p w14:paraId="3C743E94" w14:textId="77777777" w:rsidR="004913F4" w:rsidRDefault="004913F4" w:rsidP="004913F4">
            <w:pPr>
              <w:tabs>
                <w:tab w:val="right" w:leader="middleDot" w:pos="9233"/>
              </w:tabs>
              <w:overflowPunct/>
              <w:adjustRightInd w:val="0"/>
              <w:spacing w:line="440" w:lineRule="exact"/>
              <w:ind w:firstLineChars="0" w:firstLine="0"/>
              <w:rPr>
                <w:rFonts w:cs="Times New Roman"/>
              </w:rPr>
            </w:pPr>
          </w:p>
          <w:p w14:paraId="31E74807" w14:textId="77777777" w:rsidR="004913F4" w:rsidRDefault="004913F4" w:rsidP="004913F4">
            <w:pPr>
              <w:tabs>
                <w:tab w:val="right" w:leader="middleDot" w:pos="9233"/>
              </w:tabs>
              <w:overflowPunct/>
              <w:adjustRightInd w:val="0"/>
              <w:spacing w:line="440" w:lineRule="exact"/>
              <w:ind w:firstLineChars="0" w:firstLine="0"/>
              <w:rPr>
                <w:rFonts w:cs="Times New Roman"/>
              </w:rPr>
            </w:pPr>
          </w:p>
          <w:p w14:paraId="1CC9681E" w14:textId="5291794C" w:rsidR="00DC3C2B" w:rsidRPr="008702FA" w:rsidRDefault="00DC3C2B" w:rsidP="004913F4">
            <w:pPr>
              <w:tabs>
                <w:tab w:val="right" w:leader="middleDot" w:pos="9233"/>
              </w:tabs>
              <w:overflowPunct/>
              <w:adjustRightInd w:val="0"/>
              <w:spacing w:line="440" w:lineRule="exact"/>
              <w:ind w:firstLineChars="0" w:firstLine="0"/>
              <w:rPr>
                <w:rFonts w:cs="Times New Roman"/>
              </w:rPr>
            </w:pPr>
            <w:r w:rsidRPr="008702FA">
              <w:rPr>
                <w:rFonts w:cs="Times New Roman" w:hint="eastAsia"/>
              </w:rPr>
              <w:t>乙－</w:t>
            </w:r>
            <w:r w:rsidRPr="008702FA">
              <w:rPr>
                <w:rFonts w:cs="Times New Roman" w:hint="eastAsia"/>
                <w:noProof/>
              </w:rPr>
              <w:t>10</w:t>
            </w:r>
            <w:r w:rsidR="00612389">
              <w:rPr>
                <w:rFonts w:cs="Times New Roman" w:hint="eastAsia"/>
                <w:noProof/>
              </w:rPr>
              <w:t>7</w:t>
            </w:r>
          </w:p>
        </w:tc>
      </w:tr>
      <w:tr w:rsidR="00DC3C2B" w:rsidRPr="008702FA" w14:paraId="532C905D" w14:textId="77777777" w:rsidTr="00F11AEF">
        <w:trPr>
          <w:trHeight w:val="510"/>
        </w:trPr>
        <w:tc>
          <w:tcPr>
            <w:tcW w:w="4394" w:type="pct"/>
            <w:shd w:val="clear" w:color="auto" w:fill="auto"/>
            <w:vAlign w:val="center"/>
          </w:tcPr>
          <w:p w14:paraId="5D1073B0" w14:textId="77777777" w:rsidR="00DC3C2B" w:rsidRPr="008702FA" w:rsidRDefault="00DC3C2B" w:rsidP="00590450">
            <w:pPr>
              <w:overflowPunct/>
              <w:adjustRightInd w:val="0"/>
              <w:spacing w:beforeLines="15" w:before="36" w:afterLines="15" w:after="36" w:line="520" w:lineRule="exact"/>
              <w:ind w:firstLineChars="0" w:firstLine="0"/>
              <w:rPr>
                <w:rFonts w:cs="Times New Roman"/>
              </w:rPr>
            </w:pPr>
            <w:r w:rsidRPr="008702FA">
              <w:rPr>
                <w:rFonts w:cs="Times New Roman" w:hint="eastAsia"/>
                <w:b/>
              </w:rPr>
              <w:t>拾肆、社會局主管</w:t>
            </w:r>
          </w:p>
        </w:tc>
        <w:tc>
          <w:tcPr>
            <w:tcW w:w="606" w:type="pct"/>
            <w:shd w:val="clear" w:color="auto" w:fill="auto"/>
            <w:vAlign w:val="bottom"/>
          </w:tcPr>
          <w:p w14:paraId="5B331EAC" w14:textId="77777777" w:rsidR="00DC3C2B" w:rsidRPr="008702FA" w:rsidRDefault="00DC3C2B" w:rsidP="00590450">
            <w:pPr>
              <w:tabs>
                <w:tab w:val="right" w:leader="middleDot" w:pos="9233"/>
              </w:tabs>
              <w:overflowPunct/>
              <w:adjustRightInd w:val="0"/>
              <w:spacing w:line="520" w:lineRule="exact"/>
              <w:ind w:left="280" w:hangingChars="100" w:hanging="280"/>
              <w:rPr>
                <w:rFonts w:cs="Times New Roman"/>
              </w:rPr>
            </w:pPr>
          </w:p>
        </w:tc>
      </w:tr>
      <w:tr w:rsidR="00DC3C2B" w:rsidRPr="008702FA" w14:paraId="4370B333" w14:textId="77777777" w:rsidTr="004913F4">
        <w:trPr>
          <w:trHeight w:val="1985"/>
        </w:trPr>
        <w:tc>
          <w:tcPr>
            <w:tcW w:w="4394" w:type="pct"/>
            <w:shd w:val="clear" w:color="auto" w:fill="auto"/>
            <w:vAlign w:val="center"/>
          </w:tcPr>
          <w:p w14:paraId="6FAB1E7E" w14:textId="02ABA79B" w:rsidR="00DC3C2B" w:rsidRPr="008702FA" w:rsidRDefault="00DC3C2B" w:rsidP="004913F4">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一）設置實物愛心銀行提供救助物資，惟服務據點異動頻繁，造成民眾領取不便，又部分實物分站尚未設置實體店面，且偏遠地區長者領取物資未盡便利，間有物資過期或保存不當致報廢，又物資車輛行駛路線非屬服務區域範疇且未填載使用登記簿，部分服務據點無法確認是否依規定時間營業等情，亟待研謀改善</w:t>
            </w:r>
            <w:r w:rsidRPr="008702FA">
              <w:rPr>
                <w:rFonts w:cs="Times New Roman" w:hint="eastAsia"/>
              </w:rPr>
              <w:tab/>
            </w:r>
          </w:p>
        </w:tc>
        <w:tc>
          <w:tcPr>
            <w:tcW w:w="606" w:type="pct"/>
            <w:shd w:val="clear" w:color="auto" w:fill="auto"/>
            <w:vAlign w:val="bottom"/>
          </w:tcPr>
          <w:p w14:paraId="12BDB865"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1357AE78"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25CCF8C7" w14:textId="708A9ACE"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11</w:t>
            </w:r>
          </w:p>
        </w:tc>
      </w:tr>
      <w:tr w:rsidR="00DC3C2B" w:rsidRPr="008702FA" w14:paraId="368A2CA9" w14:textId="77777777" w:rsidTr="004913F4">
        <w:trPr>
          <w:trHeight w:val="1985"/>
        </w:trPr>
        <w:tc>
          <w:tcPr>
            <w:tcW w:w="4394" w:type="pct"/>
            <w:shd w:val="clear" w:color="auto" w:fill="auto"/>
            <w:vAlign w:val="center"/>
          </w:tcPr>
          <w:p w14:paraId="55977B40" w14:textId="0E498F92" w:rsidR="00DC3C2B" w:rsidRPr="008702FA" w:rsidRDefault="00DC3C2B" w:rsidP="004913F4">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二）整合相關網絡及民間力量，強化兒少保護服務，惟通報數、再通報數及兒虐致死案件均逐年攀升，開案率卻下降，與通報量存有落差，又家外安置兒少仍遭不當對待或性騷（侵）通報，部分親職教育輔導案件未落實執行，寄養家庭父母呈高齡化現象，或兒少性剝削案件及未滿</w:t>
            </w:r>
            <w:r w:rsidRPr="008702FA">
              <w:rPr>
                <w:rFonts w:cs="Times New Roman"/>
              </w:rPr>
              <w:t>12歲個案呈上升趨勢等，亟待研謀改善</w:t>
            </w:r>
            <w:r w:rsidRPr="008702FA">
              <w:rPr>
                <w:rFonts w:cs="Times New Roman" w:hint="eastAsia"/>
              </w:rPr>
              <w:tab/>
            </w:r>
          </w:p>
        </w:tc>
        <w:tc>
          <w:tcPr>
            <w:tcW w:w="606" w:type="pct"/>
            <w:shd w:val="clear" w:color="auto" w:fill="auto"/>
            <w:vAlign w:val="bottom"/>
          </w:tcPr>
          <w:p w14:paraId="2F602A48"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1742D271"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798FFB0F"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239F6FA1" w14:textId="33CCC1C4"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12</w:t>
            </w:r>
          </w:p>
        </w:tc>
      </w:tr>
      <w:tr w:rsidR="00DC3C2B" w:rsidRPr="008702FA" w14:paraId="50CB927B" w14:textId="77777777" w:rsidTr="004913F4">
        <w:trPr>
          <w:trHeight w:val="1985"/>
        </w:trPr>
        <w:tc>
          <w:tcPr>
            <w:tcW w:w="4394" w:type="pct"/>
            <w:shd w:val="clear" w:color="auto" w:fill="auto"/>
            <w:vAlign w:val="center"/>
          </w:tcPr>
          <w:p w14:paraId="6DE01992" w14:textId="4C08BA0A" w:rsidR="00DC3C2B" w:rsidRPr="008702FA" w:rsidRDefault="00DC3C2B" w:rsidP="004913F4">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三）建立發展遲緩兒童通報機制，提供及連結適當服務資源，惟前端通報機制運作成效尚待提升，又申請補助僅能臨櫃或由早療機構代為辦理，便利性不足，亦不符環保無紙化趨勢，間有個案涉重複請領性質相同之補助款項等情，有待檢討改善</w:t>
            </w:r>
            <w:r w:rsidRPr="008702FA">
              <w:rPr>
                <w:rFonts w:cs="Times New Roman" w:hint="eastAsia"/>
              </w:rPr>
              <w:tab/>
            </w:r>
          </w:p>
        </w:tc>
        <w:tc>
          <w:tcPr>
            <w:tcW w:w="606" w:type="pct"/>
            <w:shd w:val="clear" w:color="auto" w:fill="auto"/>
            <w:vAlign w:val="bottom"/>
          </w:tcPr>
          <w:p w14:paraId="6F63B274"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5EC1EDC5" w14:textId="14DB70C4"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13</w:t>
            </w:r>
          </w:p>
        </w:tc>
      </w:tr>
      <w:tr w:rsidR="00DC3C2B" w:rsidRPr="008702FA" w14:paraId="1FC6601A" w14:textId="77777777" w:rsidTr="004913F4">
        <w:trPr>
          <w:trHeight w:val="1985"/>
        </w:trPr>
        <w:tc>
          <w:tcPr>
            <w:tcW w:w="4394" w:type="pct"/>
            <w:shd w:val="clear" w:color="auto" w:fill="auto"/>
            <w:vAlign w:val="center"/>
          </w:tcPr>
          <w:p w14:paraId="2CBF5273" w14:textId="05D5EC26" w:rsidR="00DC3C2B" w:rsidRPr="008702FA" w:rsidRDefault="00DC3C2B" w:rsidP="004913F4">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四）推動獨居老人關懷服務，強化社區照護網絡，惟部分區公所未積極媒合志工配合辦理，減損政府照護獨居長者美意，又列冊獨居老人人數連年減少，與推估數存有相當落差，服務涵蓋範圍不足，未能提供充分關懷服務予實際需求者，或安裝在宅緊急救援連線服務比率較低，提供關懷物資未盡適宜等，有待檢討改善</w:t>
            </w:r>
            <w:r w:rsidRPr="008702FA">
              <w:rPr>
                <w:rFonts w:cs="Times New Roman" w:hint="eastAsia"/>
              </w:rPr>
              <w:tab/>
            </w:r>
          </w:p>
        </w:tc>
        <w:tc>
          <w:tcPr>
            <w:tcW w:w="606" w:type="pct"/>
            <w:shd w:val="clear" w:color="auto" w:fill="auto"/>
            <w:vAlign w:val="bottom"/>
          </w:tcPr>
          <w:p w14:paraId="42CAD07B"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79ACDC31" w14:textId="77777777" w:rsidR="00DC3C2B" w:rsidRDefault="00DC3C2B" w:rsidP="004913F4">
            <w:pPr>
              <w:tabs>
                <w:tab w:val="right" w:leader="middleDot" w:pos="9233"/>
              </w:tabs>
              <w:overflowPunct/>
              <w:adjustRightInd w:val="0"/>
              <w:spacing w:line="440" w:lineRule="exact"/>
              <w:ind w:left="280" w:hangingChars="100" w:hanging="280"/>
              <w:rPr>
                <w:rFonts w:cs="Times New Roman"/>
              </w:rPr>
            </w:pPr>
          </w:p>
          <w:p w14:paraId="4B12DC0F" w14:textId="77777777" w:rsidR="00F11AEF" w:rsidRPr="008702FA" w:rsidRDefault="00F11AEF" w:rsidP="004913F4">
            <w:pPr>
              <w:tabs>
                <w:tab w:val="right" w:leader="middleDot" w:pos="9233"/>
              </w:tabs>
              <w:overflowPunct/>
              <w:adjustRightInd w:val="0"/>
              <w:spacing w:line="440" w:lineRule="exact"/>
              <w:ind w:left="280" w:hangingChars="100" w:hanging="280"/>
              <w:rPr>
                <w:rFonts w:cs="Times New Roman"/>
              </w:rPr>
            </w:pPr>
          </w:p>
          <w:p w14:paraId="77883803" w14:textId="77777777"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p>
          <w:p w14:paraId="3FD9C0CD" w14:textId="2D85F74F" w:rsidR="00DC3C2B" w:rsidRPr="008702FA" w:rsidRDefault="00DC3C2B" w:rsidP="004913F4">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noProof/>
              </w:rPr>
              <w:t>1</w:t>
            </w:r>
            <w:r w:rsidRPr="008702FA">
              <w:rPr>
                <w:rFonts w:cs="Times New Roman" w:hint="eastAsia"/>
                <w:noProof/>
              </w:rPr>
              <w:t>1</w:t>
            </w:r>
            <w:r w:rsidR="00612389">
              <w:rPr>
                <w:rFonts w:cs="Times New Roman" w:hint="eastAsia"/>
                <w:noProof/>
              </w:rPr>
              <w:t>4</w:t>
            </w:r>
          </w:p>
        </w:tc>
      </w:tr>
      <w:tr w:rsidR="00DC3C2B" w:rsidRPr="008702FA" w14:paraId="0ACE30FF" w14:textId="77777777" w:rsidTr="000F7412">
        <w:trPr>
          <w:trHeight w:val="1701"/>
        </w:trPr>
        <w:tc>
          <w:tcPr>
            <w:tcW w:w="4394" w:type="pct"/>
            <w:shd w:val="clear" w:color="auto" w:fill="auto"/>
            <w:vAlign w:val="center"/>
          </w:tcPr>
          <w:p w14:paraId="011CCC3E" w14:textId="3715989A" w:rsidR="00DC3C2B" w:rsidRPr="008702FA" w:rsidRDefault="00DC3C2B" w:rsidP="000F7412">
            <w:pPr>
              <w:tabs>
                <w:tab w:val="right" w:leader="middleDot" w:pos="9043"/>
              </w:tabs>
              <w:overflowPunct/>
              <w:adjustRightInd w:val="0"/>
              <w:spacing w:line="420" w:lineRule="exact"/>
              <w:ind w:left="840" w:hangingChars="300" w:hanging="840"/>
              <w:rPr>
                <w:rFonts w:cs="Times New Roman"/>
              </w:rPr>
            </w:pPr>
            <w:r w:rsidRPr="008702FA">
              <w:rPr>
                <w:rFonts w:cs="Times New Roman" w:hint="eastAsia"/>
              </w:rPr>
              <w:lastRenderedPageBreak/>
              <w:t>（五）</w:t>
            </w:r>
            <w:r w:rsidRPr="008702FA">
              <w:t>設置輔具中心及資源站，提供民眾輔具借用及諮詢服務，惟未列管追蹤借用輔具歸還情形，資源站未覈實填報借用表單，又庫存管理未連結輔具資源整合網，不利統整調配，</w:t>
            </w:r>
            <w:r w:rsidRPr="008702FA">
              <w:rPr>
                <w:rFonts w:hint="eastAsia"/>
              </w:rPr>
              <w:t>間</w:t>
            </w:r>
            <w:r w:rsidRPr="008702FA">
              <w:t>有整合網所列輔具資料與財產管理系統未合，又部分資源站服務成效有待提升，卻未適時協助輔導等情，有待檢討改善</w:t>
            </w:r>
            <w:r w:rsidRPr="008702FA">
              <w:rPr>
                <w:rFonts w:cs="Times New Roman" w:hint="eastAsia"/>
              </w:rPr>
              <w:tab/>
            </w:r>
          </w:p>
        </w:tc>
        <w:tc>
          <w:tcPr>
            <w:tcW w:w="606" w:type="pct"/>
            <w:shd w:val="clear" w:color="auto" w:fill="auto"/>
            <w:vAlign w:val="center"/>
          </w:tcPr>
          <w:p w14:paraId="313E3040" w14:textId="4582230C" w:rsidR="00DC3C2B" w:rsidRDefault="00DC3C2B" w:rsidP="000F7412">
            <w:pPr>
              <w:tabs>
                <w:tab w:val="right" w:leader="middleDot" w:pos="9043"/>
              </w:tabs>
              <w:overflowPunct/>
              <w:adjustRightInd w:val="0"/>
              <w:spacing w:line="420" w:lineRule="exact"/>
              <w:ind w:left="840" w:hangingChars="300" w:hanging="840"/>
            </w:pPr>
          </w:p>
          <w:p w14:paraId="2C876DD6" w14:textId="77777777" w:rsidR="00590450" w:rsidRPr="00590450" w:rsidRDefault="00590450" w:rsidP="000F7412">
            <w:pPr>
              <w:tabs>
                <w:tab w:val="right" w:leader="middleDot" w:pos="9043"/>
              </w:tabs>
              <w:overflowPunct/>
              <w:adjustRightInd w:val="0"/>
              <w:spacing w:line="420" w:lineRule="exact"/>
              <w:ind w:left="840" w:hangingChars="300" w:hanging="840"/>
            </w:pPr>
          </w:p>
          <w:p w14:paraId="39CDCF1B" w14:textId="5E17957E" w:rsidR="00DC3C2B" w:rsidRDefault="00DC3C2B" w:rsidP="000F7412">
            <w:pPr>
              <w:tabs>
                <w:tab w:val="right" w:leader="middleDot" w:pos="9043"/>
              </w:tabs>
              <w:overflowPunct/>
              <w:adjustRightInd w:val="0"/>
              <w:spacing w:line="420" w:lineRule="exact"/>
              <w:ind w:left="840" w:hangingChars="300" w:hanging="840"/>
            </w:pPr>
          </w:p>
          <w:p w14:paraId="49CEE408" w14:textId="77777777" w:rsidR="00590450" w:rsidRPr="00590450" w:rsidRDefault="00590450" w:rsidP="000F7412">
            <w:pPr>
              <w:tabs>
                <w:tab w:val="right" w:leader="middleDot" w:pos="9043"/>
              </w:tabs>
              <w:overflowPunct/>
              <w:adjustRightInd w:val="0"/>
              <w:spacing w:line="420" w:lineRule="exact"/>
              <w:ind w:left="840" w:hangingChars="300" w:hanging="840"/>
            </w:pPr>
          </w:p>
          <w:p w14:paraId="48D41248" w14:textId="0C6FD70C" w:rsidR="00DC3C2B" w:rsidRPr="00590450" w:rsidRDefault="00DC3C2B" w:rsidP="000F7412">
            <w:pPr>
              <w:tabs>
                <w:tab w:val="right" w:leader="middleDot" w:pos="9043"/>
              </w:tabs>
              <w:overflowPunct/>
              <w:adjustRightInd w:val="0"/>
              <w:spacing w:line="420" w:lineRule="exact"/>
              <w:ind w:left="840" w:hangingChars="300" w:hanging="840"/>
            </w:pPr>
            <w:r w:rsidRPr="00590450">
              <w:rPr>
                <w:rFonts w:hint="eastAsia"/>
              </w:rPr>
              <w:t>乙－</w:t>
            </w:r>
            <w:r w:rsidRPr="00590450">
              <w:t>1</w:t>
            </w:r>
            <w:r w:rsidRPr="00590450">
              <w:rPr>
                <w:rFonts w:hint="eastAsia"/>
              </w:rPr>
              <w:t>1</w:t>
            </w:r>
            <w:r w:rsidR="00612389" w:rsidRPr="00590450">
              <w:rPr>
                <w:rFonts w:hint="eastAsia"/>
              </w:rPr>
              <w:t>5</w:t>
            </w:r>
          </w:p>
        </w:tc>
      </w:tr>
      <w:tr w:rsidR="00DC3C2B" w:rsidRPr="008702FA" w14:paraId="5C24FC78" w14:textId="77777777" w:rsidTr="000F7412">
        <w:trPr>
          <w:trHeight w:val="567"/>
        </w:trPr>
        <w:tc>
          <w:tcPr>
            <w:tcW w:w="4394" w:type="pct"/>
            <w:shd w:val="clear" w:color="auto" w:fill="auto"/>
            <w:vAlign w:val="center"/>
          </w:tcPr>
          <w:p w14:paraId="186180F1" w14:textId="77777777" w:rsidR="00DC3C2B" w:rsidRPr="008702FA" w:rsidRDefault="00DC3C2B" w:rsidP="000F7412">
            <w:pPr>
              <w:overflowPunct/>
              <w:adjustRightInd w:val="0"/>
              <w:spacing w:line="440" w:lineRule="exact"/>
              <w:ind w:firstLineChars="0" w:firstLine="0"/>
              <w:rPr>
                <w:rFonts w:cs="Times New Roman"/>
              </w:rPr>
            </w:pPr>
            <w:r w:rsidRPr="008702FA">
              <w:rPr>
                <w:rFonts w:cs="Times New Roman" w:hint="eastAsia"/>
                <w:b/>
              </w:rPr>
              <w:t>拾伍、勞工局主管</w:t>
            </w:r>
          </w:p>
        </w:tc>
        <w:tc>
          <w:tcPr>
            <w:tcW w:w="606" w:type="pct"/>
            <w:shd w:val="clear" w:color="auto" w:fill="auto"/>
            <w:vAlign w:val="bottom"/>
          </w:tcPr>
          <w:p w14:paraId="6F9C5991" w14:textId="77777777"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p>
        </w:tc>
      </w:tr>
      <w:tr w:rsidR="00DC3C2B" w:rsidRPr="008702FA" w14:paraId="0FCD338A" w14:textId="77777777" w:rsidTr="000F7412">
        <w:trPr>
          <w:trHeight w:val="1701"/>
        </w:trPr>
        <w:tc>
          <w:tcPr>
            <w:tcW w:w="4394" w:type="pct"/>
            <w:shd w:val="clear" w:color="auto" w:fill="auto"/>
            <w:vAlign w:val="center"/>
          </w:tcPr>
          <w:p w14:paraId="11F67DE9" w14:textId="46637CE5" w:rsidR="00DC3C2B" w:rsidRPr="008702FA" w:rsidRDefault="00DC3C2B" w:rsidP="000F7412">
            <w:pPr>
              <w:tabs>
                <w:tab w:val="right" w:leader="middleDot" w:pos="9043"/>
              </w:tabs>
              <w:overflowPunct/>
              <w:adjustRightInd w:val="0"/>
              <w:spacing w:line="400" w:lineRule="exact"/>
              <w:ind w:left="840" w:hangingChars="300" w:hanging="840"/>
              <w:rPr>
                <w:rFonts w:cs="Times New Roman"/>
              </w:rPr>
            </w:pPr>
            <w:r w:rsidRPr="008702FA">
              <w:rPr>
                <w:rFonts w:cs="Times New Roman" w:hint="eastAsia"/>
              </w:rPr>
              <w:t>（一）為協助失業者學習多元職業技能並促進就業，持續辦理失業者職業訓練計畫，惟證照輔導訓練課程闕如，且訓練資源集中特定行政區，又部分班別目標人數達成率及訓後就業率低於平均（目標）值，職缺媒合率及勞保勾稽率偏低等，有待檢討改進</w:t>
            </w:r>
            <w:r w:rsidRPr="008702FA">
              <w:rPr>
                <w:rFonts w:cs="Times New Roman" w:hint="eastAsia"/>
              </w:rPr>
              <w:tab/>
            </w:r>
          </w:p>
        </w:tc>
        <w:tc>
          <w:tcPr>
            <w:tcW w:w="606" w:type="pct"/>
            <w:shd w:val="clear" w:color="auto" w:fill="auto"/>
            <w:vAlign w:val="center"/>
          </w:tcPr>
          <w:p w14:paraId="638C2E7A" w14:textId="210ED7E8" w:rsidR="00DC3C2B" w:rsidRDefault="00DC3C2B" w:rsidP="000F7412">
            <w:pPr>
              <w:tabs>
                <w:tab w:val="right" w:leader="middleDot" w:pos="9233"/>
              </w:tabs>
              <w:overflowPunct/>
              <w:adjustRightInd w:val="0"/>
              <w:spacing w:line="400" w:lineRule="exact"/>
              <w:ind w:left="280" w:hangingChars="100" w:hanging="280"/>
              <w:rPr>
                <w:rFonts w:cs="Times New Roman"/>
              </w:rPr>
            </w:pPr>
          </w:p>
          <w:p w14:paraId="517DA051" w14:textId="5B7C36BD" w:rsidR="00590450" w:rsidRDefault="00590450" w:rsidP="000F7412">
            <w:pPr>
              <w:tabs>
                <w:tab w:val="right" w:leader="middleDot" w:pos="9233"/>
              </w:tabs>
              <w:overflowPunct/>
              <w:adjustRightInd w:val="0"/>
              <w:spacing w:line="400" w:lineRule="exact"/>
              <w:ind w:left="280" w:hangingChars="100" w:hanging="280"/>
              <w:rPr>
                <w:rFonts w:cs="Times New Roman"/>
              </w:rPr>
            </w:pPr>
          </w:p>
          <w:p w14:paraId="474CDF67" w14:textId="77777777" w:rsidR="00590450" w:rsidRPr="008702FA" w:rsidRDefault="00590450" w:rsidP="000F7412">
            <w:pPr>
              <w:tabs>
                <w:tab w:val="right" w:leader="middleDot" w:pos="9233"/>
              </w:tabs>
              <w:overflowPunct/>
              <w:adjustRightInd w:val="0"/>
              <w:spacing w:line="400" w:lineRule="exact"/>
              <w:ind w:left="280" w:hangingChars="100" w:hanging="280"/>
              <w:rPr>
                <w:rFonts w:cs="Times New Roman"/>
              </w:rPr>
            </w:pPr>
          </w:p>
          <w:p w14:paraId="13DFE7D3" w14:textId="57F4F176" w:rsidR="00DC3C2B" w:rsidRPr="008702FA" w:rsidRDefault="00DC3C2B" w:rsidP="000F7412">
            <w:pPr>
              <w:tabs>
                <w:tab w:val="right" w:leader="middleDot" w:pos="9233"/>
              </w:tabs>
              <w:overflowPunct/>
              <w:adjustRightInd w:val="0"/>
              <w:spacing w:line="400" w:lineRule="exact"/>
              <w:ind w:left="280" w:hangingChars="100" w:hanging="280"/>
              <w:rPr>
                <w:rFonts w:cs="Times New Roman"/>
              </w:rPr>
            </w:pPr>
            <w:r w:rsidRPr="008702FA">
              <w:rPr>
                <w:rFonts w:cs="Times New Roman" w:hint="eastAsia"/>
              </w:rPr>
              <w:t>乙－</w:t>
            </w:r>
            <w:r w:rsidRPr="008702FA">
              <w:rPr>
                <w:rFonts w:cs="Times New Roman" w:hint="eastAsia"/>
                <w:noProof/>
              </w:rPr>
              <w:t>11</w:t>
            </w:r>
            <w:r w:rsidR="00612389">
              <w:rPr>
                <w:rFonts w:cs="Times New Roman" w:hint="eastAsia"/>
                <w:noProof/>
              </w:rPr>
              <w:t>8</w:t>
            </w:r>
          </w:p>
        </w:tc>
      </w:tr>
      <w:tr w:rsidR="00DC3C2B" w:rsidRPr="008702FA" w14:paraId="44FC1B4A" w14:textId="77777777" w:rsidTr="000F7412">
        <w:trPr>
          <w:trHeight w:val="2268"/>
        </w:trPr>
        <w:tc>
          <w:tcPr>
            <w:tcW w:w="4394" w:type="pct"/>
            <w:shd w:val="clear" w:color="auto" w:fill="auto"/>
            <w:vAlign w:val="center"/>
          </w:tcPr>
          <w:p w14:paraId="4E3EFD37" w14:textId="71BB2EEF" w:rsidR="00DC3C2B" w:rsidRPr="008702FA" w:rsidRDefault="00DC3C2B" w:rsidP="000F7412">
            <w:pPr>
              <w:tabs>
                <w:tab w:val="right" w:leader="middleDot" w:pos="9043"/>
              </w:tabs>
              <w:overflowPunct/>
              <w:adjustRightInd w:val="0"/>
              <w:spacing w:line="400" w:lineRule="exact"/>
              <w:ind w:left="840" w:hangingChars="300" w:hanging="840"/>
              <w:rPr>
                <w:rFonts w:cs="Times New Roman"/>
              </w:rPr>
            </w:pPr>
            <w:r w:rsidRPr="008702FA">
              <w:rPr>
                <w:rFonts w:cs="Times New Roman" w:hint="eastAsia"/>
              </w:rPr>
              <w:t>（二）</w:t>
            </w:r>
            <w:r w:rsidRPr="008702FA">
              <w:rPr>
                <w:rFonts w:hint="eastAsia"/>
                <w:snapToGrid w:val="0"/>
              </w:rPr>
              <w:t>為維護外籍勞工合法權益，協助其適應在臺工作及生活，並降低雇主違法僱用等情事，實施外籍移工查察業務，近年轄內外籍移工行蹤不明人數雖逐年減少，惟仍以產業移工為大宗，比率逾8成，且因外籍移工非法就業查察及裁罰作業期程冗長，致多數裁罰案件於處分確定前，非法外籍移工已離境，僅能裁罰雇主，嚇阻成效有限，或辦理外國人臨時安置作業未確實控管安置審查作業期程，超過半數案件安置審查作業期程過長等，尚待研謀改善</w:t>
            </w:r>
            <w:r w:rsidRPr="008702FA">
              <w:rPr>
                <w:rFonts w:cs="Times New Roman" w:hint="eastAsia"/>
              </w:rPr>
              <w:tab/>
            </w:r>
          </w:p>
        </w:tc>
        <w:tc>
          <w:tcPr>
            <w:tcW w:w="606" w:type="pct"/>
            <w:shd w:val="clear" w:color="auto" w:fill="auto"/>
            <w:vAlign w:val="center"/>
          </w:tcPr>
          <w:p w14:paraId="03F09086" w14:textId="77777777" w:rsidR="00590450" w:rsidRDefault="00590450" w:rsidP="000F7412">
            <w:pPr>
              <w:tabs>
                <w:tab w:val="right" w:leader="middleDot" w:pos="9233"/>
              </w:tabs>
              <w:overflowPunct/>
              <w:adjustRightInd w:val="0"/>
              <w:spacing w:line="400" w:lineRule="exact"/>
              <w:ind w:left="280" w:hangingChars="100" w:hanging="280"/>
              <w:rPr>
                <w:rFonts w:cs="Times New Roman"/>
              </w:rPr>
            </w:pPr>
          </w:p>
          <w:p w14:paraId="745599CA" w14:textId="77777777" w:rsidR="00590450" w:rsidRDefault="00590450" w:rsidP="000F7412">
            <w:pPr>
              <w:tabs>
                <w:tab w:val="right" w:leader="middleDot" w:pos="9233"/>
              </w:tabs>
              <w:overflowPunct/>
              <w:adjustRightInd w:val="0"/>
              <w:spacing w:line="400" w:lineRule="exact"/>
              <w:ind w:left="280" w:hangingChars="100" w:hanging="280"/>
              <w:rPr>
                <w:rFonts w:cs="Times New Roman"/>
              </w:rPr>
            </w:pPr>
          </w:p>
          <w:p w14:paraId="13F358E2" w14:textId="77777777" w:rsidR="00590450" w:rsidRDefault="00590450" w:rsidP="000F7412">
            <w:pPr>
              <w:tabs>
                <w:tab w:val="right" w:leader="middleDot" w:pos="9233"/>
              </w:tabs>
              <w:overflowPunct/>
              <w:adjustRightInd w:val="0"/>
              <w:spacing w:line="400" w:lineRule="exact"/>
              <w:ind w:left="280" w:hangingChars="100" w:hanging="280"/>
              <w:rPr>
                <w:rFonts w:cs="Times New Roman"/>
              </w:rPr>
            </w:pPr>
          </w:p>
          <w:p w14:paraId="605390A6" w14:textId="77777777" w:rsidR="00590450" w:rsidRDefault="00590450" w:rsidP="000F7412">
            <w:pPr>
              <w:tabs>
                <w:tab w:val="right" w:leader="middleDot" w:pos="9233"/>
              </w:tabs>
              <w:overflowPunct/>
              <w:adjustRightInd w:val="0"/>
              <w:spacing w:line="400" w:lineRule="exact"/>
              <w:ind w:left="280" w:hangingChars="100" w:hanging="280"/>
              <w:rPr>
                <w:rFonts w:cs="Times New Roman"/>
              </w:rPr>
            </w:pPr>
          </w:p>
          <w:p w14:paraId="577F5A62" w14:textId="77777777" w:rsidR="00590450" w:rsidRDefault="00590450" w:rsidP="000F7412">
            <w:pPr>
              <w:tabs>
                <w:tab w:val="right" w:leader="middleDot" w:pos="9233"/>
              </w:tabs>
              <w:overflowPunct/>
              <w:adjustRightInd w:val="0"/>
              <w:spacing w:line="400" w:lineRule="exact"/>
              <w:ind w:left="280" w:hangingChars="100" w:hanging="280"/>
              <w:rPr>
                <w:rFonts w:cs="Times New Roman"/>
              </w:rPr>
            </w:pPr>
          </w:p>
          <w:p w14:paraId="6BA75B5F" w14:textId="77777777" w:rsidR="00590450" w:rsidRDefault="00590450" w:rsidP="000F7412">
            <w:pPr>
              <w:tabs>
                <w:tab w:val="right" w:leader="middleDot" w:pos="9233"/>
              </w:tabs>
              <w:overflowPunct/>
              <w:adjustRightInd w:val="0"/>
              <w:spacing w:line="400" w:lineRule="exact"/>
              <w:ind w:left="280" w:hangingChars="100" w:hanging="280"/>
              <w:rPr>
                <w:rFonts w:cs="Times New Roman"/>
              </w:rPr>
            </w:pPr>
          </w:p>
          <w:p w14:paraId="6184F6C7" w14:textId="4BBB4DE0" w:rsidR="00DC3C2B" w:rsidRPr="008702FA" w:rsidRDefault="00DC3C2B" w:rsidP="000F7412">
            <w:pPr>
              <w:tabs>
                <w:tab w:val="right" w:leader="middleDot" w:pos="9233"/>
              </w:tabs>
              <w:overflowPunct/>
              <w:adjustRightInd w:val="0"/>
              <w:spacing w:line="40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20</w:t>
            </w:r>
          </w:p>
        </w:tc>
      </w:tr>
      <w:tr w:rsidR="00DC3C2B" w:rsidRPr="008702FA" w14:paraId="6355E9AD" w14:textId="77777777" w:rsidTr="000F7412">
        <w:trPr>
          <w:trHeight w:val="1758"/>
        </w:trPr>
        <w:tc>
          <w:tcPr>
            <w:tcW w:w="4394" w:type="pct"/>
            <w:shd w:val="clear" w:color="auto" w:fill="auto"/>
            <w:vAlign w:val="center"/>
          </w:tcPr>
          <w:p w14:paraId="16AFCE69" w14:textId="35048D8C" w:rsidR="00DC3C2B" w:rsidRPr="008702FA" w:rsidRDefault="00DC3C2B" w:rsidP="000F7412">
            <w:pPr>
              <w:tabs>
                <w:tab w:val="right" w:leader="middleDot" w:pos="9043"/>
              </w:tabs>
              <w:overflowPunct/>
              <w:adjustRightInd w:val="0"/>
              <w:spacing w:line="400" w:lineRule="exact"/>
              <w:ind w:left="840" w:hangingChars="300" w:hanging="840"/>
              <w:rPr>
                <w:rFonts w:cs="Times New Roman"/>
              </w:rPr>
            </w:pPr>
            <w:r w:rsidRPr="008702FA">
              <w:rPr>
                <w:rFonts w:cs="Times New Roman" w:hint="eastAsia"/>
              </w:rPr>
              <w:t>（三）為協助工作能力不足之身心障礙者提升工作技能、態度及社區生活適應能力，辦理身心障礙者職業訓練計畫，惟部分班別每日訓練時數超過規定，且開課期程未均勻配置於不同月份，或部分班別之課程及師資未事先報經該局同意即予變動，恐影響學員受訓權益，或訂定訓後</w:t>
            </w:r>
            <w:r w:rsidRPr="008702FA">
              <w:rPr>
                <w:rFonts w:cs="Times New Roman"/>
              </w:rPr>
              <w:t>3個月就業率目標值明顯低於以前年度實際就業率等，有待研謀因應</w:t>
            </w:r>
            <w:r w:rsidRPr="008702FA">
              <w:rPr>
                <w:rFonts w:cs="Times New Roman" w:hint="eastAsia"/>
              </w:rPr>
              <w:tab/>
            </w:r>
          </w:p>
        </w:tc>
        <w:tc>
          <w:tcPr>
            <w:tcW w:w="606" w:type="pct"/>
            <w:shd w:val="clear" w:color="auto" w:fill="auto"/>
            <w:vAlign w:val="center"/>
          </w:tcPr>
          <w:p w14:paraId="718E5487" w14:textId="2A81329F" w:rsidR="00DC3C2B" w:rsidRDefault="00DC3C2B" w:rsidP="000F7412">
            <w:pPr>
              <w:tabs>
                <w:tab w:val="right" w:leader="middleDot" w:pos="9233"/>
              </w:tabs>
              <w:overflowPunct/>
              <w:adjustRightInd w:val="0"/>
              <w:spacing w:line="400" w:lineRule="exact"/>
              <w:ind w:left="840" w:hangingChars="300" w:hanging="840"/>
              <w:rPr>
                <w:rFonts w:cs="Times New Roman"/>
              </w:rPr>
            </w:pPr>
          </w:p>
          <w:p w14:paraId="397FC578" w14:textId="77777777" w:rsidR="00590450" w:rsidRPr="008702FA" w:rsidRDefault="00590450" w:rsidP="000F7412">
            <w:pPr>
              <w:tabs>
                <w:tab w:val="right" w:leader="middleDot" w:pos="9233"/>
              </w:tabs>
              <w:overflowPunct/>
              <w:adjustRightInd w:val="0"/>
              <w:spacing w:line="400" w:lineRule="exact"/>
              <w:ind w:left="840" w:hangingChars="300" w:hanging="840"/>
              <w:rPr>
                <w:rFonts w:cs="Times New Roman"/>
              </w:rPr>
            </w:pPr>
          </w:p>
          <w:p w14:paraId="7C4DBCB2" w14:textId="77777777" w:rsidR="00DC3C2B" w:rsidRPr="008702FA" w:rsidRDefault="00DC3C2B" w:rsidP="000F7412">
            <w:pPr>
              <w:tabs>
                <w:tab w:val="right" w:leader="middleDot" w:pos="9233"/>
              </w:tabs>
              <w:overflowPunct/>
              <w:adjustRightInd w:val="0"/>
              <w:spacing w:line="400" w:lineRule="exact"/>
              <w:ind w:left="840" w:hangingChars="300" w:hanging="840"/>
              <w:rPr>
                <w:rFonts w:cs="Times New Roman"/>
              </w:rPr>
            </w:pPr>
          </w:p>
          <w:p w14:paraId="4D4CEA08" w14:textId="77777777" w:rsidR="00DC3C2B" w:rsidRPr="008702FA" w:rsidRDefault="00DC3C2B" w:rsidP="000F7412">
            <w:pPr>
              <w:tabs>
                <w:tab w:val="right" w:leader="middleDot" w:pos="9233"/>
              </w:tabs>
              <w:overflowPunct/>
              <w:adjustRightInd w:val="0"/>
              <w:spacing w:line="400" w:lineRule="exact"/>
              <w:ind w:left="840" w:hangingChars="300" w:hanging="840"/>
              <w:rPr>
                <w:rFonts w:cs="Times New Roman"/>
              </w:rPr>
            </w:pPr>
          </w:p>
          <w:p w14:paraId="1ABB0801" w14:textId="77777777" w:rsidR="00DC3C2B" w:rsidRPr="008702FA" w:rsidRDefault="00DC3C2B" w:rsidP="000F7412">
            <w:pPr>
              <w:tabs>
                <w:tab w:val="right" w:leader="middleDot" w:pos="9233"/>
              </w:tabs>
              <w:overflowPunct/>
              <w:adjustRightInd w:val="0"/>
              <w:spacing w:line="400" w:lineRule="exact"/>
              <w:ind w:left="840" w:hangingChars="300" w:hanging="840"/>
              <w:rPr>
                <w:rFonts w:cs="Times New Roman"/>
              </w:rPr>
            </w:pPr>
          </w:p>
          <w:p w14:paraId="142ED2B3" w14:textId="77D5318C" w:rsidR="00DC3C2B" w:rsidRPr="008702FA" w:rsidRDefault="00DC3C2B" w:rsidP="000F7412">
            <w:pPr>
              <w:tabs>
                <w:tab w:val="right" w:leader="middleDot" w:pos="9233"/>
              </w:tabs>
              <w:overflowPunct/>
              <w:adjustRightInd w:val="0"/>
              <w:spacing w:line="400" w:lineRule="exact"/>
              <w:ind w:left="840" w:hangingChars="300" w:hanging="840"/>
              <w:rPr>
                <w:rFonts w:cs="Times New Roman"/>
              </w:rPr>
            </w:pPr>
            <w:r w:rsidRPr="008702FA">
              <w:rPr>
                <w:rFonts w:cs="Times New Roman" w:hint="eastAsia"/>
              </w:rPr>
              <w:t>乙－1</w:t>
            </w:r>
            <w:r w:rsidR="00612389">
              <w:rPr>
                <w:rFonts w:cs="Times New Roman" w:hint="eastAsia"/>
              </w:rPr>
              <w:t>21</w:t>
            </w:r>
          </w:p>
        </w:tc>
      </w:tr>
      <w:tr w:rsidR="00DC3C2B" w:rsidRPr="008702FA" w14:paraId="4618FE63" w14:textId="77777777" w:rsidTr="000F7412">
        <w:trPr>
          <w:trHeight w:val="1531"/>
        </w:trPr>
        <w:tc>
          <w:tcPr>
            <w:tcW w:w="4394" w:type="pct"/>
            <w:shd w:val="clear" w:color="auto" w:fill="auto"/>
            <w:vAlign w:val="center"/>
          </w:tcPr>
          <w:p w14:paraId="71F28B14" w14:textId="0AB6FE1E" w:rsidR="00DC3C2B" w:rsidRPr="008702FA" w:rsidRDefault="00DC3C2B" w:rsidP="000F7412">
            <w:pPr>
              <w:tabs>
                <w:tab w:val="right" w:leader="middleDot" w:pos="9043"/>
              </w:tabs>
              <w:overflowPunct/>
              <w:adjustRightInd w:val="0"/>
              <w:spacing w:line="400" w:lineRule="exact"/>
              <w:ind w:left="840" w:hangingChars="300" w:hanging="840"/>
              <w:rPr>
                <w:rFonts w:cs="Times New Roman"/>
              </w:rPr>
            </w:pPr>
            <w:r w:rsidRPr="008702FA">
              <w:rPr>
                <w:rFonts w:cs="Times New Roman" w:hint="eastAsia"/>
              </w:rPr>
              <w:t>（四）</w:t>
            </w:r>
            <w:r w:rsidRPr="00A56F4F">
              <w:rPr>
                <w:rFonts w:cs="Times New Roman" w:hint="eastAsia"/>
              </w:rPr>
              <w:t>為督促轄內事業單位辦理勞工退休準備金舊制專戶變更及註銷領回賸餘款，訂定按月提撥查核作業計畫，惟未就退休金與資遣費之請求權時效及專戶餘額訂定輔導專戶解約優先順序，對於部分請求權時效已屆或將屆者恐生勞工權益受損之虞，有待檢討改進</w:t>
            </w:r>
            <w:r w:rsidRPr="008702FA">
              <w:rPr>
                <w:rFonts w:cs="Times New Roman" w:hint="eastAsia"/>
              </w:rPr>
              <w:tab/>
            </w:r>
          </w:p>
        </w:tc>
        <w:tc>
          <w:tcPr>
            <w:tcW w:w="606" w:type="pct"/>
            <w:shd w:val="clear" w:color="auto" w:fill="auto"/>
            <w:vAlign w:val="center"/>
          </w:tcPr>
          <w:p w14:paraId="00CE7A6D" w14:textId="4EFE2307" w:rsidR="00DC3C2B" w:rsidRDefault="00DC3C2B" w:rsidP="000F7412">
            <w:pPr>
              <w:tabs>
                <w:tab w:val="right" w:leader="middleDot" w:pos="9233"/>
              </w:tabs>
              <w:overflowPunct/>
              <w:adjustRightInd w:val="0"/>
              <w:spacing w:line="400" w:lineRule="exact"/>
              <w:ind w:left="280" w:hangingChars="100" w:hanging="280"/>
              <w:rPr>
                <w:rFonts w:cs="Times New Roman"/>
              </w:rPr>
            </w:pPr>
          </w:p>
          <w:p w14:paraId="0692B31D" w14:textId="77777777" w:rsidR="00590450" w:rsidRPr="008702FA" w:rsidRDefault="00590450" w:rsidP="000F7412">
            <w:pPr>
              <w:tabs>
                <w:tab w:val="right" w:leader="middleDot" w:pos="9233"/>
              </w:tabs>
              <w:overflowPunct/>
              <w:adjustRightInd w:val="0"/>
              <w:spacing w:line="400" w:lineRule="exact"/>
              <w:ind w:left="280" w:hangingChars="100" w:hanging="280"/>
              <w:rPr>
                <w:rFonts w:cs="Times New Roman"/>
              </w:rPr>
            </w:pPr>
          </w:p>
          <w:p w14:paraId="0C3B5A54" w14:textId="77777777" w:rsidR="00DC3C2B" w:rsidRPr="008702FA" w:rsidRDefault="00DC3C2B" w:rsidP="000F7412">
            <w:pPr>
              <w:tabs>
                <w:tab w:val="right" w:leader="middleDot" w:pos="9233"/>
              </w:tabs>
              <w:overflowPunct/>
              <w:adjustRightInd w:val="0"/>
              <w:spacing w:line="400" w:lineRule="exact"/>
              <w:ind w:left="280" w:hangingChars="100" w:hanging="280"/>
              <w:rPr>
                <w:rFonts w:cs="Times New Roman"/>
              </w:rPr>
            </w:pPr>
          </w:p>
          <w:p w14:paraId="5C04FADE" w14:textId="4B7AC681" w:rsidR="00DC3C2B" w:rsidRPr="008702FA" w:rsidRDefault="00DC3C2B" w:rsidP="000F7412">
            <w:pPr>
              <w:tabs>
                <w:tab w:val="right" w:leader="middleDot" w:pos="9233"/>
              </w:tabs>
              <w:overflowPunct/>
              <w:adjustRightInd w:val="0"/>
              <w:spacing w:line="40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22</w:t>
            </w:r>
          </w:p>
        </w:tc>
      </w:tr>
      <w:tr w:rsidR="00DC3C2B" w:rsidRPr="008702FA" w14:paraId="1E81E89A" w14:textId="77777777" w:rsidTr="00590450">
        <w:trPr>
          <w:trHeight w:val="567"/>
        </w:trPr>
        <w:tc>
          <w:tcPr>
            <w:tcW w:w="4394" w:type="pct"/>
            <w:shd w:val="clear" w:color="auto" w:fill="auto"/>
            <w:vAlign w:val="center"/>
          </w:tcPr>
          <w:p w14:paraId="47E3F521" w14:textId="77777777" w:rsidR="00DC3C2B" w:rsidRPr="008702FA" w:rsidRDefault="00DC3C2B" w:rsidP="00590450">
            <w:pPr>
              <w:overflowPunct/>
              <w:adjustRightInd w:val="0"/>
              <w:spacing w:line="400" w:lineRule="exact"/>
              <w:ind w:firstLineChars="0" w:firstLine="0"/>
              <w:rPr>
                <w:rFonts w:cs="Times New Roman"/>
                <w:color w:val="FF0000"/>
              </w:rPr>
            </w:pPr>
            <w:r w:rsidRPr="008702FA">
              <w:rPr>
                <w:rFonts w:cs="Times New Roman" w:hint="eastAsia"/>
                <w:b/>
              </w:rPr>
              <w:t>拾陸、衛生局主管</w:t>
            </w:r>
          </w:p>
        </w:tc>
        <w:tc>
          <w:tcPr>
            <w:tcW w:w="606" w:type="pct"/>
            <w:shd w:val="clear" w:color="auto" w:fill="auto"/>
            <w:vAlign w:val="bottom"/>
          </w:tcPr>
          <w:p w14:paraId="0F3FD2AD" w14:textId="77777777" w:rsidR="00DC3C2B" w:rsidRPr="008702FA" w:rsidRDefault="00DC3C2B" w:rsidP="00590450">
            <w:pPr>
              <w:tabs>
                <w:tab w:val="right" w:leader="middleDot" w:pos="9233"/>
              </w:tabs>
              <w:overflowPunct/>
              <w:adjustRightInd w:val="0"/>
              <w:spacing w:line="400" w:lineRule="exact"/>
              <w:ind w:left="280" w:hangingChars="100" w:hanging="280"/>
              <w:rPr>
                <w:rFonts w:cs="Times New Roman"/>
              </w:rPr>
            </w:pPr>
          </w:p>
        </w:tc>
      </w:tr>
      <w:tr w:rsidR="00DC3C2B" w:rsidRPr="008702FA" w14:paraId="0DC0B748" w14:textId="77777777" w:rsidTr="000F7412">
        <w:trPr>
          <w:trHeight w:val="1134"/>
        </w:trPr>
        <w:tc>
          <w:tcPr>
            <w:tcW w:w="4394" w:type="pct"/>
            <w:shd w:val="clear" w:color="auto" w:fill="auto"/>
            <w:vAlign w:val="center"/>
          </w:tcPr>
          <w:p w14:paraId="78C526CC" w14:textId="293F789A" w:rsidR="00DC3C2B" w:rsidRPr="008702FA" w:rsidRDefault="00DC3C2B" w:rsidP="00C67425">
            <w:pPr>
              <w:tabs>
                <w:tab w:val="right" w:leader="middleDot" w:pos="9043"/>
              </w:tabs>
              <w:overflowPunct/>
              <w:adjustRightInd w:val="0"/>
              <w:spacing w:line="440" w:lineRule="exact"/>
              <w:ind w:left="826" w:hangingChars="295" w:hanging="826"/>
              <w:rPr>
                <w:rFonts w:cs="Times New Roman"/>
                <w:color w:val="FF0000"/>
              </w:rPr>
            </w:pPr>
            <w:r w:rsidRPr="008702FA">
              <w:rPr>
                <w:rFonts w:cs="Times New Roman" w:hint="eastAsia"/>
              </w:rPr>
              <w:t>（一）為維護民眾食品安全，每年辦理食品良好衛生規範準則稽查作業，惟雲端廚房業者列管數量隱藏黑數，未確實掌握業者投保情形，且稽查家數比率尚待提升，間有業者連續多年未完成年度登錄申報，或食安地圖之雲端廚房業者資訊與該局列管不一致或漏未公告等，有待檢討改進</w:t>
            </w:r>
            <w:r w:rsidRPr="008702FA">
              <w:rPr>
                <w:rFonts w:cs="Times New Roman" w:hint="eastAsia"/>
              </w:rPr>
              <w:tab/>
            </w:r>
          </w:p>
        </w:tc>
        <w:tc>
          <w:tcPr>
            <w:tcW w:w="606" w:type="pct"/>
            <w:shd w:val="clear" w:color="auto" w:fill="auto"/>
            <w:vAlign w:val="center"/>
          </w:tcPr>
          <w:p w14:paraId="3E6E4B8F" w14:textId="77777777" w:rsidR="00DC3C2B" w:rsidRPr="008702FA" w:rsidRDefault="00DC3C2B" w:rsidP="00C67425">
            <w:pPr>
              <w:tabs>
                <w:tab w:val="right" w:leader="middleDot" w:pos="9233"/>
              </w:tabs>
              <w:overflowPunct/>
              <w:adjustRightInd w:val="0"/>
              <w:spacing w:line="440" w:lineRule="exact"/>
              <w:ind w:left="280" w:hangingChars="100" w:hanging="280"/>
              <w:rPr>
                <w:rFonts w:cs="Times New Roman"/>
              </w:rPr>
            </w:pPr>
          </w:p>
          <w:p w14:paraId="285572B6" w14:textId="77777777" w:rsidR="00DC3C2B" w:rsidRDefault="00DC3C2B" w:rsidP="00C67425">
            <w:pPr>
              <w:tabs>
                <w:tab w:val="right" w:leader="middleDot" w:pos="9233"/>
              </w:tabs>
              <w:overflowPunct/>
              <w:adjustRightInd w:val="0"/>
              <w:spacing w:line="440" w:lineRule="exact"/>
              <w:ind w:left="280" w:hangingChars="100" w:hanging="280"/>
              <w:rPr>
                <w:rFonts w:cs="Times New Roman"/>
              </w:rPr>
            </w:pPr>
          </w:p>
          <w:p w14:paraId="38259030" w14:textId="77777777" w:rsidR="00A56F4F" w:rsidRPr="008702FA" w:rsidRDefault="00A56F4F" w:rsidP="00C67425">
            <w:pPr>
              <w:tabs>
                <w:tab w:val="right" w:leader="middleDot" w:pos="9233"/>
              </w:tabs>
              <w:overflowPunct/>
              <w:adjustRightInd w:val="0"/>
              <w:spacing w:line="440" w:lineRule="exact"/>
              <w:ind w:left="280" w:hangingChars="100" w:hanging="280"/>
              <w:rPr>
                <w:rFonts w:cs="Times New Roman"/>
              </w:rPr>
            </w:pPr>
          </w:p>
          <w:p w14:paraId="711E67B6" w14:textId="77777777" w:rsidR="00DC3C2B" w:rsidRPr="008702FA" w:rsidRDefault="00DC3C2B" w:rsidP="00C67425">
            <w:pPr>
              <w:tabs>
                <w:tab w:val="right" w:leader="middleDot" w:pos="9233"/>
              </w:tabs>
              <w:overflowPunct/>
              <w:adjustRightInd w:val="0"/>
              <w:spacing w:line="440" w:lineRule="exact"/>
              <w:ind w:left="280" w:hangingChars="100" w:hanging="280"/>
              <w:rPr>
                <w:rFonts w:cs="Times New Roman"/>
              </w:rPr>
            </w:pPr>
          </w:p>
          <w:p w14:paraId="367DA8C7" w14:textId="5C7FF5A4" w:rsidR="00DC3C2B" w:rsidRPr="008702FA" w:rsidRDefault="00DC3C2B" w:rsidP="00C67425">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乙－1</w:t>
            </w:r>
            <w:r w:rsidR="00612389">
              <w:rPr>
                <w:rFonts w:cs="Times New Roman" w:hint="eastAsia"/>
              </w:rPr>
              <w:t>24</w:t>
            </w:r>
          </w:p>
        </w:tc>
      </w:tr>
      <w:tr w:rsidR="00DC3C2B" w:rsidRPr="008702FA" w14:paraId="7511C60D" w14:textId="77777777" w:rsidTr="000F7412">
        <w:trPr>
          <w:trHeight w:val="2722"/>
        </w:trPr>
        <w:tc>
          <w:tcPr>
            <w:tcW w:w="4394" w:type="pct"/>
            <w:shd w:val="clear" w:color="auto" w:fill="auto"/>
            <w:vAlign w:val="center"/>
          </w:tcPr>
          <w:p w14:paraId="35440898" w14:textId="03026C2A" w:rsidR="00DC3C2B" w:rsidRPr="008702FA" w:rsidRDefault="00DC3C2B" w:rsidP="000F7412">
            <w:pPr>
              <w:tabs>
                <w:tab w:val="right" w:leader="middleDot" w:pos="9043"/>
              </w:tabs>
              <w:overflowPunct/>
              <w:adjustRightInd w:val="0"/>
              <w:spacing w:line="480" w:lineRule="exact"/>
              <w:ind w:left="840" w:hangingChars="300" w:hanging="840"/>
              <w:rPr>
                <w:rFonts w:cs="Times New Roman"/>
                <w:color w:val="FF0000"/>
              </w:rPr>
            </w:pPr>
            <w:r w:rsidRPr="008702FA">
              <w:rPr>
                <w:rFonts w:cs="Times New Roman" w:hint="eastAsia"/>
              </w:rPr>
              <w:lastRenderedPageBreak/>
              <w:t>（二）為強化成人預防保健服務，辦理成人健康檢查及四大癌症篩檢，並由行動醫院提供偏遠地區整合式篩檢等服務，惟間有衛生所醫師缺額遲未補實，行動醫院服務地點未充分配合，部分衛生所成人健康檢查利用率及癌症篩檢追蹤完成率有待提升，且部分健檢民眾未回診領（聽）取報告，又依全民健康保險法申報健保醫療收入給付作業存有瑕疵等，亟待研謀改進</w:t>
            </w:r>
            <w:r w:rsidRPr="008702FA">
              <w:rPr>
                <w:rFonts w:cs="Times New Roman" w:hint="eastAsia"/>
              </w:rPr>
              <w:tab/>
            </w:r>
          </w:p>
        </w:tc>
        <w:tc>
          <w:tcPr>
            <w:tcW w:w="606" w:type="pct"/>
            <w:shd w:val="clear" w:color="auto" w:fill="auto"/>
            <w:vAlign w:val="center"/>
          </w:tcPr>
          <w:p w14:paraId="0E0A74FB" w14:textId="77777777" w:rsidR="00DC3C2B" w:rsidRPr="008702FA" w:rsidRDefault="00DC3C2B" w:rsidP="000F7412">
            <w:pPr>
              <w:tabs>
                <w:tab w:val="right" w:leader="middleDot" w:pos="9233"/>
              </w:tabs>
              <w:overflowPunct/>
              <w:adjustRightInd w:val="0"/>
              <w:spacing w:line="480" w:lineRule="exact"/>
              <w:ind w:left="280" w:hangingChars="100" w:hanging="280"/>
              <w:rPr>
                <w:rFonts w:cs="Times New Roman"/>
              </w:rPr>
            </w:pPr>
          </w:p>
          <w:p w14:paraId="423678C8" w14:textId="77777777" w:rsidR="00DC3C2B" w:rsidRPr="008702FA" w:rsidRDefault="00DC3C2B" w:rsidP="000F7412">
            <w:pPr>
              <w:tabs>
                <w:tab w:val="right" w:leader="middleDot" w:pos="9233"/>
              </w:tabs>
              <w:overflowPunct/>
              <w:adjustRightInd w:val="0"/>
              <w:spacing w:line="480" w:lineRule="exact"/>
              <w:ind w:left="280" w:hangingChars="100" w:hanging="280"/>
              <w:rPr>
                <w:rFonts w:cs="Times New Roman"/>
              </w:rPr>
            </w:pPr>
          </w:p>
          <w:p w14:paraId="3EC461F4" w14:textId="25FCD2FA" w:rsidR="00DC3C2B" w:rsidRDefault="00DC3C2B" w:rsidP="000F7412">
            <w:pPr>
              <w:tabs>
                <w:tab w:val="right" w:leader="middleDot" w:pos="9233"/>
              </w:tabs>
              <w:overflowPunct/>
              <w:adjustRightInd w:val="0"/>
              <w:spacing w:line="480" w:lineRule="exact"/>
              <w:ind w:left="280" w:hangingChars="100" w:hanging="280"/>
              <w:rPr>
                <w:rFonts w:cs="Times New Roman"/>
              </w:rPr>
            </w:pPr>
          </w:p>
          <w:p w14:paraId="6F369616" w14:textId="1C28BEF5" w:rsidR="00C67425" w:rsidRDefault="00C67425" w:rsidP="000F7412">
            <w:pPr>
              <w:tabs>
                <w:tab w:val="right" w:leader="middleDot" w:pos="9233"/>
              </w:tabs>
              <w:overflowPunct/>
              <w:adjustRightInd w:val="0"/>
              <w:spacing w:line="480" w:lineRule="exact"/>
              <w:ind w:left="280" w:hangingChars="100" w:hanging="280"/>
              <w:rPr>
                <w:rFonts w:cs="Times New Roman"/>
              </w:rPr>
            </w:pPr>
          </w:p>
          <w:p w14:paraId="6232854F" w14:textId="77777777" w:rsidR="00C67425" w:rsidRPr="008702FA" w:rsidRDefault="00C67425" w:rsidP="000F7412">
            <w:pPr>
              <w:tabs>
                <w:tab w:val="right" w:leader="middleDot" w:pos="9233"/>
              </w:tabs>
              <w:overflowPunct/>
              <w:adjustRightInd w:val="0"/>
              <w:spacing w:line="480" w:lineRule="exact"/>
              <w:ind w:left="280" w:hangingChars="100" w:hanging="280"/>
              <w:rPr>
                <w:rFonts w:cs="Times New Roman"/>
              </w:rPr>
            </w:pPr>
          </w:p>
          <w:p w14:paraId="0EEEAA8E" w14:textId="2A9CD740" w:rsidR="00DC3C2B" w:rsidRPr="008702FA" w:rsidRDefault="00DC3C2B" w:rsidP="000F7412">
            <w:pPr>
              <w:tabs>
                <w:tab w:val="right" w:leader="middleDot" w:pos="9233"/>
              </w:tabs>
              <w:overflowPunct/>
              <w:adjustRightInd w:val="0"/>
              <w:spacing w:line="48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25</w:t>
            </w:r>
          </w:p>
        </w:tc>
      </w:tr>
      <w:tr w:rsidR="00DC3C2B" w:rsidRPr="008702FA" w14:paraId="3C774015" w14:textId="77777777" w:rsidTr="000F7412">
        <w:trPr>
          <w:trHeight w:val="2665"/>
        </w:trPr>
        <w:tc>
          <w:tcPr>
            <w:tcW w:w="4394" w:type="pct"/>
            <w:shd w:val="clear" w:color="auto" w:fill="auto"/>
            <w:vAlign w:val="center"/>
          </w:tcPr>
          <w:p w14:paraId="45E7D0F7" w14:textId="0EFC2DED" w:rsidR="00DC3C2B" w:rsidRPr="008702FA" w:rsidRDefault="00DC3C2B" w:rsidP="000F7412">
            <w:pPr>
              <w:tabs>
                <w:tab w:val="right" w:leader="middleDot" w:pos="9043"/>
              </w:tabs>
              <w:overflowPunct/>
              <w:adjustRightInd w:val="0"/>
              <w:ind w:left="840" w:hangingChars="300" w:hanging="840"/>
              <w:rPr>
                <w:rFonts w:cs="Times New Roman"/>
                <w:color w:val="FF0000"/>
              </w:rPr>
            </w:pPr>
            <w:r w:rsidRPr="008702FA">
              <w:rPr>
                <w:rFonts w:cs="Times New Roman" w:hint="eastAsia"/>
              </w:rPr>
              <w:t>（三）為</w:t>
            </w:r>
            <w:r w:rsidRPr="008702FA">
              <w:rPr>
                <w:rFonts w:hint="eastAsia"/>
              </w:rPr>
              <w:t>有效督導所屬各衛生所藥品及衛生材料使用及管理，訂有作業規定，並建置衛生所醫療保健資訊服務系統管理，惟間有盤點數量、批號及效期與帳列資料不合，或已屆效期藥品未依限辦理銷燬作業，或未依規定設定安全存量並滾動調整等，藥材管理作業未臻周妥，亟待檢討改善</w:t>
            </w:r>
            <w:r w:rsidRPr="008702FA">
              <w:rPr>
                <w:rFonts w:cs="Times New Roman" w:hint="eastAsia"/>
              </w:rPr>
              <w:tab/>
            </w:r>
          </w:p>
        </w:tc>
        <w:tc>
          <w:tcPr>
            <w:tcW w:w="606" w:type="pct"/>
            <w:shd w:val="clear" w:color="auto" w:fill="auto"/>
            <w:vAlign w:val="center"/>
          </w:tcPr>
          <w:p w14:paraId="48147543"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57C9CF12"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199F0B9F"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238B8B01"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4D07B9FF" w14:textId="6C6AA7BA" w:rsidR="00DC3C2B" w:rsidRPr="008702FA" w:rsidRDefault="00DC3C2B" w:rsidP="000F7412">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12</w:t>
            </w:r>
            <w:r w:rsidR="00612389">
              <w:rPr>
                <w:rFonts w:cs="Times New Roman" w:hint="eastAsia"/>
                <w:noProof/>
              </w:rPr>
              <w:t>6</w:t>
            </w:r>
          </w:p>
        </w:tc>
      </w:tr>
      <w:tr w:rsidR="00DC3C2B" w:rsidRPr="008702FA" w14:paraId="40E05862" w14:textId="77777777" w:rsidTr="000F7412">
        <w:trPr>
          <w:trHeight w:val="2722"/>
        </w:trPr>
        <w:tc>
          <w:tcPr>
            <w:tcW w:w="4394" w:type="pct"/>
            <w:shd w:val="clear" w:color="auto" w:fill="auto"/>
            <w:vAlign w:val="center"/>
          </w:tcPr>
          <w:p w14:paraId="45E2344E" w14:textId="7B7A8615" w:rsidR="00DC3C2B" w:rsidRPr="008702FA" w:rsidRDefault="00DC3C2B" w:rsidP="000F7412">
            <w:pPr>
              <w:tabs>
                <w:tab w:val="right" w:leader="middleDot" w:pos="9043"/>
              </w:tabs>
              <w:overflowPunct/>
              <w:adjustRightInd w:val="0"/>
              <w:spacing w:line="480" w:lineRule="exact"/>
              <w:ind w:left="840" w:hangingChars="300" w:hanging="840"/>
              <w:rPr>
                <w:rFonts w:cs="Times New Roman"/>
                <w:color w:val="FF0000"/>
              </w:rPr>
            </w:pPr>
            <w:r w:rsidRPr="008702FA">
              <w:rPr>
                <w:rFonts w:cs="Times New Roman" w:hint="eastAsia"/>
              </w:rPr>
              <w:t>（四）</w:t>
            </w:r>
            <w:r w:rsidRPr="00E60491">
              <w:rPr>
                <w:rFonts w:hint="eastAsia"/>
                <w:spacing w:val="4"/>
              </w:rPr>
              <w:t>為持續營造婦幼親善環境，辦理幼兒專責醫師制度計畫及新住民健康促進及生育保健通譯員服務暨培訓計畫，惟部分行政區醫療院所簽約率及收案涵蓋率偏低，且有衛生所醫師擔任專責醫師卻尚未完成規定之教育訓練，及未落實經濟弱勢或健康高風險之個案媒合作業，另未配合中央規定修正生育保健通譯員通譯費用，又未確實登錄移民署通譯人員資料庫等，亟待檢討改進</w:t>
            </w:r>
            <w:r w:rsidRPr="008702FA">
              <w:rPr>
                <w:rFonts w:cs="Times New Roman" w:hint="eastAsia"/>
              </w:rPr>
              <w:tab/>
            </w:r>
          </w:p>
        </w:tc>
        <w:tc>
          <w:tcPr>
            <w:tcW w:w="606" w:type="pct"/>
            <w:shd w:val="clear" w:color="auto" w:fill="auto"/>
            <w:vAlign w:val="center"/>
          </w:tcPr>
          <w:p w14:paraId="58228A5E" w14:textId="77777777" w:rsidR="00DC3C2B" w:rsidRPr="008702FA" w:rsidRDefault="00DC3C2B" w:rsidP="000F7412">
            <w:pPr>
              <w:tabs>
                <w:tab w:val="right" w:leader="middleDot" w:pos="9233"/>
              </w:tabs>
              <w:overflowPunct/>
              <w:adjustRightInd w:val="0"/>
              <w:ind w:firstLineChars="0" w:firstLine="0"/>
              <w:rPr>
                <w:rFonts w:cs="Times New Roman"/>
              </w:rPr>
            </w:pPr>
          </w:p>
          <w:p w14:paraId="1CFA22A3"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3EEE62B9"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4427A6DE"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7C53A9B8"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11FD638A" w14:textId="7FF4C1F2" w:rsidR="00DC3C2B" w:rsidRPr="008702FA" w:rsidRDefault="00DC3C2B" w:rsidP="000F7412">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12</w:t>
            </w:r>
            <w:r w:rsidR="00612389">
              <w:rPr>
                <w:rFonts w:cs="Times New Roman" w:hint="eastAsia"/>
                <w:noProof/>
              </w:rPr>
              <w:t>7</w:t>
            </w:r>
          </w:p>
        </w:tc>
      </w:tr>
      <w:tr w:rsidR="00DC3C2B" w:rsidRPr="008702FA" w14:paraId="5DC23E2B" w14:textId="77777777" w:rsidTr="000F7412">
        <w:trPr>
          <w:trHeight w:val="2268"/>
        </w:trPr>
        <w:tc>
          <w:tcPr>
            <w:tcW w:w="4394" w:type="pct"/>
            <w:shd w:val="clear" w:color="auto" w:fill="auto"/>
            <w:vAlign w:val="center"/>
          </w:tcPr>
          <w:p w14:paraId="79AB8ABA" w14:textId="2CA26249" w:rsidR="00DC3C2B" w:rsidRPr="008702FA" w:rsidRDefault="00DC3C2B" w:rsidP="000F7412">
            <w:pPr>
              <w:tabs>
                <w:tab w:val="right" w:leader="middleDot" w:pos="9043"/>
              </w:tabs>
              <w:overflowPunct/>
              <w:adjustRightInd w:val="0"/>
              <w:ind w:left="840" w:hangingChars="300" w:hanging="840"/>
              <w:rPr>
                <w:rFonts w:cs="Times New Roman"/>
                <w:color w:val="FF0000"/>
              </w:rPr>
            </w:pPr>
            <w:r w:rsidRPr="008702FA">
              <w:rPr>
                <w:rFonts w:cs="Times New Roman" w:hint="eastAsia"/>
              </w:rPr>
              <w:t>（五）</w:t>
            </w:r>
            <w:r w:rsidRPr="0086765F">
              <w:rPr>
                <w:rFonts w:cs="Times New Roman" w:hint="eastAsia"/>
              </w:rPr>
              <w:t>為健全臺南市緊急醫療救護體系，持續推廣</w:t>
            </w:r>
            <w:r w:rsidRPr="0086765F">
              <w:rPr>
                <w:rFonts w:cs="Times New Roman"/>
              </w:rPr>
              <w:t>AED設置及安心場所認證計畫，惟間有貼片或電池過期，認證管理機制與衛生福利部規定有間，及安心場所之抽查頻率與比率待研謀調整，又AED設置場所資訊未充分揭露，緊急醫療救護作業未盡周妥等，有待檢討改善</w:t>
            </w:r>
            <w:r w:rsidR="008702FA" w:rsidRPr="008702FA">
              <w:rPr>
                <w:rFonts w:cs="Times New Roman" w:hint="eastAsia"/>
              </w:rPr>
              <w:tab/>
            </w:r>
          </w:p>
        </w:tc>
        <w:tc>
          <w:tcPr>
            <w:tcW w:w="606" w:type="pct"/>
            <w:shd w:val="clear" w:color="auto" w:fill="auto"/>
            <w:vAlign w:val="center"/>
          </w:tcPr>
          <w:p w14:paraId="48C6A3B1" w14:textId="77777777" w:rsidR="00DC3C2B" w:rsidRPr="008702FA" w:rsidRDefault="00DC3C2B" w:rsidP="000F7412">
            <w:pPr>
              <w:tabs>
                <w:tab w:val="right" w:leader="middleDot" w:pos="9233"/>
              </w:tabs>
              <w:overflowPunct/>
              <w:adjustRightInd w:val="0"/>
              <w:ind w:left="280" w:hangingChars="100" w:hanging="280"/>
              <w:rPr>
                <w:rFonts w:cs="Times New Roman"/>
              </w:rPr>
            </w:pPr>
          </w:p>
          <w:p w14:paraId="0782987E" w14:textId="47310C67" w:rsidR="00DC3C2B" w:rsidRDefault="00DC3C2B" w:rsidP="000F7412">
            <w:pPr>
              <w:tabs>
                <w:tab w:val="right" w:leader="middleDot" w:pos="9233"/>
              </w:tabs>
              <w:overflowPunct/>
              <w:adjustRightInd w:val="0"/>
              <w:ind w:left="280" w:hangingChars="100" w:hanging="280"/>
              <w:rPr>
                <w:rFonts w:cs="Times New Roman"/>
              </w:rPr>
            </w:pPr>
          </w:p>
          <w:p w14:paraId="3FB5AA0E" w14:textId="77777777" w:rsidR="00C67425" w:rsidRPr="008702FA" w:rsidRDefault="00C67425" w:rsidP="000F7412">
            <w:pPr>
              <w:tabs>
                <w:tab w:val="right" w:leader="middleDot" w:pos="9233"/>
              </w:tabs>
              <w:overflowPunct/>
              <w:adjustRightInd w:val="0"/>
              <w:ind w:left="280" w:hangingChars="100" w:hanging="280"/>
              <w:rPr>
                <w:rFonts w:cs="Times New Roman"/>
              </w:rPr>
            </w:pPr>
          </w:p>
          <w:p w14:paraId="3820CF6C" w14:textId="75BD21F3" w:rsidR="00DC3C2B" w:rsidRPr="008702FA" w:rsidRDefault="00DC3C2B" w:rsidP="000F7412">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12</w:t>
            </w:r>
            <w:r w:rsidR="00612389">
              <w:rPr>
                <w:rFonts w:cs="Times New Roman" w:hint="eastAsia"/>
                <w:noProof/>
              </w:rPr>
              <w:t>8</w:t>
            </w:r>
          </w:p>
        </w:tc>
      </w:tr>
      <w:tr w:rsidR="00DC3C2B" w:rsidRPr="008702FA" w14:paraId="678FF8D5" w14:textId="77777777" w:rsidTr="000F7412">
        <w:trPr>
          <w:trHeight w:val="567"/>
        </w:trPr>
        <w:tc>
          <w:tcPr>
            <w:tcW w:w="4394" w:type="pct"/>
            <w:shd w:val="clear" w:color="auto" w:fill="auto"/>
            <w:vAlign w:val="center"/>
          </w:tcPr>
          <w:p w14:paraId="15D228B0" w14:textId="77777777" w:rsidR="00DC3C2B" w:rsidRPr="008702FA" w:rsidRDefault="00DC3C2B" w:rsidP="000F7412">
            <w:pPr>
              <w:overflowPunct/>
              <w:adjustRightInd w:val="0"/>
              <w:spacing w:beforeLines="15" w:before="36" w:afterLines="15" w:after="36"/>
              <w:ind w:firstLineChars="0" w:firstLine="0"/>
              <w:rPr>
                <w:rFonts w:cs="Times New Roman"/>
              </w:rPr>
            </w:pPr>
            <w:r w:rsidRPr="008702FA">
              <w:rPr>
                <w:rFonts w:cs="Times New Roman" w:hint="eastAsia"/>
                <w:b/>
              </w:rPr>
              <w:t>拾柒、都市發展局主管</w:t>
            </w:r>
          </w:p>
        </w:tc>
        <w:tc>
          <w:tcPr>
            <w:tcW w:w="606" w:type="pct"/>
            <w:shd w:val="clear" w:color="auto" w:fill="auto"/>
            <w:vAlign w:val="center"/>
          </w:tcPr>
          <w:p w14:paraId="3A6FA168" w14:textId="77777777" w:rsidR="00DC3C2B" w:rsidRPr="008702FA" w:rsidRDefault="00DC3C2B" w:rsidP="000F7412">
            <w:pPr>
              <w:tabs>
                <w:tab w:val="right" w:leader="middleDot" w:pos="9233"/>
              </w:tabs>
              <w:overflowPunct/>
              <w:adjustRightInd w:val="0"/>
              <w:ind w:left="280" w:hangingChars="100" w:hanging="280"/>
              <w:rPr>
                <w:rFonts w:cs="Times New Roman"/>
              </w:rPr>
            </w:pPr>
          </w:p>
        </w:tc>
      </w:tr>
      <w:tr w:rsidR="00DC3C2B" w:rsidRPr="008702FA" w14:paraId="3B8D61F4" w14:textId="77777777" w:rsidTr="000F7412">
        <w:trPr>
          <w:trHeight w:val="2552"/>
        </w:trPr>
        <w:tc>
          <w:tcPr>
            <w:tcW w:w="4394" w:type="pct"/>
            <w:shd w:val="clear" w:color="auto" w:fill="auto"/>
            <w:vAlign w:val="center"/>
          </w:tcPr>
          <w:p w14:paraId="1949EC5B" w14:textId="5007CB47" w:rsidR="00DC3C2B" w:rsidRPr="008702FA" w:rsidRDefault="00DC3C2B" w:rsidP="000F7412">
            <w:pPr>
              <w:tabs>
                <w:tab w:val="right" w:leader="middleDot" w:pos="9057"/>
              </w:tabs>
              <w:overflowPunct/>
              <w:adjustRightInd w:val="0"/>
              <w:spacing w:line="480" w:lineRule="exact"/>
              <w:ind w:left="826" w:hangingChars="295" w:hanging="826"/>
              <w:rPr>
                <w:rFonts w:cs="Times New Roman"/>
              </w:rPr>
            </w:pPr>
            <w:r w:rsidRPr="008702FA">
              <w:rPr>
                <w:rFonts w:cs="Times New Roman" w:hint="eastAsia"/>
              </w:rPr>
              <w:t>（一）</w:t>
            </w:r>
            <w:r w:rsidRPr="008702FA">
              <w:rPr>
                <w:rFonts w:hint="eastAsia"/>
              </w:rPr>
              <w:t>為實現居住正義並健全住宅市場，除興辦社會住宅並執行包租代管計畫，積極增加住宅供給，惟政府興辦之社會住宅迄未將新婚及育兒家庭列為優先保障對象，或納為長者換居標的，又未將申請者持有不動產價值列入評估標準，或間有市場租金評定欠缺專業佐證等，亟待研謀改善</w:t>
            </w:r>
            <w:r w:rsidR="00E60491" w:rsidRPr="008702FA">
              <w:rPr>
                <w:rFonts w:cs="Times New Roman" w:hint="eastAsia"/>
              </w:rPr>
              <w:tab/>
            </w:r>
          </w:p>
        </w:tc>
        <w:tc>
          <w:tcPr>
            <w:tcW w:w="606" w:type="pct"/>
            <w:shd w:val="clear" w:color="auto" w:fill="auto"/>
            <w:vAlign w:val="center"/>
          </w:tcPr>
          <w:p w14:paraId="43FD24E4" w14:textId="77777777" w:rsidR="00DC3C2B" w:rsidRPr="008702FA" w:rsidRDefault="00DC3C2B" w:rsidP="000F7412">
            <w:pPr>
              <w:tabs>
                <w:tab w:val="right" w:leader="middleDot" w:pos="9233"/>
              </w:tabs>
              <w:overflowPunct/>
              <w:adjustRightInd w:val="0"/>
              <w:spacing w:line="480" w:lineRule="exact"/>
              <w:ind w:left="280" w:hangingChars="100" w:hanging="280"/>
              <w:rPr>
                <w:rFonts w:cs="Times New Roman"/>
              </w:rPr>
            </w:pPr>
          </w:p>
          <w:p w14:paraId="617D23C1" w14:textId="77777777" w:rsidR="00DC3C2B" w:rsidRDefault="00DC3C2B" w:rsidP="000F7412">
            <w:pPr>
              <w:tabs>
                <w:tab w:val="right" w:leader="middleDot" w:pos="9233"/>
              </w:tabs>
              <w:overflowPunct/>
              <w:adjustRightInd w:val="0"/>
              <w:spacing w:line="480" w:lineRule="exact"/>
              <w:ind w:left="280" w:hangingChars="100" w:hanging="280"/>
              <w:rPr>
                <w:rFonts w:cs="Times New Roman"/>
              </w:rPr>
            </w:pPr>
          </w:p>
          <w:p w14:paraId="4896EB42" w14:textId="77777777" w:rsidR="00866B55" w:rsidRDefault="00866B55" w:rsidP="000F7412">
            <w:pPr>
              <w:tabs>
                <w:tab w:val="right" w:leader="middleDot" w:pos="9233"/>
              </w:tabs>
              <w:overflowPunct/>
              <w:adjustRightInd w:val="0"/>
              <w:spacing w:line="480" w:lineRule="exact"/>
              <w:ind w:left="280" w:hangingChars="100" w:hanging="280"/>
              <w:rPr>
                <w:rFonts w:cs="Times New Roman"/>
              </w:rPr>
            </w:pPr>
          </w:p>
          <w:p w14:paraId="1409B21D" w14:textId="77777777" w:rsidR="00866B55" w:rsidRPr="008702FA" w:rsidRDefault="00866B55" w:rsidP="000F7412">
            <w:pPr>
              <w:tabs>
                <w:tab w:val="right" w:leader="middleDot" w:pos="9233"/>
              </w:tabs>
              <w:overflowPunct/>
              <w:adjustRightInd w:val="0"/>
              <w:spacing w:line="480" w:lineRule="exact"/>
              <w:ind w:left="280" w:hangingChars="100" w:hanging="280"/>
              <w:rPr>
                <w:rFonts w:cs="Times New Roman"/>
              </w:rPr>
            </w:pPr>
          </w:p>
          <w:p w14:paraId="18D196A8" w14:textId="7E49F6F7" w:rsidR="00DC3C2B" w:rsidRPr="008702FA" w:rsidRDefault="00DC3C2B" w:rsidP="000F7412">
            <w:pPr>
              <w:tabs>
                <w:tab w:val="right" w:leader="middleDot" w:pos="9233"/>
              </w:tabs>
              <w:overflowPunct/>
              <w:adjustRightInd w:val="0"/>
              <w:spacing w:line="48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31</w:t>
            </w:r>
          </w:p>
        </w:tc>
      </w:tr>
      <w:tr w:rsidR="00C34E95" w:rsidRPr="008702FA" w14:paraId="3FF8A591" w14:textId="77777777" w:rsidTr="00EA48EF">
        <w:trPr>
          <w:trHeight w:val="1531"/>
        </w:trPr>
        <w:tc>
          <w:tcPr>
            <w:tcW w:w="4394" w:type="pct"/>
            <w:shd w:val="clear" w:color="auto" w:fill="auto"/>
            <w:vAlign w:val="center"/>
          </w:tcPr>
          <w:p w14:paraId="72BFBFE9" w14:textId="44638DA3" w:rsidR="00C34E95" w:rsidRPr="008702FA" w:rsidRDefault="00C34E95" w:rsidP="000F7412">
            <w:pPr>
              <w:tabs>
                <w:tab w:val="right" w:leader="middleDot" w:pos="9057"/>
              </w:tabs>
              <w:overflowPunct/>
              <w:adjustRightInd w:val="0"/>
              <w:spacing w:line="440" w:lineRule="exact"/>
              <w:ind w:left="826" w:hangingChars="295" w:hanging="826"/>
              <w:rPr>
                <w:rFonts w:cs="Times New Roman"/>
              </w:rPr>
            </w:pPr>
            <w:r w:rsidRPr="008702FA">
              <w:rPr>
                <w:rFonts w:cs="Times New Roman" w:hint="eastAsia"/>
              </w:rPr>
              <w:lastRenderedPageBreak/>
              <w:t>（二）為因應潛在災害風險，持續推動危老建物重建及都市更新政策，惟就轄內平均屋齡與耐震能力不佳之建物結構占比高於全國平均，多採個案輔導或補助方式進行，未開辦危老及相關整體區段更新專案，且近兩年核定重建型與整維型都市更新數量為六都之末，亟待檢討改善</w:t>
            </w:r>
            <w:r w:rsidRPr="008702FA">
              <w:rPr>
                <w:rFonts w:cs="Times New Roman" w:hint="eastAsia"/>
              </w:rPr>
              <w:tab/>
            </w:r>
          </w:p>
        </w:tc>
        <w:tc>
          <w:tcPr>
            <w:tcW w:w="606" w:type="pct"/>
            <w:shd w:val="clear" w:color="auto" w:fill="auto"/>
            <w:vAlign w:val="center"/>
          </w:tcPr>
          <w:p w14:paraId="5AA239CC" w14:textId="77777777" w:rsidR="0020452B" w:rsidRDefault="0020452B" w:rsidP="000F7412">
            <w:pPr>
              <w:tabs>
                <w:tab w:val="right" w:leader="middleDot" w:pos="9233"/>
              </w:tabs>
              <w:overflowPunct/>
              <w:adjustRightInd w:val="0"/>
              <w:spacing w:line="440" w:lineRule="exact"/>
              <w:ind w:left="280" w:hangingChars="100" w:hanging="280"/>
              <w:rPr>
                <w:rFonts w:cs="Times New Roman"/>
              </w:rPr>
            </w:pPr>
          </w:p>
          <w:p w14:paraId="3A22E9DE" w14:textId="77777777" w:rsidR="0020452B" w:rsidRDefault="0020452B" w:rsidP="000F7412">
            <w:pPr>
              <w:tabs>
                <w:tab w:val="right" w:leader="middleDot" w:pos="9233"/>
              </w:tabs>
              <w:overflowPunct/>
              <w:adjustRightInd w:val="0"/>
              <w:spacing w:line="440" w:lineRule="exact"/>
              <w:ind w:left="280" w:hangingChars="100" w:hanging="280"/>
              <w:rPr>
                <w:rFonts w:cs="Times New Roman"/>
              </w:rPr>
            </w:pPr>
          </w:p>
          <w:p w14:paraId="139D5CC9" w14:textId="77777777" w:rsidR="0020452B" w:rsidRDefault="0020452B" w:rsidP="000F7412">
            <w:pPr>
              <w:tabs>
                <w:tab w:val="right" w:leader="middleDot" w:pos="9233"/>
              </w:tabs>
              <w:overflowPunct/>
              <w:adjustRightInd w:val="0"/>
              <w:spacing w:line="440" w:lineRule="exact"/>
              <w:ind w:left="280" w:hangingChars="100" w:hanging="280"/>
              <w:rPr>
                <w:rFonts w:cs="Times New Roman"/>
              </w:rPr>
            </w:pPr>
          </w:p>
          <w:p w14:paraId="0F3BDE51" w14:textId="77777777" w:rsidR="0020452B" w:rsidRPr="008702FA" w:rsidRDefault="0020452B" w:rsidP="000F7412">
            <w:pPr>
              <w:tabs>
                <w:tab w:val="right" w:leader="middleDot" w:pos="9233"/>
              </w:tabs>
              <w:overflowPunct/>
              <w:adjustRightInd w:val="0"/>
              <w:spacing w:line="440" w:lineRule="exact"/>
              <w:ind w:left="280" w:hangingChars="100" w:hanging="280"/>
              <w:rPr>
                <w:rFonts w:cs="Times New Roman"/>
              </w:rPr>
            </w:pPr>
          </w:p>
          <w:p w14:paraId="4132411C" w14:textId="21905DD8" w:rsidR="00C34E95" w:rsidRPr="008702FA" w:rsidRDefault="0020452B" w:rsidP="000F7412">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32</w:t>
            </w:r>
          </w:p>
        </w:tc>
      </w:tr>
      <w:tr w:rsidR="00DC3C2B" w:rsidRPr="008702FA" w14:paraId="2EA9397E" w14:textId="77777777" w:rsidTr="00EA48EF">
        <w:trPr>
          <w:trHeight w:val="1531"/>
        </w:trPr>
        <w:tc>
          <w:tcPr>
            <w:tcW w:w="4394" w:type="pct"/>
            <w:shd w:val="clear" w:color="auto" w:fill="auto"/>
            <w:vAlign w:val="center"/>
          </w:tcPr>
          <w:p w14:paraId="6C841E88" w14:textId="26444C31" w:rsidR="00DC3C2B" w:rsidRPr="008702FA" w:rsidRDefault="00DC3C2B" w:rsidP="000F7412">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三）為提升生活環境水準，持續辦理綠社區培力及築角創意營造計畫，惟社區規劃師完訓合格率逐期下降，復未建置人才資料庫供民眾查詢運用，影響培訓效益及地方社區提案媒合需求，或間有補助施作營造點維護管理情形未臻周妥，亟待檢討改善</w:t>
            </w:r>
            <w:r w:rsidRPr="008702FA">
              <w:rPr>
                <w:rFonts w:cs="Times New Roman" w:hint="eastAsia"/>
              </w:rPr>
              <w:tab/>
            </w:r>
          </w:p>
        </w:tc>
        <w:tc>
          <w:tcPr>
            <w:tcW w:w="606" w:type="pct"/>
            <w:shd w:val="clear" w:color="auto" w:fill="auto"/>
            <w:vAlign w:val="center"/>
          </w:tcPr>
          <w:p w14:paraId="23942EE2" w14:textId="77777777"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p>
          <w:p w14:paraId="06D7681A" w14:textId="77777777"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p>
          <w:p w14:paraId="10C15250" w14:textId="77777777"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p>
          <w:p w14:paraId="637F889F" w14:textId="21CCDE9B"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33</w:t>
            </w:r>
          </w:p>
        </w:tc>
      </w:tr>
      <w:tr w:rsidR="00DC3C2B" w:rsidRPr="008702FA" w14:paraId="7BC53CC2" w14:textId="77777777" w:rsidTr="00EA48EF">
        <w:trPr>
          <w:trHeight w:val="1531"/>
        </w:trPr>
        <w:tc>
          <w:tcPr>
            <w:tcW w:w="4394" w:type="pct"/>
            <w:shd w:val="clear" w:color="auto" w:fill="auto"/>
            <w:vAlign w:val="center"/>
          </w:tcPr>
          <w:p w14:paraId="2D0F68AC" w14:textId="0DA1FEC5" w:rsidR="00DC3C2B" w:rsidRPr="008702FA" w:rsidRDefault="00DC3C2B" w:rsidP="000F7412">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（四）</w:t>
            </w:r>
            <w:r w:rsidRPr="001B20F8">
              <w:rPr>
                <w:rFonts w:cs="Times New Roman" w:hint="eastAsia"/>
                <w:spacing w:val="4"/>
              </w:rPr>
              <w:t>為加速重建老舊瀕危建築物，持續辦理危老重建輔導團委託專業服務，協助民眾整合提案申請重建計畫，危老重建案核定比例為六都最高，惟未持續更新優先輔導危險及老舊重建地區資料，或設置之危老重建專區未提供重建概況，影響施政透明度，有待研謀改善</w:t>
            </w:r>
            <w:r w:rsidR="001B20F8" w:rsidRPr="008702FA">
              <w:rPr>
                <w:rFonts w:cs="Times New Roman" w:hint="eastAsia"/>
              </w:rPr>
              <w:tab/>
            </w:r>
          </w:p>
        </w:tc>
        <w:tc>
          <w:tcPr>
            <w:tcW w:w="606" w:type="pct"/>
            <w:shd w:val="clear" w:color="auto" w:fill="auto"/>
            <w:vAlign w:val="center"/>
          </w:tcPr>
          <w:p w14:paraId="432F566A" w14:textId="77777777"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p>
          <w:p w14:paraId="0A1308BD" w14:textId="612D870C" w:rsidR="00DC3C2B" w:rsidRDefault="00DC3C2B" w:rsidP="000F7412">
            <w:pPr>
              <w:tabs>
                <w:tab w:val="right" w:leader="middleDot" w:pos="9233"/>
              </w:tabs>
              <w:overflowPunct/>
              <w:adjustRightInd w:val="0"/>
              <w:spacing w:line="440" w:lineRule="exact"/>
              <w:ind w:left="280" w:hangingChars="100" w:hanging="280"/>
              <w:rPr>
                <w:rFonts w:cs="Times New Roman"/>
              </w:rPr>
            </w:pPr>
          </w:p>
          <w:p w14:paraId="2AA2C8BA" w14:textId="41FB5A97" w:rsidR="00EA48EF" w:rsidRDefault="00EA48EF" w:rsidP="000F7412">
            <w:pPr>
              <w:tabs>
                <w:tab w:val="right" w:leader="middleDot" w:pos="9233"/>
              </w:tabs>
              <w:overflowPunct/>
              <w:adjustRightInd w:val="0"/>
              <w:spacing w:line="440" w:lineRule="exact"/>
              <w:ind w:left="280" w:hangingChars="100" w:hanging="280"/>
              <w:rPr>
                <w:rFonts w:cs="Times New Roman"/>
              </w:rPr>
            </w:pPr>
          </w:p>
          <w:p w14:paraId="62CF3695" w14:textId="77777777" w:rsidR="00EA48EF" w:rsidRPr="008702FA" w:rsidRDefault="00EA48EF" w:rsidP="000F7412">
            <w:pPr>
              <w:tabs>
                <w:tab w:val="right" w:leader="middleDot" w:pos="9233"/>
              </w:tabs>
              <w:overflowPunct/>
              <w:adjustRightInd w:val="0"/>
              <w:spacing w:line="440" w:lineRule="exact"/>
              <w:ind w:left="280" w:hangingChars="100" w:hanging="280"/>
              <w:rPr>
                <w:rFonts w:cs="Times New Roman"/>
              </w:rPr>
            </w:pPr>
          </w:p>
          <w:p w14:paraId="1742E12D" w14:textId="6968E9DC"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34</w:t>
            </w:r>
          </w:p>
        </w:tc>
      </w:tr>
      <w:tr w:rsidR="00DC3C2B" w:rsidRPr="008702FA" w14:paraId="01069F24" w14:textId="77777777" w:rsidTr="00EA48EF">
        <w:trPr>
          <w:trHeight w:val="1474"/>
        </w:trPr>
        <w:tc>
          <w:tcPr>
            <w:tcW w:w="4394" w:type="pct"/>
            <w:shd w:val="clear" w:color="auto" w:fill="auto"/>
            <w:vAlign w:val="center"/>
          </w:tcPr>
          <w:p w14:paraId="7988E2B4" w14:textId="528C1E24" w:rsidR="00DC3C2B" w:rsidRPr="008702FA" w:rsidRDefault="00DC3C2B" w:rsidP="000F7412">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五）為重塑文化脈絡與地貌特質之水圳廊帶，提供民眾完善生活休憩空間，辦理新化區城鎮核心環境整體改造計畫，惟未適時完成用地評估，導致計畫核定後調整施作順序及延長執行期程，又未於設計階段辦理文資查詢及地質鑽探等，有待檢討改進</w:t>
            </w:r>
            <w:r w:rsidRPr="008702FA">
              <w:rPr>
                <w:rFonts w:cs="Times New Roman" w:hint="eastAsia"/>
              </w:rPr>
              <w:tab/>
            </w:r>
          </w:p>
        </w:tc>
        <w:tc>
          <w:tcPr>
            <w:tcW w:w="606" w:type="pct"/>
            <w:shd w:val="clear" w:color="auto" w:fill="auto"/>
            <w:vAlign w:val="center"/>
          </w:tcPr>
          <w:p w14:paraId="02BCF7E0" w14:textId="77777777"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p>
          <w:p w14:paraId="267E06BF" w14:textId="2E88F869" w:rsidR="00DC3C2B" w:rsidRDefault="00DC3C2B" w:rsidP="000F7412">
            <w:pPr>
              <w:tabs>
                <w:tab w:val="right" w:leader="middleDot" w:pos="9233"/>
              </w:tabs>
              <w:overflowPunct/>
              <w:adjustRightInd w:val="0"/>
              <w:spacing w:line="440" w:lineRule="exact"/>
              <w:ind w:left="280" w:hangingChars="100" w:hanging="280"/>
              <w:rPr>
                <w:rFonts w:cs="Times New Roman"/>
              </w:rPr>
            </w:pPr>
          </w:p>
          <w:p w14:paraId="57AE9F99" w14:textId="77777777" w:rsidR="00EA48EF" w:rsidRPr="008702FA" w:rsidRDefault="00EA48EF" w:rsidP="000F7412">
            <w:pPr>
              <w:tabs>
                <w:tab w:val="right" w:leader="middleDot" w:pos="9233"/>
              </w:tabs>
              <w:overflowPunct/>
              <w:adjustRightInd w:val="0"/>
              <w:spacing w:line="440" w:lineRule="exact"/>
              <w:ind w:left="280" w:hangingChars="100" w:hanging="280"/>
              <w:rPr>
                <w:rFonts w:cs="Times New Roman"/>
              </w:rPr>
            </w:pPr>
          </w:p>
          <w:p w14:paraId="136E141F" w14:textId="0D18D32A"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35</w:t>
            </w:r>
          </w:p>
        </w:tc>
      </w:tr>
      <w:tr w:rsidR="00DC3C2B" w:rsidRPr="008702FA" w14:paraId="08C7A77B" w14:textId="77777777" w:rsidTr="00EA48EF">
        <w:trPr>
          <w:trHeight w:val="680"/>
        </w:trPr>
        <w:tc>
          <w:tcPr>
            <w:tcW w:w="4394" w:type="pct"/>
            <w:shd w:val="clear" w:color="auto" w:fill="auto"/>
            <w:vAlign w:val="center"/>
          </w:tcPr>
          <w:p w14:paraId="4DC4A5D8" w14:textId="646D2EE1" w:rsidR="00DC3C2B" w:rsidRPr="008702FA" w:rsidRDefault="00DC3C2B" w:rsidP="000F7412">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（六）為促進鄉村永續發展，推動鄉村地區整體規劃作業，惟國土功能分區圖受中央修法展延影響迄未公告等情，遲延規劃進度及衍生採購履約期限不確定性等，有待研謀改善</w:t>
            </w:r>
            <w:r w:rsidRPr="008702FA">
              <w:rPr>
                <w:rFonts w:cs="Times New Roman" w:hint="eastAsia"/>
              </w:rPr>
              <w:tab/>
            </w:r>
          </w:p>
        </w:tc>
        <w:tc>
          <w:tcPr>
            <w:tcW w:w="606" w:type="pct"/>
            <w:shd w:val="clear" w:color="auto" w:fill="auto"/>
            <w:vAlign w:val="center"/>
          </w:tcPr>
          <w:p w14:paraId="448774EA" w14:textId="24EFADAB" w:rsidR="00DC3C2B" w:rsidRDefault="00DC3C2B" w:rsidP="000F7412">
            <w:pPr>
              <w:tabs>
                <w:tab w:val="right" w:leader="middleDot" w:pos="9233"/>
              </w:tabs>
              <w:overflowPunct/>
              <w:adjustRightInd w:val="0"/>
              <w:spacing w:line="440" w:lineRule="exact"/>
              <w:ind w:left="280" w:hangingChars="100" w:hanging="280"/>
              <w:rPr>
                <w:rFonts w:cs="Times New Roman"/>
              </w:rPr>
            </w:pPr>
          </w:p>
          <w:p w14:paraId="19E62E3F" w14:textId="77777777" w:rsidR="00EA48EF" w:rsidRPr="008702FA" w:rsidRDefault="00EA48EF" w:rsidP="000F7412">
            <w:pPr>
              <w:tabs>
                <w:tab w:val="right" w:leader="middleDot" w:pos="9233"/>
              </w:tabs>
              <w:overflowPunct/>
              <w:adjustRightInd w:val="0"/>
              <w:spacing w:line="440" w:lineRule="exact"/>
              <w:ind w:left="280" w:hangingChars="100" w:hanging="280"/>
              <w:rPr>
                <w:rFonts w:cs="Times New Roman"/>
              </w:rPr>
            </w:pPr>
          </w:p>
          <w:p w14:paraId="0C1B2784" w14:textId="49AF09BF"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3</w:t>
            </w:r>
            <w:r w:rsidR="007008B6">
              <w:rPr>
                <w:rFonts w:cs="Times New Roman" w:hint="eastAsia"/>
                <w:noProof/>
              </w:rPr>
              <w:t>6</w:t>
            </w:r>
          </w:p>
        </w:tc>
      </w:tr>
      <w:tr w:rsidR="00DC3C2B" w:rsidRPr="008702FA" w14:paraId="0D0EC35F" w14:textId="77777777" w:rsidTr="00EA48EF">
        <w:trPr>
          <w:trHeight w:val="680"/>
        </w:trPr>
        <w:tc>
          <w:tcPr>
            <w:tcW w:w="4394" w:type="pct"/>
            <w:shd w:val="clear" w:color="auto" w:fill="auto"/>
            <w:vAlign w:val="center"/>
          </w:tcPr>
          <w:p w14:paraId="7EEFCEA9" w14:textId="67D9B0B8" w:rsidR="00DC3C2B" w:rsidRPr="008702FA" w:rsidRDefault="00DC3C2B" w:rsidP="000F7412">
            <w:pPr>
              <w:tabs>
                <w:tab w:val="right" w:leader="middleDot" w:pos="9043"/>
              </w:tabs>
              <w:overflowPunct/>
              <w:adjustRightInd w:val="0"/>
              <w:spacing w:line="440" w:lineRule="exact"/>
              <w:ind w:left="840" w:hangingChars="300" w:hanging="840"/>
              <w:rPr>
                <w:rFonts w:cs="Times New Roman"/>
              </w:rPr>
            </w:pPr>
            <w:r w:rsidRPr="008702FA">
              <w:rPr>
                <w:rFonts w:cs="Times New Roman" w:hint="eastAsia"/>
              </w:rPr>
              <w:t>（七）</w:t>
            </w:r>
            <w:r w:rsidRPr="008702FA">
              <w:rPr>
                <w:rFonts w:cs="Times New Roman" w:hint="eastAsia"/>
                <w:spacing w:val="4"/>
              </w:rPr>
              <w:t>為促進都市土地有計畫之再開發利用，持續推動都市更新，惟劃設之都市更新地區間有重複或偏重部分區域，或法令規範未臻完備，或未公開都市更新事業計畫公聽會會議紀錄等資訊，有待檢討改進</w:t>
            </w:r>
            <w:r w:rsidR="008702FA" w:rsidRPr="008702FA">
              <w:rPr>
                <w:rFonts w:cs="Times New Roman" w:hint="eastAsia"/>
              </w:rPr>
              <w:tab/>
            </w:r>
          </w:p>
        </w:tc>
        <w:tc>
          <w:tcPr>
            <w:tcW w:w="606" w:type="pct"/>
            <w:shd w:val="clear" w:color="auto" w:fill="auto"/>
            <w:vAlign w:val="center"/>
          </w:tcPr>
          <w:p w14:paraId="744C611F" w14:textId="5A972B9A" w:rsidR="00DC3C2B" w:rsidRDefault="00DC3C2B" w:rsidP="000F7412">
            <w:pPr>
              <w:tabs>
                <w:tab w:val="right" w:leader="middleDot" w:pos="9233"/>
              </w:tabs>
              <w:overflowPunct/>
              <w:adjustRightInd w:val="0"/>
              <w:spacing w:line="440" w:lineRule="exact"/>
              <w:ind w:left="280" w:hangingChars="100" w:hanging="280"/>
              <w:rPr>
                <w:rFonts w:cs="Times New Roman"/>
              </w:rPr>
            </w:pPr>
          </w:p>
          <w:p w14:paraId="74709087" w14:textId="1D65863A" w:rsidR="00EA48EF" w:rsidRDefault="00EA48EF" w:rsidP="000F7412">
            <w:pPr>
              <w:tabs>
                <w:tab w:val="right" w:leader="middleDot" w:pos="9233"/>
              </w:tabs>
              <w:overflowPunct/>
              <w:adjustRightInd w:val="0"/>
              <w:spacing w:line="440" w:lineRule="exact"/>
              <w:ind w:left="280" w:hangingChars="100" w:hanging="280"/>
              <w:rPr>
                <w:rFonts w:cs="Times New Roman"/>
              </w:rPr>
            </w:pPr>
          </w:p>
          <w:p w14:paraId="5ADB2A39" w14:textId="77777777" w:rsidR="00EA48EF" w:rsidRPr="008702FA" w:rsidRDefault="00EA48EF" w:rsidP="000F7412">
            <w:pPr>
              <w:tabs>
                <w:tab w:val="right" w:leader="middleDot" w:pos="9233"/>
              </w:tabs>
              <w:overflowPunct/>
              <w:adjustRightInd w:val="0"/>
              <w:spacing w:line="440" w:lineRule="exact"/>
              <w:ind w:left="280" w:hangingChars="100" w:hanging="280"/>
              <w:rPr>
                <w:rFonts w:cs="Times New Roman"/>
              </w:rPr>
            </w:pPr>
          </w:p>
          <w:p w14:paraId="50D8179D" w14:textId="777BE4E7" w:rsidR="00DC3C2B" w:rsidRPr="008702FA" w:rsidRDefault="00DC3C2B" w:rsidP="000F7412">
            <w:pPr>
              <w:tabs>
                <w:tab w:val="right" w:leader="middleDot" w:pos="9233"/>
              </w:tabs>
              <w:overflowPunct/>
              <w:adjustRightInd w:val="0"/>
              <w:spacing w:line="440" w:lineRule="exact"/>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37</w:t>
            </w:r>
          </w:p>
        </w:tc>
      </w:tr>
      <w:tr w:rsidR="00DC3C2B" w:rsidRPr="008702FA" w14:paraId="2EF74370" w14:textId="77777777" w:rsidTr="00EA48EF">
        <w:trPr>
          <w:trHeight w:val="567"/>
        </w:trPr>
        <w:tc>
          <w:tcPr>
            <w:tcW w:w="4394" w:type="pct"/>
            <w:shd w:val="clear" w:color="auto" w:fill="auto"/>
            <w:vAlign w:val="center"/>
          </w:tcPr>
          <w:p w14:paraId="58B8CE45" w14:textId="77777777" w:rsidR="00DC3C2B" w:rsidRPr="008702FA" w:rsidRDefault="00DC3C2B" w:rsidP="00EA48EF">
            <w:pPr>
              <w:overflowPunct/>
              <w:adjustRightInd w:val="0"/>
              <w:spacing w:beforeLines="15" w:before="36" w:afterLines="15" w:after="36" w:line="480" w:lineRule="exact"/>
              <w:ind w:firstLineChars="0" w:firstLine="0"/>
              <w:rPr>
                <w:rFonts w:cs="Times New Roman"/>
              </w:rPr>
            </w:pPr>
            <w:r w:rsidRPr="008702FA">
              <w:rPr>
                <w:rFonts w:cs="Times New Roman" w:hint="eastAsia"/>
                <w:b/>
              </w:rPr>
              <w:t>拾捌、環境保護局主管</w:t>
            </w:r>
          </w:p>
        </w:tc>
        <w:tc>
          <w:tcPr>
            <w:tcW w:w="606" w:type="pct"/>
            <w:shd w:val="clear" w:color="auto" w:fill="auto"/>
            <w:vAlign w:val="center"/>
          </w:tcPr>
          <w:p w14:paraId="44CE0735" w14:textId="77777777" w:rsidR="00DC3C2B" w:rsidRPr="008702FA" w:rsidRDefault="00DC3C2B" w:rsidP="008677E0">
            <w:pPr>
              <w:tabs>
                <w:tab w:val="right" w:leader="middleDot" w:pos="9233"/>
              </w:tabs>
              <w:overflowPunct/>
              <w:adjustRightInd w:val="0"/>
              <w:spacing w:line="440" w:lineRule="exact"/>
              <w:ind w:left="280" w:hangingChars="100" w:hanging="280"/>
              <w:rPr>
                <w:rFonts w:cs="Times New Roman"/>
              </w:rPr>
            </w:pPr>
          </w:p>
        </w:tc>
      </w:tr>
      <w:tr w:rsidR="00DC3C2B" w:rsidRPr="008702FA" w14:paraId="5B370A21" w14:textId="77777777" w:rsidTr="00EA48EF">
        <w:trPr>
          <w:trHeight w:val="567"/>
        </w:trPr>
        <w:tc>
          <w:tcPr>
            <w:tcW w:w="4394" w:type="pct"/>
            <w:shd w:val="clear" w:color="auto" w:fill="auto"/>
            <w:vAlign w:val="center"/>
          </w:tcPr>
          <w:p w14:paraId="5EE2E897" w14:textId="4BAC6BD8" w:rsidR="00DC3C2B" w:rsidRPr="008702FA" w:rsidRDefault="00DC3C2B" w:rsidP="00EA48EF">
            <w:pPr>
              <w:tabs>
                <w:tab w:val="right" w:leader="middleDot" w:pos="9057"/>
              </w:tabs>
              <w:overflowPunct/>
              <w:adjustRightInd w:val="0"/>
              <w:ind w:left="812" w:hangingChars="290" w:hanging="812"/>
              <w:rPr>
                <w:rFonts w:cs="Times New Roman"/>
              </w:rPr>
            </w:pPr>
            <w:r w:rsidRPr="008702FA">
              <w:rPr>
                <w:rFonts w:cs="Times New Roman" w:hint="eastAsia"/>
              </w:rPr>
              <w:t>（一）</w:t>
            </w:r>
            <w:r w:rsidRPr="00856825">
              <w:rPr>
                <w:rFonts w:hint="eastAsia"/>
                <w:spacing w:val="4"/>
              </w:rPr>
              <w:t>辦理事業廢棄物流向管制，惟固體再生燃料製造廠收受廢棄物來源及產品銷售流向均以外市縣為大宗，不利轄內事業廢棄物去化，或部分裝潢修繕廢棄物簡易分類場已屆營運期限尚未依規定轉型為清除機構附設貯存場，且未將土地回復原狀而持續營運等，有待研謀改善</w:t>
            </w:r>
            <w:r w:rsidRPr="008702FA">
              <w:rPr>
                <w:rFonts w:cs="Times New Roman" w:hint="eastAsia"/>
              </w:rPr>
              <w:tab/>
            </w:r>
          </w:p>
        </w:tc>
        <w:tc>
          <w:tcPr>
            <w:tcW w:w="606" w:type="pct"/>
            <w:shd w:val="clear" w:color="auto" w:fill="auto"/>
            <w:vAlign w:val="center"/>
          </w:tcPr>
          <w:p w14:paraId="4201DEF1"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5CD2A794" w14:textId="77777777" w:rsidR="00DC3C2B" w:rsidRDefault="00DC3C2B" w:rsidP="00EA48EF">
            <w:pPr>
              <w:tabs>
                <w:tab w:val="right" w:leader="middleDot" w:pos="9233"/>
              </w:tabs>
              <w:overflowPunct/>
              <w:adjustRightInd w:val="0"/>
              <w:ind w:left="280" w:hangingChars="100" w:hanging="280"/>
              <w:rPr>
                <w:rFonts w:cs="Times New Roman"/>
              </w:rPr>
            </w:pPr>
          </w:p>
          <w:p w14:paraId="0FEA3422" w14:textId="77777777" w:rsidR="001B20F8" w:rsidRPr="008702FA" w:rsidRDefault="001B20F8" w:rsidP="00EA48EF">
            <w:pPr>
              <w:tabs>
                <w:tab w:val="right" w:leader="middleDot" w:pos="9233"/>
              </w:tabs>
              <w:overflowPunct/>
              <w:adjustRightInd w:val="0"/>
              <w:ind w:left="280" w:hangingChars="100" w:hanging="280"/>
              <w:rPr>
                <w:rFonts w:cs="Times New Roman"/>
              </w:rPr>
            </w:pPr>
          </w:p>
          <w:p w14:paraId="1873C56A"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2C693585" w14:textId="6E7D7740" w:rsidR="00DC3C2B" w:rsidRPr="008702FA" w:rsidRDefault="00DC3C2B"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13</w:t>
            </w:r>
            <w:r w:rsidR="00612389">
              <w:rPr>
                <w:rFonts w:cs="Times New Roman" w:hint="eastAsia"/>
                <w:noProof/>
              </w:rPr>
              <w:t>9</w:t>
            </w:r>
          </w:p>
        </w:tc>
      </w:tr>
      <w:tr w:rsidR="00DC3C2B" w:rsidRPr="008702FA" w14:paraId="486A34D2" w14:textId="77777777" w:rsidTr="00EA48EF">
        <w:trPr>
          <w:trHeight w:val="1928"/>
        </w:trPr>
        <w:tc>
          <w:tcPr>
            <w:tcW w:w="4394" w:type="pct"/>
            <w:shd w:val="clear" w:color="auto" w:fill="auto"/>
            <w:vAlign w:val="center"/>
          </w:tcPr>
          <w:p w14:paraId="698C7385" w14:textId="36B0D1ED" w:rsidR="00DC3C2B" w:rsidRPr="008702FA" w:rsidRDefault="00DC3C2B" w:rsidP="00EA48EF">
            <w:pPr>
              <w:tabs>
                <w:tab w:val="right" w:leader="middleDot" w:pos="9057"/>
              </w:tabs>
              <w:overflowPunct/>
              <w:adjustRightInd w:val="0"/>
              <w:ind w:left="840" w:hangingChars="300" w:hanging="840"/>
              <w:rPr>
                <w:rFonts w:cs="Times New Roman"/>
              </w:rPr>
            </w:pPr>
            <w:r w:rsidRPr="008702FA">
              <w:rPr>
                <w:rFonts w:cs="Times New Roman" w:hint="eastAsia"/>
              </w:rPr>
              <w:lastRenderedPageBreak/>
              <w:t>（二）</w:t>
            </w:r>
            <w:r w:rsidRPr="008702FA">
              <w:rPr>
                <w:rFonts w:hint="eastAsia"/>
              </w:rPr>
              <w:t>為落實管理廢棄物非法棄置案件，辦理廢棄物非法棄置管理暨場址清理計畫，惟間有智慧圍籬於棄置熱區之設置密度尚待提升，或部分非法棄置場址完成解除列管並經法院判決確定者遲未辦理裁處，或部分場址久懸未結等情事，有待加強改善</w:t>
            </w:r>
            <w:r w:rsidRPr="008702FA">
              <w:rPr>
                <w:rFonts w:cs="Times New Roman" w:hint="eastAsia"/>
              </w:rPr>
              <w:tab/>
            </w:r>
          </w:p>
        </w:tc>
        <w:tc>
          <w:tcPr>
            <w:tcW w:w="606" w:type="pct"/>
            <w:shd w:val="clear" w:color="auto" w:fill="auto"/>
            <w:vAlign w:val="center"/>
          </w:tcPr>
          <w:p w14:paraId="4C38A5DC"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343FBC05" w14:textId="77777777" w:rsidR="00DC3C2B" w:rsidRDefault="00DC3C2B" w:rsidP="00EA48EF">
            <w:pPr>
              <w:tabs>
                <w:tab w:val="right" w:leader="middleDot" w:pos="9233"/>
              </w:tabs>
              <w:overflowPunct/>
              <w:adjustRightInd w:val="0"/>
              <w:ind w:left="280" w:hangingChars="100" w:hanging="280"/>
              <w:rPr>
                <w:rFonts w:cs="Times New Roman"/>
              </w:rPr>
            </w:pPr>
          </w:p>
          <w:p w14:paraId="4592000A" w14:textId="77777777" w:rsidR="00BF44BA" w:rsidRPr="008702FA" w:rsidRDefault="00BF44BA" w:rsidP="00EA48EF">
            <w:pPr>
              <w:tabs>
                <w:tab w:val="right" w:leader="middleDot" w:pos="9233"/>
              </w:tabs>
              <w:overflowPunct/>
              <w:adjustRightInd w:val="0"/>
              <w:ind w:left="280" w:hangingChars="100" w:hanging="280"/>
              <w:rPr>
                <w:rFonts w:cs="Times New Roman"/>
              </w:rPr>
            </w:pPr>
          </w:p>
          <w:p w14:paraId="0C1CD028" w14:textId="5F741718" w:rsidR="00DC3C2B" w:rsidRPr="008702FA" w:rsidRDefault="00DC3C2B"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40</w:t>
            </w:r>
          </w:p>
        </w:tc>
      </w:tr>
      <w:tr w:rsidR="00DC3C2B" w:rsidRPr="008702FA" w14:paraId="09428967" w14:textId="77777777" w:rsidTr="00EA48EF">
        <w:trPr>
          <w:trHeight w:val="1928"/>
        </w:trPr>
        <w:tc>
          <w:tcPr>
            <w:tcW w:w="4394" w:type="pct"/>
            <w:shd w:val="clear" w:color="auto" w:fill="auto"/>
            <w:vAlign w:val="center"/>
          </w:tcPr>
          <w:p w14:paraId="2D792F29" w14:textId="44973702" w:rsidR="00DC3C2B" w:rsidRPr="008702FA" w:rsidRDefault="00DC3C2B" w:rsidP="00EA48EF">
            <w:pPr>
              <w:tabs>
                <w:tab w:val="right" w:leader="middleDot" w:pos="9057"/>
              </w:tabs>
              <w:overflowPunct/>
              <w:adjustRightInd w:val="0"/>
              <w:ind w:left="840" w:hangingChars="300" w:hanging="840"/>
              <w:rPr>
                <w:rFonts w:cs="Times New Roman"/>
              </w:rPr>
            </w:pPr>
            <w:r w:rsidRPr="008702FA">
              <w:rPr>
                <w:rFonts w:cs="Times New Roman" w:hint="eastAsia"/>
              </w:rPr>
              <w:t>（三）擬訂空氣污染防制計畫，惟氮氧化物（</w:t>
            </w:r>
            <w:r w:rsidRPr="008702FA">
              <w:rPr>
                <w:rFonts w:cs="Times New Roman"/>
              </w:rPr>
              <w:t>NOx）預期減量結果未能達成計畫目標，或間有空氣污染防制措施未能達成預定目標值，或仍待研擬推動SRF相關稽查檢測計畫，或轄內柴油車輛排煙納管及取得標章比率尚待提升等，有待研謀改善</w:t>
            </w:r>
            <w:r w:rsidRPr="008702FA">
              <w:rPr>
                <w:rFonts w:cs="Times New Roman" w:hint="eastAsia"/>
              </w:rPr>
              <w:tab/>
            </w:r>
          </w:p>
        </w:tc>
        <w:tc>
          <w:tcPr>
            <w:tcW w:w="606" w:type="pct"/>
            <w:shd w:val="clear" w:color="auto" w:fill="auto"/>
            <w:vAlign w:val="center"/>
          </w:tcPr>
          <w:p w14:paraId="1D130DB1"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7F00F1F3" w14:textId="22EE7F0E" w:rsidR="00DC3C2B" w:rsidRDefault="00DC3C2B" w:rsidP="00EA48EF">
            <w:pPr>
              <w:tabs>
                <w:tab w:val="right" w:leader="middleDot" w:pos="9233"/>
              </w:tabs>
              <w:overflowPunct/>
              <w:adjustRightInd w:val="0"/>
              <w:ind w:left="280" w:hangingChars="100" w:hanging="280"/>
              <w:rPr>
                <w:rFonts w:cs="Times New Roman"/>
              </w:rPr>
            </w:pPr>
          </w:p>
          <w:p w14:paraId="328CFE19" w14:textId="77777777" w:rsidR="00EA48EF" w:rsidRPr="008702FA" w:rsidRDefault="00EA48EF" w:rsidP="00EA48EF">
            <w:pPr>
              <w:tabs>
                <w:tab w:val="right" w:leader="middleDot" w:pos="9233"/>
              </w:tabs>
              <w:overflowPunct/>
              <w:adjustRightInd w:val="0"/>
              <w:ind w:left="280" w:hangingChars="100" w:hanging="280"/>
              <w:rPr>
                <w:rFonts w:cs="Times New Roman"/>
              </w:rPr>
            </w:pPr>
          </w:p>
          <w:p w14:paraId="624EEF63" w14:textId="032D28E4" w:rsidR="00DC3C2B" w:rsidRPr="008702FA" w:rsidRDefault="00DC3C2B"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41</w:t>
            </w:r>
          </w:p>
        </w:tc>
      </w:tr>
      <w:tr w:rsidR="00DC3C2B" w:rsidRPr="008702FA" w14:paraId="14B04B78" w14:textId="77777777" w:rsidTr="00EA48EF">
        <w:trPr>
          <w:trHeight w:val="1928"/>
        </w:trPr>
        <w:tc>
          <w:tcPr>
            <w:tcW w:w="4394" w:type="pct"/>
            <w:shd w:val="clear" w:color="auto" w:fill="auto"/>
            <w:vAlign w:val="center"/>
          </w:tcPr>
          <w:p w14:paraId="589DDF20" w14:textId="782626F5" w:rsidR="00DC3C2B" w:rsidRPr="008702FA" w:rsidRDefault="00DC3C2B" w:rsidP="00EA48EF">
            <w:pPr>
              <w:tabs>
                <w:tab w:val="right" w:leader="middleDot" w:pos="9057"/>
              </w:tabs>
              <w:overflowPunct/>
              <w:adjustRightInd w:val="0"/>
              <w:ind w:left="840" w:hangingChars="300" w:hanging="840"/>
              <w:rPr>
                <w:rFonts w:cs="Times New Roman"/>
              </w:rPr>
            </w:pPr>
            <w:r w:rsidRPr="008702FA">
              <w:rPr>
                <w:rFonts w:cs="Times New Roman" w:hint="eastAsia"/>
              </w:rPr>
              <w:t>（四）加強廢食用油回收管理等稽查工作，惟部分清運車輛未取得廢食用油回收車工作證，或仍有部分個體戶未依規定合作結盟清除機構且持續回收油品，或部分廢油產源或清運量大之業者近</w:t>
            </w:r>
            <w:r w:rsidRPr="008702FA">
              <w:rPr>
                <w:rFonts w:cs="Times New Roman"/>
              </w:rPr>
              <w:t>3年度未辦理查核，或市場及夜市等產源業者納管數量比率尚低等情事，亟待檢討改善</w:t>
            </w:r>
            <w:r w:rsidRPr="008702FA">
              <w:rPr>
                <w:rFonts w:cs="Times New Roman" w:hint="eastAsia"/>
              </w:rPr>
              <w:tab/>
            </w:r>
          </w:p>
        </w:tc>
        <w:tc>
          <w:tcPr>
            <w:tcW w:w="606" w:type="pct"/>
            <w:shd w:val="clear" w:color="auto" w:fill="auto"/>
            <w:vAlign w:val="center"/>
          </w:tcPr>
          <w:p w14:paraId="312633BA" w14:textId="77777777" w:rsidR="00EA48EF" w:rsidRDefault="00EA48EF" w:rsidP="00EA48EF">
            <w:pPr>
              <w:tabs>
                <w:tab w:val="right" w:leader="middleDot" w:pos="9233"/>
              </w:tabs>
              <w:overflowPunct/>
              <w:adjustRightInd w:val="0"/>
              <w:ind w:left="280" w:hangingChars="100" w:hanging="280"/>
              <w:rPr>
                <w:rFonts w:cs="Times New Roman"/>
              </w:rPr>
            </w:pPr>
          </w:p>
          <w:p w14:paraId="59AA08D8" w14:textId="77777777" w:rsidR="00EA48EF" w:rsidRDefault="00EA48EF" w:rsidP="00EA48EF">
            <w:pPr>
              <w:tabs>
                <w:tab w:val="right" w:leader="middleDot" w:pos="9233"/>
              </w:tabs>
              <w:overflowPunct/>
              <w:adjustRightInd w:val="0"/>
              <w:ind w:left="280" w:hangingChars="100" w:hanging="280"/>
              <w:rPr>
                <w:rFonts w:cs="Times New Roman"/>
              </w:rPr>
            </w:pPr>
          </w:p>
          <w:p w14:paraId="19C50B47" w14:textId="77777777" w:rsidR="00EA48EF" w:rsidRDefault="00EA48EF" w:rsidP="00EA48EF">
            <w:pPr>
              <w:tabs>
                <w:tab w:val="right" w:leader="middleDot" w:pos="9233"/>
              </w:tabs>
              <w:overflowPunct/>
              <w:adjustRightInd w:val="0"/>
              <w:ind w:left="280" w:hangingChars="100" w:hanging="280"/>
              <w:rPr>
                <w:rFonts w:cs="Times New Roman"/>
              </w:rPr>
            </w:pPr>
          </w:p>
          <w:p w14:paraId="5247F2A3" w14:textId="77777777" w:rsidR="00EA48EF" w:rsidRDefault="00EA48EF" w:rsidP="00EA48EF">
            <w:pPr>
              <w:tabs>
                <w:tab w:val="right" w:leader="middleDot" w:pos="9233"/>
              </w:tabs>
              <w:overflowPunct/>
              <w:adjustRightInd w:val="0"/>
              <w:ind w:left="280" w:hangingChars="100" w:hanging="280"/>
              <w:rPr>
                <w:rFonts w:cs="Times New Roman"/>
              </w:rPr>
            </w:pPr>
          </w:p>
          <w:p w14:paraId="3B85BCFF" w14:textId="374E4F60" w:rsidR="00DC3C2B" w:rsidRPr="008702FA" w:rsidRDefault="00DC3C2B"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42</w:t>
            </w:r>
          </w:p>
        </w:tc>
      </w:tr>
      <w:tr w:rsidR="00DC3C2B" w:rsidRPr="008702FA" w14:paraId="1C2ACD1A" w14:textId="77777777" w:rsidTr="00EA48EF">
        <w:trPr>
          <w:trHeight w:val="1928"/>
        </w:trPr>
        <w:tc>
          <w:tcPr>
            <w:tcW w:w="4394" w:type="pct"/>
            <w:shd w:val="clear" w:color="auto" w:fill="auto"/>
            <w:vAlign w:val="center"/>
          </w:tcPr>
          <w:p w14:paraId="4A4C0359" w14:textId="387242B2" w:rsidR="00DC3C2B" w:rsidRPr="008702FA" w:rsidRDefault="00DC3C2B" w:rsidP="00EA48EF">
            <w:pPr>
              <w:tabs>
                <w:tab w:val="right" w:leader="middleDot" w:pos="9057"/>
              </w:tabs>
              <w:overflowPunct/>
              <w:adjustRightInd w:val="0"/>
              <w:ind w:left="812" w:hangingChars="290" w:hanging="812"/>
              <w:rPr>
                <w:rFonts w:cs="Times New Roman"/>
              </w:rPr>
            </w:pPr>
            <w:r w:rsidRPr="008702FA">
              <w:rPr>
                <w:rFonts w:cs="Times New Roman" w:hint="eastAsia"/>
              </w:rPr>
              <w:t>（五）</w:t>
            </w:r>
            <w:r w:rsidRPr="008702FA">
              <w:rPr>
                <w:rFonts w:hint="eastAsia"/>
              </w:rPr>
              <w:t>持續辦理土壤及地下水污染調查及查證工作計畫，惟轄內逾半數受污染場址遲未整治，或應加速改善場址僅約2成採行風險管理措施，或部分場址經列為高及中高污染潛勢，惟未進場執行調查查證作業，或間有地下水受污染使用限制地區列管多年未採取改善措施等，亟待檢討改進</w:t>
            </w:r>
            <w:r w:rsidRPr="008702FA">
              <w:rPr>
                <w:rFonts w:cs="Times New Roman" w:hint="eastAsia"/>
              </w:rPr>
              <w:tab/>
            </w:r>
          </w:p>
        </w:tc>
        <w:tc>
          <w:tcPr>
            <w:tcW w:w="606" w:type="pct"/>
            <w:shd w:val="clear" w:color="auto" w:fill="auto"/>
            <w:vAlign w:val="center"/>
          </w:tcPr>
          <w:p w14:paraId="6129557B"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09C13BF5"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2FED45BF"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5525EB89"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2AC9D631" w14:textId="609DCBC6" w:rsidR="00DC3C2B" w:rsidRPr="008702FA" w:rsidRDefault="00DC3C2B"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43</w:t>
            </w:r>
          </w:p>
        </w:tc>
      </w:tr>
      <w:tr w:rsidR="00DC3C2B" w:rsidRPr="008702FA" w14:paraId="5A8FA80E" w14:textId="77777777" w:rsidTr="00EA48EF">
        <w:trPr>
          <w:trHeight w:val="1871"/>
        </w:trPr>
        <w:tc>
          <w:tcPr>
            <w:tcW w:w="4394" w:type="pct"/>
            <w:shd w:val="clear" w:color="auto" w:fill="auto"/>
            <w:vAlign w:val="center"/>
          </w:tcPr>
          <w:p w14:paraId="310B13DF" w14:textId="36479B74" w:rsidR="00DC3C2B" w:rsidRPr="008702FA" w:rsidRDefault="00DC3C2B" w:rsidP="00EA48EF">
            <w:pPr>
              <w:tabs>
                <w:tab w:val="right" w:leader="middleDot" w:pos="9057"/>
                <w:tab w:val="right" w:leader="middleDot" w:pos="9233"/>
              </w:tabs>
              <w:overflowPunct/>
              <w:adjustRightInd w:val="0"/>
              <w:spacing w:afterLines="15" w:after="36" w:line="480" w:lineRule="exact"/>
              <w:ind w:left="840" w:hangingChars="300" w:hanging="840"/>
              <w:rPr>
                <w:rFonts w:cs="Times New Roman"/>
              </w:rPr>
            </w:pPr>
            <w:r w:rsidRPr="008702FA">
              <w:rPr>
                <w:rFonts w:cs="Times New Roman" w:hint="eastAsia"/>
              </w:rPr>
              <w:t>（六）</w:t>
            </w:r>
            <w:r w:rsidRPr="00ED039D">
              <w:rPr>
                <w:rFonts w:hint="eastAsia"/>
                <w:spacing w:val="4"/>
              </w:rPr>
              <w:t>辦理畜牧廢水氨氮回收推動計畫，惟尚有約半數畜牧業者未完成畜牧糞尿資源化處理，推動成效亟待提升，或部分已核准沼液沼渣農地肥分使用計畫之畜牧場涉違法排放畜牧廢水，或間有畜牧場地下水井之氨氮檢測值超逾申請書所訂停灌基準等，亟待檢討改進</w:t>
            </w:r>
            <w:r w:rsidRPr="008702FA">
              <w:rPr>
                <w:rFonts w:cs="Times New Roman" w:hint="eastAsia"/>
              </w:rPr>
              <w:tab/>
            </w:r>
          </w:p>
        </w:tc>
        <w:tc>
          <w:tcPr>
            <w:tcW w:w="606" w:type="pct"/>
            <w:shd w:val="clear" w:color="auto" w:fill="auto"/>
            <w:vAlign w:val="center"/>
          </w:tcPr>
          <w:p w14:paraId="1CA91A7C" w14:textId="2D342C1C" w:rsidR="00DC3C2B" w:rsidRDefault="00DC3C2B" w:rsidP="00EA48EF">
            <w:pPr>
              <w:tabs>
                <w:tab w:val="right" w:leader="middleDot" w:pos="9233"/>
              </w:tabs>
              <w:overflowPunct/>
              <w:adjustRightInd w:val="0"/>
              <w:ind w:left="280" w:hangingChars="100" w:hanging="280"/>
              <w:rPr>
                <w:rFonts w:cs="Times New Roman"/>
              </w:rPr>
            </w:pPr>
          </w:p>
          <w:p w14:paraId="458D004B" w14:textId="4D511A15" w:rsidR="00EA48EF" w:rsidRDefault="00EA48EF" w:rsidP="00EA48EF">
            <w:pPr>
              <w:tabs>
                <w:tab w:val="right" w:leader="middleDot" w:pos="9233"/>
              </w:tabs>
              <w:overflowPunct/>
              <w:adjustRightInd w:val="0"/>
              <w:ind w:left="280" w:hangingChars="100" w:hanging="280"/>
              <w:rPr>
                <w:rFonts w:cs="Times New Roman"/>
              </w:rPr>
            </w:pPr>
          </w:p>
          <w:p w14:paraId="3B62737E" w14:textId="4AF576C6" w:rsidR="00EA48EF" w:rsidRDefault="00EA48EF" w:rsidP="00EA48EF">
            <w:pPr>
              <w:tabs>
                <w:tab w:val="right" w:leader="middleDot" w:pos="9233"/>
              </w:tabs>
              <w:overflowPunct/>
              <w:adjustRightInd w:val="0"/>
              <w:ind w:left="280" w:hangingChars="100" w:hanging="280"/>
              <w:rPr>
                <w:rFonts w:cs="Times New Roman"/>
              </w:rPr>
            </w:pPr>
          </w:p>
          <w:p w14:paraId="45DA6724" w14:textId="77777777" w:rsidR="00EA48EF" w:rsidRPr="008702FA" w:rsidRDefault="00EA48EF" w:rsidP="00EA48EF">
            <w:pPr>
              <w:tabs>
                <w:tab w:val="right" w:leader="middleDot" w:pos="9233"/>
              </w:tabs>
              <w:overflowPunct/>
              <w:adjustRightInd w:val="0"/>
              <w:ind w:left="280" w:hangingChars="100" w:hanging="280"/>
              <w:rPr>
                <w:rFonts w:cs="Times New Roman"/>
              </w:rPr>
            </w:pPr>
          </w:p>
          <w:p w14:paraId="1E69C3F7" w14:textId="2722A0B9" w:rsidR="00DC3C2B" w:rsidRPr="008702FA" w:rsidRDefault="00DC3C2B"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44</w:t>
            </w:r>
          </w:p>
        </w:tc>
      </w:tr>
      <w:tr w:rsidR="00DC3C2B" w:rsidRPr="008702FA" w14:paraId="23E2F0B6" w14:textId="77777777" w:rsidTr="00EA48EF">
        <w:trPr>
          <w:trHeight w:val="567"/>
        </w:trPr>
        <w:tc>
          <w:tcPr>
            <w:tcW w:w="4394" w:type="pct"/>
            <w:shd w:val="clear" w:color="auto" w:fill="auto"/>
            <w:vAlign w:val="center"/>
          </w:tcPr>
          <w:p w14:paraId="19A0F946" w14:textId="77777777" w:rsidR="00DC3C2B" w:rsidRPr="008702FA" w:rsidRDefault="00DC3C2B" w:rsidP="00EA48EF">
            <w:pPr>
              <w:overflowPunct/>
              <w:adjustRightInd w:val="0"/>
              <w:spacing w:beforeLines="15" w:before="36" w:afterLines="35" w:after="84" w:line="480" w:lineRule="exact"/>
              <w:ind w:firstLineChars="0" w:firstLine="0"/>
              <w:rPr>
                <w:rFonts w:cs="Times New Roman"/>
              </w:rPr>
            </w:pPr>
            <w:r w:rsidRPr="008702FA">
              <w:rPr>
                <w:rFonts w:cs="Times New Roman" w:hint="eastAsia"/>
                <w:b/>
              </w:rPr>
              <w:t>拾玖、警察局主管</w:t>
            </w:r>
          </w:p>
        </w:tc>
        <w:tc>
          <w:tcPr>
            <w:tcW w:w="606" w:type="pct"/>
            <w:shd w:val="clear" w:color="auto" w:fill="auto"/>
            <w:vAlign w:val="center"/>
          </w:tcPr>
          <w:p w14:paraId="4F87B2CB" w14:textId="77777777" w:rsidR="00DC3C2B" w:rsidRPr="008702FA" w:rsidRDefault="00DC3C2B" w:rsidP="00EA48EF">
            <w:pPr>
              <w:tabs>
                <w:tab w:val="right" w:leader="middleDot" w:pos="9233"/>
              </w:tabs>
              <w:overflowPunct/>
              <w:adjustRightInd w:val="0"/>
              <w:ind w:left="280" w:hangingChars="100" w:hanging="280"/>
              <w:rPr>
                <w:rFonts w:cs="Times New Roman"/>
              </w:rPr>
            </w:pPr>
          </w:p>
        </w:tc>
      </w:tr>
      <w:tr w:rsidR="00DC3C2B" w:rsidRPr="008702FA" w14:paraId="46CB9049" w14:textId="77777777" w:rsidTr="00EA48EF">
        <w:trPr>
          <w:trHeight w:val="1871"/>
        </w:trPr>
        <w:tc>
          <w:tcPr>
            <w:tcW w:w="4394" w:type="pct"/>
            <w:shd w:val="clear" w:color="auto" w:fill="auto"/>
            <w:vAlign w:val="center"/>
          </w:tcPr>
          <w:p w14:paraId="54393D39" w14:textId="742381FC" w:rsidR="00DC3C2B" w:rsidRPr="008702FA" w:rsidRDefault="00DC3C2B" w:rsidP="000F7412">
            <w:pPr>
              <w:tabs>
                <w:tab w:val="right" w:leader="middleDot" w:pos="9057"/>
              </w:tabs>
              <w:overflowPunct/>
              <w:adjustRightInd w:val="0"/>
              <w:spacing w:line="480" w:lineRule="exact"/>
              <w:ind w:left="840" w:hangingChars="300" w:hanging="840"/>
              <w:rPr>
                <w:rFonts w:cs="Times New Roman"/>
              </w:rPr>
            </w:pPr>
            <w:r w:rsidRPr="008702FA">
              <w:rPr>
                <w:rFonts w:cs="Times New Roman" w:hint="eastAsia"/>
              </w:rPr>
              <w:t>（一）為提升科技偵查能量，建置智慧警勤輔助系統，惟間有轄區人口相對稠密之派出所尚未配置或配置後使用情形欠佳，或部分已實行科技執法之易肇事熱區交通事故發生情形仍未有顯著改善，或間有轄內校園周遭交通事故高風險區，尚無設置相關科技執法設備等，亟待研謀改善</w:t>
            </w:r>
            <w:r w:rsidRPr="008702FA">
              <w:rPr>
                <w:rFonts w:cs="Times New Roman" w:hint="eastAsia"/>
              </w:rPr>
              <w:tab/>
            </w:r>
          </w:p>
        </w:tc>
        <w:tc>
          <w:tcPr>
            <w:tcW w:w="606" w:type="pct"/>
            <w:shd w:val="clear" w:color="auto" w:fill="auto"/>
            <w:vAlign w:val="center"/>
          </w:tcPr>
          <w:p w14:paraId="32EE9C02" w14:textId="77777777" w:rsidR="00DC3C2B" w:rsidRDefault="00DC3C2B" w:rsidP="00EA48EF">
            <w:pPr>
              <w:tabs>
                <w:tab w:val="right" w:leader="middleDot" w:pos="9233"/>
              </w:tabs>
              <w:overflowPunct/>
              <w:adjustRightInd w:val="0"/>
              <w:ind w:firstLineChars="0" w:firstLine="0"/>
              <w:rPr>
                <w:rFonts w:cs="Times New Roman"/>
              </w:rPr>
            </w:pPr>
          </w:p>
          <w:p w14:paraId="5623EF4F" w14:textId="77777777" w:rsidR="00E60491" w:rsidRDefault="00E60491" w:rsidP="00EA48EF">
            <w:pPr>
              <w:tabs>
                <w:tab w:val="right" w:leader="middleDot" w:pos="9233"/>
              </w:tabs>
              <w:overflowPunct/>
              <w:adjustRightInd w:val="0"/>
              <w:ind w:firstLineChars="0" w:firstLine="0"/>
              <w:rPr>
                <w:rFonts w:cs="Times New Roman"/>
              </w:rPr>
            </w:pPr>
          </w:p>
          <w:p w14:paraId="1BCE49AC" w14:textId="77777777" w:rsidR="00E60491" w:rsidRPr="008702FA" w:rsidRDefault="00E60491" w:rsidP="00EA48EF">
            <w:pPr>
              <w:tabs>
                <w:tab w:val="right" w:leader="middleDot" w:pos="9233"/>
              </w:tabs>
              <w:overflowPunct/>
              <w:adjustRightInd w:val="0"/>
              <w:ind w:firstLineChars="0" w:firstLine="0"/>
              <w:rPr>
                <w:rFonts w:cs="Times New Roman"/>
              </w:rPr>
            </w:pPr>
          </w:p>
          <w:p w14:paraId="06E3CC93" w14:textId="77777777" w:rsidR="00DC3C2B" w:rsidRPr="008702FA" w:rsidRDefault="00DC3C2B" w:rsidP="00EA48EF">
            <w:pPr>
              <w:tabs>
                <w:tab w:val="right" w:leader="middleDot" w:pos="9233"/>
              </w:tabs>
              <w:overflowPunct/>
              <w:adjustRightInd w:val="0"/>
              <w:ind w:firstLineChars="0" w:firstLine="0"/>
              <w:rPr>
                <w:rFonts w:cs="Times New Roman"/>
              </w:rPr>
            </w:pPr>
          </w:p>
          <w:p w14:paraId="6A57D677" w14:textId="3C512C91" w:rsidR="00DC3C2B" w:rsidRPr="008702FA" w:rsidRDefault="00DC3C2B" w:rsidP="00EA48EF">
            <w:pPr>
              <w:tabs>
                <w:tab w:val="right" w:leader="middleDot" w:pos="9233"/>
              </w:tabs>
              <w:overflowPunct/>
              <w:adjustRightInd w:val="0"/>
              <w:ind w:firstLineChars="0" w:firstLine="0"/>
              <w:rPr>
                <w:rFonts w:cs="Times New Roman"/>
              </w:rPr>
            </w:pPr>
            <w:r w:rsidRPr="008702FA">
              <w:rPr>
                <w:rFonts w:cs="Times New Roman" w:hint="eastAsia"/>
              </w:rPr>
              <w:t>乙－</w:t>
            </w:r>
            <w:r w:rsidRPr="008702FA">
              <w:rPr>
                <w:rFonts w:cs="Times New Roman" w:hint="eastAsia"/>
                <w:noProof/>
              </w:rPr>
              <w:t>1</w:t>
            </w:r>
            <w:r w:rsidR="00612389">
              <w:rPr>
                <w:rFonts w:cs="Times New Roman" w:hint="eastAsia"/>
                <w:noProof/>
              </w:rPr>
              <w:t>47</w:t>
            </w:r>
          </w:p>
        </w:tc>
      </w:tr>
      <w:tr w:rsidR="00DC3C2B" w:rsidRPr="008702FA" w14:paraId="175691A2" w14:textId="77777777" w:rsidTr="00EA48EF">
        <w:trPr>
          <w:trHeight w:val="1701"/>
        </w:trPr>
        <w:tc>
          <w:tcPr>
            <w:tcW w:w="4394" w:type="pct"/>
            <w:shd w:val="clear" w:color="auto" w:fill="auto"/>
            <w:vAlign w:val="center"/>
          </w:tcPr>
          <w:p w14:paraId="0A6B206E" w14:textId="35F404FD" w:rsidR="00DC3C2B" w:rsidRPr="008702FA" w:rsidRDefault="00DC3C2B" w:rsidP="00EA48EF">
            <w:pPr>
              <w:tabs>
                <w:tab w:val="right" w:leader="middleDot" w:pos="9057"/>
              </w:tabs>
              <w:overflowPunct/>
              <w:adjustRightInd w:val="0"/>
              <w:ind w:left="840" w:hangingChars="300" w:hanging="840"/>
              <w:rPr>
                <w:rFonts w:cs="Times New Roman"/>
              </w:rPr>
            </w:pPr>
            <w:r w:rsidRPr="008702FA">
              <w:rPr>
                <w:rFonts w:cs="Times New Roman" w:hint="eastAsia"/>
              </w:rPr>
              <w:lastRenderedPageBreak/>
              <w:t>（二）</w:t>
            </w:r>
            <w:r w:rsidRPr="00EC5ABA">
              <w:rPr>
                <w:rFonts w:cs="Times New Roman" w:hint="eastAsia"/>
                <w:spacing w:val="4"/>
              </w:rPr>
              <w:t>為偵處及防制少年犯罪，持續推動各項少年犯罪預防工作，並強化校園安全維護，惟近</w:t>
            </w:r>
            <w:r w:rsidRPr="00EC5ABA">
              <w:rPr>
                <w:rFonts w:cs="Times New Roman"/>
                <w:spacing w:val="4"/>
              </w:rPr>
              <w:t>3年少年犯罪觸法人數逐年增加，或部分少年刑案熱點未被納入校外巡邏重點範圍，或間有轄內國、高中職學校近4年未辦理預防犯罪宣導活動，或少輔人員異動頻仍且未足額進用，又尚乏管理制度及標準作業程序可資依循等，有待研謀改善</w:t>
            </w:r>
            <w:r w:rsidR="00EC5ABA" w:rsidRPr="008702FA">
              <w:rPr>
                <w:rFonts w:cs="Times New Roman" w:hint="eastAsia"/>
              </w:rPr>
              <w:tab/>
            </w:r>
          </w:p>
        </w:tc>
        <w:tc>
          <w:tcPr>
            <w:tcW w:w="606" w:type="pct"/>
            <w:shd w:val="clear" w:color="auto" w:fill="auto"/>
            <w:vAlign w:val="center"/>
          </w:tcPr>
          <w:p w14:paraId="4AC7E29E" w14:textId="77777777" w:rsidR="00DC3C2B" w:rsidRPr="008702FA" w:rsidRDefault="00DC3C2B" w:rsidP="00EA48EF">
            <w:pPr>
              <w:tabs>
                <w:tab w:val="right" w:leader="middleDot" w:pos="9233"/>
              </w:tabs>
              <w:overflowPunct/>
              <w:adjustRightInd w:val="0"/>
              <w:ind w:firstLineChars="0" w:firstLine="0"/>
              <w:rPr>
                <w:rFonts w:cs="Times New Roman"/>
              </w:rPr>
            </w:pPr>
          </w:p>
          <w:p w14:paraId="714DAC40" w14:textId="77777777" w:rsidR="00DC3C2B" w:rsidRPr="008702FA" w:rsidRDefault="00DC3C2B" w:rsidP="00EA48EF">
            <w:pPr>
              <w:tabs>
                <w:tab w:val="right" w:leader="middleDot" w:pos="9233"/>
              </w:tabs>
              <w:overflowPunct/>
              <w:adjustRightInd w:val="0"/>
              <w:ind w:firstLineChars="0" w:firstLine="0"/>
              <w:rPr>
                <w:rFonts w:cs="Times New Roman"/>
              </w:rPr>
            </w:pPr>
          </w:p>
          <w:p w14:paraId="4BD5FFD2" w14:textId="77777777" w:rsidR="00DC3C2B" w:rsidRDefault="00DC3C2B" w:rsidP="00EA48EF">
            <w:pPr>
              <w:tabs>
                <w:tab w:val="right" w:leader="middleDot" w:pos="9233"/>
              </w:tabs>
              <w:overflowPunct/>
              <w:adjustRightInd w:val="0"/>
              <w:ind w:left="280" w:hangingChars="100" w:hanging="280"/>
              <w:rPr>
                <w:rFonts w:cs="Times New Roman"/>
              </w:rPr>
            </w:pPr>
          </w:p>
          <w:p w14:paraId="01197B00" w14:textId="77777777" w:rsidR="00BF44BA" w:rsidRDefault="00BF44BA" w:rsidP="00EA48EF">
            <w:pPr>
              <w:tabs>
                <w:tab w:val="right" w:leader="middleDot" w:pos="9233"/>
              </w:tabs>
              <w:overflowPunct/>
              <w:adjustRightInd w:val="0"/>
              <w:ind w:left="280" w:hangingChars="100" w:hanging="280"/>
              <w:rPr>
                <w:rFonts w:cs="Times New Roman"/>
              </w:rPr>
            </w:pPr>
          </w:p>
          <w:p w14:paraId="4424483A" w14:textId="77777777" w:rsidR="00BF44BA" w:rsidRPr="008702FA" w:rsidRDefault="00BF44BA" w:rsidP="00EA48EF">
            <w:pPr>
              <w:tabs>
                <w:tab w:val="right" w:leader="middleDot" w:pos="9233"/>
              </w:tabs>
              <w:overflowPunct/>
              <w:adjustRightInd w:val="0"/>
              <w:ind w:left="280" w:hangingChars="100" w:hanging="280"/>
              <w:rPr>
                <w:rFonts w:cs="Times New Roman"/>
              </w:rPr>
            </w:pPr>
          </w:p>
          <w:p w14:paraId="58C4F778" w14:textId="7D5E6A4E" w:rsidR="00DC3C2B" w:rsidRPr="008702FA" w:rsidRDefault="00DC3C2B"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E60491">
              <w:rPr>
                <w:rFonts w:cs="Times New Roman" w:hint="eastAsia"/>
                <w:noProof/>
              </w:rPr>
              <w:t>48</w:t>
            </w:r>
          </w:p>
        </w:tc>
      </w:tr>
      <w:tr w:rsidR="00DC3C2B" w:rsidRPr="008702FA" w14:paraId="7AE4A5C2" w14:textId="77777777" w:rsidTr="00EA48EF">
        <w:trPr>
          <w:trHeight w:val="1701"/>
        </w:trPr>
        <w:tc>
          <w:tcPr>
            <w:tcW w:w="4394" w:type="pct"/>
            <w:shd w:val="clear" w:color="auto" w:fill="auto"/>
            <w:vAlign w:val="center"/>
          </w:tcPr>
          <w:p w14:paraId="6F1DC1ED" w14:textId="2A9B5838" w:rsidR="00DC3C2B" w:rsidRPr="008702FA" w:rsidRDefault="00DC3C2B" w:rsidP="00EA48EF">
            <w:pPr>
              <w:tabs>
                <w:tab w:val="right" w:leader="middleDot" w:pos="9057"/>
              </w:tabs>
              <w:overflowPunct/>
              <w:adjustRightInd w:val="0"/>
              <w:ind w:left="840" w:hangingChars="300" w:hanging="840"/>
              <w:rPr>
                <w:rFonts w:cs="Times New Roman"/>
              </w:rPr>
            </w:pPr>
            <w:r w:rsidRPr="008702FA">
              <w:rPr>
                <w:rFonts w:cs="Times New Roman" w:hint="eastAsia"/>
              </w:rPr>
              <w:t>（三）</w:t>
            </w:r>
            <w:r w:rsidRPr="008702FA">
              <w:rPr>
                <w:rFonts w:hint="eastAsia"/>
              </w:rPr>
              <w:t>為澈底打擊毒品犯罪，持續執行精進緝毒成效工作計畫，惟經中央評核結果連年居分組之末，或間有行政裁罰案件資料登錄錯誤或遲延完成裁罰，又部分特定營業場所未依法列管或未辦理延長列管，且針對未到驗之應受尿液採驗人未依規定聲請強制採驗等，有待檢討改善</w:t>
            </w:r>
            <w:r w:rsidRPr="008702FA">
              <w:rPr>
                <w:rFonts w:cs="Times New Roman" w:hint="eastAsia"/>
              </w:rPr>
              <w:tab/>
            </w:r>
          </w:p>
        </w:tc>
        <w:tc>
          <w:tcPr>
            <w:tcW w:w="606" w:type="pct"/>
            <w:shd w:val="clear" w:color="auto" w:fill="auto"/>
            <w:vAlign w:val="center"/>
          </w:tcPr>
          <w:p w14:paraId="63A58546"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5FF6C916"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198D3819" w14:textId="2AF74620" w:rsidR="00DC3C2B" w:rsidRDefault="00DC3C2B" w:rsidP="00EA48EF">
            <w:pPr>
              <w:tabs>
                <w:tab w:val="right" w:leader="middleDot" w:pos="9233"/>
              </w:tabs>
              <w:overflowPunct/>
              <w:adjustRightInd w:val="0"/>
              <w:ind w:left="280" w:hangingChars="100" w:hanging="280"/>
              <w:rPr>
                <w:rFonts w:cs="Times New Roman"/>
              </w:rPr>
            </w:pPr>
          </w:p>
          <w:p w14:paraId="6B4A157C" w14:textId="77777777" w:rsidR="00EA48EF" w:rsidRPr="008702FA" w:rsidRDefault="00EA48EF" w:rsidP="00EA48EF">
            <w:pPr>
              <w:tabs>
                <w:tab w:val="right" w:leader="middleDot" w:pos="9233"/>
              </w:tabs>
              <w:overflowPunct/>
              <w:adjustRightInd w:val="0"/>
              <w:ind w:left="280" w:hangingChars="100" w:hanging="280"/>
              <w:rPr>
                <w:rFonts w:cs="Times New Roman"/>
              </w:rPr>
            </w:pPr>
          </w:p>
          <w:p w14:paraId="59ADC829" w14:textId="5B80F71C" w:rsidR="00DC3C2B" w:rsidRPr="008702FA" w:rsidRDefault="00DC3C2B"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14</w:t>
            </w:r>
            <w:r w:rsidR="00E60491">
              <w:rPr>
                <w:rFonts w:cs="Times New Roman" w:hint="eastAsia"/>
                <w:noProof/>
              </w:rPr>
              <w:t>9</w:t>
            </w:r>
          </w:p>
        </w:tc>
      </w:tr>
      <w:tr w:rsidR="00DC3C2B" w:rsidRPr="008702FA" w14:paraId="29E205D7" w14:textId="77777777" w:rsidTr="00EA48EF">
        <w:trPr>
          <w:trHeight w:val="1701"/>
        </w:trPr>
        <w:tc>
          <w:tcPr>
            <w:tcW w:w="4394" w:type="pct"/>
            <w:shd w:val="clear" w:color="auto" w:fill="auto"/>
            <w:vAlign w:val="center"/>
          </w:tcPr>
          <w:p w14:paraId="30B7EDA7" w14:textId="249431EA" w:rsidR="00DC3C2B" w:rsidRPr="008702FA" w:rsidRDefault="00DC3C2B" w:rsidP="00EA48EF">
            <w:pPr>
              <w:tabs>
                <w:tab w:val="right" w:leader="middleDot" w:pos="9057"/>
              </w:tabs>
              <w:overflowPunct/>
              <w:adjustRightInd w:val="0"/>
              <w:ind w:left="840" w:hangingChars="300" w:hanging="840"/>
              <w:rPr>
                <w:rFonts w:cs="Times New Roman"/>
              </w:rPr>
            </w:pPr>
            <w:r w:rsidRPr="008702FA">
              <w:rPr>
                <w:rFonts w:cs="Times New Roman" w:hint="eastAsia"/>
              </w:rPr>
              <w:t>（四）持續辦理各類案件應收未收行政罰鍰之收繳及稽催，惟交通案件收繳率未達清理計畫目標，又毒品及社維案件尚未訂定應收未收行政罰鍰清理計畫，且清理比率尚待提升，另間有行政罰鍰案件帳務處理及催徵作業資訊系統之資訊登載及系統功能未臻周妥等，有待檢討改善</w:t>
            </w:r>
            <w:r w:rsidRPr="008702FA">
              <w:rPr>
                <w:rFonts w:cs="Times New Roman" w:hint="eastAsia"/>
              </w:rPr>
              <w:tab/>
            </w:r>
          </w:p>
        </w:tc>
        <w:tc>
          <w:tcPr>
            <w:tcW w:w="606" w:type="pct"/>
            <w:shd w:val="clear" w:color="auto" w:fill="auto"/>
            <w:vAlign w:val="center"/>
          </w:tcPr>
          <w:p w14:paraId="1B24E1FB"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70FE2A81" w14:textId="77777777" w:rsidR="00DC3C2B" w:rsidRPr="008702FA" w:rsidRDefault="00DC3C2B" w:rsidP="00EA48EF">
            <w:pPr>
              <w:tabs>
                <w:tab w:val="right" w:leader="middleDot" w:pos="9233"/>
              </w:tabs>
              <w:overflowPunct/>
              <w:adjustRightInd w:val="0"/>
              <w:ind w:left="280" w:hangingChars="100" w:hanging="280"/>
              <w:rPr>
                <w:rFonts w:cs="Times New Roman"/>
              </w:rPr>
            </w:pPr>
          </w:p>
          <w:p w14:paraId="61B18C46" w14:textId="2777214F" w:rsidR="00DC3C2B" w:rsidRDefault="00DC3C2B" w:rsidP="00EA48EF">
            <w:pPr>
              <w:tabs>
                <w:tab w:val="right" w:leader="middleDot" w:pos="9233"/>
              </w:tabs>
              <w:overflowPunct/>
              <w:adjustRightInd w:val="0"/>
              <w:ind w:left="280" w:hangingChars="100" w:hanging="280"/>
              <w:rPr>
                <w:rFonts w:cs="Times New Roman"/>
              </w:rPr>
            </w:pPr>
          </w:p>
          <w:p w14:paraId="2045A5D3" w14:textId="77777777" w:rsidR="00EA48EF" w:rsidRPr="008702FA" w:rsidRDefault="00EA48EF" w:rsidP="00EA48EF">
            <w:pPr>
              <w:tabs>
                <w:tab w:val="right" w:leader="middleDot" w:pos="9233"/>
              </w:tabs>
              <w:overflowPunct/>
              <w:adjustRightInd w:val="0"/>
              <w:ind w:left="280" w:hangingChars="100" w:hanging="280"/>
              <w:rPr>
                <w:rFonts w:cs="Times New Roman"/>
              </w:rPr>
            </w:pPr>
          </w:p>
          <w:p w14:paraId="735F4B8B" w14:textId="3659A32F" w:rsidR="00DC3C2B" w:rsidRPr="008702FA" w:rsidRDefault="00DC3C2B"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E60491">
              <w:rPr>
                <w:rFonts w:cs="Times New Roman" w:hint="eastAsia"/>
                <w:noProof/>
              </w:rPr>
              <w:t>5</w:t>
            </w:r>
            <w:r w:rsidRPr="008702FA">
              <w:rPr>
                <w:rFonts w:cs="Times New Roman" w:hint="eastAsia"/>
                <w:noProof/>
              </w:rPr>
              <w:t>0</w:t>
            </w:r>
          </w:p>
        </w:tc>
      </w:tr>
      <w:tr w:rsidR="00B22B82" w:rsidRPr="008702FA" w14:paraId="34F75804" w14:textId="77777777" w:rsidTr="000F7412">
        <w:trPr>
          <w:trHeight w:val="1985"/>
        </w:trPr>
        <w:tc>
          <w:tcPr>
            <w:tcW w:w="4394" w:type="pct"/>
            <w:shd w:val="clear" w:color="auto" w:fill="auto"/>
            <w:vAlign w:val="center"/>
          </w:tcPr>
          <w:p w14:paraId="3A89EA16" w14:textId="7933EF6A" w:rsidR="00B22B82" w:rsidRPr="008702FA" w:rsidRDefault="00B22B82" w:rsidP="00EA48EF">
            <w:pPr>
              <w:tabs>
                <w:tab w:val="right" w:leader="middleDot" w:pos="9057"/>
              </w:tabs>
              <w:overflowPunct/>
              <w:adjustRightInd w:val="0"/>
              <w:ind w:left="840" w:hangingChars="300" w:hanging="840"/>
              <w:rPr>
                <w:rFonts w:cs="Times New Roman"/>
              </w:rPr>
            </w:pPr>
            <w:r w:rsidRPr="008702FA">
              <w:rPr>
                <w:rFonts w:cs="Times New Roman" w:hint="eastAsia"/>
              </w:rPr>
              <w:t>（五）設置警光山莊提供警察機關員工及相關人員住宿休憩，惟營運成本費用與日俱增，收費標準未臻合理，且基金預算編列有欠允當，又委員會追蹤列管及督導考核機制未臻周妥，或款項收據保管及作廢未納入督導稽查等，有待檢討改善</w:t>
            </w:r>
            <w:r w:rsidRPr="008702FA">
              <w:rPr>
                <w:rFonts w:cs="Times New Roman" w:hint="eastAsia"/>
              </w:rPr>
              <w:tab/>
            </w:r>
          </w:p>
        </w:tc>
        <w:tc>
          <w:tcPr>
            <w:tcW w:w="606" w:type="pct"/>
            <w:shd w:val="clear" w:color="auto" w:fill="auto"/>
            <w:vAlign w:val="center"/>
          </w:tcPr>
          <w:p w14:paraId="04F0202C" w14:textId="374B33DD" w:rsidR="006330D3" w:rsidRDefault="006330D3" w:rsidP="00EA48EF">
            <w:pPr>
              <w:tabs>
                <w:tab w:val="right" w:leader="middleDot" w:pos="9233"/>
              </w:tabs>
              <w:overflowPunct/>
              <w:adjustRightInd w:val="0"/>
              <w:ind w:left="280" w:hangingChars="100" w:hanging="280"/>
              <w:rPr>
                <w:rFonts w:cs="Times New Roman"/>
              </w:rPr>
            </w:pPr>
          </w:p>
          <w:p w14:paraId="5B11711C" w14:textId="472D387B" w:rsidR="00EA48EF" w:rsidRDefault="00EA48EF" w:rsidP="00EA48EF">
            <w:pPr>
              <w:tabs>
                <w:tab w:val="right" w:leader="middleDot" w:pos="9233"/>
              </w:tabs>
              <w:overflowPunct/>
              <w:adjustRightInd w:val="0"/>
              <w:ind w:left="280" w:hangingChars="100" w:hanging="280"/>
              <w:rPr>
                <w:rFonts w:cs="Times New Roman"/>
              </w:rPr>
            </w:pPr>
          </w:p>
          <w:p w14:paraId="2CDCA372" w14:textId="77777777" w:rsidR="00EA48EF" w:rsidRPr="008702FA" w:rsidRDefault="00EA48EF" w:rsidP="00EA48EF">
            <w:pPr>
              <w:tabs>
                <w:tab w:val="right" w:leader="middleDot" w:pos="9233"/>
              </w:tabs>
              <w:overflowPunct/>
              <w:adjustRightInd w:val="0"/>
              <w:ind w:left="280" w:hangingChars="100" w:hanging="280"/>
              <w:rPr>
                <w:rFonts w:cs="Times New Roman"/>
              </w:rPr>
            </w:pPr>
          </w:p>
          <w:p w14:paraId="57E6311F" w14:textId="550A2BAD" w:rsidR="00B22B82" w:rsidRPr="008702FA" w:rsidRDefault="006330D3"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Pr>
                <w:rFonts w:cs="Times New Roman" w:hint="eastAsia"/>
                <w:noProof/>
              </w:rPr>
              <w:t>51</w:t>
            </w:r>
          </w:p>
        </w:tc>
      </w:tr>
      <w:tr w:rsidR="00B22B82" w:rsidRPr="008702FA" w14:paraId="4934A576" w14:textId="77777777" w:rsidTr="00EA48EF">
        <w:trPr>
          <w:trHeight w:val="567"/>
        </w:trPr>
        <w:tc>
          <w:tcPr>
            <w:tcW w:w="4394" w:type="pct"/>
            <w:shd w:val="clear" w:color="auto" w:fill="auto"/>
            <w:vAlign w:val="center"/>
          </w:tcPr>
          <w:p w14:paraId="4B7C3D2A" w14:textId="0A40B52A" w:rsidR="00B22B82" w:rsidRPr="008702FA" w:rsidRDefault="00B22B82" w:rsidP="00EA48EF">
            <w:pPr>
              <w:tabs>
                <w:tab w:val="right" w:leader="middleDot" w:pos="9057"/>
              </w:tabs>
              <w:overflowPunct/>
              <w:adjustRightInd w:val="0"/>
              <w:spacing w:beforeLines="15" w:before="36" w:afterLines="15" w:after="36"/>
              <w:ind w:left="841" w:hangingChars="300" w:hanging="841"/>
              <w:rPr>
                <w:rFonts w:cs="Times New Roman"/>
              </w:rPr>
            </w:pPr>
            <w:r w:rsidRPr="008702FA">
              <w:rPr>
                <w:rFonts w:cs="Times New Roman" w:hint="eastAsia"/>
                <w:b/>
              </w:rPr>
              <w:t>貳拾、財政稅務局主管</w:t>
            </w:r>
          </w:p>
        </w:tc>
        <w:tc>
          <w:tcPr>
            <w:tcW w:w="606" w:type="pct"/>
            <w:shd w:val="clear" w:color="auto" w:fill="auto"/>
            <w:vAlign w:val="center"/>
          </w:tcPr>
          <w:p w14:paraId="78434ED8" w14:textId="77777777" w:rsidR="00B22B82" w:rsidRPr="008702FA" w:rsidRDefault="00B22B82" w:rsidP="00EA48EF">
            <w:pPr>
              <w:tabs>
                <w:tab w:val="right" w:leader="middleDot" w:pos="9233"/>
              </w:tabs>
              <w:overflowPunct/>
              <w:adjustRightInd w:val="0"/>
              <w:ind w:left="280" w:hangingChars="100" w:hanging="280"/>
              <w:rPr>
                <w:rFonts w:cs="Times New Roman"/>
              </w:rPr>
            </w:pPr>
          </w:p>
        </w:tc>
      </w:tr>
      <w:tr w:rsidR="00B22B82" w:rsidRPr="008702FA" w14:paraId="3C24FAC4" w14:textId="77777777" w:rsidTr="00EA48EF">
        <w:trPr>
          <w:trHeight w:val="1985"/>
        </w:trPr>
        <w:tc>
          <w:tcPr>
            <w:tcW w:w="4394" w:type="pct"/>
            <w:shd w:val="clear" w:color="auto" w:fill="auto"/>
            <w:vAlign w:val="center"/>
          </w:tcPr>
          <w:p w14:paraId="5F06C3C6" w14:textId="31890A27" w:rsidR="00B22B82" w:rsidRPr="008702FA" w:rsidRDefault="00B22B82" w:rsidP="00EA48EF">
            <w:pPr>
              <w:tabs>
                <w:tab w:val="right" w:leader="middleDot" w:pos="9057"/>
              </w:tabs>
              <w:overflowPunct/>
              <w:adjustRightInd w:val="0"/>
              <w:ind w:leftChars="100" w:left="560" w:hangingChars="100" w:hanging="280"/>
              <w:rPr>
                <w:rFonts w:cs="Times New Roman"/>
              </w:rPr>
            </w:pPr>
            <w:r w:rsidRPr="008702FA">
              <w:rPr>
                <w:rFonts w:cs="Times New Roman" w:hint="eastAsia"/>
              </w:rPr>
              <w:t>1.</w:t>
            </w:r>
            <w:r w:rsidRPr="00E60491">
              <w:rPr>
                <w:rFonts w:cs="Times New Roman" w:hint="eastAsia"/>
                <w:spacing w:val="6"/>
              </w:rPr>
              <w:t>近年總體公共債務已有減少趨勢，財務狀況持續改善，惟自籌財源比率逐年下滑，財政自主性欠佳，加以先進運輸系統（捷運）優先路網自</w:t>
            </w:r>
            <w:r w:rsidRPr="00E60491">
              <w:rPr>
                <w:rFonts w:cs="Times New Roman"/>
                <w:spacing w:val="6"/>
              </w:rPr>
              <w:t>115年起將陸續進入興建期，且因財政收支劃分法修正及中央政府總預算刪減或凍結，均將加重市府財政負擔，亟待研謀因應</w:t>
            </w:r>
          </w:p>
        </w:tc>
        <w:tc>
          <w:tcPr>
            <w:tcW w:w="606" w:type="pct"/>
            <w:shd w:val="clear" w:color="auto" w:fill="auto"/>
            <w:vAlign w:val="center"/>
          </w:tcPr>
          <w:p w14:paraId="126693CF" w14:textId="77777777" w:rsidR="00EA48EF" w:rsidRDefault="00EA48EF" w:rsidP="00EA48EF">
            <w:pPr>
              <w:tabs>
                <w:tab w:val="right" w:leader="middleDot" w:pos="9233"/>
              </w:tabs>
              <w:overflowPunct/>
              <w:adjustRightInd w:val="0"/>
              <w:ind w:left="280" w:hangingChars="100" w:hanging="280"/>
              <w:rPr>
                <w:rFonts w:cs="Times New Roman"/>
              </w:rPr>
            </w:pPr>
          </w:p>
          <w:p w14:paraId="52043A89" w14:textId="77777777" w:rsidR="00EA48EF" w:rsidRDefault="00EA48EF" w:rsidP="00EA48EF">
            <w:pPr>
              <w:tabs>
                <w:tab w:val="right" w:leader="middleDot" w:pos="9233"/>
              </w:tabs>
              <w:overflowPunct/>
              <w:adjustRightInd w:val="0"/>
              <w:ind w:left="280" w:hangingChars="100" w:hanging="280"/>
              <w:rPr>
                <w:rFonts w:cs="Times New Roman"/>
              </w:rPr>
            </w:pPr>
          </w:p>
          <w:p w14:paraId="35E1ECEE" w14:textId="77777777" w:rsidR="00EA48EF" w:rsidRDefault="00EA48EF" w:rsidP="00EA48EF">
            <w:pPr>
              <w:tabs>
                <w:tab w:val="right" w:leader="middleDot" w:pos="9233"/>
              </w:tabs>
              <w:overflowPunct/>
              <w:adjustRightInd w:val="0"/>
              <w:ind w:left="280" w:hangingChars="100" w:hanging="280"/>
              <w:rPr>
                <w:rFonts w:cs="Times New Roman"/>
              </w:rPr>
            </w:pPr>
          </w:p>
          <w:p w14:paraId="1C1065FA" w14:textId="07467ACE" w:rsidR="00B22B82" w:rsidRPr="008702FA" w:rsidRDefault="00B22B82"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330D3">
              <w:rPr>
                <w:rFonts w:cs="Times New Roman" w:hint="eastAsia"/>
                <w:noProof/>
              </w:rPr>
              <w:t>54</w:t>
            </w:r>
          </w:p>
        </w:tc>
      </w:tr>
      <w:tr w:rsidR="008531D1" w:rsidRPr="008702FA" w14:paraId="2FA1EC2C" w14:textId="77777777" w:rsidTr="00EA48EF">
        <w:trPr>
          <w:trHeight w:val="1985"/>
        </w:trPr>
        <w:tc>
          <w:tcPr>
            <w:tcW w:w="4394" w:type="pct"/>
            <w:shd w:val="clear" w:color="auto" w:fill="auto"/>
            <w:vAlign w:val="center"/>
          </w:tcPr>
          <w:p w14:paraId="757AA52A" w14:textId="7202B8B5" w:rsidR="008531D1" w:rsidRPr="008702FA" w:rsidRDefault="008531D1" w:rsidP="000F7412">
            <w:pPr>
              <w:tabs>
                <w:tab w:val="right" w:leader="middleDot" w:pos="9057"/>
              </w:tabs>
              <w:overflowPunct/>
              <w:adjustRightInd w:val="0"/>
              <w:spacing w:line="480" w:lineRule="exact"/>
              <w:ind w:leftChars="100" w:left="560" w:hangingChars="100" w:hanging="280"/>
              <w:rPr>
                <w:rFonts w:cs="Times New Roman"/>
              </w:rPr>
            </w:pPr>
            <w:r>
              <w:rPr>
                <w:rFonts w:cs="Times New Roman" w:hint="eastAsia"/>
              </w:rPr>
              <w:t>2</w:t>
            </w:r>
            <w:r w:rsidRPr="008702FA">
              <w:rPr>
                <w:rFonts w:cs="Times New Roman" w:hint="eastAsia"/>
              </w:rPr>
              <w:t>.</w:t>
            </w:r>
            <w:r w:rsidRPr="008531D1">
              <w:rPr>
                <w:rFonts w:cs="Times New Roman" w:hint="eastAsia"/>
              </w:rPr>
              <w:t>積極辦理私劣菸酒查緝業務，以保障民眾消費安全，惟進口業及批發零售業年度抽驗比率較前</w:t>
            </w:r>
            <w:r w:rsidRPr="008531D1">
              <w:rPr>
                <w:rFonts w:cs="Times New Roman"/>
              </w:rPr>
              <w:t>2個年度為低，且不合格家次比率未見減緩，或違反菸酒管理法之裁罰案件待收繳金額仍然龐鉅，部分案件查有財產卻未再移送，影響清理成效等，有待檢討改善</w:t>
            </w:r>
            <w:r w:rsidRPr="008702FA">
              <w:rPr>
                <w:rFonts w:cs="Times New Roman" w:hint="eastAsia"/>
              </w:rPr>
              <w:tab/>
            </w:r>
          </w:p>
        </w:tc>
        <w:tc>
          <w:tcPr>
            <w:tcW w:w="606" w:type="pct"/>
            <w:shd w:val="clear" w:color="auto" w:fill="auto"/>
            <w:vAlign w:val="center"/>
          </w:tcPr>
          <w:p w14:paraId="54E2DDFD" w14:textId="77777777" w:rsidR="008531D1" w:rsidRDefault="008531D1" w:rsidP="00EA48EF">
            <w:pPr>
              <w:tabs>
                <w:tab w:val="right" w:leader="middleDot" w:pos="9233"/>
              </w:tabs>
              <w:overflowPunct/>
              <w:adjustRightInd w:val="0"/>
              <w:ind w:left="280" w:hangingChars="100" w:hanging="280"/>
              <w:rPr>
                <w:rFonts w:cs="Times New Roman"/>
              </w:rPr>
            </w:pPr>
          </w:p>
          <w:p w14:paraId="34AC0F9C" w14:textId="77777777" w:rsidR="008531D1" w:rsidRDefault="008531D1" w:rsidP="00EA48EF">
            <w:pPr>
              <w:tabs>
                <w:tab w:val="right" w:leader="middleDot" w:pos="9233"/>
              </w:tabs>
              <w:overflowPunct/>
              <w:adjustRightInd w:val="0"/>
              <w:ind w:left="280" w:hangingChars="100" w:hanging="280"/>
              <w:rPr>
                <w:rFonts w:cs="Times New Roman"/>
              </w:rPr>
            </w:pPr>
          </w:p>
          <w:p w14:paraId="6C693CBD" w14:textId="77777777" w:rsidR="008531D1" w:rsidRPr="008702FA" w:rsidRDefault="008531D1" w:rsidP="00EA48EF">
            <w:pPr>
              <w:tabs>
                <w:tab w:val="right" w:leader="middleDot" w:pos="9233"/>
              </w:tabs>
              <w:overflowPunct/>
              <w:adjustRightInd w:val="0"/>
              <w:ind w:left="280" w:hangingChars="100" w:hanging="280"/>
              <w:rPr>
                <w:rFonts w:cs="Times New Roman"/>
              </w:rPr>
            </w:pPr>
          </w:p>
          <w:p w14:paraId="7D1F2A2D" w14:textId="488C93B1" w:rsidR="008531D1" w:rsidRPr="008702FA" w:rsidRDefault="008531D1"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330D3">
              <w:rPr>
                <w:rFonts w:cs="Times New Roman" w:hint="eastAsia"/>
                <w:noProof/>
              </w:rPr>
              <w:t>55</w:t>
            </w:r>
          </w:p>
        </w:tc>
      </w:tr>
      <w:tr w:rsidR="008531D1" w:rsidRPr="008702FA" w14:paraId="47980674" w14:textId="77777777" w:rsidTr="00EA48EF">
        <w:trPr>
          <w:trHeight w:val="2041"/>
        </w:trPr>
        <w:tc>
          <w:tcPr>
            <w:tcW w:w="4394" w:type="pct"/>
            <w:shd w:val="clear" w:color="auto" w:fill="auto"/>
            <w:vAlign w:val="center"/>
          </w:tcPr>
          <w:p w14:paraId="394798DB" w14:textId="70D156E5" w:rsidR="008531D1" w:rsidRPr="008702FA" w:rsidRDefault="008531D1" w:rsidP="00EA48EF">
            <w:pPr>
              <w:tabs>
                <w:tab w:val="right" w:leader="middleDot" w:pos="9044"/>
                <w:tab w:val="right" w:leader="middleDot" w:pos="9071"/>
              </w:tabs>
              <w:overflowPunct/>
              <w:adjustRightInd w:val="0"/>
              <w:ind w:leftChars="100" w:left="560" w:hangingChars="100" w:hanging="280"/>
              <w:rPr>
                <w:rFonts w:cs="Times New Roman"/>
              </w:rPr>
            </w:pPr>
            <w:r w:rsidRPr="008702FA">
              <w:rPr>
                <w:rFonts w:cs="Times New Roman" w:hint="eastAsia"/>
              </w:rPr>
              <w:lastRenderedPageBreak/>
              <w:t>3.為提升市有土地利用效率，持續辦理非公用土地清查計畫，惟遭占用之土地尚逾</w:t>
            </w:r>
            <w:r w:rsidRPr="008702FA">
              <w:rPr>
                <w:rFonts w:cs="Times New Roman"/>
              </w:rPr>
              <w:t>74公頃未能收回，現行規定部分占用人於占用後得承租土地，租用後亦得讓售或優先承購，顯示土地管理存有不公平制度，且部分由占用轉租用之地上建築物，承租者未經同意擅自增（修）建築物，影響土地用途或建物使用管理等，亟待檢討因應</w:t>
            </w:r>
            <w:r w:rsidRPr="008702FA">
              <w:rPr>
                <w:rFonts w:cs="Times New Roman" w:hint="eastAsia"/>
              </w:rPr>
              <w:tab/>
            </w:r>
          </w:p>
        </w:tc>
        <w:tc>
          <w:tcPr>
            <w:tcW w:w="606" w:type="pct"/>
            <w:shd w:val="clear" w:color="auto" w:fill="auto"/>
            <w:vAlign w:val="bottom"/>
          </w:tcPr>
          <w:p w14:paraId="0ABFE4E6" w14:textId="77777777" w:rsidR="008531D1" w:rsidRPr="008702FA" w:rsidRDefault="008531D1" w:rsidP="00EA48EF">
            <w:pPr>
              <w:tabs>
                <w:tab w:val="right" w:leader="middleDot" w:pos="9233"/>
              </w:tabs>
              <w:overflowPunct/>
              <w:adjustRightInd w:val="0"/>
              <w:ind w:left="280" w:hangingChars="100" w:hanging="280"/>
              <w:rPr>
                <w:rFonts w:cs="Times New Roman"/>
              </w:rPr>
            </w:pPr>
          </w:p>
          <w:p w14:paraId="35FAABC6" w14:textId="77777777" w:rsidR="008531D1" w:rsidRPr="008702FA" w:rsidRDefault="008531D1" w:rsidP="00EA48EF">
            <w:pPr>
              <w:tabs>
                <w:tab w:val="right" w:leader="middleDot" w:pos="9233"/>
              </w:tabs>
              <w:overflowPunct/>
              <w:adjustRightInd w:val="0"/>
              <w:ind w:left="280" w:hangingChars="100" w:hanging="280"/>
              <w:rPr>
                <w:rFonts w:cs="Times New Roman"/>
              </w:rPr>
            </w:pPr>
          </w:p>
          <w:p w14:paraId="6C9CA0B8" w14:textId="77777777" w:rsidR="008531D1" w:rsidRDefault="008531D1" w:rsidP="00EA48EF">
            <w:pPr>
              <w:tabs>
                <w:tab w:val="right" w:leader="middleDot" w:pos="9233"/>
              </w:tabs>
              <w:overflowPunct/>
              <w:adjustRightInd w:val="0"/>
              <w:ind w:left="280" w:hangingChars="100" w:hanging="280"/>
              <w:rPr>
                <w:rFonts w:cs="Times New Roman"/>
              </w:rPr>
            </w:pPr>
          </w:p>
          <w:p w14:paraId="0883CA7C" w14:textId="77777777" w:rsidR="008531D1" w:rsidRPr="008702FA" w:rsidRDefault="008531D1" w:rsidP="00EA48EF">
            <w:pPr>
              <w:tabs>
                <w:tab w:val="right" w:leader="middleDot" w:pos="9233"/>
              </w:tabs>
              <w:overflowPunct/>
              <w:adjustRightInd w:val="0"/>
              <w:ind w:left="280" w:hangingChars="100" w:hanging="280"/>
              <w:rPr>
                <w:rFonts w:cs="Times New Roman"/>
              </w:rPr>
            </w:pPr>
          </w:p>
          <w:p w14:paraId="4FCEB239" w14:textId="132209BF" w:rsidR="008531D1" w:rsidRPr="008702FA" w:rsidRDefault="008531D1"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330D3">
              <w:rPr>
                <w:rFonts w:cs="Times New Roman" w:hint="eastAsia"/>
                <w:noProof/>
              </w:rPr>
              <w:t>56</w:t>
            </w:r>
          </w:p>
        </w:tc>
      </w:tr>
      <w:tr w:rsidR="008531D1" w:rsidRPr="008702FA" w14:paraId="30B50E70" w14:textId="77777777" w:rsidTr="00EA48EF">
        <w:trPr>
          <w:trHeight w:val="2098"/>
        </w:trPr>
        <w:tc>
          <w:tcPr>
            <w:tcW w:w="4394" w:type="pct"/>
            <w:shd w:val="clear" w:color="auto" w:fill="auto"/>
            <w:vAlign w:val="center"/>
          </w:tcPr>
          <w:p w14:paraId="2E3C7080" w14:textId="012AF4CB" w:rsidR="008531D1" w:rsidRPr="008702FA" w:rsidRDefault="008531D1" w:rsidP="00EA48EF">
            <w:pPr>
              <w:tabs>
                <w:tab w:val="right" w:leader="middleDot" w:pos="9044"/>
                <w:tab w:val="right" w:leader="middleDot" w:pos="9071"/>
              </w:tabs>
              <w:overflowPunct/>
              <w:adjustRightInd w:val="0"/>
              <w:ind w:leftChars="100" w:left="560" w:hangingChars="100" w:hanging="280"/>
              <w:rPr>
                <w:rFonts w:cs="Times New Roman"/>
              </w:rPr>
            </w:pPr>
            <w:r w:rsidRPr="008702FA">
              <w:rPr>
                <w:rFonts w:cs="Times New Roman" w:hint="eastAsia"/>
              </w:rPr>
              <w:t>4.</w:t>
            </w:r>
            <w:r w:rsidRPr="008702FA">
              <w:rPr>
                <w:rFonts w:hint="eastAsia"/>
              </w:rPr>
              <w:t>積極運用外部單位通報等多元課稅資料，辦理各項稅捐清查及釐正作業，實徵件數逐年增加，實徵金額亦有成長，且稽徵業務考核經財政部評定為納稅者權利保護業務類甲組優等，惟各類稅捐稽徵間有未依實際使用情形核課稅捐情事，有待檢討改善</w:t>
            </w:r>
            <w:r w:rsidRPr="008702FA">
              <w:rPr>
                <w:rFonts w:cs="Times New Roman" w:hint="eastAsia"/>
              </w:rPr>
              <w:tab/>
            </w:r>
          </w:p>
        </w:tc>
        <w:tc>
          <w:tcPr>
            <w:tcW w:w="606" w:type="pct"/>
            <w:shd w:val="clear" w:color="auto" w:fill="auto"/>
            <w:vAlign w:val="center"/>
          </w:tcPr>
          <w:p w14:paraId="34144F73" w14:textId="77777777" w:rsidR="00EA48EF" w:rsidRDefault="00EA48EF" w:rsidP="00EA48EF">
            <w:pPr>
              <w:tabs>
                <w:tab w:val="right" w:leader="middleDot" w:pos="9233"/>
              </w:tabs>
              <w:overflowPunct/>
              <w:adjustRightInd w:val="0"/>
              <w:ind w:firstLineChars="0" w:firstLine="0"/>
              <w:rPr>
                <w:rFonts w:cs="Times New Roman"/>
              </w:rPr>
            </w:pPr>
          </w:p>
          <w:p w14:paraId="3D69FE9C" w14:textId="77777777" w:rsidR="00EA48EF" w:rsidRDefault="00EA48EF" w:rsidP="00EA48EF">
            <w:pPr>
              <w:tabs>
                <w:tab w:val="right" w:leader="middleDot" w:pos="9233"/>
              </w:tabs>
              <w:overflowPunct/>
              <w:adjustRightInd w:val="0"/>
              <w:ind w:firstLineChars="0" w:firstLine="0"/>
              <w:rPr>
                <w:rFonts w:cs="Times New Roman"/>
              </w:rPr>
            </w:pPr>
          </w:p>
          <w:p w14:paraId="4FFD91C8" w14:textId="77777777" w:rsidR="00EA48EF" w:rsidRDefault="00EA48EF" w:rsidP="00EA48EF">
            <w:pPr>
              <w:tabs>
                <w:tab w:val="right" w:leader="middleDot" w:pos="9233"/>
              </w:tabs>
              <w:overflowPunct/>
              <w:adjustRightInd w:val="0"/>
              <w:ind w:firstLineChars="0" w:firstLine="0"/>
              <w:rPr>
                <w:rFonts w:cs="Times New Roman"/>
              </w:rPr>
            </w:pPr>
          </w:p>
          <w:p w14:paraId="5FB4A89A" w14:textId="26596ED4" w:rsidR="008531D1" w:rsidRPr="008702FA" w:rsidRDefault="008531D1" w:rsidP="00EA48EF">
            <w:pPr>
              <w:tabs>
                <w:tab w:val="right" w:leader="middleDot" w:pos="9233"/>
              </w:tabs>
              <w:overflowPunct/>
              <w:adjustRightInd w:val="0"/>
              <w:ind w:firstLineChars="0" w:firstLine="0"/>
              <w:rPr>
                <w:rFonts w:cs="Times New Roman"/>
              </w:rPr>
            </w:pPr>
            <w:r w:rsidRPr="008702FA">
              <w:rPr>
                <w:rFonts w:cs="Times New Roman" w:hint="eastAsia"/>
              </w:rPr>
              <w:t>乙－</w:t>
            </w:r>
            <w:r w:rsidRPr="008702FA">
              <w:rPr>
                <w:rFonts w:cs="Times New Roman" w:hint="eastAsia"/>
                <w:noProof/>
              </w:rPr>
              <w:t>1</w:t>
            </w:r>
            <w:r w:rsidR="006330D3">
              <w:rPr>
                <w:rFonts w:cs="Times New Roman" w:hint="eastAsia"/>
                <w:noProof/>
              </w:rPr>
              <w:t>57</w:t>
            </w:r>
          </w:p>
        </w:tc>
      </w:tr>
      <w:tr w:rsidR="008531D1" w:rsidRPr="008702FA" w14:paraId="6779233C" w14:textId="77777777" w:rsidTr="00F11AEF">
        <w:trPr>
          <w:trHeight w:val="454"/>
        </w:trPr>
        <w:tc>
          <w:tcPr>
            <w:tcW w:w="4394" w:type="pct"/>
            <w:shd w:val="clear" w:color="auto" w:fill="auto"/>
            <w:vAlign w:val="center"/>
          </w:tcPr>
          <w:p w14:paraId="2CF7A725" w14:textId="77777777" w:rsidR="008531D1" w:rsidRPr="008702FA" w:rsidRDefault="008531D1" w:rsidP="00EA48EF">
            <w:pPr>
              <w:overflowPunct/>
              <w:adjustRightInd w:val="0"/>
              <w:spacing w:beforeLines="20" w:before="48" w:afterLines="15" w:after="36"/>
              <w:ind w:firstLineChars="0" w:firstLine="0"/>
              <w:rPr>
                <w:rFonts w:cs="Times New Roman"/>
              </w:rPr>
            </w:pPr>
            <w:r w:rsidRPr="008702FA">
              <w:rPr>
                <w:rFonts w:cs="Times New Roman" w:hint="eastAsia"/>
                <w:b/>
              </w:rPr>
              <w:t>貳拾壹、體育局主管</w:t>
            </w:r>
          </w:p>
        </w:tc>
        <w:tc>
          <w:tcPr>
            <w:tcW w:w="606" w:type="pct"/>
            <w:shd w:val="clear" w:color="auto" w:fill="auto"/>
            <w:vAlign w:val="bottom"/>
          </w:tcPr>
          <w:p w14:paraId="33D402B8" w14:textId="77777777" w:rsidR="008531D1" w:rsidRPr="008702FA" w:rsidRDefault="008531D1" w:rsidP="00EA48EF">
            <w:pPr>
              <w:tabs>
                <w:tab w:val="right" w:leader="middleDot" w:pos="9233"/>
              </w:tabs>
              <w:overflowPunct/>
              <w:adjustRightInd w:val="0"/>
              <w:ind w:left="280" w:hangingChars="100" w:hanging="280"/>
              <w:rPr>
                <w:rFonts w:cs="Times New Roman"/>
              </w:rPr>
            </w:pPr>
          </w:p>
        </w:tc>
      </w:tr>
      <w:tr w:rsidR="008531D1" w:rsidRPr="008702FA" w14:paraId="004A4BB2" w14:textId="77777777" w:rsidTr="00EA48EF">
        <w:trPr>
          <w:trHeight w:val="2211"/>
        </w:trPr>
        <w:tc>
          <w:tcPr>
            <w:tcW w:w="4394" w:type="pct"/>
            <w:shd w:val="clear" w:color="auto" w:fill="auto"/>
            <w:vAlign w:val="center"/>
          </w:tcPr>
          <w:p w14:paraId="2D499F32" w14:textId="4BD36824" w:rsidR="008531D1" w:rsidRPr="008702FA" w:rsidRDefault="008531D1" w:rsidP="00EA48EF">
            <w:pPr>
              <w:tabs>
                <w:tab w:val="right" w:leader="middleDot" w:pos="9044"/>
                <w:tab w:val="right" w:leader="middleDot" w:pos="9071"/>
              </w:tabs>
              <w:overflowPunct/>
              <w:adjustRightInd w:val="0"/>
              <w:ind w:leftChars="100" w:left="560" w:hangingChars="100" w:hanging="280"/>
              <w:rPr>
                <w:rFonts w:cs="Times New Roman"/>
              </w:rPr>
            </w:pPr>
            <w:r w:rsidRPr="008702FA">
              <w:rPr>
                <w:rFonts w:cs="Times New Roman" w:hint="eastAsia"/>
              </w:rPr>
              <w:t>1.為培訓優秀棒球選手及提供優質訓練場所，興建亞太國際棒球訓練中心，惟收費標準偏低，收費結構亦未臻多元，影響場館整體收益，且缺乏專業機構整合營運資源，場館使用效益未能充分發揮，間有球隊租借場館實際使用超出申請租借範圍，又迄未研擬附屬停車場收費辦法，或完工設施未登錄財產帳等情，亟待研謀改善</w:t>
            </w:r>
            <w:r w:rsidRPr="008702FA">
              <w:rPr>
                <w:rFonts w:cs="Times New Roman" w:hint="eastAsia"/>
              </w:rPr>
              <w:tab/>
            </w:r>
          </w:p>
        </w:tc>
        <w:tc>
          <w:tcPr>
            <w:tcW w:w="606" w:type="pct"/>
            <w:shd w:val="clear" w:color="auto" w:fill="auto"/>
            <w:vAlign w:val="center"/>
          </w:tcPr>
          <w:p w14:paraId="07F2264F" w14:textId="77777777" w:rsidR="00EA48EF" w:rsidRDefault="00EA48EF" w:rsidP="00EA48EF">
            <w:pPr>
              <w:tabs>
                <w:tab w:val="right" w:leader="middleDot" w:pos="9233"/>
              </w:tabs>
              <w:overflowPunct/>
              <w:adjustRightInd w:val="0"/>
              <w:ind w:left="280" w:hangingChars="100" w:hanging="280"/>
              <w:rPr>
                <w:rFonts w:cs="Times New Roman"/>
              </w:rPr>
            </w:pPr>
          </w:p>
          <w:p w14:paraId="765C745C" w14:textId="77777777" w:rsidR="00EA48EF" w:rsidRDefault="00EA48EF" w:rsidP="00EA48EF">
            <w:pPr>
              <w:tabs>
                <w:tab w:val="right" w:leader="middleDot" w:pos="9233"/>
              </w:tabs>
              <w:overflowPunct/>
              <w:adjustRightInd w:val="0"/>
              <w:ind w:left="280" w:hangingChars="100" w:hanging="280"/>
              <w:rPr>
                <w:rFonts w:cs="Times New Roman"/>
              </w:rPr>
            </w:pPr>
          </w:p>
          <w:p w14:paraId="28027B1E" w14:textId="77777777" w:rsidR="00EA48EF" w:rsidRDefault="00EA48EF" w:rsidP="00EA48EF">
            <w:pPr>
              <w:tabs>
                <w:tab w:val="right" w:leader="middleDot" w:pos="9233"/>
              </w:tabs>
              <w:overflowPunct/>
              <w:adjustRightInd w:val="0"/>
              <w:ind w:left="280" w:hangingChars="100" w:hanging="280"/>
              <w:rPr>
                <w:rFonts w:cs="Times New Roman"/>
              </w:rPr>
            </w:pPr>
          </w:p>
          <w:p w14:paraId="053F66BE" w14:textId="77777777" w:rsidR="00EA48EF" w:rsidRDefault="00EA48EF" w:rsidP="00EA48EF">
            <w:pPr>
              <w:tabs>
                <w:tab w:val="right" w:leader="middleDot" w:pos="9233"/>
              </w:tabs>
              <w:overflowPunct/>
              <w:adjustRightInd w:val="0"/>
              <w:ind w:left="280" w:hangingChars="100" w:hanging="280"/>
              <w:rPr>
                <w:rFonts w:cs="Times New Roman"/>
              </w:rPr>
            </w:pPr>
          </w:p>
          <w:p w14:paraId="7C6D184D" w14:textId="0239FA2E" w:rsidR="008531D1" w:rsidRPr="008702FA" w:rsidRDefault="008531D1"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15</w:t>
            </w:r>
            <w:r w:rsidR="006330D3">
              <w:rPr>
                <w:rFonts w:cs="Times New Roman" w:hint="eastAsia"/>
                <w:noProof/>
              </w:rPr>
              <w:t>9</w:t>
            </w:r>
          </w:p>
        </w:tc>
      </w:tr>
      <w:tr w:rsidR="008531D1" w:rsidRPr="008702FA" w14:paraId="01D35A67" w14:textId="77777777" w:rsidTr="00EA48EF">
        <w:trPr>
          <w:trHeight w:val="1928"/>
        </w:trPr>
        <w:tc>
          <w:tcPr>
            <w:tcW w:w="4394" w:type="pct"/>
            <w:shd w:val="clear" w:color="auto" w:fill="auto"/>
            <w:vAlign w:val="center"/>
          </w:tcPr>
          <w:p w14:paraId="3D4699BF" w14:textId="53F9BBFC" w:rsidR="008531D1" w:rsidRPr="008702FA" w:rsidRDefault="008531D1" w:rsidP="00EA48EF">
            <w:pPr>
              <w:tabs>
                <w:tab w:val="right" w:leader="middleDot" w:pos="9044"/>
                <w:tab w:val="right" w:leader="middleDot" w:pos="9071"/>
              </w:tabs>
              <w:overflowPunct/>
              <w:adjustRightInd w:val="0"/>
              <w:ind w:leftChars="100" w:left="560" w:hangingChars="100" w:hanging="280"/>
              <w:rPr>
                <w:rFonts w:cs="Times New Roman"/>
              </w:rPr>
            </w:pPr>
            <w:r w:rsidRPr="008702FA">
              <w:rPr>
                <w:rFonts w:cs="Times New Roman" w:hint="eastAsia"/>
              </w:rPr>
              <w:t>2.積極籌備全中運賽事，惟原規劃舉重場館無冷氣設備，且因橫向溝通與應變問題，致更換舉辦地點，或部分賽事場館未按時辦理公共安全檢查申報，或委外建置社群平臺及宣傳影片之追蹤及點擊完成率與目標值存有落差，有待檢討改進</w:t>
            </w:r>
            <w:r w:rsidRPr="008702FA">
              <w:rPr>
                <w:rFonts w:cs="Times New Roman" w:hint="eastAsia"/>
              </w:rPr>
              <w:tab/>
            </w:r>
          </w:p>
        </w:tc>
        <w:tc>
          <w:tcPr>
            <w:tcW w:w="606" w:type="pct"/>
            <w:shd w:val="clear" w:color="auto" w:fill="auto"/>
            <w:vAlign w:val="center"/>
          </w:tcPr>
          <w:p w14:paraId="1F2D6C96" w14:textId="77777777" w:rsidR="00EA48EF" w:rsidRDefault="00EA48EF" w:rsidP="00EA48EF">
            <w:pPr>
              <w:tabs>
                <w:tab w:val="right" w:leader="middleDot" w:pos="9233"/>
              </w:tabs>
              <w:overflowPunct/>
              <w:adjustRightInd w:val="0"/>
              <w:ind w:left="280" w:hangingChars="100" w:hanging="280"/>
              <w:rPr>
                <w:rFonts w:cs="Times New Roman"/>
              </w:rPr>
            </w:pPr>
          </w:p>
          <w:p w14:paraId="4A9977E6" w14:textId="77777777" w:rsidR="00EA48EF" w:rsidRDefault="00EA48EF" w:rsidP="00EA48EF">
            <w:pPr>
              <w:tabs>
                <w:tab w:val="right" w:leader="middleDot" w:pos="9233"/>
              </w:tabs>
              <w:overflowPunct/>
              <w:adjustRightInd w:val="0"/>
              <w:ind w:left="280" w:hangingChars="100" w:hanging="280"/>
              <w:rPr>
                <w:rFonts w:cs="Times New Roman"/>
              </w:rPr>
            </w:pPr>
          </w:p>
          <w:p w14:paraId="29EB0D85" w14:textId="77777777" w:rsidR="00EA48EF" w:rsidRDefault="00EA48EF" w:rsidP="00EA48EF">
            <w:pPr>
              <w:tabs>
                <w:tab w:val="right" w:leader="middleDot" w:pos="9233"/>
              </w:tabs>
              <w:overflowPunct/>
              <w:adjustRightInd w:val="0"/>
              <w:ind w:left="280" w:hangingChars="100" w:hanging="280"/>
              <w:rPr>
                <w:rFonts w:cs="Times New Roman"/>
              </w:rPr>
            </w:pPr>
          </w:p>
          <w:p w14:paraId="58850310" w14:textId="7C998E0A" w:rsidR="008531D1" w:rsidRPr="008702FA" w:rsidRDefault="008531D1"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330D3">
              <w:rPr>
                <w:rFonts w:cs="Times New Roman" w:hint="eastAsia"/>
                <w:noProof/>
              </w:rPr>
              <w:t>60</w:t>
            </w:r>
          </w:p>
        </w:tc>
      </w:tr>
      <w:tr w:rsidR="008531D1" w:rsidRPr="008702FA" w14:paraId="2732E487" w14:textId="77777777" w:rsidTr="00EA48EF">
        <w:trPr>
          <w:trHeight w:val="2041"/>
        </w:trPr>
        <w:tc>
          <w:tcPr>
            <w:tcW w:w="4394" w:type="pct"/>
            <w:shd w:val="clear" w:color="auto" w:fill="auto"/>
            <w:vAlign w:val="center"/>
          </w:tcPr>
          <w:p w14:paraId="243FCFE0" w14:textId="2EAD820C" w:rsidR="008531D1" w:rsidRPr="008702FA" w:rsidRDefault="008531D1" w:rsidP="00EA48EF">
            <w:pPr>
              <w:tabs>
                <w:tab w:val="right" w:leader="middleDot" w:pos="9044"/>
                <w:tab w:val="right" w:leader="middleDot" w:pos="9071"/>
              </w:tabs>
              <w:overflowPunct/>
              <w:adjustRightInd w:val="0"/>
              <w:ind w:leftChars="100" w:left="560" w:hangingChars="100" w:hanging="280"/>
              <w:rPr>
                <w:rFonts w:cs="Times New Roman"/>
              </w:rPr>
            </w:pPr>
            <w:r w:rsidRPr="008702FA">
              <w:rPr>
                <w:rFonts w:cs="Times New Roman" w:hint="eastAsia"/>
              </w:rPr>
              <w:t>3.為培養學生游泳與自救能力，補助學校辦理游泳教學課程及整建游泳池，惟仍有逾</w:t>
            </w:r>
            <w:r w:rsidRPr="008702FA">
              <w:rPr>
                <w:rFonts w:cs="Times New Roman"/>
              </w:rPr>
              <w:t>5成學校未辦理游泳課程或課程節數未達體育署建議值，復未妥善掌握學生游泳與自救能力評量數據，間有學校因救生員配置不足，致游泳池閒置等情，亟待檢討改善</w:t>
            </w:r>
            <w:r w:rsidRPr="008702FA">
              <w:rPr>
                <w:rFonts w:cs="Times New Roman" w:hint="eastAsia"/>
              </w:rPr>
              <w:tab/>
            </w:r>
          </w:p>
        </w:tc>
        <w:tc>
          <w:tcPr>
            <w:tcW w:w="606" w:type="pct"/>
            <w:shd w:val="clear" w:color="auto" w:fill="auto"/>
            <w:vAlign w:val="center"/>
          </w:tcPr>
          <w:p w14:paraId="3F168F88" w14:textId="01A837E3" w:rsidR="008531D1" w:rsidRPr="008702FA" w:rsidRDefault="008531D1" w:rsidP="00EA48EF">
            <w:pPr>
              <w:tabs>
                <w:tab w:val="right" w:leader="middleDot" w:pos="9233"/>
              </w:tabs>
              <w:overflowPunct/>
              <w:adjustRightInd w:val="0"/>
              <w:ind w:left="280" w:hangingChars="100" w:hanging="280"/>
              <w:rPr>
                <w:rFonts w:cs="Times New Roman"/>
              </w:rPr>
            </w:pPr>
          </w:p>
          <w:p w14:paraId="5F8D2600" w14:textId="77777777" w:rsidR="008531D1" w:rsidRPr="008702FA" w:rsidRDefault="008531D1" w:rsidP="00EA48EF">
            <w:pPr>
              <w:tabs>
                <w:tab w:val="right" w:leader="middleDot" w:pos="9233"/>
              </w:tabs>
              <w:overflowPunct/>
              <w:adjustRightInd w:val="0"/>
              <w:ind w:left="280" w:hangingChars="100" w:hanging="280"/>
              <w:rPr>
                <w:rFonts w:cs="Times New Roman"/>
              </w:rPr>
            </w:pPr>
          </w:p>
          <w:p w14:paraId="44F7C6C9" w14:textId="77777777" w:rsidR="008531D1" w:rsidRPr="008702FA" w:rsidRDefault="008531D1" w:rsidP="00EA48EF">
            <w:pPr>
              <w:tabs>
                <w:tab w:val="right" w:leader="middleDot" w:pos="9233"/>
              </w:tabs>
              <w:overflowPunct/>
              <w:adjustRightInd w:val="0"/>
              <w:ind w:left="280" w:hangingChars="100" w:hanging="280"/>
              <w:rPr>
                <w:rFonts w:cs="Times New Roman"/>
              </w:rPr>
            </w:pPr>
          </w:p>
          <w:p w14:paraId="7091DF5D" w14:textId="65A69B8F" w:rsidR="008531D1" w:rsidRPr="008702FA" w:rsidRDefault="008531D1"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330D3">
              <w:rPr>
                <w:rFonts w:cs="Times New Roman" w:hint="eastAsia"/>
                <w:noProof/>
              </w:rPr>
              <w:t>62</w:t>
            </w:r>
          </w:p>
        </w:tc>
      </w:tr>
      <w:tr w:rsidR="008531D1" w:rsidRPr="008702FA" w14:paraId="672BE824" w14:textId="77777777" w:rsidTr="00C432EC">
        <w:trPr>
          <w:trHeight w:val="454"/>
        </w:trPr>
        <w:tc>
          <w:tcPr>
            <w:tcW w:w="4394" w:type="pct"/>
            <w:shd w:val="clear" w:color="auto" w:fill="auto"/>
            <w:vAlign w:val="center"/>
          </w:tcPr>
          <w:p w14:paraId="04D2FAF6" w14:textId="77777777" w:rsidR="008531D1" w:rsidRPr="008702FA" w:rsidRDefault="008531D1" w:rsidP="009A5D36">
            <w:pPr>
              <w:overflowPunct/>
              <w:adjustRightInd w:val="0"/>
              <w:spacing w:beforeLines="20" w:before="48" w:afterLines="20" w:after="48" w:line="466" w:lineRule="exact"/>
              <w:ind w:firstLineChars="0" w:firstLine="0"/>
              <w:rPr>
                <w:rFonts w:cs="Times New Roman"/>
                <w:b/>
              </w:rPr>
            </w:pPr>
            <w:r w:rsidRPr="008702FA">
              <w:rPr>
                <w:rFonts w:cs="Times New Roman" w:hint="eastAsia"/>
                <w:b/>
              </w:rPr>
              <w:t>貳拾參、第二預備金</w:t>
            </w:r>
          </w:p>
        </w:tc>
        <w:tc>
          <w:tcPr>
            <w:tcW w:w="606" w:type="pct"/>
            <w:shd w:val="clear" w:color="auto" w:fill="auto"/>
            <w:vAlign w:val="bottom"/>
          </w:tcPr>
          <w:p w14:paraId="2CF25176" w14:textId="77777777" w:rsidR="008531D1" w:rsidRPr="008702FA" w:rsidRDefault="008531D1" w:rsidP="008531D1">
            <w:pPr>
              <w:tabs>
                <w:tab w:val="right" w:leader="middleDot" w:pos="9233"/>
              </w:tabs>
              <w:overflowPunct/>
              <w:adjustRightInd w:val="0"/>
              <w:spacing w:line="440" w:lineRule="exact"/>
              <w:ind w:left="280" w:hangingChars="100" w:hanging="280"/>
              <w:rPr>
                <w:rFonts w:cs="Times New Roman"/>
              </w:rPr>
            </w:pPr>
          </w:p>
        </w:tc>
      </w:tr>
      <w:tr w:rsidR="008531D1" w:rsidRPr="008702FA" w14:paraId="5D38BB6F" w14:textId="77777777" w:rsidTr="00C432EC">
        <w:trPr>
          <w:trHeight w:val="2064"/>
        </w:trPr>
        <w:tc>
          <w:tcPr>
            <w:tcW w:w="4394" w:type="pct"/>
            <w:shd w:val="clear" w:color="auto" w:fill="auto"/>
            <w:vAlign w:val="center"/>
          </w:tcPr>
          <w:p w14:paraId="1A75A9D6" w14:textId="2F7D68BB" w:rsidR="008531D1" w:rsidRPr="008702FA" w:rsidRDefault="009A5D36" w:rsidP="000F7412">
            <w:pPr>
              <w:tabs>
                <w:tab w:val="right" w:leader="middleDot" w:pos="9043"/>
              </w:tabs>
              <w:overflowPunct/>
              <w:adjustRightInd w:val="0"/>
              <w:spacing w:line="480" w:lineRule="exact"/>
              <w:ind w:leftChars="100" w:left="280" w:firstLineChars="0" w:firstLine="0"/>
              <w:rPr>
                <w:rFonts w:cs="Times New Roman"/>
              </w:rPr>
            </w:pPr>
            <w:r w:rsidRPr="009A5D36">
              <w:rPr>
                <w:rFonts w:cs="Times New Roman" w:hint="eastAsia"/>
              </w:rPr>
              <w:t>因應施政業務臨時需要動支第二預備金，惟執行結果，保留數額比率較前一年度略增，且間有案件之申請時間接近年末，致未及於年度終了完成，甚或未發生權責，或未先詳實評估自有預算可用彈性，逕以第二預備金作為優先支應資金來源等，有待檢討改善</w:t>
            </w:r>
            <w:r w:rsidRPr="008702FA">
              <w:rPr>
                <w:rFonts w:cs="Times New Roman" w:hint="eastAsia"/>
              </w:rPr>
              <w:tab/>
            </w:r>
          </w:p>
        </w:tc>
        <w:tc>
          <w:tcPr>
            <w:tcW w:w="606" w:type="pct"/>
            <w:shd w:val="clear" w:color="auto" w:fill="auto"/>
            <w:vAlign w:val="center"/>
          </w:tcPr>
          <w:p w14:paraId="1B003B18" w14:textId="77777777" w:rsidR="008531D1" w:rsidRPr="008702FA" w:rsidRDefault="008531D1" w:rsidP="00EA48EF">
            <w:pPr>
              <w:tabs>
                <w:tab w:val="right" w:leader="middleDot" w:pos="9233"/>
              </w:tabs>
              <w:overflowPunct/>
              <w:adjustRightInd w:val="0"/>
              <w:ind w:left="280" w:hangingChars="100" w:hanging="280"/>
              <w:rPr>
                <w:rFonts w:cs="Times New Roman"/>
              </w:rPr>
            </w:pPr>
          </w:p>
          <w:p w14:paraId="413005E0" w14:textId="77777777" w:rsidR="008531D1" w:rsidRPr="008702FA" w:rsidRDefault="008531D1" w:rsidP="00EA48EF">
            <w:pPr>
              <w:tabs>
                <w:tab w:val="right" w:leader="middleDot" w:pos="9233"/>
              </w:tabs>
              <w:overflowPunct/>
              <w:adjustRightInd w:val="0"/>
              <w:ind w:left="280" w:hangingChars="100" w:hanging="280"/>
              <w:rPr>
                <w:rFonts w:cs="Times New Roman"/>
              </w:rPr>
            </w:pPr>
          </w:p>
          <w:p w14:paraId="3DB44A95" w14:textId="77777777" w:rsidR="008531D1" w:rsidRPr="008702FA" w:rsidRDefault="008531D1" w:rsidP="00EA48EF">
            <w:pPr>
              <w:tabs>
                <w:tab w:val="right" w:leader="middleDot" w:pos="9233"/>
              </w:tabs>
              <w:overflowPunct/>
              <w:adjustRightInd w:val="0"/>
              <w:ind w:left="280" w:hangingChars="100" w:hanging="280"/>
              <w:rPr>
                <w:rFonts w:cs="Times New Roman"/>
              </w:rPr>
            </w:pPr>
          </w:p>
          <w:p w14:paraId="2F013AC7" w14:textId="3CE463B2" w:rsidR="008531D1" w:rsidRPr="008702FA" w:rsidRDefault="008531D1" w:rsidP="00EA48EF">
            <w:pPr>
              <w:tabs>
                <w:tab w:val="right" w:leader="middleDot" w:pos="9233"/>
              </w:tabs>
              <w:overflowPunct/>
              <w:adjustRightInd w:val="0"/>
              <w:ind w:left="280" w:hangingChars="100" w:hanging="280"/>
              <w:rPr>
                <w:rFonts w:cs="Times New Roman"/>
              </w:rPr>
            </w:pPr>
            <w:r w:rsidRPr="008702FA">
              <w:rPr>
                <w:rFonts w:cs="Times New Roman" w:hint="eastAsia"/>
              </w:rPr>
              <w:t>乙－</w:t>
            </w:r>
            <w:r w:rsidRPr="008702FA">
              <w:rPr>
                <w:rFonts w:cs="Times New Roman" w:hint="eastAsia"/>
                <w:noProof/>
              </w:rPr>
              <w:t>1</w:t>
            </w:r>
            <w:r w:rsidR="006330D3">
              <w:rPr>
                <w:rFonts w:cs="Times New Roman" w:hint="eastAsia"/>
                <w:noProof/>
              </w:rPr>
              <w:t>64</w:t>
            </w:r>
          </w:p>
        </w:tc>
      </w:tr>
    </w:tbl>
    <w:p w14:paraId="6F380B81" w14:textId="77777777" w:rsidR="003632CB" w:rsidRPr="00C432EC" w:rsidRDefault="003632CB" w:rsidP="00623D1F">
      <w:pPr>
        <w:pStyle w:val="aa"/>
        <w:spacing w:line="0" w:lineRule="atLeast"/>
        <w:ind w:firstLineChars="0" w:firstLine="0"/>
        <w:rPr>
          <w:sz w:val="2"/>
          <w:szCs w:val="2"/>
          <w:shd w:val="pct15" w:color="auto" w:fill="FFFFFF"/>
        </w:rPr>
      </w:pPr>
    </w:p>
    <w:sectPr w:rsidR="003632CB" w:rsidRPr="00C432EC" w:rsidSect="00213DC6">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
      <w:cols w:space="425"/>
      <w:docGrid w:linePitch="381" w:charSpace="7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5EC57" w14:textId="77777777" w:rsidR="00494D24" w:rsidRDefault="00494D24" w:rsidP="009E75B5">
      <w:pPr>
        <w:spacing w:line="240" w:lineRule="auto"/>
        <w:ind w:firstLine="560"/>
      </w:pPr>
      <w:r>
        <w:separator/>
      </w:r>
    </w:p>
  </w:endnote>
  <w:endnote w:type="continuationSeparator" w:id="0">
    <w:p w14:paraId="38C135FC" w14:textId="77777777" w:rsidR="00494D24" w:rsidRDefault="00494D24" w:rsidP="009E75B5">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超研澤中黑">
    <w:altName w:val="新細明體"/>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新細明體b...">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5233A" w14:textId="5E1A69F2" w:rsidR="009C050E" w:rsidRDefault="00C432EC" w:rsidP="00BA7E24">
    <w:pPr>
      <w:tabs>
        <w:tab w:val="center" w:pos="4153"/>
        <w:tab w:val="right" w:pos="8306"/>
      </w:tabs>
      <w:overflowPunct/>
      <w:spacing w:line="240" w:lineRule="auto"/>
      <w:ind w:firstLineChars="0" w:firstLine="0"/>
      <w:jc w:val="center"/>
      <w:rPr>
        <w:rFonts w:cstheme="minorBidi"/>
        <w:sz w:val="24"/>
        <w:szCs w:val="20"/>
      </w:rPr>
    </w:pPr>
    <w:r>
      <w:rPr>
        <w:rFonts w:cstheme="minorBidi" w:hint="eastAsia"/>
        <w:sz w:val="24"/>
        <w:szCs w:val="20"/>
      </w:rPr>
      <w:t>索引</w:t>
    </w:r>
    <w:r w:rsidR="009C050E" w:rsidRPr="00B36775">
      <w:rPr>
        <w:rFonts w:cstheme="minorBidi" w:hint="eastAsia"/>
        <w:sz w:val="24"/>
        <w:szCs w:val="20"/>
      </w:rPr>
      <w:t>－</w:t>
    </w:r>
    <w:r w:rsidR="009C050E" w:rsidRPr="00B36775">
      <w:rPr>
        <w:rFonts w:cstheme="minorBidi"/>
        <w:sz w:val="24"/>
        <w:szCs w:val="20"/>
      </w:rPr>
      <w:fldChar w:fldCharType="begin"/>
    </w:r>
    <w:r w:rsidR="009C050E" w:rsidRPr="00B36775">
      <w:rPr>
        <w:rFonts w:cstheme="minorBidi"/>
        <w:sz w:val="24"/>
        <w:szCs w:val="20"/>
      </w:rPr>
      <w:instrText xml:space="preserve"> PAGE </w:instrText>
    </w:r>
    <w:r w:rsidR="009C050E" w:rsidRPr="00B36775">
      <w:rPr>
        <w:rFonts w:cstheme="minorBidi"/>
        <w:sz w:val="24"/>
        <w:szCs w:val="20"/>
      </w:rPr>
      <w:fldChar w:fldCharType="separate"/>
    </w:r>
    <w:r w:rsidR="009C050E">
      <w:rPr>
        <w:rFonts w:cstheme="minorBidi"/>
        <w:noProof/>
        <w:sz w:val="24"/>
        <w:szCs w:val="20"/>
      </w:rPr>
      <w:t>16</w:t>
    </w:r>
    <w:r w:rsidR="009C050E" w:rsidRPr="00B36775">
      <w:rPr>
        <w:rFonts w:cstheme="minorBidi"/>
        <w:sz w:val="24"/>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6C303" w14:textId="68B5D0E0" w:rsidR="009C050E" w:rsidRPr="00B36775" w:rsidRDefault="00F5120E" w:rsidP="00B36775">
    <w:pPr>
      <w:tabs>
        <w:tab w:val="center" w:pos="4153"/>
        <w:tab w:val="right" w:pos="8306"/>
      </w:tabs>
      <w:overflowPunct/>
      <w:spacing w:line="240" w:lineRule="auto"/>
      <w:ind w:firstLineChars="0" w:firstLine="0"/>
      <w:jc w:val="center"/>
      <w:rPr>
        <w:rFonts w:cstheme="minorBidi"/>
        <w:sz w:val="20"/>
        <w:szCs w:val="20"/>
      </w:rPr>
    </w:pPr>
    <w:r>
      <w:rPr>
        <w:rFonts w:cstheme="minorBidi" w:hint="eastAsia"/>
        <w:sz w:val="24"/>
        <w:szCs w:val="20"/>
      </w:rPr>
      <w:t>索引</w:t>
    </w:r>
    <w:r w:rsidR="009C050E" w:rsidRPr="00B36775">
      <w:rPr>
        <w:rFonts w:cstheme="minorBidi" w:hint="eastAsia"/>
        <w:sz w:val="24"/>
        <w:szCs w:val="20"/>
      </w:rPr>
      <w:t>－</w:t>
    </w:r>
    <w:r w:rsidR="009C050E" w:rsidRPr="00B36775">
      <w:rPr>
        <w:rFonts w:cstheme="minorBidi"/>
        <w:sz w:val="24"/>
        <w:szCs w:val="20"/>
      </w:rPr>
      <w:fldChar w:fldCharType="begin"/>
    </w:r>
    <w:r w:rsidR="009C050E" w:rsidRPr="00B36775">
      <w:rPr>
        <w:rFonts w:cstheme="minorBidi"/>
        <w:sz w:val="24"/>
        <w:szCs w:val="20"/>
      </w:rPr>
      <w:instrText xml:space="preserve"> PAGE </w:instrText>
    </w:r>
    <w:r w:rsidR="009C050E" w:rsidRPr="00B36775">
      <w:rPr>
        <w:rFonts w:cstheme="minorBidi"/>
        <w:sz w:val="24"/>
        <w:szCs w:val="20"/>
      </w:rPr>
      <w:fldChar w:fldCharType="separate"/>
    </w:r>
    <w:r w:rsidR="00CC7CC1">
      <w:rPr>
        <w:rFonts w:cstheme="minorBidi"/>
        <w:noProof/>
        <w:sz w:val="24"/>
        <w:szCs w:val="20"/>
      </w:rPr>
      <w:t>1</w:t>
    </w:r>
    <w:r w:rsidR="009C050E" w:rsidRPr="00B36775">
      <w:rPr>
        <w:rFonts w:cstheme="minorBidi"/>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AF00" w14:textId="77777777" w:rsidR="00C432EC" w:rsidRDefault="00C432EC">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B2AA4" w14:textId="77777777" w:rsidR="00494D24" w:rsidRDefault="00494D24" w:rsidP="009E75B5">
      <w:pPr>
        <w:spacing w:line="240" w:lineRule="auto"/>
        <w:ind w:firstLine="560"/>
      </w:pPr>
      <w:r>
        <w:separator/>
      </w:r>
    </w:p>
  </w:footnote>
  <w:footnote w:type="continuationSeparator" w:id="0">
    <w:p w14:paraId="109DA359" w14:textId="77777777" w:rsidR="00494D24" w:rsidRDefault="00494D24" w:rsidP="009E75B5">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B797" w14:textId="77777777" w:rsidR="00C432EC" w:rsidRDefault="00C432EC" w:rsidP="004913F4">
    <w:pPr>
      <w:pStyle w:val="aff7"/>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B9B46" w14:textId="77777777" w:rsidR="00C432EC" w:rsidRDefault="00C432EC" w:rsidP="004913F4">
    <w:pPr>
      <w:pStyle w:val="aff7"/>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6C47" w14:textId="77777777" w:rsidR="00C432EC" w:rsidRDefault="00C432EC">
    <w:pPr>
      <w:pStyle w:val="aff7"/>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9pt;height:137.4pt;visibility:visible;mso-wrap-style:square" o:bullet="t">
        <v:imagedata r:id="rId1" o:title="" croptop="2486f" cropbottom="49995f" cropleft="17312f" cropright="21639f"/>
      </v:shape>
    </w:pict>
  </w:numPicBullet>
  <w:abstractNum w:abstractNumId="0" w15:restartNumberingAfterBreak="0">
    <w:nsid w:val="04320F59"/>
    <w:multiLevelType w:val="hybridMultilevel"/>
    <w:tmpl w:val="93780478"/>
    <w:lvl w:ilvl="0" w:tplc="CF9E957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24A4A5B"/>
    <w:multiLevelType w:val="hybridMultilevel"/>
    <w:tmpl w:val="4CF4AD46"/>
    <w:lvl w:ilvl="0" w:tplc="72767502">
      <w:start w:val="1"/>
      <w:numFmt w:val="bullet"/>
      <w:lvlText w:val=""/>
      <w:lvlJc w:val="left"/>
      <w:pPr>
        <w:tabs>
          <w:tab w:val="num" w:pos="786"/>
        </w:tabs>
        <w:ind w:left="786" w:hanging="559"/>
      </w:pPr>
      <w:rPr>
        <w:rFonts w:ascii="Wingdings" w:hAnsi="Wingdings" w:hint="default"/>
        <w:color w:val="C00000"/>
        <w:shd w:val="clear" w:color="auto" w:fill="auto"/>
      </w:rPr>
    </w:lvl>
    <w:lvl w:ilvl="1" w:tplc="6B24C2D8" w:tentative="1">
      <w:start w:val="1"/>
      <w:numFmt w:val="bullet"/>
      <w:lvlText w:val=""/>
      <w:lvlJc w:val="left"/>
      <w:pPr>
        <w:tabs>
          <w:tab w:val="num" w:pos="1440"/>
        </w:tabs>
        <w:ind w:left="1440" w:hanging="360"/>
      </w:pPr>
      <w:rPr>
        <w:rFonts w:ascii="Wingdings" w:hAnsi="Wingdings" w:hint="default"/>
      </w:rPr>
    </w:lvl>
    <w:lvl w:ilvl="2" w:tplc="8D267026" w:tentative="1">
      <w:start w:val="1"/>
      <w:numFmt w:val="bullet"/>
      <w:lvlText w:val=""/>
      <w:lvlJc w:val="left"/>
      <w:pPr>
        <w:tabs>
          <w:tab w:val="num" w:pos="2160"/>
        </w:tabs>
        <w:ind w:left="2160" w:hanging="360"/>
      </w:pPr>
      <w:rPr>
        <w:rFonts w:ascii="Wingdings" w:hAnsi="Wingdings" w:hint="default"/>
      </w:rPr>
    </w:lvl>
    <w:lvl w:ilvl="3" w:tplc="C82A89C4" w:tentative="1">
      <w:start w:val="1"/>
      <w:numFmt w:val="bullet"/>
      <w:lvlText w:val=""/>
      <w:lvlJc w:val="left"/>
      <w:pPr>
        <w:tabs>
          <w:tab w:val="num" w:pos="2880"/>
        </w:tabs>
        <w:ind w:left="2880" w:hanging="360"/>
      </w:pPr>
      <w:rPr>
        <w:rFonts w:ascii="Wingdings" w:hAnsi="Wingdings" w:hint="default"/>
      </w:rPr>
    </w:lvl>
    <w:lvl w:ilvl="4" w:tplc="AE6276EE" w:tentative="1">
      <w:start w:val="1"/>
      <w:numFmt w:val="bullet"/>
      <w:lvlText w:val=""/>
      <w:lvlJc w:val="left"/>
      <w:pPr>
        <w:tabs>
          <w:tab w:val="num" w:pos="3600"/>
        </w:tabs>
        <w:ind w:left="3600" w:hanging="360"/>
      </w:pPr>
      <w:rPr>
        <w:rFonts w:ascii="Wingdings" w:hAnsi="Wingdings" w:hint="default"/>
      </w:rPr>
    </w:lvl>
    <w:lvl w:ilvl="5" w:tplc="204C83E2" w:tentative="1">
      <w:start w:val="1"/>
      <w:numFmt w:val="bullet"/>
      <w:lvlText w:val=""/>
      <w:lvlJc w:val="left"/>
      <w:pPr>
        <w:tabs>
          <w:tab w:val="num" w:pos="4320"/>
        </w:tabs>
        <w:ind w:left="4320" w:hanging="360"/>
      </w:pPr>
      <w:rPr>
        <w:rFonts w:ascii="Wingdings" w:hAnsi="Wingdings" w:hint="default"/>
      </w:rPr>
    </w:lvl>
    <w:lvl w:ilvl="6" w:tplc="1424FE10" w:tentative="1">
      <w:start w:val="1"/>
      <w:numFmt w:val="bullet"/>
      <w:lvlText w:val=""/>
      <w:lvlJc w:val="left"/>
      <w:pPr>
        <w:tabs>
          <w:tab w:val="num" w:pos="5040"/>
        </w:tabs>
        <w:ind w:left="5040" w:hanging="360"/>
      </w:pPr>
      <w:rPr>
        <w:rFonts w:ascii="Wingdings" w:hAnsi="Wingdings" w:hint="default"/>
      </w:rPr>
    </w:lvl>
    <w:lvl w:ilvl="7" w:tplc="662AF16A" w:tentative="1">
      <w:start w:val="1"/>
      <w:numFmt w:val="bullet"/>
      <w:lvlText w:val=""/>
      <w:lvlJc w:val="left"/>
      <w:pPr>
        <w:tabs>
          <w:tab w:val="num" w:pos="5760"/>
        </w:tabs>
        <w:ind w:left="5760" w:hanging="360"/>
      </w:pPr>
      <w:rPr>
        <w:rFonts w:ascii="Wingdings" w:hAnsi="Wingdings" w:hint="default"/>
      </w:rPr>
    </w:lvl>
    <w:lvl w:ilvl="8" w:tplc="36220AB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D33FD4"/>
    <w:multiLevelType w:val="hybridMultilevel"/>
    <w:tmpl w:val="EE12E99A"/>
    <w:lvl w:ilvl="0" w:tplc="9078C05E">
      <w:start w:val="1"/>
      <w:numFmt w:val="taiwaneseCountingThousand"/>
      <w:lvlText w:val="(%1)"/>
      <w:lvlJc w:val="left"/>
      <w:pPr>
        <w:tabs>
          <w:tab w:val="num" w:pos="390"/>
        </w:tabs>
        <w:ind w:left="390" w:hanging="39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6D801F9"/>
    <w:multiLevelType w:val="hybridMultilevel"/>
    <w:tmpl w:val="0B5293E0"/>
    <w:lvl w:ilvl="0" w:tplc="6B3C6638">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862EEA"/>
    <w:multiLevelType w:val="hybridMultilevel"/>
    <w:tmpl w:val="539C032E"/>
    <w:lvl w:ilvl="0" w:tplc="74F69930">
      <w:start w:val="1"/>
      <w:numFmt w:val="decimal"/>
      <w:lvlText w:val="%1."/>
      <w:lvlJc w:val="left"/>
      <w:pPr>
        <w:tabs>
          <w:tab w:val="num" w:pos="1200"/>
        </w:tabs>
        <w:ind w:left="1200" w:hanging="72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5" w15:restartNumberingAfterBreak="0">
    <w:nsid w:val="18C15A05"/>
    <w:multiLevelType w:val="hybridMultilevel"/>
    <w:tmpl w:val="28C80D70"/>
    <w:lvl w:ilvl="0" w:tplc="D7766818">
      <w:start w:val="1"/>
      <w:numFmt w:val="bullet"/>
      <w:lvlText w:val=""/>
      <w:lvlJc w:val="left"/>
      <w:pPr>
        <w:tabs>
          <w:tab w:val="num" w:pos="720"/>
        </w:tabs>
        <w:ind w:left="720" w:hanging="360"/>
      </w:pPr>
      <w:rPr>
        <w:rFonts w:ascii="Wingdings" w:hAnsi="Wingdings" w:hint="default"/>
        <w:color w:val="00B0F0"/>
      </w:rPr>
    </w:lvl>
    <w:lvl w:ilvl="1" w:tplc="762E658C" w:tentative="1">
      <w:start w:val="1"/>
      <w:numFmt w:val="bullet"/>
      <w:lvlText w:val=""/>
      <w:lvlJc w:val="left"/>
      <w:pPr>
        <w:tabs>
          <w:tab w:val="num" w:pos="1440"/>
        </w:tabs>
        <w:ind w:left="1440" w:hanging="360"/>
      </w:pPr>
      <w:rPr>
        <w:rFonts w:ascii="Wingdings" w:hAnsi="Wingdings" w:hint="default"/>
      </w:rPr>
    </w:lvl>
    <w:lvl w:ilvl="2" w:tplc="15408F6E" w:tentative="1">
      <w:start w:val="1"/>
      <w:numFmt w:val="bullet"/>
      <w:lvlText w:val=""/>
      <w:lvlJc w:val="left"/>
      <w:pPr>
        <w:tabs>
          <w:tab w:val="num" w:pos="2160"/>
        </w:tabs>
        <w:ind w:left="2160" w:hanging="360"/>
      </w:pPr>
      <w:rPr>
        <w:rFonts w:ascii="Wingdings" w:hAnsi="Wingdings" w:hint="default"/>
      </w:rPr>
    </w:lvl>
    <w:lvl w:ilvl="3" w:tplc="01D82DE8" w:tentative="1">
      <w:start w:val="1"/>
      <w:numFmt w:val="bullet"/>
      <w:lvlText w:val=""/>
      <w:lvlJc w:val="left"/>
      <w:pPr>
        <w:tabs>
          <w:tab w:val="num" w:pos="2880"/>
        </w:tabs>
        <w:ind w:left="2880" w:hanging="360"/>
      </w:pPr>
      <w:rPr>
        <w:rFonts w:ascii="Wingdings" w:hAnsi="Wingdings" w:hint="default"/>
      </w:rPr>
    </w:lvl>
    <w:lvl w:ilvl="4" w:tplc="804662CC" w:tentative="1">
      <w:start w:val="1"/>
      <w:numFmt w:val="bullet"/>
      <w:lvlText w:val=""/>
      <w:lvlJc w:val="left"/>
      <w:pPr>
        <w:tabs>
          <w:tab w:val="num" w:pos="3600"/>
        </w:tabs>
        <w:ind w:left="3600" w:hanging="360"/>
      </w:pPr>
      <w:rPr>
        <w:rFonts w:ascii="Wingdings" w:hAnsi="Wingdings" w:hint="default"/>
      </w:rPr>
    </w:lvl>
    <w:lvl w:ilvl="5" w:tplc="B0DEDE84" w:tentative="1">
      <w:start w:val="1"/>
      <w:numFmt w:val="bullet"/>
      <w:lvlText w:val=""/>
      <w:lvlJc w:val="left"/>
      <w:pPr>
        <w:tabs>
          <w:tab w:val="num" w:pos="4320"/>
        </w:tabs>
        <w:ind w:left="4320" w:hanging="360"/>
      </w:pPr>
      <w:rPr>
        <w:rFonts w:ascii="Wingdings" w:hAnsi="Wingdings" w:hint="default"/>
      </w:rPr>
    </w:lvl>
    <w:lvl w:ilvl="6" w:tplc="F594D66C" w:tentative="1">
      <w:start w:val="1"/>
      <w:numFmt w:val="bullet"/>
      <w:lvlText w:val=""/>
      <w:lvlJc w:val="left"/>
      <w:pPr>
        <w:tabs>
          <w:tab w:val="num" w:pos="5040"/>
        </w:tabs>
        <w:ind w:left="5040" w:hanging="360"/>
      </w:pPr>
      <w:rPr>
        <w:rFonts w:ascii="Wingdings" w:hAnsi="Wingdings" w:hint="default"/>
      </w:rPr>
    </w:lvl>
    <w:lvl w:ilvl="7" w:tplc="907C59BC" w:tentative="1">
      <w:start w:val="1"/>
      <w:numFmt w:val="bullet"/>
      <w:lvlText w:val=""/>
      <w:lvlJc w:val="left"/>
      <w:pPr>
        <w:tabs>
          <w:tab w:val="num" w:pos="5760"/>
        </w:tabs>
        <w:ind w:left="5760" w:hanging="360"/>
      </w:pPr>
      <w:rPr>
        <w:rFonts w:ascii="Wingdings" w:hAnsi="Wingdings" w:hint="default"/>
      </w:rPr>
    </w:lvl>
    <w:lvl w:ilvl="8" w:tplc="F6A820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31466F"/>
    <w:multiLevelType w:val="hybridMultilevel"/>
    <w:tmpl w:val="6D2CCE50"/>
    <w:lvl w:ilvl="0" w:tplc="E82ED93C">
      <w:start w:val="1"/>
      <w:numFmt w:val="decimal"/>
      <w:lvlText w:val="%1."/>
      <w:lvlJc w:val="left"/>
      <w:pPr>
        <w:tabs>
          <w:tab w:val="num" w:pos="780"/>
        </w:tabs>
        <w:ind w:left="780" w:hanging="7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DB42BF0"/>
    <w:multiLevelType w:val="hybridMultilevel"/>
    <w:tmpl w:val="C1C435BE"/>
    <w:lvl w:ilvl="0" w:tplc="8D743F4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1C717F4"/>
    <w:multiLevelType w:val="multilevel"/>
    <w:tmpl w:val="67C442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5350A99"/>
    <w:multiLevelType w:val="hybridMultilevel"/>
    <w:tmpl w:val="80B4F9D2"/>
    <w:lvl w:ilvl="0" w:tplc="55F648CE">
      <w:start w:val="6"/>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7EA71C2"/>
    <w:multiLevelType w:val="multilevel"/>
    <w:tmpl w:val="2DD6DE96"/>
    <w:lvl w:ilvl="0">
      <w:start w:val="1"/>
      <w:numFmt w:val="ideographLegalTraditional"/>
      <w:pStyle w:val="a"/>
      <w:lvlText w:val="%1、"/>
      <w:lvlJc w:val="left"/>
      <w:pPr>
        <w:tabs>
          <w:tab w:val="num" w:pos="1531"/>
        </w:tabs>
        <w:ind w:left="1531" w:hanging="680"/>
      </w:pPr>
      <w:rPr>
        <w:rFonts w:ascii="標楷體" w:eastAsia="標楷體" w:hint="eastAsia"/>
        <w:b w:val="0"/>
        <w:i w:val="0"/>
        <w:sz w:val="32"/>
      </w:rPr>
    </w:lvl>
    <w:lvl w:ilvl="1">
      <w:start w:val="1"/>
      <w:numFmt w:val="taiwaneseCountingThousand"/>
      <w:lvlText w:val="(%2)"/>
      <w:lvlJc w:val="left"/>
      <w:pPr>
        <w:tabs>
          <w:tab w:val="num" w:pos="2144"/>
        </w:tabs>
        <w:ind w:left="2144" w:hanging="647"/>
      </w:pPr>
      <w:rPr>
        <w:rFonts w:ascii="標楷體" w:eastAsia="標楷體" w:hint="eastAsia"/>
        <w:b w:val="0"/>
        <w:i w:val="0"/>
        <w:sz w:val="28"/>
      </w:rPr>
    </w:lvl>
    <w:lvl w:ilvl="2">
      <w:start w:val="1"/>
      <w:numFmt w:val="decimalFullWidth"/>
      <w:lvlText w:val="%3、"/>
      <w:lvlJc w:val="left"/>
      <w:pPr>
        <w:tabs>
          <w:tab w:val="num" w:pos="2461"/>
        </w:tabs>
        <w:ind w:left="2461" w:hanging="646"/>
      </w:pPr>
      <w:rPr>
        <w:rFonts w:ascii="標楷體" w:eastAsia="標楷體" w:hint="eastAsia"/>
        <w:b w:val="0"/>
        <w:i w:val="0"/>
        <w:sz w:val="28"/>
      </w:rPr>
    </w:lvl>
    <w:lvl w:ilvl="3">
      <w:start w:val="1"/>
      <w:numFmt w:val="decimalFullWidth"/>
      <w:lvlText w:val="(%4)"/>
      <w:lvlJc w:val="left"/>
      <w:pPr>
        <w:tabs>
          <w:tab w:val="num" w:pos="2784"/>
        </w:tabs>
        <w:ind w:left="2784" w:hanging="646"/>
      </w:pPr>
      <w:rPr>
        <w:rFonts w:ascii="標楷體" w:eastAsia="標楷體" w:hint="eastAsia"/>
        <w:b w:val="0"/>
        <w:i w:val="0"/>
        <w:sz w:val="28"/>
      </w:rPr>
    </w:lvl>
    <w:lvl w:ilvl="4">
      <w:start w:val="1"/>
      <w:numFmt w:val="decimal"/>
      <w:lvlText w:val="%1.%2.%3.%4.%5"/>
      <w:lvlJc w:val="left"/>
      <w:pPr>
        <w:tabs>
          <w:tab w:val="num" w:pos="3992"/>
        </w:tabs>
        <w:ind w:left="3402" w:hanging="850"/>
      </w:pPr>
      <w:rPr>
        <w:rFonts w:hint="eastAsia"/>
      </w:rPr>
    </w:lvl>
    <w:lvl w:ilvl="5">
      <w:start w:val="1"/>
      <w:numFmt w:val="decimal"/>
      <w:lvlText w:val="%1.%2.%3.%4.%5.%6"/>
      <w:lvlJc w:val="left"/>
      <w:pPr>
        <w:tabs>
          <w:tab w:val="num" w:pos="4777"/>
        </w:tabs>
        <w:ind w:left="4111" w:hanging="1134"/>
      </w:pPr>
      <w:rPr>
        <w:rFonts w:hint="eastAsia"/>
      </w:rPr>
    </w:lvl>
    <w:lvl w:ilvl="6">
      <w:start w:val="1"/>
      <w:numFmt w:val="decimal"/>
      <w:lvlText w:val="%1.%2.%3.%4.%5.%6.%7"/>
      <w:lvlJc w:val="left"/>
      <w:pPr>
        <w:tabs>
          <w:tab w:val="num" w:pos="5562"/>
        </w:tabs>
        <w:ind w:left="4678" w:hanging="1276"/>
      </w:pPr>
      <w:rPr>
        <w:rFonts w:hint="eastAsia"/>
      </w:rPr>
    </w:lvl>
    <w:lvl w:ilvl="7">
      <w:start w:val="1"/>
      <w:numFmt w:val="decimal"/>
      <w:lvlText w:val="%1.%2.%3.%4.%5.%6.%7.%8"/>
      <w:lvlJc w:val="left"/>
      <w:pPr>
        <w:tabs>
          <w:tab w:val="num" w:pos="6347"/>
        </w:tabs>
        <w:ind w:left="5245" w:hanging="1418"/>
      </w:pPr>
      <w:rPr>
        <w:rFonts w:hint="eastAsia"/>
      </w:rPr>
    </w:lvl>
    <w:lvl w:ilvl="8">
      <w:start w:val="1"/>
      <w:numFmt w:val="decimal"/>
      <w:lvlText w:val="%1.%2.%3.%4.%5.%6.%7.%8.%9"/>
      <w:lvlJc w:val="left"/>
      <w:pPr>
        <w:tabs>
          <w:tab w:val="num" w:pos="7133"/>
        </w:tabs>
        <w:ind w:left="5953" w:hanging="1700"/>
      </w:pPr>
      <w:rPr>
        <w:rFonts w:hint="eastAsia"/>
      </w:rPr>
    </w:lvl>
  </w:abstractNum>
  <w:abstractNum w:abstractNumId="11" w15:restartNumberingAfterBreak="0">
    <w:nsid w:val="2EDA1174"/>
    <w:multiLevelType w:val="hybridMultilevel"/>
    <w:tmpl w:val="CC7C6108"/>
    <w:lvl w:ilvl="0" w:tplc="6C601E2C">
      <w:start w:val="1"/>
      <w:numFmt w:val="decimal"/>
      <w:lvlText w:val="%1."/>
      <w:lvlJc w:val="left"/>
      <w:pPr>
        <w:ind w:left="1200" w:hanging="72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52E6A04"/>
    <w:multiLevelType w:val="hybridMultilevel"/>
    <w:tmpl w:val="B50C36F8"/>
    <w:lvl w:ilvl="0" w:tplc="49E2C4E2">
      <w:start w:val="1"/>
      <w:numFmt w:val="bullet"/>
      <w:lvlText w:val=""/>
      <w:lvlJc w:val="left"/>
      <w:pPr>
        <w:tabs>
          <w:tab w:val="num" w:pos="720"/>
        </w:tabs>
        <w:ind w:left="720" w:hanging="360"/>
      </w:pPr>
      <w:rPr>
        <w:rFonts w:ascii="Wingdings" w:hAnsi="Wingdings" w:hint="default"/>
      </w:rPr>
    </w:lvl>
    <w:lvl w:ilvl="1" w:tplc="ACE45472" w:tentative="1">
      <w:start w:val="1"/>
      <w:numFmt w:val="bullet"/>
      <w:lvlText w:val=""/>
      <w:lvlJc w:val="left"/>
      <w:pPr>
        <w:tabs>
          <w:tab w:val="num" w:pos="1440"/>
        </w:tabs>
        <w:ind w:left="1440" w:hanging="360"/>
      </w:pPr>
      <w:rPr>
        <w:rFonts w:ascii="Wingdings" w:hAnsi="Wingdings" w:hint="default"/>
      </w:rPr>
    </w:lvl>
    <w:lvl w:ilvl="2" w:tplc="29667C48" w:tentative="1">
      <w:start w:val="1"/>
      <w:numFmt w:val="bullet"/>
      <w:lvlText w:val=""/>
      <w:lvlJc w:val="left"/>
      <w:pPr>
        <w:tabs>
          <w:tab w:val="num" w:pos="2160"/>
        </w:tabs>
        <w:ind w:left="2160" w:hanging="360"/>
      </w:pPr>
      <w:rPr>
        <w:rFonts w:ascii="Wingdings" w:hAnsi="Wingdings" w:hint="default"/>
      </w:rPr>
    </w:lvl>
    <w:lvl w:ilvl="3" w:tplc="621AE05C" w:tentative="1">
      <w:start w:val="1"/>
      <w:numFmt w:val="bullet"/>
      <w:lvlText w:val=""/>
      <w:lvlJc w:val="left"/>
      <w:pPr>
        <w:tabs>
          <w:tab w:val="num" w:pos="2880"/>
        </w:tabs>
        <w:ind w:left="2880" w:hanging="360"/>
      </w:pPr>
      <w:rPr>
        <w:rFonts w:ascii="Wingdings" w:hAnsi="Wingdings" w:hint="default"/>
      </w:rPr>
    </w:lvl>
    <w:lvl w:ilvl="4" w:tplc="E8B2A36A" w:tentative="1">
      <w:start w:val="1"/>
      <w:numFmt w:val="bullet"/>
      <w:lvlText w:val=""/>
      <w:lvlJc w:val="left"/>
      <w:pPr>
        <w:tabs>
          <w:tab w:val="num" w:pos="3600"/>
        </w:tabs>
        <w:ind w:left="3600" w:hanging="360"/>
      </w:pPr>
      <w:rPr>
        <w:rFonts w:ascii="Wingdings" w:hAnsi="Wingdings" w:hint="default"/>
      </w:rPr>
    </w:lvl>
    <w:lvl w:ilvl="5" w:tplc="9C3660D8" w:tentative="1">
      <w:start w:val="1"/>
      <w:numFmt w:val="bullet"/>
      <w:lvlText w:val=""/>
      <w:lvlJc w:val="left"/>
      <w:pPr>
        <w:tabs>
          <w:tab w:val="num" w:pos="4320"/>
        </w:tabs>
        <w:ind w:left="4320" w:hanging="360"/>
      </w:pPr>
      <w:rPr>
        <w:rFonts w:ascii="Wingdings" w:hAnsi="Wingdings" w:hint="default"/>
      </w:rPr>
    </w:lvl>
    <w:lvl w:ilvl="6" w:tplc="93F0D8DE" w:tentative="1">
      <w:start w:val="1"/>
      <w:numFmt w:val="bullet"/>
      <w:lvlText w:val=""/>
      <w:lvlJc w:val="left"/>
      <w:pPr>
        <w:tabs>
          <w:tab w:val="num" w:pos="5040"/>
        </w:tabs>
        <w:ind w:left="5040" w:hanging="360"/>
      </w:pPr>
      <w:rPr>
        <w:rFonts w:ascii="Wingdings" w:hAnsi="Wingdings" w:hint="default"/>
      </w:rPr>
    </w:lvl>
    <w:lvl w:ilvl="7" w:tplc="61E646C2" w:tentative="1">
      <w:start w:val="1"/>
      <w:numFmt w:val="bullet"/>
      <w:lvlText w:val=""/>
      <w:lvlJc w:val="left"/>
      <w:pPr>
        <w:tabs>
          <w:tab w:val="num" w:pos="5760"/>
        </w:tabs>
        <w:ind w:left="5760" w:hanging="360"/>
      </w:pPr>
      <w:rPr>
        <w:rFonts w:ascii="Wingdings" w:hAnsi="Wingdings" w:hint="default"/>
      </w:rPr>
    </w:lvl>
    <w:lvl w:ilvl="8" w:tplc="F4666D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1C36BB"/>
    <w:multiLevelType w:val="hybridMultilevel"/>
    <w:tmpl w:val="D2B2A2C0"/>
    <w:lvl w:ilvl="0" w:tplc="CC068D6C">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4" w15:restartNumberingAfterBreak="0">
    <w:nsid w:val="409D7650"/>
    <w:multiLevelType w:val="hybridMultilevel"/>
    <w:tmpl w:val="DF30F0B4"/>
    <w:lvl w:ilvl="0" w:tplc="E660B5C4">
      <w:start w:val="1"/>
      <w:numFmt w:val="taiwaneseCountingThousand"/>
      <w:lvlText w:val="%1、"/>
      <w:lvlJc w:val="left"/>
      <w:pPr>
        <w:tabs>
          <w:tab w:val="num" w:pos="1006"/>
        </w:tabs>
        <w:ind w:left="1006" w:hanging="720"/>
      </w:pPr>
    </w:lvl>
    <w:lvl w:ilvl="1" w:tplc="CDCA5396">
      <w:start w:val="1"/>
      <w:numFmt w:val="taiwaneseCountingThousand"/>
      <w:lvlText w:val="(%2)"/>
      <w:lvlJc w:val="left"/>
      <w:pPr>
        <w:tabs>
          <w:tab w:val="num" w:pos="1614"/>
        </w:tabs>
        <w:ind w:left="2260" w:hanging="1780"/>
      </w:pPr>
      <w:rPr>
        <w:rFonts w:hAnsi="標楷體"/>
        <w:b w:val="0"/>
        <w:color w:val="auto"/>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9B5697F"/>
    <w:multiLevelType w:val="singleLevel"/>
    <w:tmpl w:val="4420E5E0"/>
    <w:lvl w:ilvl="0">
      <w:start w:val="1"/>
      <w:numFmt w:val="ideographTraditional"/>
      <w:pStyle w:val="1"/>
      <w:lvlText w:val="%1、"/>
      <w:lvlJc w:val="left"/>
      <w:pPr>
        <w:tabs>
          <w:tab w:val="num" w:pos="810"/>
        </w:tabs>
        <w:ind w:left="810" w:hanging="810"/>
      </w:pPr>
    </w:lvl>
  </w:abstractNum>
  <w:abstractNum w:abstractNumId="16" w15:restartNumberingAfterBreak="0">
    <w:nsid w:val="52EA30C3"/>
    <w:multiLevelType w:val="hybridMultilevel"/>
    <w:tmpl w:val="77045E20"/>
    <w:lvl w:ilvl="0" w:tplc="FEEEAAD0">
      <w:start w:val="1"/>
      <w:numFmt w:val="taiwaneseCountingThousand"/>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4230581"/>
    <w:multiLevelType w:val="hybridMultilevel"/>
    <w:tmpl w:val="B8B8FA4C"/>
    <w:lvl w:ilvl="0" w:tplc="3AA0561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545F1AD2"/>
    <w:multiLevelType w:val="hybridMultilevel"/>
    <w:tmpl w:val="0B7CFA96"/>
    <w:lvl w:ilvl="0" w:tplc="CFA6C70E">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7231A63"/>
    <w:multiLevelType w:val="hybridMultilevel"/>
    <w:tmpl w:val="C23E588E"/>
    <w:lvl w:ilvl="0" w:tplc="23BC49B2">
      <w:start w:val="1"/>
      <w:numFmt w:val="taiwaneseCountingThousand"/>
      <w:lvlText w:val="(%1)"/>
      <w:lvlJc w:val="left"/>
      <w:pPr>
        <w:ind w:left="408" w:hanging="408"/>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7273A7B"/>
    <w:multiLevelType w:val="hybridMultilevel"/>
    <w:tmpl w:val="494EB2CE"/>
    <w:lvl w:ilvl="0" w:tplc="2DE6297E">
      <w:start w:val="2"/>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7F46EFB"/>
    <w:multiLevelType w:val="hybridMultilevel"/>
    <w:tmpl w:val="EC02BB88"/>
    <w:lvl w:ilvl="0" w:tplc="5D4C8D5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9211AB7"/>
    <w:multiLevelType w:val="hybridMultilevel"/>
    <w:tmpl w:val="F744ADF8"/>
    <w:lvl w:ilvl="0" w:tplc="FFFFFFFF">
      <w:start w:val="1"/>
      <w:numFmt w:val="taiwaneseCountingThousand"/>
      <w:lvlText w:val="%1、"/>
      <w:lvlJc w:val="left"/>
      <w:pPr>
        <w:tabs>
          <w:tab w:val="num" w:pos="720"/>
        </w:tabs>
        <w:ind w:left="720" w:hanging="720"/>
      </w:pPr>
      <w:rPr>
        <w:rFonts w:ascii="標楷體" w:hint="eastAsia"/>
      </w:rPr>
    </w:lvl>
    <w:lvl w:ilvl="1" w:tplc="FFFFFFFF">
      <w:start w:val="1"/>
      <w:numFmt w:val="taiwaneseCountingThousand"/>
      <w:lvlText w:val="(%2)"/>
      <w:lvlJc w:val="left"/>
      <w:pPr>
        <w:tabs>
          <w:tab w:val="num" w:pos="1200"/>
        </w:tabs>
        <w:ind w:left="1200" w:hanging="720"/>
      </w:pPr>
      <w:rPr>
        <w:rFonts w:hint="eastAsia"/>
      </w:r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3" w15:restartNumberingAfterBreak="0">
    <w:nsid w:val="5AF35E5F"/>
    <w:multiLevelType w:val="hybridMultilevel"/>
    <w:tmpl w:val="DEA270D4"/>
    <w:lvl w:ilvl="0" w:tplc="DF10248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61927ABD"/>
    <w:multiLevelType w:val="hybridMultilevel"/>
    <w:tmpl w:val="259080C6"/>
    <w:lvl w:ilvl="0" w:tplc="62C22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7185931"/>
    <w:multiLevelType w:val="multilevel"/>
    <w:tmpl w:val="568EDE0E"/>
    <w:lvl w:ilvl="0">
      <w:start w:val="1"/>
      <w:numFmt w:val="taiwaneseCountingThousand"/>
      <w:pStyle w:val="a0"/>
      <w:lvlText w:val="%1、"/>
      <w:lvlJc w:val="left"/>
      <w:pPr>
        <w:tabs>
          <w:tab w:val="num" w:pos="970"/>
        </w:tabs>
        <w:ind w:left="970" w:hanging="647"/>
      </w:pPr>
      <w:rPr>
        <w:rFonts w:ascii="標楷體" w:eastAsia="標楷體" w:hint="eastAsia"/>
        <w:b w:val="0"/>
        <w:i w:val="0"/>
        <w:sz w:val="28"/>
      </w:rPr>
    </w:lvl>
    <w:lvl w:ilvl="1">
      <w:start w:val="1"/>
      <w:numFmt w:val="taiwaneseCountingThousand"/>
      <w:pStyle w:val="a1"/>
      <w:lvlText w:val="(%2)"/>
      <w:lvlJc w:val="left"/>
      <w:pPr>
        <w:tabs>
          <w:tab w:val="num" w:pos="1293"/>
        </w:tabs>
        <w:ind w:left="1293" w:hanging="647"/>
      </w:pPr>
      <w:rPr>
        <w:rFonts w:ascii="標楷體" w:eastAsia="標楷體" w:hint="eastAsia"/>
        <w:b w:val="0"/>
        <w:i w:val="0"/>
        <w:sz w:val="28"/>
      </w:rPr>
    </w:lvl>
    <w:lvl w:ilvl="2">
      <w:start w:val="1"/>
      <w:numFmt w:val="decimalFullWidth"/>
      <w:pStyle w:val="a2"/>
      <w:lvlText w:val="%3、"/>
      <w:lvlJc w:val="left"/>
      <w:pPr>
        <w:tabs>
          <w:tab w:val="num" w:pos="1610"/>
        </w:tabs>
        <w:ind w:left="1610" w:hanging="646"/>
      </w:pPr>
      <w:rPr>
        <w:rFonts w:ascii="標楷體" w:eastAsia="標楷體" w:hint="eastAsia"/>
        <w:b w:val="0"/>
        <w:i w:val="0"/>
        <w:sz w:val="28"/>
      </w:rPr>
    </w:lvl>
    <w:lvl w:ilvl="3">
      <w:start w:val="1"/>
      <w:numFmt w:val="decimalFullWidth"/>
      <w:pStyle w:val="a3"/>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6" w15:restartNumberingAfterBreak="0">
    <w:nsid w:val="67474988"/>
    <w:multiLevelType w:val="hybridMultilevel"/>
    <w:tmpl w:val="52A4F70C"/>
    <w:lvl w:ilvl="0" w:tplc="64D82250">
      <w:start w:val="1"/>
      <w:numFmt w:val="decimal"/>
      <w:pStyle w:val="4"/>
      <w:lvlText w:val="%1."/>
      <w:lvlJc w:val="left"/>
      <w:pPr>
        <w:tabs>
          <w:tab w:val="num" w:pos="1614"/>
        </w:tabs>
        <w:ind w:left="1614" w:hanging="480"/>
      </w:pPr>
      <w:rPr>
        <w:rFonts w:hint="eastAsia"/>
      </w:rPr>
    </w:lvl>
    <w:lvl w:ilvl="1" w:tplc="04090019">
      <w:start w:val="1"/>
      <w:numFmt w:val="ideographTraditional"/>
      <w:lvlText w:val="%2、"/>
      <w:lvlJc w:val="left"/>
      <w:pPr>
        <w:tabs>
          <w:tab w:val="num" w:pos="2094"/>
        </w:tabs>
        <w:ind w:left="2094" w:hanging="480"/>
      </w:pPr>
    </w:lvl>
    <w:lvl w:ilvl="2" w:tplc="0409001B" w:tentative="1">
      <w:start w:val="1"/>
      <w:numFmt w:val="lowerRoman"/>
      <w:lvlText w:val="%3."/>
      <w:lvlJc w:val="right"/>
      <w:pPr>
        <w:tabs>
          <w:tab w:val="num" w:pos="2574"/>
        </w:tabs>
        <w:ind w:left="2574" w:hanging="480"/>
      </w:pPr>
    </w:lvl>
    <w:lvl w:ilvl="3" w:tplc="0409000F" w:tentative="1">
      <w:start w:val="1"/>
      <w:numFmt w:val="decimal"/>
      <w:lvlText w:val="%4."/>
      <w:lvlJc w:val="left"/>
      <w:pPr>
        <w:tabs>
          <w:tab w:val="num" w:pos="3054"/>
        </w:tabs>
        <w:ind w:left="3054" w:hanging="480"/>
      </w:pPr>
    </w:lvl>
    <w:lvl w:ilvl="4" w:tplc="04090019" w:tentative="1">
      <w:start w:val="1"/>
      <w:numFmt w:val="ideographTraditional"/>
      <w:lvlText w:val="%5、"/>
      <w:lvlJc w:val="left"/>
      <w:pPr>
        <w:tabs>
          <w:tab w:val="num" w:pos="3534"/>
        </w:tabs>
        <w:ind w:left="3534" w:hanging="480"/>
      </w:pPr>
    </w:lvl>
    <w:lvl w:ilvl="5" w:tplc="0409001B" w:tentative="1">
      <w:start w:val="1"/>
      <w:numFmt w:val="lowerRoman"/>
      <w:lvlText w:val="%6."/>
      <w:lvlJc w:val="right"/>
      <w:pPr>
        <w:tabs>
          <w:tab w:val="num" w:pos="4014"/>
        </w:tabs>
        <w:ind w:left="4014" w:hanging="480"/>
      </w:pPr>
    </w:lvl>
    <w:lvl w:ilvl="6" w:tplc="0409000F" w:tentative="1">
      <w:start w:val="1"/>
      <w:numFmt w:val="decimal"/>
      <w:lvlText w:val="%7."/>
      <w:lvlJc w:val="left"/>
      <w:pPr>
        <w:tabs>
          <w:tab w:val="num" w:pos="4494"/>
        </w:tabs>
        <w:ind w:left="4494" w:hanging="480"/>
      </w:pPr>
    </w:lvl>
    <w:lvl w:ilvl="7" w:tplc="04090019" w:tentative="1">
      <w:start w:val="1"/>
      <w:numFmt w:val="ideographTraditional"/>
      <w:lvlText w:val="%8、"/>
      <w:lvlJc w:val="left"/>
      <w:pPr>
        <w:tabs>
          <w:tab w:val="num" w:pos="4974"/>
        </w:tabs>
        <w:ind w:left="4974" w:hanging="480"/>
      </w:pPr>
    </w:lvl>
    <w:lvl w:ilvl="8" w:tplc="0409001B" w:tentative="1">
      <w:start w:val="1"/>
      <w:numFmt w:val="lowerRoman"/>
      <w:lvlText w:val="%9."/>
      <w:lvlJc w:val="right"/>
      <w:pPr>
        <w:tabs>
          <w:tab w:val="num" w:pos="5454"/>
        </w:tabs>
        <w:ind w:left="5454" w:hanging="480"/>
      </w:pPr>
    </w:lvl>
  </w:abstractNum>
  <w:abstractNum w:abstractNumId="27" w15:restartNumberingAfterBreak="0">
    <w:nsid w:val="67CB2DC8"/>
    <w:multiLevelType w:val="multilevel"/>
    <w:tmpl w:val="216C896E"/>
    <w:lvl w:ilvl="0">
      <w:start w:val="1"/>
      <w:numFmt w:val="taiwaneseCountingThousand"/>
      <w:suff w:val="space"/>
      <w:lvlText w:val="第%1條"/>
      <w:lvlJc w:val="left"/>
      <w:pPr>
        <w:ind w:left="0" w:firstLine="0"/>
      </w:pPr>
      <w:rPr>
        <w:rFonts w:hint="eastAsia"/>
      </w:rPr>
    </w:lvl>
    <w:lvl w:ilvl="1">
      <w:start w:val="1"/>
      <w:numFmt w:val="taiwaneseCountingThousand"/>
      <w:suff w:val="space"/>
      <w:lvlText w:val="%2、"/>
      <w:lvlJc w:val="left"/>
      <w:pPr>
        <w:ind w:left="737" w:hanging="737"/>
      </w:pPr>
      <w:rPr>
        <w:rFonts w:hint="eastAsia"/>
        <w:b w:val="0"/>
      </w:rPr>
    </w:lvl>
    <w:lvl w:ilvl="2">
      <w:start w:val="1"/>
      <w:numFmt w:val="taiwaneseCountingThousand"/>
      <w:suff w:val="space"/>
      <w:lvlText w:val="(%3)"/>
      <w:lvlJc w:val="left"/>
      <w:pPr>
        <w:ind w:left="991" w:hanging="511"/>
      </w:pPr>
      <w:rPr>
        <w:rFonts w:hint="eastAsia"/>
      </w:rPr>
    </w:lvl>
    <w:lvl w:ilvl="3">
      <w:start w:val="1"/>
      <w:numFmt w:val="lowerLetter"/>
      <w:lvlText w:val="%4)"/>
      <w:lvlJc w:val="left"/>
      <w:pPr>
        <w:tabs>
          <w:tab w:val="num" w:pos="2520"/>
        </w:tabs>
        <w:ind w:left="2160" w:firstLine="0"/>
      </w:pPr>
      <w:rPr>
        <w:rFonts w:hint="eastAsia"/>
      </w:rPr>
    </w:lvl>
    <w:lvl w:ilvl="4">
      <w:start w:val="1"/>
      <w:numFmt w:val="decimal"/>
      <w:lvlText w:val="(%5)"/>
      <w:lvlJc w:val="left"/>
      <w:pPr>
        <w:tabs>
          <w:tab w:val="num" w:pos="3240"/>
        </w:tabs>
        <w:ind w:left="2880" w:firstLine="0"/>
      </w:pPr>
      <w:rPr>
        <w:rFonts w:hint="eastAsia"/>
      </w:rPr>
    </w:lvl>
    <w:lvl w:ilvl="5">
      <w:start w:val="1"/>
      <w:numFmt w:val="lowerLetter"/>
      <w:lvlText w:val="(%6)"/>
      <w:lvlJc w:val="left"/>
      <w:pPr>
        <w:tabs>
          <w:tab w:val="num" w:pos="3960"/>
        </w:tabs>
        <w:ind w:left="3600" w:firstLine="0"/>
      </w:pPr>
      <w:rPr>
        <w:rFonts w:hint="eastAsia"/>
      </w:rPr>
    </w:lvl>
    <w:lvl w:ilvl="6">
      <w:start w:val="1"/>
      <w:numFmt w:val="lowerRoman"/>
      <w:lvlText w:val="(%7)"/>
      <w:lvlJc w:val="left"/>
      <w:pPr>
        <w:tabs>
          <w:tab w:val="num" w:pos="4680"/>
        </w:tabs>
        <w:ind w:left="4320" w:firstLine="0"/>
      </w:pPr>
      <w:rPr>
        <w:rFonts w:hint="eastAsia"/>
      </w:rPr>
    </w:lvl>
    <w:lvl w:ilvl="7">
      <w:start w:val="1"/>
      <w:numFmt w:val="lowerLetter"/>
      <w:lvlText w:val="(%8)"/>
      <w:lvlJc w:val="left"/>
      <w:pPr>
        <w:tabs>
          <w:tab w:val="num" w:pos="5400"/>
        </w:tabs>
        <w:ind w:left="5040" w:firstLine="0"/>
      </w:pPr>
      <w:rPr>
        <w:rFonts w:hint="eastAsia"/>
      </w:rPr>
    </w:lvl>
    <w:lvl w:ilvl="8">
      <w:start w:val="1"/>
      <w:numFmt w:val="lowerRoman"/>
      <w:lvlText w:val="(%9)"/>
      <w:lvlJc w:val="left"/>
      <w:pPr>
        <w:tabs>
          <w:tab w:val="num" w:pos="6120"/>
        </w:tabs>
        <w:ind w:left="5760" w:firstLine="0"/>
      </w:pPr>
      <w:rPr>
        <w:rFonts w:hint="eastAsia"/>
      </w:rPr>
    </w:lvl>
  </w:abstractNum>
  <w:abstractNum w:abstractNumId="28" w15:restartNumberingAfterBreak="0">
    <w:nsid w:val="79737170"/>
    <w:multiLevelType w:val="hybridMultilevel"/>
    <w:tmpl w:val="3A8EDDC6"/>
    <w:lvl w:ilvl="0" w:tplc="3446A812">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7C784FB4"/>
    <w:multiLevelType w:val="hybridMultilevel"/>
    <w:tmpl w:val="2D2A2C6A"/>
    <w:lvl w:ilvl="0" w:tplc="93721190">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CA76CA9"/>
    <w:multiLevelType w:val="hybridMultilevel"/>
    <w:tmpl w:val="D1A418A6"/>
    <w:lvl w:ilvl="0" w:tplc="803885EA">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5"/>
  </w:num>
  <w:num w:numId="2">
    <w:abstractNumId w:val="12"/>
  </w:num>
  <w:num w:numId="3">
    <w:abstractNumId w:val="1"/>
  </w:num>
  <w:num w:numId="4">
    <w:abstractNumId w:val="5"/>
  </w:num>
  <w:num w:numId="5">
    <w:abstractNumId w:val="27"/>
  </w:num>
  <w:num w:numId="6">
    <w:abstractNumId w:val="26"/>
  </w:num>
  <w:num w:numId="7">
    <w:abstractNumId w:val="10"/>
  </w:num>
  <w:num w:numId="8">
    <w:abstractNumId w:val="22"/>
  </w:num>
  <w:num w:numId="9">
    <w:abstractNumId w:val="0"/>
  </w:num>
  <w:num w:numId="10">
    <w:abstractNumId w:val="23"/>
  </w:num>
  <w:num w:numId="11">
    <w:abstractNumId w:val="21"/>
  </w:num>
  <w:num w:numId="12">
    <w:abstractNumId w:val="6"/>
  </w:num>
  <w:num w:numId="13">
    <w:abstractNumId w:val="7"/>
  </w:num>
  <w:num w:numId="14">
    <w:abstractNumId w:val="30"/>
  </w:num>
  <w:num w:numId="15">
    <w:abstractNumId w:val="29"/>
  </w:num>
  <w:num w:numId="16">
    <w:abstractNumId w:val="17"/>
  </w:num>
  <w:num w:numId="17">
    <w:abstractNumId w:val="2"/>
  </w:num>
  <w:num w:numId="18">
    <w:abstractNumId w:val="25"/>
  </w:num>
  <w:num w:numId="19">
    <w:abstractNumId w:val="8"/>
  </w:num>
  <w:num w:numId="20">
    <w:abstractNumId w:val="18"/>
  </w:num>
  <w:num w:numId="21">
    <w:abstractNumId w:val="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8"/>
  </w:num>
  <w:num w:numId="26">
    <w:abstractNumId w:val="11"/>
  </w:num>
  <w:num w:numId="27">
    <w:abstractNumId w:val="3"/>
  </w:num>
  <w:num w:numId="28">
    <w:abstractNumId w:val="19"/>
  </w:num>
  <w:num w:numId="29">
    <w:abstractNumId w:val="20"/>
  </w:num>
  <w:num w:numId="30">
    <w:abstractNumId w:val="9"/>
  </w:num>
  <w:num w:numId="31">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479"/>
  <w:evenAndOddHeaders/>
  <w:drawingGridHorizontalSpacing w:val="143"/>
  <w:drawingGridVerticalSpacing w:val="382"/>
  <w:displayHorizontalDrawingGridEvery w:val="0"/>
  <w:characterSpacingControl w:val="compressPunctuation"/>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2F7F"/>
    <w:rsid w:val="000012FF"/>
    <w:rsid w:val="00001660"/>
    <w:rsid w:val="00001AD3"/>
    <w:rsid w:val="00001D69"/>
    <w:rsid w:val="00002EB8"/>
    <w:rsid w:val="000058FD"/>
    <w:rsid w:val="00006903"/>
    <w:rsid w:val="00006D30"/>
    <w:rsid w:val="00007439"/>
    <w:rsid w:val="000078F9"/>
    <w:rsid w:val="0001036E"/>
    <w:rsid w:val="000104C7"/>
    <w:rsid w:val="00011A4C"/>
    <w:rsid w:val="00013568"/>
    <w:rsid w:val="00015969"/>
    <w:rsid w:val="00015DFC"/>
    <w:rsid w:val="00016681"/>
    <w:rsid w:val="00017476"/>
    <w:rsid w:val="00020EA9"/>
    <w:rsid w:val="00022A97"/>
    <w:rsid w:val="00023500"/>
    <w:rsid w:val="00023E30"/>
    <w:rsid w:val="00023F83"/>
    <w:rsid w:val="00025F6F"/>
    <w:rsid w:val="00026A4D"/>
    <w:rsid w:val="000304D4"/>
    <w:rsid w:val="00030FCB"/>
    <w:rsid w:val="000320C1"/>
    <w:rsid w:val="00032D3E"/>
    <w:rsid w:val="00034A85"/>
    <w:rsid w:val="00037617"/>
    <w:rsid w:val="0004272E"/>
    <w:rsid w:val="0004354C"/>
    <w:rsid w:val="00044693"/>
    <w:rsid w:val="00044CEA"/>
    <w:rsid w:val="000454F5"/>
    <w:rsid w:val="0004638F"/>
    <w:rsid w:val="00046958"/>
    <w:rsid w:val="000517AA"/>
    <w:rsid w:val="00052E2A"/>
    <w:rsid w:val="00053C75"/>
    <w:rsid w:val="0005406E"/>
    <w:rsid w:val="00054D37"/>
    <w:rsid w:val="000557E6"/>
    <w:rsid w:val="0005718E"/>
    <w:rsid w:val="000572D7"/>
    <w:rsid w:val="000602C4"/>
    <w:rsid w:val="000622BA"/>
    <w:rsid w:val="00062B39"/>
    <w:rsid w:val="00063013"/>
    <w:rsid w:val="00063387"/>
    <w:rsid w:val="00064C40"/>
    <w:rsid w:val="00066273"/>
    <w:rsid w:val="0006630C"/>
    <w:rsid w:val="00067696"/>
    <w:rsid w:val="00070272"/>
    <w:rsid w:val="0007066A"/>
    <w:rsid w:val="00073965"/>
    <w:rsid w:val="00073981"/>
    <w:rsid w:val="0007406C"/>
    <w:rsid w:val="00074363"/>
    <w:rsid w:val="00074DA3"/>
    <w:rsid w:val="00075161"/>
    <w:rsid w:val="0007535A"/>
    <w:rsid w:val="0007748F"/>
    <w:rsid w:val="0007788F"/>
    <w:rsid w:val="00077B3A"/>
    <w:rsid w:val="0008060E"/>
    <w:rsid w:val="00081BEE"/>
    <w:rsid w:val="00082E1B"/>
    <w:rsid w:val="00084906"/>
    <w:rsid w:val="00084D15"/>
    <w:rsid w:val="00085434"/>
    <w:rsid w:val="0008613C"/>
    <w:rsid w:val="00086214"/>
    <w:rsid w:val="000872AE"/>
    <w:rsid w:val="00091CE6"/>
    <w:rsid w:val="00092E8D"/>
    <w:rsid w:val="00093814"/>
    <w:rsid w:val="00093E10"/>
    <w:rsid w:val="000942FE"/>
    <w:rsid w:val="00096040"/>
    <w:rsid w:val="000A0854"/>
    <w:rsid w:val="000A0B6C"/>
    <w:rsid w:val="000A3A86"/>
    <w:rsid w:val="000A680D"/>
    <w:rsid w:val="000B30E6"/>
    <w:rsid w:val="000B3AFC"/>
    <w:rsid w:val="000B3B2C"/>
    <w:rsid w:val="000B3CFD"/>
    <w:rsid w:val="000B43E6"/>
    <w:rsid w:val="000C006B"/>
    <w:rsid w:val="000C0102"/>
    <w:rsid w:val="000C07B0"/>
    <w:rsid w:val="000C14F4"/>
    <w:rsid w:val="000C1963"/>
    <w:rsid w:val="000C2A38"/>
    <w:rsid w:val="000C34DA"/>
    <w:rsid w:val="000C3D1A"/>
    <w:rsid w:val="000C4637"/>
    <w:rsid w:val="000C4733"/>
    <w:rsid w:val="000C5A33"/>
    <w:rsid w:val="000C5AA7"/>
    <w:rsid w:val="000C5E96"/>
    <w:rsid w:val="000C7991"/>
    <w:rsid w:val="000D0B22"/>
    <w:rsid w:val="000D1DBD"/>
    <w:rsid w:val="000D2062"/>
    <w:rsid w:val="000D2EC5"/>
    <w:rsid w:val="000D3D92"/>
    <w:rsid w:val="000D5218"/>
    <w:rsid w:val="000D563E"/>
    <w:rsid w:val="000D7BE4"/>
    <w:rsid w:val="000E02E9"/>
    <w:rsid w:val="000E03A7"/>
    <w:rsid w:val="000E043A"/>
    <w:rsid w:val="000E0D67"/>
    <w:rsid w:val="000E0F87"/>
    <w:rsid w:val="000E16BB"/>
    <w:rsid w:val="000E170F"/>
    <w:rsid w:val="000E1F46"/>
    <w:rsid w:val="000E2437"/>
    <w:rsid w:val="000E432A"/>
    <w:rsid w:val="000E4863"/>
    <w:rsid w:val="000E4AF1"/>
    <w:rsid w:val="000E578A"/>
    <w:rsid w:val="000E6996"/>
    <w:rsid w:val="000E6CC0"/>
    <w:rsid w:val="000E76AB"/>
    <w:rsid w:val="000F2D72"/>
    <w:rsid w:val="000F31A1"/>
    <w:rsid w:val="000F32D0"/>
    <w:rsid w:val="000F33A0"/>
    <w:rsid w:val="000F5CC1"/>
    <w:rsid w:val="000F6377"/>
    <w:rsid w:val="000F7412"/>
    <w:rsid w:val="00100C6C"/>
    <w:rsid w:val="001031C8"/>
    <w:rsid w:val="00103D83"/>
    <w:rsid w:val="001044BD"/>
    <w:rsid w:val="00104EF0"/>
    <w:rsid w:val="0010627C"/>
    <w:rsid w:val="00106358"/>
    <w:rsid w:val="001064E3"/>
    <w:rsid w:val="001065BA"/>
    <w:rsid w:val="00107689"/>
    <w:rsid w:val="001104A6"/>
    <w:rsid w:val="00110995"/>
    <w:rsid w:val="00110E65"/>
    <w:rsid w:val="00111BE5"/>
    <w:rsid w:val="00112377"/>
    <w:rsid w:val="0011254F"/>
    <w:rsid w:val="0011296C"/>
    <w:rsid w:val="00112A2E"/>
    <w:rsid w:val="0011431F"/>
    <w:rsid w:val="00115F4B"/>
    <w:rsid w:val="001166E7"/>
    <w:rsid w:val="00117E92"/>
    <w:rsid w:val="001208B3"/>
    <w:rsid w:val="001215EE"/>
    <w:rsid w:val="00122EAE"/>
    <w:rsid w:val="00123E41"/>
    <w:rsid w:val="00124612"/>
    <w:rsid w:val="001256EC"/>
    <w:rsid w:val="00126571"/>
    <w:rsid w:val="00126A84"/>
    <w:rsid w:val="00126AC4"/>
    <w:rsid w:val="001303DB"/>
    <w:rsid w:val="00130E71"/>
    <w:rsid w:val="00131935"/>
    <w:rsid w:val="00132A70"/>
    <w:rsid w:val="00132FCD"/>
    <w:rsid w:val="00133133"/>
    <w:rsid w:val="001336FE"/>
    <w:rsid w:val="00133C3A"/>
    <w:rsid w:val="00133EE6"/>
    <w:rsid w:val="00134CD2"/>
    <w:rsid w:val="00135651"/>
    <w:rsid w:val="001357CF"/>
    <w:rsid w:val="00135A33"/>
    <w:rsid w:val="00136B5E"/>
    <w:rsid w:val="0013701C"/>
    <w:rsid w:val="0013718E"/>
    <w:rsid w:val="0014001B"/>
    <w:rsid w:val="001405B1"/>
    <w:rsid w:val="00141A56"/>
    <w:rsid w:val="00141BC5"/>
    <w:rsid w:val="00141DDE"/>
    <w:rsid w:val="00144532"/>
    <w:rsid w:val="001446D6"/>
    <w:rsid w:val="001452D0"/>
    <w:rsid w:val="00146FAB"/>
    <w:rsid w:val="001473C9"/>
    <w:rsid w:val="001502FD"/>
    <w:rsid w:val="00150418"/>
    <w:rsid w:val="001505F2"/>
    <w:rsid w:val="0015129F"/>
    <w:rsid w:val="00154F27"/>
    <w:rsid w:val="001553D7"/>
    <w:rsid w:val="00160667"/>
    <w:rsid w:val="00160EB7"/>
    <w:rsid w:val="0016133E"/>
    <w:rsid w:val="00162AEE"/>
    <w:rsid w:val="00162E31"/>
    <w:rsid w:val="001649C2"/>
    <w:rsid w:val="00164A79"/>
    <w:rsid w:val="0016546C"/>
    <w:rsid w:val="001655AE"/>
    <w:rsid w:val="00165E38"/>
    <w:rsid w:val="00166118"/>
    <w:rsid w:val="00166F38"/>
    <w:rsid w:val="00167FCD"/>
    <w:rsid w:val="00171596"/>
    <w:rsid w:val="0017389E"/>
    <w:rsid w:val="0017568F"/>
    <w:rsid w:val="001756CD"/>
    <w:rsid w:val="001763CD"/>
    <w:rsid w:val="00176A69"/>
    <w:rsid w:val="0017731D"/>
    <w:rsid w:val="0018238D"/>
    <w:rsid w:val="0018284E"/>
    <w:rsid w:val="00182F27"/>
    <w:rsid w:val="00183ACB"/>
    <w:rsid w:val="00183C5A"/>
    <w:rsid w:val="0018477A"/>
    <w:rsid w:val="00184DCB"/>
    <w:rsid w:val="00185D9E"/>
    <w:rsid w:val="001871E8"/>
    <w:rsid w:val="001872DA"/>
    <w:rsid w:val="00191B87"/>
    <w:rsid w:val="00192D4B"/>
    <w:rsid w:val="00193180"/>
    <w:rsid w:val="001932B7"/>
    <w:rsid w:val="001939FE"/>
    <w:rsid w:val="00194088"/>
    <w:rsid w:val="001964DA"/>
    <w:rsid w:val="001A188F"/>
    <w:rsid w:val="001A1BE9"/>
    <w:rsid w:val="001A1CC2"/>
    <w:rsid w:val="001A2012"/>
    <w:rsid w:val="001A48B2"/>
    <w:rsid w:val="001A4912"/>
    <w:rsid w:val="001A4F7B"/>
    <w:rsid w:val="001A6587"/>
    <w:rsid w:val="001A685B"/>
    <w:rsid w:val="001A6D17"/>
    <w:rsid w:val="001A7D99"/>
    <w:rsid w:val="001B1DD4"/>
    <w:rsid w:val="001B20F8"/>
    <w:rsid w:val="001B2828"/>
    <w:rsid w:val="001B2BA3"/>
    <w:rsid w:val="001B3A15"/>
    <w:rsid w:val="001B40D4"/>
    <w:rsid w:val="001B472F"/>
    <w:rsid w:val="001B5BA4"/>
    <w:rsid w:val="001B5C6F"/>
    <w:rsid w:val="001B6DE4"/>
    <w:rsid w:val="001B6EC7"/>
    <w:rsid w:val="001B7085"/>
    <w:rsid w:val="001B78DF"/>
    <w:rsid w:val="001B7E45"/>
    <w:rsid w:val="001C0B42"/>
    <w:rsid w:val="001C0F9B"/>
    <w:rsid w:val="001C132D"/>
    <w:rsid w:val="001C3611"/>
    <w:rsid w:val="001C3E08"/>
    <w:rsid w:val="001C637B"/>
    <w:rsid w:val="001C7E63"/>
    <w:rsid w:val="001D06AC"/>
    <w:rsid w:val="001D0DBD"/>
    <w:rsid w:val="001D13C0"/>
    <w:rsid w:val="001D1BE0"/>
    <w:rsid w:val="001D2581"/>
    <w:rsid w:val="001D4374"/>
    <w:rsid w:val="001D5050"/>
    <w:rsid w:val="001D5436"/>
    <w:rsid w:val="001D7F1E"/>
    <w:rsid w:val="001E0E52"/>
    <w:rsid w:val="001E15CD"/>
    <w:rsid w:val="001E1788"/>
    <w:rsid w:val="001E20D4"/>
    <w:rsid w:val="001E2CB1"/>
    <w:rsid w:val="001E47BB"/>
    <w:rsid w:val="001E6CF5"/>
    <w:rsid w:val="001E759D"/>
    <w:rsid w:val="001E76E3"/>
    <w:rsid w:val="001F08DA"/>
    <w:rsid w:val="001F0DDF"/>
    <w:rsid w:val="001F0EC5"/>
    <w:rsid w:val="001F16F2"/>
    <w:rsid w:val="001F5F89"/>
    <w:rsid w:val="001F6FEA"/>
    <w:rsid w:val="001F74D0"/>
    <w:rsid w:val="001F7883"/>
    <w:rsid w:val="002007C7"/>
    <w:rsid w:val="00201979"/>
    <w:rsid w:val="00202406"/>
    <w:rsid w:val="002026AD"/>
    <w:rsid w:val="002029DE"/>
    <w:rsid w:val="00202CA0"/>
    <w:rsid w:val="0020362A"/>
    <w:rsid w:val="002043C7"/>
    <w:rsid w:val="0020452B"/>
    <w:rsid w:val="00204904"/>
    <w:rsid w:val="00205759"/>
    <w:rsid w:val="0020772F"/>
    <w:rsid w:val="00210F63"/>
    <w:rsid w:val="002111DB"/>
    <w:rsid w:val="0021196C"/>
    <w:rsid w:val="00212148"/>
    <w:rsid w:val="00213DC6"/>
    <w:rsid w:val="00215886"/>
    <w:rsid w:val="00215946"/>
    <w:rsid w:val="00216723"/>
    <w:rsid w:val="00217A24"/>
    <w:rsid w:val="002210BC"/>
    <w:rsid w:val="002223E2"/>
    <w:rsid w:val="00223ADD"/>
    <w:rsid w:val="00223EA1"/>
    <w:rsid w:val="002242AC"/>
    <w:rsid w:val="00224B9C"/>
    <w:rsid w:val="00225241"/>
    <w:rsid w:val="0022625E"/>
    <w:rsid w:val="002263E4"/>
    <w:rsid w:val="00226FEC"/>
    <w:rsid w:val="0023017B"/>
    <w:rsid w:val="00230D56"/>
    <w:rsid w:val="0023284A"/>
    <w:rsid w:val="002331D8"/>
    <w:rsid w:val="002336B8"/>
    <w:rsid w:val="0023439E"/>
    <w:rsid w:val="00234B5D"/>
    <w:rsid w:val="00235038"/>
    <w:rsid w:val="002357D4"/>
    <w:rsid w:val="0023704B"/>
    <w:rsid w:val="00237731"/>
    <w:rsid w:val="00241DB0"/>
    <w:rsid w:val="00241E22"/>
    <w:rsid w:val="002423D5"/>
    <w:rsid w:val="0024246D"/>
    <w:rsid w:val="00242CBD"/>
    <w:rsid w:val="0024380F"/>
    <w:rsid w:val="002449CC"/>
    <w:rsid w:val="00245A4D"/>
    <w:rsid w:val="00247DD2"/>
    <w:rsid w:val="00251441"/>
    <w:rsid w:val="00253C1B"/>
    <w:rsid w:val="00254FCE"/>
    <w:rsid w:val="002553E4"/>
    <w:rsid w:val="00256482"/>
    <w:rsid w:val="00256B2D"/>
    <w:rsid w:val="00257AB3"/>
    <w:rsid w:val="00260623"/>
    <w:rsid w:val="0026325B"/>
    <w:rsid w:val="00264E78"/>
    <w:rsid w:val="00265782"/>
    <w:rsid w:val="00265868"/>
    <w:rsid w:val="00265D8E"/>
    <w:rsid w:val="0026656D"/>
    <w:rsid w:val="00266C89"/>
    <w:rsid w:val="00266D33"/>
    <w:rsid w:val="00266D5F"/>
    <w:rsid w:val="00270811"/>
    <w:rsid w:val="002714EC"/>
    <w:rsid w:val="00271725"/>
    <w:rsid w:val="00271CE3"/>
    <w:rsid w:val="00272495"/>
    <w:rsid w:val="002724C2"/>
    <w:rsid w:val="002747FC"/>
    <w:rsid w:val="002766DE"/>
    <w:rsid w:val="00276EA6"/>
    <w:rsid w:val="00280A8C"/>
    <w:rsid w:val="002832F0"/>
    <w:rsid w:val="002842D5"/>
    <w:rsid w:val="00285C91"/>
    <w:rsid w:val="0028715A"/>
    <w:rsid w:val="00292928"/>
    <w:rsid w:val="00293315"/>
    <w:rsid w:val="00294895"/>
    <w:rsid w:val="00296105"/>
    <w:rsid w:val="002963A0"/>
    <w:rsid w:val="002966E0"/>
    <w:rsid w:val="002A02B1"/>
    <w:rsid w:val="002A1466"/>
    <w:rsid w:val="002A25D3"/>
    <w:rsid w:val="002A2D6E"/>
    <w:rsid w:val="002A2D90"/>
    <w:rsid w:val="002A38FF"/>
    <w:rsid w:val="002A3959"/>
    <w:rsid w:val="002A420D"/>
    <w:rsid w:val="002A5250"/>
    <w:rsid w:val="002B000C"/>
    <w:rsid w:val="002B0251"/>
    <w:rsid w:val="002B0DDE"/>
    <w:rsid w:val="002B1027"/>
    <w:rsid w:val="002B10BC"/>
    <w:rsid w:val="002B1F7E"/>
    <w:rsid w:val="002B2E46"/>
    <w:rsid w:val="002B3276"/>
    <w:rsid w:val="002B3523"/>
    <w:rsid w:val="002B4475"/>
    <w:rsid w:val="002B5101"/>
    <w:rsid w:val="002B7534"/>
    <w:rsid w:val="002C01B8"/>
    <w:rsid w:val="002C05A1"/>
    <w:rsid w:val="002C1A4C"/>
    <w:rsid w:val="002C2254"/>
    <w:rsid w:val="002C3186"/>
    <w:rsid w:val="002C36CA"/>
    <w:rsid w:val="002C3A16"/>
    <w:rsid w:val="002C4114"/>
    <w:rsid w:val="002C4957"/>
    <w:rsid w:val="002C5BC2"/>
    <w:rsid w:val="002C77B4"/>
    <w:rsid w:val="002C7818"/>
    <w:rsid w:val="002D1B15"/>
    <w:rsid w:val="002D386F"/>
    <w:rsid w:val="002D5213"/>
    <w:rsid w:val="002D55A3"/>
    <w:rsid w:val="002D5F9E"/>
    <w:rsid w:val="002D780B"/>
    <w:rsid w:val="002D7BBF"/>
    <w:rsid w:val="002E0522"/>
    <w:rsid w:val="002E06DD"/>
    <w:rsid w:val="002E1428"/>
    <w:rsid w:val="002E2AAF"/>
    <w:rsid w:val="002E3B4B"/>
    <w:rsid w:val="002E5C69"/>
    <w:rsid w:val="002E6CDC"/>
    <w:rsid w:val="002E744F"/>
    <w:rsid w:val="002E78E2"/>
    <w:rsid w:val="002F099E"/>
    <w:rsid w:val="002F13EE"/>
    <w:rsid w:val="002F18B5"/>
    <w:rsid w:val="002F247C"/>
    <w:rsid w:val="002F24FA"/>
    <w:rsid w:val="002F499B"/>
    <w:rsid w:val="002F6311"/>
    <w:rsid w:val="002F7087"/>
    <w:rsid w:val="00300368"/>
    <w:rsid w:val="00301EBD"/>
    <w:rsid w:val="003039D2"/>
    <w:rsid w:val="00304F62"/>
    <w:rsid w:val="003052B5"/>
    <w:rsid w:val="0031018C"/>
    <w:rsid w:val="0031078B"/>
    <w:rsid w:val="0031140B"/>
    <w:rsid w:val="00311F8A"/>
    <w:rsid w:val="003121BD"/>
    <w:rsid w:val="00313045"/>
    <w:rsid w:val="0031311A"/>
    <w:rsid w:val="0031316C"/>
    <w:rsid w:val="00313E2E"/>
    <w:rsid w:val="003141D4"/>
    <w:rsid w:val="0031555C"/>
    <w:rsid w:val="00315F57"/>
    <w:rsid w:val="0031601F"/>
    <w:rsid w:val="0031714D"/>
    <w:rsid w:val="003215FD"/>
    <w:rsid w:val="00322FE1"/>
    <w:rsid w:val="003301D0"/>
    <w:rsid w:val="00330796"/>
    <w:rsid w:val="0033172C"/>
    <w:rsid w:val="0033199D"/>
    <w:rsid w:val="003351A9"/>
    <w:rsid w:val="00335B01"/>
    <w:rsid w:val="00336BCB"/>
    <w:rsid w:val="00341794"/>
    <w:rsid w:val="0034394F"/>
    <w:rsid w:val="00343F82"/>
    <w:rsid w:val="00344722"/>
    <w:rsid w:val="00344BC9"/>
    <w:rsid w:val="00344E46"/>
    <w:rsid w:val="003473EB"/>
    <w:rsid w:val="00347E41"/>
    <w:rsid w:val="00351948"/>
    <w:rsid w:val="00351DFC"/>
    <w:rsid w:val="00353DF4"/>
    <w:rsid w:val="00354544"/>
    <w:rsid w:val="003560E2"/>
    <w:rsid w:val="00360FD7"/>
    <w:rsid w:val="003612C2"/>
    <w:rsid w:val="00361967"/>
    <w:rsid w:val="003632CB"/>
    <w:rsid w:val="00363E34"/>
    <w:rsid w:val="0036509D"/>
    <w:rsid w:val="00365802"/>
    <w:rsid w:val="00365FC9"/>
    <w:rsid w:val="00367B14"/>
    <w:rsid w:val="00367F2E"/>
    <w:rsid w:val="0037105C"/>
    <w:rsid w:val="003711B0"/>
    <w:rsid w:val="00371CC7"/>
    <w:rsid w:val="0037279D"/>
    <w:rsid w:val="00374C1A"/>
    <w:rsid w:val="00374CFF"/>
    <w:rsid w:val="00375896"/>
    <w:rsid w:val="00375A31"/>
    <w:rsid w:val="00381338"/>
    <w:rsid w:val="003820F3"/>
    <w:rsid w:val="00382459"/>
    <w:rsid w:val="00385374"/>
    <w:rsid w:val="00385A38"/>
    <w:rsid w:val="0038699E"/>
    <w:rsid w:val="00390234"/>
    <w:rsid w:val="00390623"/>
    <w:rsid w:val="00390C37"/>
    <w:rsid w:val="00390C82"/>
    <w:rsid w:val="00390E49"/>
    <w:rsid w:val="0039152D"/>
    <w:rsid w:val="00392A4D"/>
    <w:rsid w:val="00393420"/>
    <w:rsid w:val="00394717"/>
    <w:rsid w:val="00397249"/>
    <w:rsid w:val="003A02B7"/>
    <w:rsid w:val="003A0BBE"/>
    <w:rsid w:val="003A1330"/>
    <w:rsid w:val="003A2880"/>
    <w:rsid w:val="003A5186"/>
    <w:rsid w:val="003B0143"/>
    <w:rsid w:val="003B0237"/>
    <w:rsid w:val="003B14FE"/>
    <w:rsid w:val="003B2BCD"/>
    <w:rsid w:val="003B2F63"/>
    <w:rsid w:val="003B3B1A"/>
    <w:rsid w:val="003B4336"/>
    <w:rsid w:val="003B4908"/>
    <w:rsid w:val="003B546D"/>
    <w:rsid w:val="003B5CAD"/>
    <w:rsid w:val="003B6EB7"/>
    <w:rsid w:val="003B7276"/>
    <w:rsid w:val="003B78D7"/>
    <w:rsid w:val="003C01A9"/>
    <w:rsid w:val="003C04F5"/>
    <w:rsid w:val="003C0606"/>
    <w:rsid w:val="003C0BAA"/>
    <w:rsid w:val="003C1BE0"/>
    <w:rsid w:val="003C22EA"/>
    <w:rsid w:val="003C2B58"/>
    <w:rsid w:val="003C2F7A"/>
    <w:rsid w:val="003C7DF6"/>
    <w:rsid w:val="003D1E17"/>
    <w:rsid w:val="003D1FFC"/>
    <w:rsid w:val="003D3F62"/>
    <w:rsid w:val="003D4429"/>
    <w:rsid w:val="003D4787"/>
    <w:rsid w:val="003D4B5C"/>
    <w:rsid w:val="003D561F"/>
    <w:rsid w:val="003D633F"/>
    <w:rsid w:val="003D6464"/>
    <w:rsid w:val="003E01AD"/>
    <w:rsid w:val="003E0365"/>
    <w:rsid w:val="003E0B31"/>
    <w:rsid w:val="003E1277"/>
    <w:rsid w:val="003E14D8"/>
    <w:rsid w:val="003E20B8"/>
    <w:rsid w:val="003E4A49"/>
    <w:rsid w:val="003E5809"/>
    <w:rsid w:val="003E5E2B"/>
    <w:rsid w:val="003E6225"/>
    <w:rsid w:val="003E69FD"/>
    <w:rsid w:val="003E761D"/>
    <w:rsid w:val="003E767C"/>
    <w:rsid w:val="003E780F"/>
    <w:rsid w:val="003E79A9"/>
    <w:rsid w:val="003E7FED"/>
    <w:rsid w:val="003F14B2"/>
    <w:rsid w:val="003F5025"/>
    <w:rsid w:val="003F578F"/>
    <w:rsid w:val="003F6B23"/>
    <w:rsid w:val="003F7861"/>
    <w:rsid w:val="004004F1"/>
    <w:rsid w:val="004015B3"/>
    <w:rsid w:val="004017BF"/>
    <w:rsid w:val="00402061"/>
    <w:rsid w:val="00402539"/>
    <w:rsid w:val="00404D80"/>
    <w:rsid w:val="00404FAB"/>
    <w:rsid w:val="00405780"/>
    <w:rsid w:val="0041172D"/>
    <w:rsid w:val="00411B49"/>
    <w:rsid w:val="00412F0B"/>
    <w:rsid w:val="0041425A"/>
    <w:rsid w:val="0041447A"/>
    <w:rsid w:val="00415211"/>
    <w:rsid w:val="004169B6"/>
    <w:rsid w:val="00416F8F"/>
    <w:rsid w:val="004179ED"/>
    <w:rsid w:val="00417ADF"/>
    <w:rsid w:val="0042052B"/>
    <w:rsid w:val="00421420"/>
    <w:rsid w:val="00422C1B"/>
    <w:rsid w:val="00425CB8"/>
    <w:rsid w:val="00427C2A"/>
    <w:rsid w:val="00430E48"/>
    <w:rsid w:val="00432D2B"/>
    <w:rsid w:val="004350E4"/>
    <w:rsid w:val="00436E9D"/>
    <w:rsid w:val="004403E8"/>
    <w:rsid w:val="00440653"/>
    <w:rsid w:val="004408F8"/>
    <w:rsid w:val="004417BB"/>
    <w:rsid w:val="00442443"/>
    <w:rsid w:val="004436D5"/>
    <w:rsid w:val="004440AF"/>
    <w:rsid w:val="004441E0"/>
    <w:rsid w:val="00445096"/>
    <w:rsid w:val="00445A2C"/>
    <w:rsid w:val="004463BA"/>
    <w:rsid w:val="00447221"/>
    <w:rsid w:val="00447780"/>
    <w:rsid w:val="004477DD"/>
    <w:rsid w:val="00452FEE"/>
    <w:rsid w:val="004545D3"/>
    <w:rsid w:val="004545FA"/>
    <w:rsid w:val="004553B6"/>
    <w:rsid w:val="0045583C"/>
    <w:rsid w:val="004566D9"/>
    <w:rsid w:val="004567CA"/>
    <w:rsid w:val="004572C4"/>
    <w:rsid w:val="00457DE5"/>
    <w:rsid w:val="00460290"/>
    <w:rsid w:val="0046056F"/>
    <w:rsid w:val="00460797"/>
    <w:rsid w:val="004621E0"/>
    <w:rsid w:val="004626BB"/>
    <w:rsid w:val="00463260"/>
    <w:rsid w:val="004642A9"/>
    <w:rsid w:val="0046485E"/>
    <w:rsid w:val="00464B0E"/>
    <w:rsid w:val="004659DA"/>
    <w:rsid w:val="00467796"/>
    <w:rsid w:val="00467A9F"/>
    <w:rsid w:val="00470AFB"/>
    <w:rsid w:val="00471A37"/>
    <w:rsid w:val="00472E55"/>
    <w:rsid w:val="004733A8"/>
    <w:rsid w:val="004733F5"/>
    <w:rsid w:val="0047399D"/>
    <w:rsid w:val="004740D4"/>
    <w:rsid w:val="004741BF"/>
    <w:rsid w:val="004751A1"/>
    <w:rsid w:val="00475361"/>
    <w:rsid w:val="0047543D"/>
    <w:rsid w:val="00476D2B"/>
    <w:rsid w:val="00476E00"/>
    <w:rsid w:val="00477D10"/>
    <w:rsid w:val="00481C62"/>
    <w:rsid w:val="00482DF1"/>
    <w:rsid w:val="00483598"/>
    <w:rsid w:val="0048537D"/>
    <w:rsid w:val="00485F1A"/>
    <w:rsid w:val="00487CCB"/>
    <w:rsid w:val="0049135D"/>
    <w:rsid w:val="004913F4"/>
    <w:rsid w:val="00492026"/>
    <w:rsid w:val="00492223"/>
    <w:rsid w:val="00492873"/>
    <w:rsid w:val="00493295"/>
    <w:rsid w:val="00493E1E"/>
    <w:rsid w:val="00494246"/>
    <w:rsid w:val="00494630"/>
    <w:rsid w:val="00494D24"/>
    <w:rsid w:val="0049580D"/>
    <w:rsid w:val="00495FB6"/>
    <w:rsid w:val="00496289"/>
    <w:rsid w:val="00497162"/>
    <w:rsid w:val="004973FE"/>
    <w:rsid w:val="00497A58"/>
    <w:rsid w:val="004A4146"/>
    <w:rsid w:val="004A44AA"/>
    <w:rsid w:val="004A49AD"/>
    <w:rsid w:val="004A4CCE"/>
    <w:rsid w:val="004A5483"/>
    <w:rsid w:val="004A5CE0"/>
    <w:rsid w:val="004A76AF"/>
    <w:rsid w:val="004B0A93"/>
    <w:rsid w:val="004B2C08"/>
    <w:rsid w:val="004B333F"/>
    <w:rsid w:val="004B4924"/>
    <w:rsid w:val="004B51BF"/>
    <w:rsid w:val="004C0ABF"/>
    <w:rsid w:val="004C0EAE"/>
    <w:rsid w:val="004C0FF0"/>
    <w:rsid w:val="004C52B8"/>
    <w:rsid w:val="004C6490"/>
    <w:rsid w:val="004C7E2E"/>
    <w:rsid w:val="004D161F"/>
    <w:rsid w:val="004D2026"/>
    <w:rsid w:val="004D28B4"/>
    <w:rsid w:val="004D3D4E"/>
    <w:rsid w:val="004D4F19"/>
    <w:rsid w:val="004D5555"/>
    <w:rsid w:val="004D5A79"/>
    <w:rsid w:val="004D7AF5"/>
    <w:rsid w:val="004E1756"/>
    <w:rsid w:val="004E4B3D"/>
    <w:rsid w:val="004F0031"/>
    <w:rsid w:val="004F202E"/>
    <w:rsid w:val="004F53A6"/>
    <w:rsid w:val="004F797B"/>
    <w:rsid w:val="004F7AF4"/>
    <w:rsid w:val="00501B28"/>
    <w:rsid w:val="00502102"/>
    <w:rsid w:val="00502A98"/>
    <w:rsid w:val="005048FD"/>
    <w:rsid w:val="0050630A"/>
    <w:rsid w:val="00507781"/>
    <w:rsid w:val="00512B05"/>
    <w:rsid w:val="00515B44"/>
    <w:rsid w:val="005162E7"/>
    <w:rsid w:val="005173D3"/>
    <w:rsid w:val="00520040"/>
    <w:rsid w:val="00521802"/>
    <w:rsid w:val="0052249C"/>
    <w:rsid w:val="0052262B"/>
    <w:rsid w:val="00523CDB"/>
    <w:rsid w:val="00524468"/>
    <w:rsid w:val="005250C9"/>
    <w:rsid w:val="00527E51"/>
    <w:rsid w:val="00530EAB"/>
    <w:rsid w:val="0053115A"/>
    <w:rsid w:val="005317C7"/>
    <w:rsid w:val="005317F7"/>
    <w:rsid w:val="00532DA1"/>
    <w:rsid w:val="00533422"/>
    <w:rsid w:val="00535480"/>
    <w:rsid w:val="00535E6B"/>
    <w:rsid w:val="0053679B"/>
    <w:rsid w:val="00536E82"/>
    <w:rsid w:val="00537909"/>
    <w:rsid w:val="0054323F"/>
    <w:rsid w:val="00545600"/>
    <w:rsid w:val="005457DC"/>
    <w:rsid w:val="00545D5D"/>
    <w:rsid w:val="00546170"/>
    <w:rsid w:val="00550113"/>
    <w:rsid w:val="005508DE"/>
    <w:rsid w:val="00551025"/>
    <w:rsid w:val="005514AE"/>
    <w:rsid w:val="00553059"/>
    <w:rsid w:val="0055507D"/>
    <w:rsid w:val="00557231"/>
    <w:rsid w:val="005573D6"/>
    <w:rsid w:val="00557C05"/>
    <w:rsid w:val="00561663"/>
    <w:rsid w:val="00563223"/>
    <w:rsid w:val="00565FEC"/>
    <w:rsid w:val="005664A1"/>
    <w:rsid w:val="00567A57"/>
    <w:rsid w:val="00567DA6"/>
    <w:rsid w:val="00572CB1"/>
    <w:rsid w:val="005736FC"/>
    <w:rsid w:val="00573B21"/>
    <w:rsid w:val="00573B2D"/>
    <w:rsid w:val="00575466"/>
    <w:rsid w:val="00575900"/>
    <w:rsid w:val="00575B17"/>
    <w:rsid w:val="00575F9D"/>
    <w:rsid w:val="00581194"/>
    <w:rsid w:val="00581D0F"/>
    <w:rsid w:val="005830EA"/>
    <w:rsid w:val="00583196"/>
    <w:rsid w:val="005859F9"/>
    <w:rsid w:val="00590450"/>
    <w:rsid w:val="005924B2"/>
    <w:rsid w:val="00592AEE"/>
    <w:rsid w:val="00592BC3"/>
    <w:rsid w:val="00597F90"/>
    <w:rsid w:val="005A0A82"/>
    <w:rsid w:val="005A20C9"/>
    <w:rsid w:val="005A4AFF"/>
    <w:rsid w:val="005A7F23"/>
    <w:rsid w:val="005B04D6"/>
    <w:rsid w:val="005B08ED"/>
    <w:rsid w:val="005B0A24"/>
    <w:rsid w:val="005B18B7"/>
    <w:rsid w:val="005B2B5A"/>
    <w:rsid w:val="005B3205"/>
    <w:rsid w:val="005B4413"/>
    <w:rsid w:val="005B4D17"/>
    <w:rsid w:val="005B4D4D"/>
    <w:rsid w:val="005B62AE"/>
    <w:rsid w:val="005B6A44"/>
    <w:rsid w:val="005B77B1"/>
    <w:rsid w:val="005B7EB0"/>
    <w:rsid w:val="005C2D95"/>
    <w:rsid w:val="005C326A"/>
    <w:rsid w:val="005D0515"/>
    <w:rsid w:val="005D2097"/>
    <w:rsid w:val="005D280E"/>
    <w:rsid w:val="005D3DDF"/>
    <w:rsid w:val="005D581C"/>
    <w:rsid w:val="005E01D1"/>
    <w:rsid w:val="005E1757"/>
    <w:rsid w:val="005E306B"/>
    <w:rsid w:val="005E4045"/>
    <w:rsid w:val="005E4CAD"/>
    <w:rsid w:val="005E5527"/>
    <w:rsid w:val="005E5BFE"/>
    <w:rsid w:val="005E5E6F"/>
    <w:rsid w:val="005E66F4"/>
    <w:rsid w:val="005E6A57"/>
    <w:rsid w:val="005E6A74"/>
    <w:rsid w:val="005E6D27"/>
    <w:rsid w:val="005F0BE5"/>
    <w:rsid w:val="005F1DF5"/>
    <w:rsid w:val="005F2520"/>
    <w:rsid w:val="005F2D30"/>
    <w:rsid w:val="005F2F18"/>
    <w:rsid w:val="005F305C"/>
    <w:rsid w:val="005F3D44"/>
    <w:rsid w:val="005F52A9"/>
    <w:rsid w:val="005F5BCE"/>
    <w:rsid w:val="005F72A0"/>
    <w:rsid w:val="005F7EFE"/>
    <w:rsid w:val="00602C74"/>
    <w:rsid w:val="00603DEA"/>
    <w:rsid w:val="006055AA"/>
    <w:rsid w:val="006056BD"/>
    <w:rsid w:val="00607A3B"/>
    <w:rsid w:val="00607BE0"/>
    <w:rsid w:val="00607E53"/>
    <w:rsid w:val="00610264"/>
    <w:rsid w:val="00611488"/>
    <w:rsid w:val="00612389"/>
    <w:rsid w:val="00612925"/>
    <w:rsid w:val="006148B0"/>
    <w:rsid w:val="006168B4"/>
    <w:rsid w:val="00616942"/>
    <w:rsid w:val="00616AF1"/>
    <w:rsid w:val="00617DDA"/>
    <w:rsid w:val="00620F92"/>
    <w:rsid w:val="00621766"/>
    <w:rsid w:val="0062332C"/>
    <w:rsid w:val="006236E5"/>
    <w:rsid w:val="00623D1F"/>
    <w:rsid w:val="00623DFF"/>
    <w:rsid w:val="0062428B"/>
    <w:rsid w:val="006242D3"/>
    <w:rsid w:val="0062433E"/>
    <w:rsid w:val="00626EF5"/>
    <w:rsid w:val="006279CA"/>
    <w:rsid w:val="00627D6C"/>
    <w:rsid w:val="00627DC0"/>
    <w:rsid w:val="0063003C"/>
    <w:rsid w:val="006317E1"/>
    <w:rsid w:val="00631926"/>
    <w:rsid w:val="00631944"/>
    <w:rsid w:val="0063212F"/>
    <w:rsid w:val="00632239"/>
    <w:rsid w:val="006330D3"/>
    <w:rsid w:val="006333A4"/>
    <w:rsid w:val="00633A2A"/>
    <w:rsid w:val="00634206"/>
    <w:rsid w:val="006347FD"/>
    <w:rsid w:val="0063491F"/>
    <w:rsid w:val="00634A2F"/>
    <w:rsid w:val="00635003"/>
    <w:rsid w:val="00636347"/>
    <w:rsid w:val="006421F4"/>
    <w:rsid w:val="00643825"/>
    <w:rsid w:val="0064392C"/>
    <w:rsid w:val="0064408B"/>
    <w:rsid w:val="00644EEC"/>
    <w:rsid w:val="00645696"/>
    <w:rsid w:val="006460EA"/>
    <w:rsid w:val="006507C8"/>
    <w:rsid w:val="00650F99"/>
    <w:rsid w:val="00652211"/>
    <w:rsid w:val="006529CA"/>
    <w:rsid w:val="00655FF3"/>
    <w:rsid w:val="00656FD3"/>
    <w:rsid w:val="006635D1"/>
    <w:rsid w:val="006637F4"/>
    <w:rsid w:val="00663972"/>
    <w:rsid w:val="0066443D"/>
    <w:rsid w:val="00664DDE"/>
    <w:rsid w:val="00665001"/>
    <w:rsid w:val="0067096A"/>
    <w:rsid w:val="006710FF"/>
    <w:rsid w:val="00671B92"/>
    <w:rsid w:val="00671FFE"/>
    <w:rsid w:val="00673D12"/>
    <w:rsid w:val="00674CAA"/>
    <w:rsid w:val="00674E32"/>
    <w:rsid w:val="00675581"/>
    <w:rsid w:val="00675ABA"/>
    <w:rsid w:val="00675DB3"/>
    <w:rsid w:val="00675F9B"/>
    <w:rsid w:val="00677D6A"/>
    <w:rsid w:val="00680839"/>
    <w:rsid w:val="00680E49"/>
    <w:rsid w:val="00682A65"/>
    <w:rsid w:val="0068402C"/>
    <w:rsid w:val="006843FA"/>
    <w:rsid w:val="00684452"/>
    <w:rsid w:val="00684DE3"/>
    <w:rsid w:val="00684E49"/>
    <w:rsid w:val="006851BA"/>
    <w:rsid w:val="0068623D"/>
    <w:rsid w:val="0068694E"/>
    <w:rsid w:val="006904DA"/>
    <w:rsid w:val="00690E4A"/>
    <w:rsid w:val="006919B8"/>
    <w:rsid w:val="006939F7"/>
    <w:rsid w:val="00694841"/>
    <w:rsid w:val="00695199"/>
    <w:rsid w:val="00696221"/>
    <w:rsid w:val="00696BF3"/>
    <w:rsid w:val="00697183"/>
    <w:rsid w:val="00697838"/>
    <w:rsid w:val="006979C4"/>
    <w:rsid w:val="00697EAE"/>
    <w:rsid w:val="00697F6A"/>
    <w:rsid w:val="006A082D"/>
    <w:rsid w:val="006A0CF0"/>
    <w:rsid w:val="006A0E29"/>
    <w:rsid w:val="006A0E9B"/>
    <w:rsid w:val="006A0F4C"/>
    <w:rsid w:val="006A12B3"/>
    <w:rsid w:val="006A19B0"/>
    <w:rsid w:val="006A2A4A"/>
    <w:rsid w:val="006A3658"/>
    <w:rsid w:val="006A3990"/>
    <w:rsid w:val="006A4087"/>
    <w:rsid w:val="006A40C5"/>
    <w:rsid w:val="006A46B9"/>
    <w:rsid w:val="006A4870"/>
    <w:rsid w:val="006A4A37"/>
    <w:rsid w:val="006A6F24"/>
    <w:rsid w:val="006A7C39"/>
    <w:rsid w:val="006B0663"/>
    <w:rsid w:val="006B15A4"/>
    <w:rsid w:val="006B20DB"/>
    <w:rsid w:val="006B25F3"/>
    <w:rsid w:val="006B3714"/>
    <w:rsid w:val="006B3724"/>
    <w:rsid w:val="006B5086"/>
    <w:rsid w:val="006B5FA8"/>
    <w:rsid w:val="006C0844"/>
    <w:rsid w:val="006C0DAE"/>
    <w:rsid w:val="006C135B"/>
    <w:rsid w:val="006C139A"/>
    <w:rsid w:val="006C21E0"/>
    <w:rsid w:val="006C335B"/>
    <w:rsid w:val="006C57FF"/>
    <w:rsid w:val="006C59C3"/>
    <w:rsid w:val="006C6B0F"/>
    <w:rsid w:val="006C74FF"/>
    <w:rsid w:val="006D173B"/>
    <w:rsid w:val="006D1DF1"/>
    <w:rsid w:val="006D28B9"/>
    <w:rsid w:val="006D2BD9"/>
    <w:rsid w:val="006D38AE"/>
    <w:rsid w:val="006D3A76"/>
    <w:rsid w:val="006D3AD1"/>
    <w:rsid w:val="006D3F6F"/>
    <w:rsid w:val="006D52B2"/>
    <w:rsid w:val="006D6C47"/>
    <w:rsid w:val="006D7943"/>
    <w:rsid w:val="006E03E9"/>
    <w:rsid w:val="006E0A39"/>
    <w:rsid w:val="006E1E0F"/>
    <w:rsid w:val="006E26AF"/>
    <w:rsid w:val="006E3E23"/>
    <w:rsid w:val="006E3FB7"/>
    <w:rsid w:val="006E554F"/>
    <w:rsid w:val="006E73AE"/>
    <w:rsid w:val="006F156B"/>
    <w:rsid w:val="006F1D71"/>
    <w:rsid w:val="006F2B8D"/>
    <w:rsid w:val="006F2BC2"/>
    <w:rsid w:val="006F2FC0"/>
    <w:rsid w:val="006F45E8"/>
    <w:rsid w:val="006F5518"/>
    <w:rsid w:val="006F58B9"/>
    <w:rsid w:val="006F5B1A"/>
    <w:rsid w:val="006F686F"/>
    <w:rsid w:val="006F6A9F"/>
    <w:rsid w:val="007008B6"/>
    <w:rsid w:val="00701234"/>
    <w:rsid w:val="0070282B"/>
    <w:rsid w:val="007050AC"/>
    <w:rsid w:val="00705DC2"/>
    <w:rsid w:val="007061B8"/>
    <w:rsid w:val="007107D2"/>
    <w:rsid w:val="0071419E"/>
    <w:rsid w:val="007146B4"/>
    <w:rsid w:val="00715D35"/>
    <w:rsid w:val="0071627F"/>
    <w:rsid w:val="007171A2"/>
    <w:rsid w:val="0071779B"/>
    <w:rsid w:val="00720058"/>
    <w:rsid w:val="0072265C"/>
    <w:rsid w:val="00722F7F"/>
    <w:rsid w:val="007240F6"/>
    <w:rsid w:val="007251B9"/>
    <w:rsid w:val="00725EBA"/>
    <w:rsid w:val="007264F6"/>
    <w:rsid w:val="0072792C"/>
    <w:rsid w:val="007300F0"/>
    <w:rsid w:val="00730D0B"/>
    <w:rsid w:val="007317A0"/>
    <w:rsid w:val="007328A0"/>
    <w:rsid w:val="00733846"/>
    <w:rsid w:val="00734477"/>
    <w:rsid w:val="00734FBC"/>
    <w:rsid w:val="00736B9C"/>
    <w:rsid w:val="007401C7"/>
    <w:rsid w:val="00740E95"/>
    <w:rsid w:val="007419E2"/>
    <w:rsid w:val="00742594"/>
    <w:rsid w:val="00744C28"/>
    <w:rsid w:val="007451D1"/>
    <w:rsid w:val="00747EFF"/>
    <w:rsid w:val="007526F4"/>
    <w:rsid w:val="007528A6"/>
    <w:rsid w:val="00753F7F"/>
    <w:rsid w:val="00754FA1"/>
    <w:rsid w:val="0075607B"/>
    <w:rsid w:val="00756642"/>
    <w:rsid w:val="00757831"/>
    <w:rsid w:val="00757F86"/>
    <w:rsid w:val="007612F6"/>
    <w:rsid w:val="007626B9"/>
    <w:rsid w:val="0076350E"/>
    <w:rsid w:val="00764ED0"/>
    <w:rsid w:val="0076535C"/>
    <w:rsid w:val="007658CD"/>
    <w:rsid w:val="007701B2"/>
    <w:rsid w:val="00770D43"/>
    <w:rsid w:val="00771F6E"/>
    <w:rsid w:val="00772344"/>
    <w:rsid w:val="00772A61"/>
    <w:rsid w:val="007730A9"/>
    <w:rsid w:val="007777DF"/>
    <w:rsid w:val="00782DF2"/>
    <w:rsid w:val="007830F6"/>
    <w:rsid w:val="0078355D"/>
    <w:rsid w:val="007864BC"/>
    <w:rsid w:val="00787726"/>
    <w:rsid w:val="00790CF8"/>
    <w:rsid w:val="00791D5B"/>
    <w:rsid w:val="00792DC5"/>
    <w:rsid w:val="0079325C"/>
    <w:rsid w:val="00793363"/>
    <w:rsid w:val="00793FE0"/>
    <w:rsid w:val="00794CAB"/>
    <w:rsid w:val="00795490"/>
    <w:rsid w:val="007962DA"/>
    <w:rsid w:val="007974F6"/>
    <w:rsid w:val="007A046A"/>
    <w:rsid w:val="007A09BC"/>
    <w:rsid w:val="007A10A2"/>
    <w:rsid w:val="007A14E6"/>
    <w:rsid w:val="007A3148"/>
    <w:rsid w:val="007A3D49"/>
    <w:rsid w:val="007A52C2"/>
    <w:rsid w:val="007A5752"/>
    <w:rsid w:val="007A6362"/>
    <w:rsid w:val="007B0358"/>
    <w:rsid w:val="007B0627"/>
    <w:rsid w:val="007B17C8"/>
    <w:rsid w:val="007B20C9"/>
    <w:rsid w:val="007B3392"/>
    <w:rsid w:val="007B6809"/>
    <w:rsid w:val="007B72B7"/>
    <w:rsid w:val="007B7559"/>
    <w:rsid w:val="007C0B6D"/>
    <w:rsid w:val="007C2930"/>
    <w:rsid w:val="007C57B2"/>
    <w:rsid w:val="007C585C"/>
    <w:rsid w:val="007C63C2"/>
    <w:rsid w:val="007C6865"/>
    <w:rsid w:val="007C7816"/>
    <w:rsid w:val="007C7EA8"/>
    <w:rsid w:val="007D0B37"/>
    <w:rsid w:val="007D0F37"/>
    <w:rsid w:val="007D0F6B"/>
    <w:rsid w:val="007D3B42"/>
    <w:rsid w:val="007D6329"/>
    <w:rsid w:val="007E0A95"/>
    <w:rsid w:val="007E0C58"/>
    <w:rsid w:val="007E1ADF"/>
    <w:rsid w:val="007E32B6"/>
    <w:rsid w:val="007E3603"/>
    <w:rsid w:val="007E3E4D"/>
    <w:rsid w:val="007E4033"/>
    <w:rsid w:val="007E417A"/>
    <w:rsid w:val="007E4513"/>
    <w:rsid w:val="007E4B68"/>
    <w:rsid w:val="007E62D2"/>
    <w:rsid w:val="007E6992"/>
    <w:rsid w:val="007F1200"/>
    <w:rsid w:val="007F13F4"/>
    <w:rsid w:val="007F1811"/>
    <w:rsid w:val="007F2503"/>
    <w:rsid w:val="007F2595"/>
    <w:rsid w:val="007F2760"/>
    <w:rsid w:val="007F4399"/>
    <w:rsid w:val="007F4592"/>
    <w:rsid w:val="007F45F6"/>
    <w:rsid w:val="007F4BFB"/>
    <w:rsid w:val="007F5DCD"/>
    <w:rsid w:val="007F7D8C"/>
    <w:rsid w:val="007F7F78"/>
    <w:rsid w:val="007F7FF4"/>
    <w:rsid w:val="00800B14"/>
    <w:rsid w:val="00800ED8"/>
    <w:rsid w:val="008031B8"/>
    <w:rsid w:val="00804A52"/>
    <w:rsid w:val="00804EDE"/>
    <w:rsid w:val="008069E8"/>
    <w:rsid w:val="00806CF8"/>
    <w:rsid w:val="00807504"/>
    <w:rsid w:val="00810047"/>
    <w:rsid w:val="008107AC"/>
    <w:rsid w:val="00810B9D"/>
    <w:rsid w:val="00810F2C"/>
    <w:rsid w:val="0081289A"/>
    <w:rsid w:val="00812CEF"/>
    <w:rsid w:val="00813C75"/>
    <w:rsid w:val="00814DF0"/>
    <w:rsid w:val="0081524C"/>
    <w:rsid w:val="008152FC"/>
    <w:rsid w:val="008155A1"/>
    <w:rsid w:val="00820A59"/>
    <w:rsid w:val="00821324"/>
    <w:rsid w:val="00821C2B"/>
    <w:rsid w:val="00822E8C"/>
    <w:rsid w:val="00823237"/>
    <w:rsid w:val="008253E9"/>
    <w:rsid w:val="0082586A"/>
    <w:rsid w:val="0082662B"/>
    <w:rsid w:val="00826A1F"/>
    <w:rsid w:val="008313A0"/>
    <w:rsid w:val="00831BD6"/>
    <w:rsid w:val="00832F6A"/>
    <w:rsid w:val="00833B05"/>
    <w:rsid w:val="0083434F"/>
    <w:rsid w:val="00834755"/>
    <w:rsid w:val="00834A84"/>
    <w:rsid w:val="00834BEB"/>
    <w:rsid w:val="008357E6"/>
    <w:rsid w:val="00836345"/>
    <w:rsid w:val="008365A4"/>
    <w:rsid w:val="0083664A"/>
    <w:rsid w:val="008378A7"/>
    <w:rsid w:val="00841B9B"/>
    <w:rsid w:val="00841D9F"/>
    <w:rsid w:val="00843925"/>
    <w:rsid w:val="008455E6"/>
    <w:rsid w:val="00847162"/>
    <w:rsid w:val="008475A2"/>
    <w:rsid w:val="008477C6"/>
    <w:rsid w:val="00850358"/>
    <w:rsid w:val="00850812"/>
    <w:rsid w:val="008526D6"/>
    <w:rsid w:val="008531D1"/>
    <w:rsid w:val="00853DBE"/>
    <w:rsid w:val="00854BA5"/>
    <w:rsid w:val="008559B7"/>
    <w:rsid w:val="00855F8F"/>
    <w:rsid w:val="00856825"/>
    <w:rsid w:val="0085689E"/>
    <w:rsid w:val="008578BA"/>
    <w:rsid w:val="008607ED"/>
    <w:rsid w:val="00861D1D"/>
    <w:rsid w:val="00864B97"/>
    <w:rsid w:val="00864E55"/>
    <w:rsid w:val="00866B55"/>
    <w:rsid w:val="00867455"/>
    <w:rsid w:val="0086765F"/>
    <w:rsid w:val="0086772B"/>
    <w:rsid w:val="008677E0"/>
    <w:rsid w:val="00867E53"/>
    <w:rsid w:val="008702FA"/>
    <w:rsid w:val="0087091B"/>
    <w:rsid w:val="00870F16"/>
    <w:rsid w:val="00870F55"/>
    <w:rsid w:val="008717D5"/>
    <w:rsid w:val="00873EC9"/>
    <w:rsid w:val="00874D13"/>
    <w:rsid w:val="00880FDE"/>
    <w:rsid w:val="008822B7"/>
    <w:rsid w:val="008833E3"/>
    <w:rsid w:val="00885AC5"/>
    <w:rsid w:val="00886F0D"/>
    <w:rsid w:val="008877C6"/>
    <w:rsid w:val="008916D8"/>
    <w:rsid w:val="00892150"/>
    <w:rsid w:val="00892927"/>
    <w:rsid w:val="0089355A"/>
    <w:rsid w:val="00894A26"/>
    <w:rsid w:val="008959BE"/>
    <w:rsid w:val="00897E47"/>
    <w:rsid w:val="008A1011"/>
    <w:rsid w:val="008A12DA"/>
    <w:rsid w:val="008A372C"/>
    <w:rsid w:val="008A58D2"/>
    <w:rsid w:val="008A5A32"/>
    <w:rsid w:val="008A5D6C"/>
    <w:rsid w:val="008A65D2"/>
    <w:rsid w:val="008A781A"/>
    <w:rsid w:val="008B0899"/>
    <w:rsid w:val="008B08B5"/>
    <w:rsid w:val="008B1204"/>
    <w:rsid w:val="008B1648"/>
    <w:rsid w:val="008B2FA2"/>
    <w:rsid w:val="008B4520"/>
    <w:rsid w:val="008B4C74"/>
    <w:rsid w:val="008B54C5"/>
    <w:rsid w:val="008B54E6"/>
    <w:rsid w:val="008B6A06"/>
    <w:rsid w:val="008C024F"/>
    <w:rsid w:val="008C0FFD"/>
    <w:rsid w:val="008C50CB"/>
    <w:rsid w:val="008C59EA"/>
    <w:rsid w:val="008D0278"/>
    <w:rsid w:val="008D10BA"/>
    <w:rsid w:val="008D1756"/>
    <w:rsid w:val="008D2BBD"/>
    <w:rsid w:val="008D3513"/>
    <w:rsid w:val="008D456D"/>
    <w:rsid w:val="008D4EBC"/>
    <w:rsid w:val="008D6219"/>
    <w:rsid w:val="008E0C78"/>
    <w:rsid w:val="008E1C91"/>
    <w:rsid w:val="008E2328"/>
    <w:rsid w:val="008E2C1A"/>
    <w:rsid w:val="008E3DA6"/>
    <w:rsid w:val="008E4192"/>
    <w:rsid w:val="008E7D7E"/>
    <w:rsid w:val="008F08EC"/>
    <w:rsid w:val="008F0C49"/>
    <w:rsid w:val="008F160E"/>
    <w:rsid w:val="008F3065"/>
    <w:rsid w:val="008F4565"/>
    <w:rsid w:val="008F4B9E"/>
    <w:rsid w:val="008F63BD"/>
    <w:rsid w:val="0090105A"/>
    <w:rsid w:val="00905057"/>
    <w:rsid w:val="0090576A"/>
    <w:rsid w:val="00906FC0"/>
    <w:rsid w:val="00907434"/>
    <w:rsid w:val="009104C4"/>
    <w:rsid w:val="00910BA4"/>
    <w:rsid w:val="00910F6E"/>
    <w:rsid w:val="00913B11"/>
    <w:rsid w:val="0091472C"/>
    <w:rsid w:val="009159F0"/>
    <w:rsid w:val="00915D7F"/>
    <w:rsid w:val="009160F3"/>
    <w:rsid w:val="00916D25"/>
    <w:rsid w:val="00916FFA"/>
    <w:rsid w:val="009216E9"/>
    <w:rsid w:val="00921E0D"/>
    <w:rsid w:val="00923B07"/>
    <w:rsid w:val="00923EC7"/>
    <w:rsid w:val="009254D1"/>
    <w:rsid w:val="00925714"/>
    <w:rsid w:val="00925F13"/>
    <w:rsid w:val="009270F6"/>
    <w:rsid w:val="0093023D"/>
    <w:rsid w:val="00931E99"/>
    <w:rsid w:val="00932961"/>
    <w:rsid w:val="00935873"/>
    <w:rsid w:val="00935DC6"/>
    <w:rsid w:val="009365EA"/>
    <w:rsid w:val="009368BA"/>
    <w:rsid w:val="00940D1E"/>
    <w:rsid w:val="0094192A"/>
    <w:rsid w:val="00941BF4"/>
    <w:rsid w:val="00942AE9"/>
    <w:rsid w:val="0094318B"/>
    <w:rsid w:val="00944338"/>
    <w:rsid w:val="00944BD1"/>
    <w:rsid w:val="00944E0E"/>
    <w:rsid w:val="0094731A"/>
    <w:rsid w:val="009474DE"/>
    <w:rsid w:val="00947737"/>
    <w:rsid w:val="00947991"/>
    <w:rsid w:val="00950EFA"/>
    <w:rsid w:val="00951612"/>
    <w:rsid w:val="009518CA"/>
    <w:rsid w:val="00951A36"/>
    <w:rsid w:val="00951C36"/>
    <w:rsid w:val="00952046"/>
    <w:rsid w:val="00952CD2"/>
    <w:rsid w:val="0095368F"/>
    <w:rsid w:val="0095539D"/>
    <w:rsid w:val="00955473"/>
    <w:rsid w:val="00955F36"/>
    <w:rsid w:val="00956A91"/>
    <w:rsid w:val="00956BBA"/>
    <w:rsid w:val="00957352"/>
    <w:rsid w:val="00960684"/>
    <w:rsid w:val="00960D4E"/>
    <w:rsid w:val="00960F1D"/>
    <w:rsid w:val="00961069"/>
    <w:rsid w:val="00962938"/>
    <w:rsid w:val="00963351"/>
    <w:rsid w:val="00964E32"/>
    <w:rsid w:val="00965D3F"/>
    <w:rsid w:val="0096636D"/>
    <w:rsid w:val="0096701E"/>
    <w:rsid w:val="00967520"/>
    <w:rsid w:val="009676DD"/>
    <w:rsid w:val="00970E9F"/>
    <w:rsid w:val="009710DF"/>
    <w:rsid w:val="00971C3A"/>
    <w:rsid w:val="009721F4"/>
    <w:rsid w:val="00973ACF"/>
    <w:rsid w:val="009746F7"/>
    <w:rsid w:val="009750D4"/>
    <w:rsid w:val="00975755"/>
    <w:rsid w:val="00977199"/>
    <w:rsid w:val="009778B0"/>
    <w:rsid w:val="009801AD"/>
    <w:rsid w:val="009808CF"/>
    <w:rsid w:val="0098113C"/>
    <w:rsid w:val="0099017F"/>
    <w:rsid w:val="009906F0"/>
    <w:rsid w:val="009914F8"/>
    <w:rsid w:val="00992F4A"/>
    <w:rsid w:val="00993671"/>
    <w:rsid w:val="00994372"/>
    <w:rsid w:val="00994BD2"/>
    <w:rsid w:val="00996163"/>
    <w:rsid w:val="00997B79"/>
    <w:rsid w:val="009A0DD7"/>
    <w:rsid w:val="009A1652"/>
    <w:rsid w:val="009A2E3A"/>
    <w:rsid w:val="009A4F24"/>
    <w:rsid w:val="009A5247"/>
    <w:rsid w:val="009A5D36"/>
    <w:rsid w:val="009A6061"/>
    <w:rsid w:val="009A69F9"/>
    <w:rsid w:val="009A6FCB"/>
    <w:rsid w:val="009A7326"/>
    <w:rsid w:val="009A79DF"/>
    <w:rsid w:val="009A7A4A"/>
    <w:rsid w:val="009A7C8B"/>
    <w:rsid w:val="009B1525"/>
    <w:rsid w:val="009B18A5"/>
    <w:rsid w:val="009B2A6B"/>
    <w:rsid w:val="009B3232"/>
    <w:rsid w:val="009B34A7"/>
    <w:rsid w:val="009B3774"/>
    <w:rsid w:val="009B384B"/>
    <w:rsid w:val="009B3D3C"/>
    <w:rsid w:val="009B3F47"/>
    <w:rsid w:val="009B4BE2"/>
    <w:rsid w:val="009B4D6F"/>
    <w:rsid w:val="009B5DCF"/>
    <w:rsid w:val="009B5DF0"/>
    <w:rsid w:val="009C050E"/>
    <w:rsid w:val="009C127A"/>
    <w:rsid w:val="009C1CC5"/>
    <w:rsid w:val="009C30EA"/>
    <w:rsid w:val="009C3538"/>
    <w:rsid w:val="009C3A67"/>
    <w:rsid w:val="009C423F"/>
    <w:rsid w:val="009C4D34"/>
    <w:rsid w:val="009C6849"/>
    <w:rsid w:val="009C6D61"/>
    <w:rsid w:val="009C73DC"/>
    <w:rsid w:val="009C74FF"/>
    <w:rsid w:val="009C7DCF"/>
    <w:rsid w:val="009D00E0"/>
    <w:rsid w:val="009D09B4"/>
    <w:rsid w:val="009D1013"/>
    <w:rsid w:val="009D1D0D"/>
    <w:rsid w:val="009D323A"/>
    <w:rsid w:val="009D35E4"/>
    <w:rsid w:val="009D3F74"/>
    <w:rsid w:val="009D3FBD"/>
    <w:rsid w:val="009D4519"/>
    <w:rsid w:val="009E16D9"/>
    <w:rsid w:val="009E1DE2"/>
    <w:rsid w:val="009E2564"/>
    <w:rsid w:val="009E31E2"/>
    <w:rsid w:val="009E4216"/>
    <w:rsid w:val="009E506D"/>
    <w:rsid w:val="009E75B5"/>
    <w:rsid w:val="009E7C41"/>
    <w:rsid w:val="009F11C4"/>
    <w:rsid w:val="009F1248"/>
    <w:rsid w:val="009F1AED"/>
    <w:rsid w:val="009F1D19"/>
    <w:rsid w:val="009F2374"/>
    <w:rsid w:val="009F2427"/>
    <w:rsid w:val="009F4ED9"/>
    <w:rsid w:val="009F5CD5"/>
    <w:rsid w:val="009F6E52"/>
    <w:rsid w:val="00A000F1"/>
    <w:rsid w:val="00A0155B"/>
    <w:rsid w:val="00A02095"/>
    <w:rsid w:val="00A02F31"/>
    <w:rsid w:val="00A032C0"/>
    <w:rsid w:val="00A03B14"/>
    <w:rsid w:val="00A04832"/>
    <w:rsid w:val="00A04A6F"/>
    <w:rsid w:val="00A07BA5"/>
    <w:rsid w:val="00A10B26"/>
    <w:rsid w:val="00A11058"/>
    <w:rsid w:val="00A117E8"/>
    <w:rsid w:val="00A11AB2"/>
    <w:rsid w:val="00A17AC0"/>
    <w:rsid w:val="00A20132"/>
    <w:rsid w:val="00A22373"/>
    <w:rsid w:val="00A223CA"/>
    <w:rsid w:val="00A23600"/>
    <w:rsid w:val="00A23959"/>
    <w:rsid w:val="00A24100"/>
    <w:rsid w:val="00A249BE"/>
    <w:rsid w:val="00A250F4"/>
    <w:rsid w:val="00A2527B"/>
    <w:rsid w:val="00A252C1"/>
    <w:rsid w:val="00A25682"/>
    <w:rsid w:val="00A25F3D"/>
    <w:rsid w:val="00A26D4D"/>
    <w:rsid w:val="00A26F2D"/>
    <w:rsid w:val="00A32A22"/>
    <w:rsid w:val="00A32E70"/>
    <w:rsid w:val="00A35A3C"/>
    <w:rsid w:val="00A37964"/>
    <w:rsid w:val="00A37D56"/>
    <w:rsid w:val="00A40AA7"/>
    <w:rsid w:val="00A40C29"/>
    <w:rsid w:val="00A41B70"/>
    <w:rsid w:val="00A4363C"/>
    <w:rsid w:val="00A43A33"/>
    <w:rsid w:val="00A43E70"/>
    <w:rsid w:val="00A4409D"/>
    <w:rsid w:val="00A46A4F"/>
    <w:rsid w:val="00A4768D"/>
    <w:rsid w:val="00A47D4C"/>
    <w:rsid w:val="00A51D59"/>
    <w:rsid w:val="00A524D6"/>
    <w:rsid w:val="00A542CB"/>
    <w:rsid w:val="00A54704"/>
    <w:rsid w:val="00A56F4F"/>
    <w:rsid w:val="00A6052D"/>
    <w:rsid w:val="00A6154A"/>
    <w:rsid w:val="00A61EFD"/>
    <w:rsid w:val="00A64959"/>
    <w:rsid w:val="00A6498E"/>
    <w:rsid w:val="00A66597"/>
    <w:rsid w:val="00A669AB"/>
    <w:rsid w:val="00A70980"/>
    <w:rsid w:val="00A743AE"/>
    <w:rsid w:val="00A75A49"/>
    <w:rsid w:val="00A75A6E"/>
    <w:rsid w:val="00A768D5"/>
    <w:rsid w:val="00A76BF9"/>
    <w:rsid w:val="00A76E2C"/>
    <w:rsid w:val="00A8045A"/>
    <w:rsid w:val="00A80C53"/>
    <w:rsid w:val="00A8190A"/>
    <w:rsid w:val="00A81E4C"/>
    <w:rsid w:val="00A828F0"/>
    <w:rsid w:val="00A8424E"/>
    <w:rsid w:val="00A84638"/>
    <w:rsid w:val="00A858AB"/>
    <w:rsid w:val="00A85FC5"/>
    <w:rsid w:val="00A87E3A"/>
    <w:rsid w:val="00A913D2"/>
    <w:rsid w:val="00A91636"/>
    <w:rsid w:val="00A91B3B"/>
    <w:rsid w:val="00A91F03"/>
    <w:rsid w:val="00A92111"/>
    <w:rsid w:val="00A929EA"/>
    <w:rsid w:val="00A9534D"/>
    <w:rsid w:val="00A956FC"/>
    <w:rsid w:val="00A97279"/>
    <w:rsid w:val="00AA0D29"/>
    <w:rsid w:val="00AA176A"/>
    <w:rsid w:val="00AA2A20"/>
    <w:rsid w:val="00AA34FF"/>
    <w:rsid w:val="00AA498E"/>
    <w:rsid w:val="00AA529C"/>
    <w:rsid w:val="00AA7F8A"/>
    <w:rsid w:val="00AB2D95"/>
    <w:rsid w:val="00AB3BE5"/>
    <w:rsid w:val="00AB46AF"/>
    <w:rsid w:val="00AB4D47"/>
    <w:rsid w:val="00AB536D"/>
    <w:rsid w:val="00AB5460"/>
    <w:rsid w:val="00AB6AEB"/>
    <w:rsid w:val="00AB6E40"/>
    <w:rsid w:val="00AB6E4F"/>
    <w:rsid w:val="00AB708C"/>
    <w:rsid w:val="00AC0AB8"/>
    <w:rsid w:val="00AC40C3"/>
    <w:rsid w:val="00AC50D2"/>
    <w:rsid w:val="00AC69AE"/>
    <w:rsid w:val="00AC7130"/>
    <w:rsid w:val="00AC75B3"/>
    <w:rsid w:val="00AC7C75"/>
    <w:rsid w:val="00AD133D"/>
    <w:rsid w:val="00AD1AA8"/>
    <w:rsid w:val="00AD277E"/>
    <w:rsid w:val="00AD38AB"/>
    <w:rsid w:val="00AD457C"/>
    <w:rsid w:val="00AD7992"/>
    <w:rsid w:val="00AE1177"/>
    <w:rsid w:val="00AE339F"/>
    <w:rsid w:val="00AE515A"/>
    <w:rsid w:val="00AE5EA5"/>
    <w:rsid w:val="00AE7EDB"/>
    <w:rsid w:val="00AF0AE4"/>
    <w:rsid w:val="00AF213F"/>
    <w:rsid w:val="00AF2951"/>
    <w:rsid w:val="00AF36A8"/>
    <w:rsid w:val="00AF3E7C"/>
    <w:rsid w:val="00AF5B8B"/>
    <w:rsid w:val="00AF74B0"/>
    <w:rsid w:val="00B001A8"/>
    <w:rsid w:val="00B00C9A"/>
    <w:rsid w:val="00B03F46"/>
    <w:rsid w:val="00B05743"/>
    <w:rsid w:val="00B05B48"/>
    <w:rsid w:val="00B06A22"/>
    <w:rsid w:val="00B11588"/>
    <w:rsid w:val="00B11817"/>
    <w:rsid w:val="00B12325"/>
    <w:rsid w:val="00B1319E"/>
    <w:rsid w:val="00B15174"/>
    <w:rsid w:val="00B151B3"/>
    <w:rsid w:val="00B1547D"/>
    <w:rsid w:val="00B1564E"/>
    <w:rsid w:val="00B15CD3"/>
    <w:rsid w:val="00B17325"/>
    <w:rsid w:val="00B17B20"/>
    <w:rsid w:val="00B17B82"/>
    <w:rsid w:val="00B20E52"/>
    <w:rsid w:val="00B22789"/>
    <w:rsid w:val="00B22B82"/>
    <w:rsid w:val="00B22E7D"/>
    <w:rsid w:val="00B232AD"/>
    <w:rsid w:val="00B2463F"/>
    <w:rsid w:val="00B247BA"/>
    <w:rsid w:val="00B24E9B"/>
    <w:rsid w:val="00B25051"/>
    <w:rsid w:val="00B2648A"/>
    <w:rsid w:val="00B318C4"/>
    <w:rsid w:val="00B31A89"/>
    <w:rsid w:val="00B32303"/>
    <w:rsid w:val="00B32512"/>
    <w:rsid w:val="00B32B2F"/>
    <w:rsid w:val="00B32C9E"/>
    <w:rsid w:val="00B33E2A"/>
    <w:rsid w:val="00B34868"/>
    <w:rsid w:val="00B351AA"/>
    <w:rsid w:val="00B35DF1"/>
    <w:rsid w:val="00B36237"/>
    <w:rsid w:val="00B36775"/>
    <w:rsid w:val="00B37700"/>
    <w:rsid w:val="00B37939"/>
    <w:rsid w:val="00B37B46"/>
    <w:rsid w:val="00B40334"/>
    <w:rsid w:val="00B4254D"/>
    <w:rsid w:val="00B42D78"/>
    <w:rsid w:val="00B43123"/>
    <w:rsid w:val="00B433FF"/>
    <w:rsid w:val="00B43A34"/>
    <w:rsid w:val="00B43DAE"/>
    <w:rsid w:val="00B45959"/>
    <w:rsid w:val="00B47AD9"/>
    <w:rsid w:val="00B50B02"/>
    <w:rsid w:val="00B51313"/>
    <w:rsid w:val="00B52823"/>
    <w:rsid w:val="00B53F69"/>
    <w:rsid w:val="00B56D55"/>
    <w:rsid w:val="00B60DE0"/>
    <w:rsid w:val="00B618CB"/>
    <w:rsid w:val="00B628D7"/>
    <w:rsid w:val="00B63104"/>
    <w:rsid w:val="00B63CF6"/>
    <w:rsid w:val="00B651AD"/>
    <w:rsid w:val="00B655CF"/>
    <w:rsid w:val="00B66C6B"/>
    <w:rsid w:val="00B67B1B"/>
    <w:rsid w:val="00B67E98"/>
    <w:rsid w:val="00B72557"/>
    <w:rsid w:val="00B727E1"/>
    <w:rsid w:val="00B7418B"/>
    <w:rsid w:val="00B74340"/>
    <w:rsid w:val="00B75130"/>
    <w:rsid w:val="00B7530D"/>
    <w:rsid w:val="00B80F32"/>
    <w:rsid w:val="00B819EF"/>
    <w:rsid w:val="00B81C5F"/>
    <w:rsid w:val="00B82B6C"/>
    <w:rsid w:val="00B82E43"/>
    <w:rsid w:val="00B836F1"/>
    <w:rsid w:val="00B83B48"/>
    <w:rsid w:val="00B84496"/>
    <w:rsid w:val="00B84960"/>
    <w:rsid w:val="00B851F1"/>
    <w:rsid w:val="00B8530D"/>
    <w:rsid w:val="00B87F52"/>
    <w:rsid w:val="00B915E9"/>
    <w:rsid w:val="00B91B60"/>
    <w:rsid w:val="00B924DD"/>
    <w:rsid w:val="00B92E7C"/>
    <w:rsid w:val="00B93B8C"/>
    <w:rsid w:val="00B94430"/>
    <w:rsid w:val="00B95850"/>
    <w:rsid w:val="00B96630"/>
    <w:rsid w:val="00B970B3"/>
    <w:rsid w:val="00B975D5"/>
    <w:rsid w:val="00B979F0"/>
    <w:rsid w:val="00BA0CCE"/>
    <w:rsid w:val="00BA16E1"/>
    <w:rsid w:val="00BA197C"/>
    <w:rsid w:val="00BA3685"/>
    <w:rsid w:val="00BA428A"/>
    <w:rsid w:val="00BA5202"/>
    <w:rsid w:val="00BA5772"/>
    <w:rsid w:val="00BA6136"/>
    <w:rsid w:val="00BA71A6"/>
    <w:rsid w:val="00BA742A"/>
    <w:rsid w:val="00BA7E24"/>
    <w:rsid w:val="00BB021F"/>
    <w:rsid w:val="00BB045A"/>
    <w:rsid w:val="00BB326F"/>
    <w:rsid w:val="00BB3FB0"/>
    <w:rsid w:val="00BB4637"/>
    <w:rsid w:val="00BB4B94"/>
    <w:rsid w:val="00BB4C70"/>
    <w:rsid w:val="00BB54D8"/>
    <w:rsid w:val="00BB5631"/>
    <w:rsid w:val="00BB7D12"/>
    <w:rsid w:val="00BC0251"/>
    <w:rsid w:val="00BC3FE1"/>
    <w:rsid w:val="00BC5CFE"/>
    <w:rsid w:val="00BC60B0"/>
    <w:rsid w:val="00BC65EA"/>
    <w:rsid w:val="00BC6BA5"/>
    <w:rsid w:val="00BC756B"/>
    <w:rsid w:val="00BC7CA2"/>
    <w:rsid w:val="00BC7E72"/>
    <w:rsid w:val="00BD024B"/>
    <w:rsid w:val="00BD06FB"/>
    <w:rsid w:val="00BD0B22"/>
    <w:rsid w:val="00BD1093"/>
    <w:rsid w:val="00BD2589"/>
    <w:rsid w:val="00BD2F48"/>
    <w:rsid w:val="00BD3673"/>
    <w:rsid w:val="00BD7093"/>
    <w:rsid w:val="00BD78C7"/>
    <w:rsid w:val="00BD7A2F"/>
    <w:rsid w:val="00BD7F52"/>
    <w:rsid w:val="00BE24D1"/>
    <w:rsid w:val="00BE291D"/>
    <w:rsid w:val="00BE37FC"/>
    <w:rsid w:val="00BE43A3"/>
    <w:rsid w:val="00BE5713"/>
    <w:rsid w:val="00BE6109"/>
    <w:rsid w:val="00BE66CF"/>
    <w:rsid w:val="00BE77DB"/>
    <w:rsid w:val="00BF0AF1"/>
    <w:rsid w:val="00BF1355"/>
    <w:rsid w:val="00BF1405"/>
    <w:rsid w:val="00BF148D"/>
    <w:rsid w:val="00BF1B7A"/>
    <w:rsid w:val="00BF25AC"/>
    <w:rsid w:val="00BF25AD"/>
    <w:rsid w:val="00BF2769"/>
    <w:rsid w:val="00BF2C78"/>
    <w:rsid w:val="00BF2EE6"/>
    <w:rsid w:val="00BF3A38"/>
    <w:rsid w:val="00BF44BA"/>
    <w:rsid w:val="00BF4745"/>
    <w:rsid w:val="00BF4EE4"/>
    <w:rsid w:val="00BF5031"/>
    <w:rsid w:val="00BF5391"/>
    <w:rsid w:val="00BF6A15"/>
    <w:rsid w:val="00BF755E"/>
    <w:rsid w:val="00C00412"/>
    <w:rsid w:val="00C0109D"/>
    <w:rsid w:val="00C0111E"/>
    <w:rsid w:val="00C02498"/>
    <w:rsid w:val="00C0375A"/>
    <w:rsid w:val="00C03C7B"/>
    <w:rsid w:val="00C046EB"/>
    <w:rsid w:val="00C046EF"/>
    <w:rsid w:val="00C06AD4"/>
    <w:rsid w:val="00C07976"/>
    <w:rsid w:val="00C079E3"/>
    <w:rsid w:val="00C10820"/>
    <w:rsid w:val="00C17657"/>
    <w:rsid w:val="00C221A3"/>
    <w:rsid w:val="00C2258B"/>
    <w:rsid w:val="00C22609"/>
    <w:rsid w:val="00C231EF"/>
    <w:rsid w:val="00C24029"/>
    <w:rsid w:val="00C242A8"/>
    <w:rsid w:val="00C24CD5"/>
    <w:rsid w:val="00C2734D"/>
    <w:rsid w:val="00C27D5C"/>
    <w:rsid w:val="00C3113E"/>
    <w:rsid w:val="00C334C8"/>
    <w:rsid w:val="00C34E95"/>
    <w:rsid w:val="00C35469"/>
    <w:rsid w:val="00C354AA"/>
    <w:rsid w:val="00C35C6D"/>
    <w:rsid w:val="00C36A96"/>
    <w:rsid w:val="00C379BA"/>
    <w:rsid w:val="00C37D9D"/>
    <w:rsid w:val="00C43133"/>
    <w:rsid w:val="00C432EC"/>
    <w:rsid w:val="00C4345E"/>
    <w:rsid w:val="00C43885"/>
    <w:rsid w:val="00C44011"/>
    <w:rsid w:val="00C45939"/>
    <w:rsid w:val="00C45FB5"/>
    <w:rsid w:val="00C50026"/>
    <w:rsid w:val="00C50DF5"/>
    <w:rsid w:val="00C5173C"/>
    <w:rsid w:val="00C51BBD"/>
    <w:rsid w:val="00C51F44"/>
    <w:rsid w:val="00C52086"/>
    <w:rsid w:val="00C528FD"/>
    <w:rsid w:val="00C52D02"/>
    <w:rsid w:val="00C52FC5"/>
    <w:rsid w:val="00C5374B"/>
    <w:rsid w:val="00C54D02"/>
    <w:rsid w:val="00C55431"/>
    <w:rsid w:val="00C5609B"/>
    <w:rsid w:val="00C56564"/>
    <w:rsid w:val="00C57DCB"/>
    <w:rsid w:val="00C61378"/>
    <w:rsid w:val="00C62B9C"/>
    <w:rsid w:val="00C64504"/>
    <w:rsid w:val="00C649CD"/>
    <w:rsid w:val="00C65262"/>
    <w:rsid w:val="00C66320"/>
    <w:rsid w:val="00C66EB8"/>
    <w:rsid w:val="00C67425"/>
    <w:rsid w:val="00C70E4F"/>
    <w:rsid w:val="00C75521"/>
    <w:rsid w:val="00C77B8C"/>
    <w:rsid w:val="00C81ABA"/>
    <w:rsid w:val="00C81B1D"/>
    <w:rsid w:val="00C82370"/>
    <w:rsid w:val="00C83EEB"/>
    <w:rsid w:val="00C84969"/>
    <w:rsid w:val="00C854FA"/>
    <w:rsid w:val="00C85B44"/>
    <w:rsid w:val="00C86639"/>
    <w:rsid w:val="00C867E7"/>
    <w:rsid w:val="00C87871"/>
    <w:rsid w:val="00C87CF6"/>
    <w:rsid w:val="00C9006E"/>
    <w:rsid w:val="00C90856"/>
    <w:rsid w:val="00C9127B"/>
    <w:rsid w:val="00C913CB"/>
    <w:rsid w:val="00C915D6"/>
    <w:rsid w:val="00C9358E"/>
    <w:rsid w:val="00C94A43"/>
    <w:rsid w:val="00C94B07"/>
    <w:rsid w:val="00C94EDF"/>
    <w:rsid w:val="00C953E9"/>
    <w:rsid w:val="00C95B30"/>
    <w:rsid w:val="00C95E15"/>
    <w:rsid w:val="00C96066"/>
    <w:rsid w:val="00C96F58"/>
    <w:rsid w:val="00CA0EF0"/>
    <w:rsid w:val="00CA14FA"/>
    <w:rsid w:val="00CA21EE"/>
    <w:rsid w:val="00CA48C5"/>
    <w:rsid w:val="00CA4B5B"/>
    <w:rsid w:val="00CA4BB5"/>
    <w:rsid w:val="00CA4CFC"/>
    <w:rsid w:val="00CA59CF"/>
    <w:rsid w:val="00CA5B48"/>
    <w:rsid w:val="00CA664F"/>
    <w:rsid w:val="00CA6EC4"/>
    <w:rsid w:val="00CA7294"/>
    <w:rsid w:val="00CA7B99"/>
    <w:rsid w:val="00CB0453"/>
    <w:rsid w:val="00CB0A2B"/>
    <w:rsid w:val="00CB0A83"/>
    <w:rsid w:val="00CB253F"/>
    <w:rsid w:val="00CB3092"/>
    <w:rsid w:val="00CB4026"/>
    <w:rsid w:val="00CB4838"/>
    <w:rsid w:val="00CB48E6"/>
    <w:rsid w:val="00CB50BF"/>
    <w:rsid w:val="00CB57DF"/>
    <w:rsid w:val="00CB60C8"/>
    <w:rsid w:val="00CB77ED"/>
    <w:rsid w:val="00CC1287"/>
    <w:rsid w:val="00CC4F96"/>
    <w:rsid w:val="00CC5436"/>
    <w:rsid w:val="00CC741B"/>
    <w:rsid w:val="00CC786A"/>
    <w:rsid w:val="00CC7CC1"/>
    <w:rsid w:val="00CD03EA"/>
    <w:rsid w:val="00CD2253"/>
    <w:rsid w:val="00CD28C4"/>
    <w:rsid w:val="00CD2E49"/>
    <w:rsid w:val="00CD449A"/>
    <w:rsid w:val="00CD4EFF"/>
    <w:rsid w:val="00CD5731"/>
    <w:rsid w:val="00CD618F"/>
    <w:rsid w:val="00CD6308"/>
    <w:rsid w:val="00CD6377"/>
    <w:rsid w:val="00CD6B8E"/>
    <w:rsid w:val="00CD72BE"/>
    <w:rsid w:val="00CD75CA"/>
    <w:rsid w:val="00CE113E"/>
    <w:rsid w:val="00CE1373"/>
    <w:rsid w:val="00CE2561"/>
    <w:rsid w:val="00CE2E0A"/>
    <w:rsid w:val="00CE422A"/>
    <w:rsid w:val="00CE4921"/>
    <w:rsid w:val="00CE4A97"/>
    <w:rsid w:val="00CE4C93"/>
    <w:rsid w:val="00CE4D36"/>
    <w:rsid w:val="00CE5293"/>
    <w:rsid w:val="00CE60CD"/>
    <w:rsid w:val="00CE6503"/>
    <w:rsid w:val="00CE7131"/>
    <w:rsid w:val="00CE7485"/>
    <w:rsid w:val="00CF05CE"/>
    <w:rsid w:val="00CF084E"/>
    <w:rsid w:val="00CF1226"/>
    <w:rsid w:val="00CF1824"/>
    <w:rsid w:val="00CF207E"/>
    <w:rsid w:val="00CF3CB3"/>
    <w:rsid w:val="00CF4318"/>
    <w:rsid w:val="00CF4891"/>
    <w:rsid w:val="00CF5812"/>
    <w:rsid w:val="00CF6099"/>
    <w:rsid w:val="00CF6493"/>
    <w:rsid w:val="00CF6C23"/>
    <w:rsid w:val="00CF6C2E"/>
    <w:rsid w:val="00CF7701"/>
    <w:rsid w:val="00D02076"/>
    <w:rsid w:val="00D02B15"/>
    <w:rsid w:val="00D0365D"/>
    <w:rsid w:val="00D043FC"/>
    <w:rsid w:val="00D048AD"/>
    <w:rsid w:val="00D066B8"/>
    <w:rsid w:val="00D06754"/>
    <w:rsid w:val="00D06EEC"/>
    <w:rsid w:val="00D07A48"/>
    <w:rsid w:val="00D109E2"/>
    <w:rsid w:val="00D111D0"/>
    <w:rsid w:val="00D1177C"/>
    <w:rsid w:val="00D12C68"/>
    <w:rsid w:val="00D13093"/>
    <w:rsid w:val="00D130EB"/>
    <w:rsid w:val="00D16E1F"/>
    <w:rsid w:val="00D20FF2"/>
    <w:rsid w:val="00D25513"/>
    <w:rsid w:val="00D25784"/>
    <w:rsid w:val="00D25A56"/>
    <w:rsid w:val="00D27897"/>
    <w:rsid w:val="00D27D54"/>
    <w:rsid w:val="00D3364A"/>
    <w:rsid w:val="00D34F96"/>
    <w:rsid w:val="00D3687E"/>
    <w:rsid w:val="00D36D47"/>
    <w:rsid w:val="00D4269B"/>
    <w:rsid w:val="00D44AAC"/>
    <w:rsid w:val="00D454AA"/>
    <w:rsid w:val="00D470C8"/>
    <w:rsid w:val="00D470E7"/>
    <w:rsid w:val="00D4768E"/>
    <w:rsid w:val="00D476EF"/>
    <w:rsid w:val="00D50835"/>
    <w:rsid w:val="00D508F1"/>
    <w:rsid w:val="00D50910"/>
    <w:rsid w:val="00D50BEC"/>
    <w:rsid w:val="00D511C1"/>
    <w:rsid w:val="00D51705"/>
    <w:rsid w:val="00D51748"/>
    <w:rsid w:val="00D522AE"/>
    <w:rsid w:val="00D52690"/>
    <w:rsid w:val="00D52A1C"/>
    <w:rsid w:val="00D5302A"/>
    <w:rsid w:val="00D54064"/>
    <w:rsid w:val="00D5426E"/>
    <w:rsid w:val="00D542C5"/>
    <w:rsid w:val="00D54830"/>
    <w:rsid w:val="00D54E50"/>
    <w:rsid w:val="00D553FD"/>
    <w:rsid w:val="00D554C3"/>
    <w:rsid w:val="00D57291"/>
    <w:rsid w:val="00D60DAE"/>
    <w:rsid w:val="00D61369"/>
    <w:rsid w:val="00D619B3"/>
    <w:rsid w:val="00D62E65"/>
    <w:rsid w:val="00D62EC4"/>
    <w:rsid w:val="00D62F89"/>
    <w:rsid w:val="00D64E73"/>
    <w:rsid w:val="00D65329"/>
    <w:rsid w:val="00D65CCE"/>
    <w:rsid w:val="00D67099"/>
    <w:rsid w:val="00D67B26"/>
    <w:rsid w:val="00D70979"/>
    <w:rsid w:val="00D710F3"/>
    <w:rsid w:val="00D714D8"/>
    <w:rsid w:val="00D7266C"/>
    <w:rsid w:val="00D73033"/>
    <w:rsid w:val="00D74843"/>
    <w:rsid w:val="00D76178"/>
    <w:rsid w:val="00D81BB3"/>
    <w:rsid w:val="00D83A7E"/>
    <w:rsid w:val="00D85BD3"/>
    <w:rsid w:val="00D8672D"/>
    <w:rsid w:val="00D900EE"/>
    <w:rsid w:val="00D90A5B"/>
    <w:rsid w:val="00D90C32"/>
    <w:rsid w:val="00D915FB"/>
    <w:rsid w:val="00D91AA4"/>
    <w:rsid w:val="00D9273E"/>
    <w:rsid w:val="00D92CF1"/>
    <w:rsid w:val="00D933EA"/>
    <w:rsid w:val="00D936E6"/>
    <w:rsid w:val="00D9386C"/>
    <w:rsid w:val="00D94F0B"/>
    <w:rsid w:val="00D979DE"/>
    <w:rsid w:val="00DA0017"/>
    <w:rsid w:val="00DA00BE"/>
    <w:rsid w:val="00DA1266"/>
    <w:rsid w:val="00DA21A8"/>
    <w:rsid w:val="00DA2C0B"/>
    <w:rsid w:val="00DA4602"/>
    <w:rsid w:val="00DA4745"/>
    <w:rsid w:val="00DA4BDB"/>
    <w:rsid w:val="00DA630B"/>
    <w:rsid w:val="00DA65E4"/>
    <w:rsid w:val="00DA69FB"/>
    <w:rsid w:val="00DA6C8E"/>
    <w:rsid w:val="00DA6ECA"/>
    <w:rsid w:val="00DA7104"/>
    <w:rsid w:val="00DA7A0C"/>
    <w:rsid w:val="00DB0215"/>
    <w:rsid w:val="00DB10D5"/>
    <w:rsid w:val="00DB1688"/>
    <w:rsid w:val="00DB2D42"/>
    <w:rsid w:val="00DB442C"/>
    <w:rsid w:val="00DB5BF9"/>
    <w:rsid w:val="00DB64DD"/>
    <w:rsid w:val="00DC1636"/>
    <w:rsid w:val="00DC1874"/>
    <w:rsid w:val="00DC2C3F"/>
    <w:rsid w:val="00DC3C2B"/>
    <w:rsid w:val="00DC4A09"/>
    <w:rsid w:val="00DC4A48"/>
    <w:rsid w:val="00DC589C"/>
    <w:rsid w:val="00DC63B0"/>
    <w:rsid w:val="00DC6570"/>
    <w:rsid w:val="00DC7CE7"/>
    <w:rsid w:val="00DD034D"/>
    <w:rsid w:val="00DD0E2B"/>
    <w:rsid w:val="00DD2869"/>
    <w:rsid w:val="00DD2BC3"/>
    <w:rsid w:val="00DD2BF6"/>
    <w:rsid w:val="00DD41F1"/>
    <w:rsid w:val="00DD4539"/>
    <w:rsid w:val="00DD4908"/>
    <w:rsid w:val="00DD67D4"/>
    <w:rsid w:val="00DD69F2"/>
    <w:rsid w:val="00DD7520"/>
    <w:rsid w:val="00DE244C"/>
    <w:rsid w:val="00DE2BA4"/>
    <w:rsid w:val="00DE3C1B"/>
    <w:rsid w:val="00DE4151"/>
    <w:rsid w:val="00DE4625"/>
    <w:rsid w:val="00DE468E"/>
    <w:rsid w:val="00DE66BE"/>
    <w:rsid w:val="00DE6985"/>
    <w:rsid w:val="00DE74D3"/>
    <w:rsid w:val="00DF115C"/>
    <w:rsid w:val="00DF34B0"/>
    <w:rsid w:val="00DF42B4"/>
    <w:rsid w:val="00DF4647"/>
    <w:rsid w:val="00DF4B19"/>
    <w:rsid w:val="00DF567E"/>
    <w:rsid w:val="00DF5A0F"/>
    <w:rsid w:val="00DF7EC9"/>
    <w:rsid w:val="00E00176"/>
    <w:rsid w:val="00E00BF9"/>
    <w:rsid w:val="00E027BC"/>
    <w:rsid w:val="00E043C9"/>
    <w:rsid w:val="00E05002"/>
    <w:rsid w:val="00E070FA"/>
    <w:rsid w:val="00E10712"/>
    <w:rsid w:val="00E11337"/>
    <w:rsid w:val="00E12941"/>
    <w:rsid w:val="00E12E17"/>
    <w:rsid w:val="00E14601"/>
    <w:rsid w:val="00E14A0C"/>
    <w:rsid w:val="00E14B04"/>
    <w:rsid w:val="00E154C4"/>
    <w:rsid w:val="00E16C79"/>
    <w:rsid w:val="00E171D5"/>
    <w:rsid w:val="00E17F65"/>
    <w:rsid w:val="00E2097F"/>
    <w:rsid w:val="00E20B7C"/>
    <w:rsid w:val="00E21234"/>
    <w:rsid w:val="00E2219E"/>
    <w:rsid w:val="00E22781"/>
    <w:rsid w:val="00E22A41"/>
    <w:rsid w:val="00E22A47"/>
    <w:rsid w:val="00E2373C"/>
    <w:rsid w:val="00E23E21"/>
    <w:rsid w:val="00E25606"/>
    <w:rsid w:val="00E267B6"/>
    <w:rsid w:val="00E3042A"/>
    <w:rsid w:val="00E3159C"/>
    <w:rsid w:val="00E321FF"/>
    <w:rsid w:val="00E33726"/>
    <w:rsid w:val="00E33871"/>
    <w:rsid w:val="00E3489C"/>
    <w:rsid w:val="00E34B67"/>
    <w:rsid w:val="00E34CD8"/>
    <w:rsid w:val="00E356ED"/>
    <w:rsid w:val="00E35C97"/>
    <w:rsid w:val="00E35D40"/>
    <w:rsid w:val="00E361B2"/>
    <w:rsid w:val="00E37AEA"/>
    <w:rsid w:val="00E407F8"/>
    <w:rsid w:val="00E41405"/>
    <w:rsid w:val="00E42922"/>
    <w:rsid w:val="00E42A1B"/>
    <w:rsid w:val="00E442F4"/>
    <w:rsid w:val="00E445C7"/>
    <w:rsid w:val="00E4683E"/>
    <w:rsid w:val="00E47D56"/>
    <w:rsid w:val="00E514A1"/>
    <w:rsid w:val="00E51C3F"/>
    <w:rsid w:val="00E52A18"/>
    <w:rsid w:val="00E52E7B"/>
    <w:rsid w:val="00E56BEB"/>
    <w:rsid w:val="00E572DE"/>
    <w:rsid w:val="00E57876"/>
    <w:rsid w:val="00E60491"/>
    <w:rsid w:val="00E60B53"/>
    <w:rsid w:val="00E60FE3"/>
    <w:rsid w:val="00E63878"/>
    <w:rsid w:val="00E64505"/>
    <w:rsid w:val="00E64798"/>
    <w:rsid w:val="00E64FD2"/>
    <w:rsid w:val="00E64FD9"/>
    <w:rsid w:val="00E65AA8"/>
    <w:rsid w:val="00E66441"/>
    <w:rsid w:val="00E66887"/>
    <w:rsid w:val="00E70DE8"/>
    <w:rsid w:val="00E71222"/>
    <w:rsid w:val="00E71A25"/>
    <w:rsid w:val="00E72278"/>
    <w:rsid w:val="00E73359"/>
    <w:rsid w:val="00E74573"/>
    <w:rsid w:val="00E7495F"/>
    <w:rsid w:val="00E76472"/>
    <w:rsid w:val="00E775B1"/>
    <w:rsid w:val="00E82A64"/>
    <w:rsid w:val="00E846CC"/>
    <w:rsid w:val="00E8567A"/>
    <w:rsid w:val="00E92A2E"/>
    <w:rsid w:val="00E92BAF"/>
    <w:rsid w:val="00E93855"/>
    <w:rsid w:val="00E93D67"/>
    <w:rsid w:val="00E951CE"/>
    <w:rsid w:val="00E95B57"/>
    <w:rsid w:val="00E95DA9"/>
    <w:rsid w:val="00E96A0E"/>
    <w:rsid w:val="00E96E6E"/>
    <w:rsid w:val="00EA42AC"/>
    <w:rsid w:val="00EA45C2"/>
    <w:rsid w:val="00EA48EF"/>
    <w:rsid w:val="00EA67C3"/>
    <w:rsid w:val="00EA6B24"/>
    <w:rsid w:val="00EA6BFD"/>
    <w:rsid w:val="00EA775C"/>
    <w:rsid w:val="00EB03D7"/>
    <w:rsid w:val="00EB0A2A"/>
    <w:rsid w:val="00EB2810"/>
    <w:rsid w:val="00EB3651"/>
    <w:rsid w:val="00EB4FB1"/>
    <w:rsid w:val="00EB6DF9"/>
    <w:rsid w:val="00EB6E37"/>
    <w:rsid w:val="00EB7DF1"/>
    <w:rsid w:val="00EC1242"/>
    <w:rsid w:val="00EC55C0"/>
    <w:rsid w:val="00EC57E1"/>
    <w:rsid w:val="00EC5ABA"/>
    <w:rsid w:val="00EC78CE"/>
    <w:rsid w:val="00ED039D"/>
    <w:rsid w:val="00ED0C11"/>
    <w:rsid w:val="00ED12EF"/>
    <w:rsid w:val="00ED13D9"/>
    <w:rsid w:val="00ED26F4"/>
    <w:rsid w:val="00ED29BA"/>
    <w:rsid w:val="00ED37C7"/>
    <w:rsid w:val="00ED3B68"/>
    <w:rsid w:val="00ED422E"/>
    <w:rsid w:val="00ED5688"/>
    <w:rsid w:val="00ED5AC6"/>
    <w:rsid w:val="00ED5CA8"/>
    <w:rsid w:val="00ED641A"/>
    <w:rsid w:val="00EE13DE"/>
    <w:rsid w:val="00EE2548"/>
    <w:rsid w:val="00EE25A6"/>
    <w:rsid w:val="00EE5C99"/>
    <w:rsid w:val="00EE71DF"/>
    <w:rsid w:val="00EE773E"/>
    <w:rsid w:val="00EE7D93"/>
    <w:rsid w:val="00EF0936"/>
    <w:rsid w:val="00EF1ADE"/>
    <w:rsid w:val="00EF2C82"/>
    <w:rsid w:val="00EF33F1"/>
    <w:rsid w:val="00EF5049"/>
    <w:rsid w:val="00EF6883"/>
    <w:rsid w:val="00EF6D5F"/>
    <w:rsid w:val="00EF6F79"/>
    <w:rsid w:val="00EF729E"/>
    <w:rsid w:val="00F0022E"/>
    <w:rsid w:val="00F01B23"/>
    <w:rsid w:val="00F03E0E"/>
    <w:rsid w:val="00F054AB"/>
    <w:rsid w:val="00F10F59"/>
    <w:rsid w:val="00F11AAC"/>
    <w:rsid w:val="00F11AEF"/>
    <w:rsid w:val="00F131ED"/>
    <w:rsid w:val="00F14174"/>
    <w:rsid w:val="00F141E2"/>
    <w:rsid w:val="00F14729"/>
    <w:rsid w:val="00F14F6C"/>
    <w:rsid w:val="00F17831"/>
    <w:rsid w:val="00F210A0"/>
    <w:rsid w:val="00F219A6"/>
    <w:rsid w:val="00F22278"/>
    <w:rsid w:val="00F2352F"/>
    <w:rsid w:val="00F23AA0"/>
    <w:rsid w:val="00F248BF"/>
    <w:rsid w:val="00F2522F"/>
    <w:rsid w:val="00F263E7"/>
    <w:rsid w:val="00F301AF"/>
    <w:rsid w:val="00F3030B"/>
    <w:rsid w:val="00F30E60"/>
    <w:rsid w:val="00F31755"/>
    <w:rsid w:val="00F31BD8"/>
    <w:rsid w:val="00F32BAD"/>
    <w:rsid w:val="00F3394E"/>
    <w:rsid w:val="00F34A80"/>
    <w:rsid w:val="00F360A3"/>
    <w:rsid w:val="00F375A3"/>
    <w:rsid w:val="00F37BD0"/>
    <w:rsid w:val="00F37CED"/>
    <w:rsid w:val="00F37E9E"/>
    <w:rsid w:val="00F41302"/>
    <w:rsid w:val="00F41DAF"/>
    <w:rsid w:val="00F42E79"/>
    <w:rsid w:val="00F435D5"/>
    <w:rsid w:val="00F44AE0"/>
    <w:rsid w:val="00F4548A"/>
    <w:rsid w:val="00F4577D"/>
    <w:rsid w:val="00F45875"/>
    <w:rsid w:val="00F50788"/>
    <w:rsid w:val="00F51060"/>
    <w:rsid w:val="00F5120E"/>
    <w:rsid w:val="00F51C20"/>
    <w:rsid w:val="00F52567"/>
    <w:rsid w:val="00F52981"/>
    <w:rsid w:val="00F529DF"/>
    <w:rsid w:val="00F5351F"/>
    <w:rsid w:val="00F5387C"/>
    <w:rsid w:val="00F542BD"/>
    <w:rsid w:val="00F557FA"/>
    <w:rsid w:val="00F5668A"/>
    <w:rsid w:val="00F60DA5"/>
    <w:rsid w:val="00F61BC3"/>
    <w:rsid w:val="00F62B03"/>
    <w:rsid w:val="00F64818"/>
    <w:rsid w:val="00F652E5"/>
    <w:rsid w:val="00F663D7"/>
    <w:rsid w:val="00F671CC"/>
    <w:rsid w:val="00F675A2"/>
    <w:rsid w:val="00F7243A"/>
    <w:rsid w:val="00F72A4F"/>
    <w:rsid w:val="00F72B08"/>
    <w:rsid w:val="00F72C9C"/>
    <w:rsid w:val="00F72E8A"/>
    <w:rsid w:val="00F73965"/>
    <w:rsid w:val="00F744A8"/>
    <w:rsid w:val="00F74C84"/>
    <w:rsid w:val="00F75B68"/>
    <w:rsid w:val="00F75C91"/>
    <w:rsid w:val="00F76114"/>
    <w:rsid w:val="00F761B0"/>
    <w:rsid w:val="00F765FA"/>
    <w:rsid w:val="00F7704E"/>
    <w:rsid w:val="00F803BD"/>
    <w:rsid w:val="00F80575"/>
    <w:rsid w:val="00F80AB2"/>
    <w:rsid w:val="00F8145E"/>
    <w:rsid w:val="00F84BF5"/>
    <w:rsid w:val="00F86704"/>
    <w:rsid w:val="00F87079"/>
    <w:rsid w:val="00F87EF2"/>
    <w:rsid w:val="00F87F92"/>
    <w:rsid w:val="00F91B66"/>
    <w:rsid w:val="00F92C6E"/>
    <w:rsid w:val="00F92F84"/>
    <w:rsid w:val="00F9301D"/>
    <w:rsid w:val="00F9427F"/>
    <w:rsid w:val="00F94282"/>
    <w:rsid w:val="00F947E0"/>
    <w:rsid w:val="00F96077"/>
    <w:rsid w:val="00F9689E"/>
    <w:rsid w:val="00F973B2"/>
    <w:rsid w:val="00FA10A1"/>
    <w:rsid w:val="00FA28CF"/>
    <w:rsid w:val="00FA3321"/>
    <w:rsid w:val="00FA3FBC"/>
    <w:rsid w:val="00FA45BF"/>
    <w:rsid w:val="00FA4E68"/>
    <w:rsid w:val="00FA5143"/>
    <w:rsid w:val="00FB01CD"/>
    <w:rsid w:val="00FB2222"/>
    <w:rsid w:val="00FB45FE"/>
    <w:rsid w:val="00FB4E81"/>
    <w:rsid w:val="00FB587E"/>
    <w:rsid w:val="00FB5D90"/>
    <w:rsid w:val="00FB63F8"/>
    <w:rsid w:val="00FC025A"/>
    <w:rsid w:val="00FC21F1"/>
    <w:rsid w:val="00FC2AE5"/>
    <w:rsid w:val="00FC420E"/>
    <w:rsid w:val="00FC4B60"/>
    <w:rsid w:val="00FC6125"/>
    <w:rsid w:val="00FC7FC2"/>
    <w:rsid w:val="00FD0035"/>
    <w:rsid w:val="00FD0951"/>
    <w:rsid w:val="00FD24E9"/>
    <w:rsid w:val="00FD2DFC"/>
    <w:rsid w:val="00FD3B56"/>
    <w:rsid w:val="00FD41A0"/>
    <w:rsid w:val="00FD4F0B"/>
    <w:rsid w:val="00FD566B"/>
    <w:rsid w:val="00FD56F3"/>
    <w:rsid w:val="00FD5865"/>
    <w:rsid w:val="00FD71A8"/>
    <w:rsid w:val="00FE130B"/>
    <w:rsid w:val="00FE135F"/>
    <w:rsid w:val="00FE2A82"/>
    <w:rsid w:val="00FE2B3F"/>
    <w:rsid w:val="00FE35A7"/>
    <w:rsid w:val="00FE4F88"/>
    <w:rsid w:val="00FE509E"/>
    <w:rsid w:val="00FE639D"/>
    <w:rsid w:val="00FF0183"/>
    <w:rsid w:val="00FF1425"/>
    <w:rsid w:val="00FF1E7B"/>
    <w:rsid w:val="00FF22DA"/>
    <w:rsid w:val="00FF4670"/>
    <w:rsid w:val="00FF7453"/>
    <w:rsid w:val="00FF7C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stroke="f">
      <v:stroke on="f"/>
    </o:shapedefaults>
    <o:shapelayout v:ext="edit">
      <o:idmap v:ext="edit" data="1"/>
    </o:shapelayout>
  </w:shapeDefaults>
  <w:decimalSymbol w:val="."/>
  <w:listSeparator w:val=","/>
  <w14:docId w14:val="63E64F82"/>
  <w15:docId w15:val="{F61C1F07-FCD2-4962-A9E6-42020D040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87726"/>
    <w:pPr>
      <w:widowControl w:val="0"/>
      <w:overflowPunct w:val="0"/>
      <w:snapToGrid w:val="0"/>
      <w:spacing w:line="460" w:lineRule="exact"/>
      <w:ind w:firstLineChars="200" w:firstLine="200"/>
      <w:jc w:val="both"/>
    </w:pPr>
    <w:rPr>
      <w:rFonts w:ascii="標楷體" w:eastAsia="標楷體" w:hAnsi="標楷體" w:cs="標楷體"/>
      <w:kern w:val="2"/>
      <w:sz w:val="28"/>
      <w:szCs w:val="28"/>
    </w:rPr>
  </w:style>
  <w:style w:type="paragraph" w:styleId="1">
    <w:name w:val="heading 1"/>
    <w:basedOn w:val="a4"/>
    <w:next w:val="a4"/>
    <w:link w:val="10"/>
    <w:qFormat/>
    <w:rsid w:val="002C01B8"/>
    <w:pPr>
      <w:keepNext/>
      <w:numPr>
        <w:numId w:val="1"/>
      </w:numPr>
      <w:overflowPunct/>
      <w:snapToGrid/>
      <w:spacing w:after="120" w:line="240" w:lineRule="auto"/>
      <w:ind w:firstLineChars="0" w:firstLine="0"/>
      <w:jc w:val="center"/>
      <w:outlineLvl w:val="0"/>
    </w:pPr>
    <w:rPr>
      <w:rFonts w:ascii="Arial" w:hAnsi="Arial" w:cs="Times New Roman"/>
      <w:b/>
      <w:kern w:val="52"/>
      <w:sz w:val="40"/>
      <w:szCs w:val="20"/>
      <w:lang w:val="x-none" w:eastAsia="x-none"/>
    </w:rPr>
  </w:style>
  <w:style w:type="paragraph" w:styleId="2">
    <w:name w:val="heading 2"/>
    <w:basedOn w:val="a4"/>
    <w:next w:val="a4"/>
    <w:link w:val="20"/>
    <w:unhideWhenUsed/>
    <w:qFormat/>
    <w:rsid w:val="00D476EF"/>
    <w:pPr>
      <w:keepNext/>
      <w:spacing w:line="720" w:lineRule="atLeast"/>
      <w:outlineLvl w:val="1"/>
    </w:pPr>
    <w:rPr>
      <w:rFonts w:ascii="Cambria" w:eastAsia="新細明體" w:hAnsi="Cambria" w:cs="Times New Roman"/>
      <w:b/>
      <w:bCs/>
      <w:sz w:val="48"/>
      <w:szCs w:val="48"/>
    </w:rPr>
  </w:style>
  <w:style w:type="paragraph" w:styleId="3">
    <w:name w:val="heading 3"/>
    <w:basedOn w:val="a4"/>
    <w:link w:val="30"/>
    <w:qFormat/>
    <w:rsid w:val="001303DB"/>
    <w:pPr>
      <w:overflowPunct/>
      <w:adjustRightInd w:val="0"/>
      <w:spacing w:line="240" w:lineRule="auto"/>
      <w:ind w:left="991" w:firstLineChars="0" w:hanging="511"/>
      <w:textAlignment w:val="baseline"/>
      <w:outlineLvl w:val="2"/>
    </w:pPr>
    <w:rPr>
      <w:rFonts w:ascii="Arial" w:hAnsi="Arial" w:cs="Times New Roman"/>
      <w:sz w:val="24"/>
      <w:szCs w:val="36"/>
      <w:lang w:val="x-none" w:eastAsia="x-none"/>
    </w:rPr>
  </w:style>
  <w:style w:type="paragraph" w:styleId="4">
    <w:name w:val="heading 4"/>
    <w:basedOn w:val="a4"/>
    <w:next w:val="a4"/>
    <w:link w:val="40"/>
    <w:qFormat/>
    <w:rsid w:val="001303DB"/>
    <w:pPr>
      <w:keepNext/>
      <w:numPr>
        <w:numId w:val="6"/>
      </w:numPr>
      <w:overflowPunct/>
      <w:snapToGrid/>
      <w:spacing w:line="360" w:lineRule="auto"/>
      <w:ind w:firstLineChars="0" w:firstLine="0"/>
      <w:jc w:val="left"/>
      <w:outlineLvl w:val="3"/>
    </w:pPr>
    <w:rPr>
      <w:rFonts w:ascii="Arial" w:hAnsi="Arial" w:cs="Times New Roman"/>
      <w:sz w:val="30"/>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標題 1 字元"/>
    <w:link w:val="1"/>
    <w:rsid w:val="002C01B8"/>
    <w:rPr>
      <w:rFonts w:ascii="Arial" w:eastAsia="標楷體" w:hAnsi="Arial"/>
      <w:b/>
      <w:kern w:val="52"/>
      <w:sz w:val="40"/>
      <w:lang w:val="x-none" w:eastAsia="x-none"/>
    </w:rPr>
  </w:style>
  <w:style w:type="character" w:customStyle="1" w:styleId="11">
    <w:name w:val="註解方塊文字 字元1"/>
    <w:uiPriority w:val="99"/>
    <w:semiHidden/>
    <w:rsid w:val="00722F7F"/>
    <w:rPr>
      <w:rFonts w:ascii="Calibri Light" w:eastAsia="新細明體" w:hAnsi="Calibri Light" w:cs="Times New Roman"/>
      <w:sz w:val="18"/>
      <w:szCs w:val="18"/>
    </w:rPr>
  </w:style>
  <w:style w:type="paragraph" w:customStyle="1" w:styleId="a8">
    <w:name w:val="乙篇一二三"/>
    <w:basedOn w:val="a4"/>
    <w:rsid w:val="001C637B"/>
    <w:pPr>
      <w:widowControl/>
      <w:spacing w:beforeLines="30" w:before="30"/>
      <w:ind w:firstLineChars="0" w:firstLine="0"/>
    </w:pPr>
    <w:rPr>
      <w:rFonts w:cs="Times New Roman"/>
      <w:b/>
      <w:sz w:val="32"/>
      <w:szCs w:val="32"/>
    </w:rPr>
  </w:style>
  <w:style w:type="paragraph" w:customStyle="1" w:styleId="a9">
    <w:name w:val="乙篇(一)(二)(三)"/>
    <w:basedOn w:val="a4"/>
    <w:rsid w:val="001C637B"/>
    <w:pPr>
      <w:widowControl/>
      <w:ind w:firstLineChars="100" w:firstLine="100"/>
    </w:pPr>
    <w:rPr>
      <w:rFonts w:cs="Times New Roman"/>
      <w:b/>
      <w:color w:val="000000"/>
    </w:rPr>
  </w:style>
  <w:style w:type="paragraph" w:customStyle="1" w:styleId="aa">
    <w:name w:val="乙篇內文"/>
    <w:basedOn w:val="a4"/>
    <w:rsid w:val="007528A6"/>
    <w:rPr>
      <w:sz w:val="24"/>
    </w:rPr>
  </w:style>
  <w:style w:type="paragraph" w:customStyle="1" w:styleId="123">
    <w:name w:val="乙篇123"/>
    <w:basedOn w:val="123-12"/>
    <w:rsid w:val="00DD0E2B"/>
    <w:pPr>
      <w:widowControl/>
      <w:ind w:firstLineChars="200" w:firstLine="200"/>
    </w:pPr>
    <w:rPr>
      <w:b w:val="0"/>
      <w:spacing w:val="0"/>
    </w:rPr>
  </w:style>
  <w:style w:type="paragraph" w:customStyle="1" w:styleId="123-12">
    <w:name w:val="乙篇123重要審核意見-12號"/>
    <w:basedOn w:val="a4"/>
    <w:qFormat/>
    <w:rsid w:val="0008060E"/>
    <w:pPr>
      <w:ind w:firstLineChars="210" w:firstLine="210"/>
    </w:pPr>
    <w:rPr>
      <w:b/>
      <w:color w:val="000000"/>
      <w:spacing w:val="-6"/>
      <w:sz w:val="24"/>
    </w:rPr>
  </w:style>
  <w:style w:type="paragraph" w:customStyle="1" w:styleId="1230">
    <w:name w:val="乙篇(1)(2)(3)"/>
    <w:basedOn w:val="a4"/>
    <w:rsid w:val="00F92F84"/>
    <w:pPr>
      <w:widowControl/>
      <w:ind w:leftChars="50" w:left="50" w:firstLineChars="300" w:firstLine="300"/>
    </w:pPr>
    <w:rPr>
      <w:sz w:val="24"/>
    </w:rPr>
  </w:style>
  <w:style w:type="paragraph" w:customStyle="1" w:styleId="ABC">
    <w:name w:val="乙篇ABC"/>
    <w:basedOn w:val="a4"/>
    <w:rsid w:val="00F92F84"/>
    <w:pPr>
      <w:widowControl/>
      <w:ind w:leftChars="50" w:left="50" w:firstLineChars="400" w:firstLine="400"/>
    </w:pPr>
    <w:rPr>
      <w:sz w:val="24"/>
    </w:rPr>
  </w:style>
  <w:style w:type="paragraph" w:customStyle="1" w:styleId="ABC0">
    <w:name w:val="乙篇(A)(B)(C)"/>
    <w:basedOn w:val="a4"/>
    <w:rsid w:val="00F92F84"/>
    <w:pPr>
      <w:widowControl/>
      <w:ind w:leftChars="50" w:left="50" w:firstLineChars="500" w:firstLine="500"/>
    </w:pPr>
    <w:rPr>
      <w:sz w:val="24"/>
    </w:rPr>
  </w:style>
  <w:style w:type="table" w:styleId="ab">
    <w:name w:val="Table Grid"/>
    <w:aliases w:val="我的表格,SGS Table Basic 1"/>
    <w:basedOn w:val="a6"/>
    <w:uiPriority w:val="59"/>
    <w:rsid w:val="00722F7F"/>
    <w:pPr>
      <w:widowControl w:val="0"/>
      <w:overflowPunct w:val="0"/>
      <w:snapToGrid w:val="0"/>
      <w:spacing w:line="4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aliases w:val=" 字元,註腳文字 字元 字元,註腳文字1,字元"/>
    <w:basedOn w:val="a4"/>
    <w:link w:val="ad"/>
    <w:uiPriority w:val="99"/>
    <w:rsid w:val="00722F7F"/>
    <w:pPr>
      <w:overflowPunct/>
      <w:adjustRightInd w:val="0"/>
      <w:spacing w:line="360" w:lineRule="atLeast"/>
      <w:ind w:firstLineChars="0" w:firstLine="0"/>
      <w:jc w:val="left"/>
      <w:textAlignment w:val="baseline"/>
    </w:pPr>
    <w:rPr>
      <w:rFonts w:ascii="Times New Roman" w:eastAsia="新細明體" w:hAnsi="Times New Roman" w:cs="Times New Roman"/>
      <w:kern w:val="0"/>
      <w:sz w:val="20"/>
      <w:szCs w:val="20"/>
    </w:rPr>
  </w:style>
  <w:style w:type="character" w:customStyle="1" w:styleId="ad">
    <w:name w:val="註腳文字 字元"/>
    <w:aliases w:val=" 字元 字元,註腳文字 字元 字元 字元,註腳文字1 字元,字元 字元"/>
    <w:link w:val="ac"/>
    <w:uiPriority w:val="99"/>
    <w:rsid w:val="00722F7F"/>
    <w:rPr>
      <w:rFonts w:ascii="Times New Roman" w:eastAsia="新細明體" w:hAnsi="Times New Roman" w:cs="Times New Roman"/>
      <w:kern w:val="0"/>
      <w:sz w:val="20"/>
      <w:szCs w:val="20"/>
    </w:rPr>
  </w:style>
  <w:style w:type="paragraph" w:styleId="Web">
    <w:name w:val="Normal (Web)"/>
    <w:basedOn w:val="a4"/>
    <w:uiPriority w:val="99"/>
    <w:unhideWhenUsed/>
    <w:rsid w:val="00722F7F"/>
    <w:pPr>
      <w:widowControl/>
      <w:overflowPunct/>
      <w:snapToGrid/>
      <w:spacing w:before="100" w:beforeAutospacing="1" w:after="100" w:afterAutospacing="1" w:line="240" w:lineRule="auto"/>
      <w:ind w:firstLineChars="0" w:firstLine="0"/>
      <w:jc w:val="left"/>
    </w:pPr>
    <w:rPr>
      <w:rFonts w:ascii="新細明體" w:eastAsia="新細明體" w:hAnsi="新細明體" w:cs="新細明體"/>
      <w:kern w:val="0"/>
      <w:sz w:val="24"/>
      <w:szCs w:val="24"/>
    </w:rPr>
  </w:style>
  <w:style w:type="paragraph" w:styleId="ae">
    <w:name w:val="annotation subject"/>
    <w:basedOn w:val="a4"/>
    <w:next w:val="a4"/>
    <w:link w:val="af"/>
    <w:unhideWhenUsed/>
    <w:rsid w:val="00351948"/>
    <w:pPr>
      <w:jc w:val="left"/>
    </w:pPr>
    <w:rPr>
      <w:b/>
      <w:bCs/>
    </w:rPr>
  </w:style>
  <w:style w:type="character" w:customStyle="1" w:styleId="af">
    <w:name w:val="註解主旨 字元"/>
    <w:link w:val="ae"/>
    <w:rsid w:val="00722F7F"/>
    <w:rPr>
      <w:rFonts w:ascii="標楷體" w:eastAsia="標楷體" w:hAnsi="標楷體" w:cs="標楷體"/>
      <w:b/>
      <w:bCs/>
      <w:sz w:val="28"/>
      <w:szCs w:val="28"/>
    </w:rPr>
  </w:style>
  <w:style w:type="paragraph" w:styleId="af0">
    <w:name w:val="Normal Indent"/>
    <w:basedOn w:val="a4"/>
    <w:unhideWhenUsed/>
    <w:rsid w:val="002C01B8"/>
    <w:pPr>
      <w:overflowPunct/>
      <w:snapToGrid/>
      <w:spacing w:line="240" w:lineRule="auto"/>
      <w:ind w:left="480" w:firstLineChars="0" w:firstLine="0"/>
      <w:jc w:val="left"/>
    </w:pPr>
    <w:rPr>
      <w:rFonts w:ascii="Times New Roman" w:eastAsia="新細明體" w:hAnsi="Times New Roman" w:cs="Times New Roman"/>
      <w:sz w:val="24"/>
      <w:szCs w:val="20"/>
    </w:rPr>
  </w:style>
  <w:style w:type="character" w:customStyle="1" w:styleId="af1">
    <w:name w:val="結語 字元"/>
    <w:link w:val="af2"/>
    <w:rsid w:val="002C01B8"/>
    <w:rPr>
      <w:rFonts w:ascii="標楷體" w:eastAsia="標楷體" w:hAnsi="標楷體" w:cs="標楷體"/>
      <w:kern w:val="2"/>
      <w:sz w:val="24"/>
      <w:szCs w:val="28"/>
    </w:rPr>
  </w:style>
  <w:style w:type="paragraph" w:styleId="af2">
    <w:name w:val="Closing"/>
    <w:basedOn w:val="a4"/>
    <w:link w:val="af1"/>
    <w:unhideWhenUsed/>
    <w:rsid w:val="002C01B8"/>
    <w:pPr>
      <w:overflowPunct/>
      <w:snapToGrid/>
      <w:spacing w:line="240" w:lineRule="auto"/>
      <w:ind w:leftChars="1800" w:left="100" w:firstLineChars="0" w:firstLine="0"/>
      <w:jc w:val="left"/>
    </w:pPr>
    <w:rPr>
      <w:sz w:val="24"/>
    </w:rPr>
  </w:style>
  <w:style w:type="character" w:customStyle="1" w:styleId="12">
    <w:name w:val="結語 字元1"/>
    <w:uiPriority w:val="99"/>
    <w:semiHidden/>
    <w:rsid w:val="002C01B8"/>
    <w:rPr>
      <w:rFonts w:ascii="標楷體" w:eastAsia="標楷體" w:hAnsi="標楷體" w:cs="標楷體"/>
      <w:kern w:val="2"/>
      <w:sz w:val="28"/>
      <w:szCs w:val="28"/>
    </w:rPr>
  </w:style>
  <w:style w:type="paragraph" w:styleId="af3">
    <w:name w:val="Body Text"/>
    <w:basedOn w:val="a4"/>
    <w:link w:val="af4"/>
    <w:unhideWhenUsed/>
    <w:rsid w:val="002C01B8"/>
    <w:pPr>
      <w:overflowPunct/>
      <w:autoSpaceDE w:val="0"/>
      <w:autoSpaceDN w:val="0"/>
      <w:spacing w:after="60" w:line="360" w:lineRule="exact"/>
      <w:ind w:firstLineChars="0" w:firstLine="0"/>
    </w:pPr>
    <w:rPr>
      <w:rFonts w:ascii="新細明體" w:hAnsi="Times New Roman" w:cs="Times New Roman"/>
      <w:spacing w:val="-2"/>
      <w:kern w:val="20"/>
      <w:sz w:val="18"/>
      <w:szCs w:val="20"/>
      <w:lang w:val="x-none" w:eastAsia="x-none"/>
    </w:rPr>
  </w:style>
  <w:style w:type="character" w:customStyle="1" w:styleId="af4">
    <w:name w:val="本文 字元"/>
    <w:link w:val="af3"/>
    <w:rsid w:val="002C01B8"/>
    <w:rPr>
      <w:rFonts w:ascii="新細明體" w:eastAsia="標楷體" w:hAnsi="Times New Roman"/>
      <w:spacing w:val="-2"/>
      <w:kern w:val="20"/>
      <w:sz w:val="18"/>
      <w:lang w:val="x-none" w:eastAsia="x-none"/>
    </w:rPr>
  </w:style>
  <w:style w:type="character" w:customStyle="1" w:styleId="af5">
    <w:name w:val="問候 字元"/>
    <w:link w:val="af6"/>
    <w:rsid w:val="002C01B8"/>
    <w:rPr>
      <w:rFonts w:ascii="標楷體" w:eastAsia="標楷體" w:hAnsi="標楷體" w:cs="標楷體"/>
      <w:kern w:val="2"/>
      <w:sz w:val="24"/>
      <w:szCs w:val="28"/>
    </w:rPr>
  </w:style>
  <w:style w:type="paragraph" w:styleId="af6">
    <w:name w:val="Salutation"/>
    <w:basedOn w:val="a4"/>
    <w:next w:val="a4"/>
    <w:link w:val="af5"/>
    <w:unhideWhenUsed/>
    <w:rsid w:val="002C01B8"/>
    <w:pPr>
      <w:overflowPunct/>
      <w:snapToGrid/>
      <w:spacing w:line="240" w:lineRule="auto"/>
      <w:ind w:firstLineChars="0" w:firstLine="0"/>
      <w:jc w:val="left"/>
    </w:pPr>
    <w:rPr>
      <w:sz w:val="24"/>
    </w:rPr>
  </w:style>
  <w:style w:type="character" w:customStyle="1" w:styleId="13">
    <w:name w:val="問候 字元1"/>
    <w:uiPriority w:val="99"/>
    <w:semiHidden/>
    <w:rsid w:val="002C01B8"/>
    <w:rPr>
      <w:rFonts w:ascii="標楷體" w:eastAsia="標楷體" w:hAnsi="標楷體" w:cs="標楷體"/>
      <w:kern w:val="2"/>
      <w:sz w:val="28"/>
      <w:szCs w:val="28"/>
    </w:rPr>
  </w:style>
  <w:style w:type="character" w:styleId="af7">
    <w:name w:val="Hyperlink"/>
    <w:uiPriority w:val="99"/>
    <w:semiHidden/>
    <w:unhideWhenUsed/>
    <w:rsid w:val="002C01B8"/>
    <w:rPr>
      <w:color w:val="0000FF"/>
      <w:u w:val="single"/>
    </w:rPr>
  </w:style>
  <w:style w:type="paragraph" w:styleId="af8">
    <w:name w:val="Revision"/>
    <w:hidden/>
    <w:uiPriority w:val="99"/>
    <w:semiHidden/>
    <w:rsid w:val="002C01B8"/>
    <w:rPr>
      <w:rFonts w:ascii="標楷體" w:eastAsia="標楷體" w:hAnsi="標楷體" w:cs="標楷體"/>
      <w:kern w:val="2"/>
      <w:sz w:val="28"/>
      <w:szCs w:val="28"/>
    </w:rPr>
  </w:style>
  <w:style w:type="table" w:customStyle="1" w:styleId="14">
    <w:name w:val="表格格線1"/>
    <w:basedOn w:val="a6"/>
    <w:next w:val="ab"/>
    <w:uiPriority w:val="59"/>
    <w:rsid w:val="002C01B8"/>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乙篇圖表名稱-單行"/>
    <w:basedOn w:val="a4"/>
    <w:qFormat/>
    <w:rsid w:val="007528A6"/>
    <w:pPr>
      <w:overflowPunct/>
      <w:autoSpaceDE w:val="0"/>
      <w:autoSpaceDN w:val="0"/>
      <w:spacing w:beforeLines="20" w:before="20" w:line="240" w:lineRule="auto"/>
      <w:ind w:left="482" w:firstLineChars="0" w:hanging="482"/>
      <w:jc w:val="center"/>
    </w:pPr>
    <w:rPr>
      <w:rFonts w:hAnsi="Courier New" w:cs="Times New Roman"/>
      <w:b/>
      <w:sz w:val="24"/>
      <w:szCs w:val="24"/>
    </w:rPr>
  </w:style>
  <w:style w:type="paragraph" w:customStyle="1" w:styleId="af9">
    <w:name w:val="乙篇壹貳參"/>
    <w:basedOn w:val="a4"/>
    <w:qFormat/>
    <w:rsid w:val="007528A6"/>
    <w:pPr>
      <w:widowControl/>
      <w:snapToGrid/>
      <w:spacing w:beforeLines="50" w:before="50" w:afterLines="20" w:after="20"/>
      <w:ind w:firstLineChars="0" w:firstLine="0"/>
    </w:pPr>
    <w:rPr>
      <w:rFonts w:cs="Times New Roman"/>
      <w:b/>
      <w:sz w:val="36"/>
      <w:szCs w:val="36"/>
    </w:rPr>
  </w:style>
  <w:style w:type="paragraph" w:customStyle="1" w:styleId="-0">
    <w:name w:val="乙篇圖表內容-文字"/>
    <w:basedOn w:val="a4"/>
    <w:qFormat/>
    <w:rsid w:val="007528A6"/>
    <w:pPr>
      <w:spacing w:line="240" w:lineRule="auto"/>
      <w:ind w:firstLineChars="0" w:firstLine="0"/>
      <w:jc w:val="center"/>
    </w:pPr>
    <w:rPr>
      <w:sz w:val="20"/>
      <w:szCs w:val="20"/>
    </w:rPr>
  </w:style>
  <w:style w:type="paragraph" w:customStyle="1" w:styleId="afa">
    <w:name w:val="乙篇圖表資料來源"/>
    <w:basedOn w:val="a4"/>
    <w:link w:val="afb"/>
    <w:qFormat/>
    <w:rsid w:val="007528A6"/>
    <w:pPr>
      <w:overflowPunct/>
      <w:snapToGrid/>
      <w:spacing w:line="240" w:lineRule="exact"/>
      <w:ind w:firstLineChars="0" w:firstLine="0"/>
      <w:jc w:val="left"/>
    </w:pPr>
    <w:rPr>
      <w:rFonts w:cs="Times New Roman"/>
      <w:sz w:val="18"/>
      <w:szCs w:val="20"/>
    </w:rPr>
  </w:style>
  <w:style w:type="paragraph" w:customStyle="1" w:styleId="-1">
    <w:name w:val="乙篇圖表內容-數字"/>
    <w:basedOn w:val="123"/>
    <w:qFormat/>
    <w:rsid w:val="007528A6"/>
    <w:pPr>
      <w:spacing w:line="240" w:lineRule="auto"/>
      <w:ind w:firstLineChars="0" w:firstLine="0"/>
      <w:jc w:val="right"/>
    </w:pPr>
    <w:rPr>
      <w:sz w:val="20"/>
      <w:szCs w:val="20"/>
    </w:rPr>
  </w:style>
  <w:style w:type="paragraph" w:customStyle="1" w:styleId="afc">
    <w:name w:val="乙篇圖表統計單位"/>
    <w:basedOn w:val="-"/>
    <w:qFormat/>
    <w:rsid w:val="007528A6"/>
    <w:pPr>
      <w:spacing w:beforeLines="0" w:before="0"/>
      <w:ind w:left="0" w:firstLine="0"/>
      <w:jc w:val="right"/>
    </w:pPr>
    <w:rPr>
      <w:b w:val="0"/>
      <w:sz w:val="20"/>
      <w:szCs w:val="20"/>
    </w:rPr>
  </w:style>
  <w:style w:type="paragraph" w:customStyle="1" w:styleId="-2">
    <w:name w:val="乙篇照片名稱-單行"/>
    <w:basedOn w:val="-"/>
    <w:qFormat/>
    <w:rsid w:val="007528A6"/>
  </w:style>
  <w:style w:type="paragraph" w:customStyle="1" w:styleId="afd">
    <w:name w:val="乙篇照片資料來源"/>
    <w:basedOn w:val="afa"/>
    <w:qFormat/>
    <w:rsid w:val="007528A6"/>
    <w:pPr>
      <w:jc w:val="center"/>
    </w:pPr>
  </w:style>
  <w:style w:type="paragraph" w:customStyle="1" w:styleId="afe">
    <w:name w:val="乙篇甲乙丙"/>
    <w:basedOn w:val="a4"/>
    <w:qFormat/>
    <w:rsid w:val="007528A6"/>
    <w:pPr>
      <w:widowControl/>
      <w:snapToGrid/>
      <w:spacing w:line="240" w:lineRule="auto"/>
      <w:ind w:firstLineChars="0" w:firstLine="0"/>
      <w:jc w:val="center"/>
    </w:pPr>
    <w:rPr>
      <w:rFonts w:cs="Times New Roman"/>
      <w:b/>
      <w:sz w:val="40"/>
      <w:szCs w:val="40"/>
    </w:rPr>
  </w:style>
  <w:style w:type="paragraph" w:customStyle="1" w:styleId="-3">
    <w:name w:val="乙篇圖表名稱-雙行"/>
    <w:basedOn w:val="-"/>
    <w:qFormat/>
    <w:rsid w:val="007528A6"/>
    <w:pPr>
      <w:spacing w:beforeLines="0" w:before="0"/>
      <w:ind w:left="200" w:hangingChars="200" w:hanging="200"/>
      <w:jc w:val="left"/>
    </w:pPr>
  </w:style>
  <w:style w:type="paragraph" w:customStyle="1" w:styleId="--12">
    <w:name w:val="乙篇(一)(二)(三)-重要審核意見-12號字"/>
    <w:basedOn w:val="a9"/>
    <w:qFormat/>
    <w:rsid w:val="00F92F84"/>
    <w:rPr>
      <w:sz w:val="24"/>
    </w:rPr>
  </w:style>
  <w:style w:type="paragraph" w:customStyle="1" w:styleId="123-14">
    <w:name w:val="乙篇123重要審核意見-14號"/>
    <w:basedOn w:val="123-12"/>
    <w:qFormat/>
    <w:rsid w:val="003B7276"/>
    <w:pPr>
      <w:ind w:firstLineChars="200" w:firstLine="200"/>
    </w:pPr>
    <w:rPr>
      <w:color w:val="auto"/>
      <w:spacing w:val="0"/>
      <w:sz w:val="28"/>
    </w:rPr>
  </w:style>
  <w:style w:type="table" w:customStyle="1" w:styleId="21">
    <w:name w:val="表格格線2"/>
    <w:basedOn w:val="a6"/>
    <w:next w:val="ab"/>
    <w:uiPriority w:val="59"/>
    <w:rsid w:val="0049135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乙篇圖表內容-(一)(二)(三)"/>
    <w:basedOn w:val="-0"/>
    <w:qFormat/>
    <w:rsid w:val="00501B28"/>
    <w:pPr>
      <w:spacing w:line="240" w:lineRule="exact"/>
      <w:ind w:left="200" w:hangingChars="200" w:hanging="200"/>
      <w:jc w:val="left"/>
    </w:pPr>
  </w:style>
  <w:style w:type="table" w:customStyle="1" w:styleId="110">
    <w:name w:val="表格格線11"/>
    <w:basedOn w:val="a6"/>
    <w:next w:val="ab"/>
    <w:uiPriority w:val="59"/>
    <w:rsid w:val="0049135D"/>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乙篇圖表資料來源 字元"/>
    <w:link w:val="afa"/>
    <w:rsid w:val="00DC1874"/>
    <w:rPr>
      <w:rFonts w:ascii="標楷體" w:eastAsia="標楷體" w:hAnsi="標楷體"/>
      <w:kern w:val="2"/>
      <w:sz w:val="18"/>
    </w:rPr>
  </w:style>
  <w:style w:type="paragraph" w:customStyle="1" w:styleId="-5">
    <w:name w:val="乙篇圖表-表頭"/>
    <w:basedOn w:val="-0"/>
    <w:qFormat/>
    <w:rsid w:val="00DC1874"/>
    <w:pPr>
      <w:spacing w:line="240" w:lineRule="exact"/>
    </w:pPr>
  </w:style>
  <w:style w:type="paragraph" w:styleId="aff">
    <w:name w:val="Balloon Text"/>
    <w:basedOn w:val="a4"/>
    <w:link w:val="aff0"/>
    <w:unhideWhenUsed/>
    <w:rsid w:val="00DC1874"/>
    <w:pPr>
      <w:spacing w:line="240" w:lineRule="auto"/>
    </w:pPr>
    <w:rPr>
      <w:rFonts w:ascii="Cambria" w:eastAsia="新細明體" w:hAnsi="Cambria" w:cs="Times New Roman"/>
      <w:sz w:val="18"/>
      <w:szCs w:val="18"/>
    </w:rPr>
  </w:style>
  <w:style w:type="character" w:customStyle="1" w:styleId="aff0">
    <w:name w:val="註解方塊文字 字元"/>
    <w:link w:val="aff"/>
    <w:rsid w:val="00DC1874"/>
    <w:rPr>
      <w:rFonts w:ascii="Cambria" w:hAnsi="Cambria"/>
      <w:kern w:val="2"/>
      <w:sz w:val="18"/>
      <w:szCs w:val="18"/>
    </w:rPr>
  </w:style>
  <w:style w:type="character" w:customStyle="1" w:styleId="t84color00">
    <w:name w:val="t84 color00"/>
    <w:rsid w:val="00DC1874"/>
  </w:style>
  <w:style w:type="paragraph" w:customStyle="1" w:styleId="aff1">
    <w:name w:val="(一)(二)(三)"/>
    <w:qFormat/>
    <w:rsid w:val="00DC1874"/>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aff2">
    <w:name w:val="表左"/>
    <w:basedOn w:val="a4"/>
    <w:rsid w:val="00DC1874"/>
    <w:pPr>
      <w:keepNext/>
      <w:overflowPunct/>
      <w:snapToGrid/>
      <w:spacing w:line="240" w:lineRule="auto"/>
      <w:ind w:firstLineChars="0" w:firstLine="0"/>
    </w:pPr>
    <w:rPr>
      <w:rFonts w:hAnsi="Times New Roman" w:cs="Times New Roman"/>
      <w:kern w:val="16"/>
      <w:sz w:val="20"/>
      <w:szCs w:val="24"/>
    </w:rPr>
  </w:style>
  <w:style w:type="paragraph" w:customStyle="1" w:styleId="-6">
    <w:name w:val="甲篇圖表內容-文字"/>
    <w:basedOn w:val="a4"/>
    <w:qFormat/>
    <w:rsid w:val="00DC1874"/>
    <w:pPr>
      <w:spacing w:line="240" w:lineRule="auto"/>
      <w:ind w:firstLineChars="0" w:firstLine="0"/>
      <w:jc w:val="center"/>
    </w:pPr>
    <w:rPr>
      <w:sz w:val="20"/>
      <w:szCs w:val="20"/>
    </w:rPr>
  </w:style>
  <w:style w:type="paragraph" w:customStyle="1" w:styleId="-7">
    <w:name w:val="甲篇圖表內容-數字"/>
    <w:basedOn w:val="a4"/>
    <w:qFormat/>
    <w:rsid w:val="00DC1874"/>
    <w:pPr>
      <w:widowControl/>
      <w:spacing w:line="240" w:lineRule="auto"/>
      <w:ind w:leftChars="50" w:left="50" w:firstLineChars="0" w:firstLine="0"/>
      <w:jc w:val="right"/>
    </w:pPr>
    <w:rPr>
      <w:spacing w:val="-6"/>
      <w:sz w:val="20"/>
      <w:szCs w:val="20"/>
    </w:rPr>
  </w:style>
  <w:style w:type="paragraph" w:styleId="aff3">
    <w:name w:val="footer"/>
    <w:basedOn w:val="a4"/>
    <w:link w:val="aff4"/>
    <w:uiPriority w:val="99"/>
    <w:unhideWhenUsed/>
    <w:rsid w:val="00DC1874"/>
    <w:pPr>
      <w:widowControl/>
      <w:tabs>
        <w:tab w:val="center" w:pos="4680"/>
        <w:tab w:val="right" w:pos="9360"/>
      </w:tabs>
      <w:overflowPunct/>
      <w:snapToGrid/>
      <w:spacing w:line="240" w:lineRule="auto"/>
      <w:ind w:firstLineChars="0" w:firstLine="0"/>
      <w:jc w:val="left"/>
    </w:pPr>
    <w:rPr>
      <w:rFonts w:ascii="Calibri" w:eastAsia="Calibri" w:hAnsi="Calibri" w:cs="Times New Roman"/>
      <w:kern w:val="0"/>
      <w:sz w:val="21"/>
      <w:szCs w:val="21"/>
    </w:rPr>
  </w:style>
  <w:style w:type="character" w:customStyle="1" w:styleId="aff4">
    <w:name w:val="頁尾 字元"/>
    <w:link w:val="aff3"/>
    <w:uiPriority w:val="99"/>
    <w:rsid w:val="00DC1874"/>
    <w:rPr>
      <w:rFonts w:eastAsia="Calibri"/>
      <w:sz w:val="21"/>
      <w:szCs w:val="21"/>
    </w:rPr>
  </w:style>
  <w:style w:type="paragraph" w:customStyle="1" w:styleId="aff5">
    <w:name w:val="乙篇主文"/>
    <w:basedOn w:val="a4"/>
    <w:link w:val="aff6"/>
    <w:rsid w:val="00DC1874"/>
    <w:pPr>
      <w:overflowPunct/>
      <w:snapToGrid/>
      <w:spacing w:line="400" w:lineRule="exact"/>
    </w:pPr>
    <w:rPr>
      <w:rFonts w:hAnsi="Times New Roman" w:cs="Times New Roman"/>
      <w:sz w:val="24"/>
      <w:szCs w:val="20"/>
    </w:rPr>
  </w:style>
  <w:style w:type="character" w:customStyle="1" w:styleId="aff6">
    <w:name w:val="乙篇主文 字元"/>
    <w:link w:val="aff5"/>
    <w:locked/>
    <w:rsid w:val="00DC1874"/>
    <w:rPr>
      <w:rFonts w:ascii="標楷體" w:eastAsia="標楷體" w:hAnsi="Times New Roman"/>
      <w:kern w:val="2"/>
      <w:sz w:val="24"/>
    </w:rPr>
  </w:style>
  <w:style w:type="table" w:customStyle="1" w:styleId="111">
    <w:name w:val="表格格線111"/>
    <w:basedOn w:val="a6"/>
    <w:next w:val="ab"/>
    <w:uiPriority w:val="59"/>
    <w:rsid w:val="000E170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6"/>
    <w:next w:val="ab"/>
    <w:uiPriority w:val="59"/>
    <w:rsid w:val="00AD277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header"/>
    <w:basedOn w:val="a4"/>
    <w:link w:val="aff8"/>
    <w:unhideWhenUsed/>
    <w:rsid w:val="00AD277E"/>
    <w:pPr>
      <w:tabs>
        <w:tab w:val="center" w:pos="4153"/>
        <w:tab w:val="right" w:pos="8306"/>
      </w:tabs>
    </w:pPr>
    <w:rPr>
      <w:sz w:val="20"/>
      <w:szCs w:val="20"/>
    </w:rPr>
  </w:style>
  <w:style w:type="character" w:customStyle="1" w:styleId="aff8">
    <w:name w:val="頁首 字元"/>
    <w:link w:val="aff7"/>
    <w:rsid w:val="00AD277E"/>
    <w:rPr>
      <w:rFonts w:ascii="標楷體" w:eastAsia="標楷體" w:hAnsi="標楷體" w:cs="標楷體"/>
      <w:kern w:val="2"/>
    </w:rPr>
  </w:style>
  <w:style w:type="table" w:customStyle="1" w:styleId="SGSTableBasic12">
    <w:name w:val="SGS Table Basic 12"/>
    <w:basedOn w:val="a6"/>
    <w:next w:val="ab"/>
    <w:uiPriority w:val="59"/>
    <w:rsid w:val="0027249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b"/>
    <w:uiPriority w:val="59"/>
    <w:rsid w:val="00272495"/>
    <w:pPr>
      <w:widowControl w:val="0"/>
      <w:spacing w:line="600" w:lineRule="exact"/>
      <w:ind w:leftChars="200" w:left="20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4"/>
    <w:link w:val="23"/>
    <w:unhideWhenUsed/>
    <w:rsid w:val="00C079E3"/>
    <w:pPr>
      <w:spacing w:after="120" w:line="480" w:lineRule="auto"/>
      <w:ind w:leftChars="200" w:left="480"/>
    </w:pPr>
  </w:style>
  <w:style w:type="character" w:customStyle="1" w:styleId="23">
    <w:name w:val="本文縮排 2 字元"/>
    <w:link w:val="22"/>
    <w:rsid w:val="00C079E3"/>
    <w:rPr>
      <w:rFonts w:ascii="標楷體" w:eastAsia="標楷體" w:hAnsi="標楷體" w:cs="標楷體"/>
      <w:kern w:val="2"/>
      <w:sz w:val="28"/>
      <w:szCs w:val="28"/>
    </w:rPr>
  </w:style>
  <w:style w:type="table" w:customStyle="1" w:styleId="210">
    <w:name w:val="表格格線21"/>
    <w:basedOn w:val="a6"/>
    <w:next w:val="ab"/>
    <w:uiPriority w:val="59"/>
    <w:rsid w:val="00C079E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6"/>
    <w:next w:val="ab"/>
    <w:rsid w:val="003B7276"/>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6"/>
    <w:next w:val="ab"/>
    <w:uiPriority w:val="59"/>
    <w:rsid w:val="003B7276"/>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6"/>
    <w:next w:val="ab"/>
    <w:uiPriority w:val="99"/>
    <w:rsid w:val="00DD0E2B"/>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6"/>
    <w:next w:val="ab"/>
    <w:uiPriority w:val="59"/>
    <w:rsid w:val="00A80C5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D476EF"/>
    <w:rPr>
      <w:rFonts w:ascii="Cambria" w:eastAsia="新細明體" w:hAnsi="Cambria" w:cs="Times New Roman"/>
      <w:b/>
      <w:bCs/>
      <w:kern w:val="2"/>
      <w:sz w:val="48"/>
      <w:szCs w:val="48"/>
    </w:rPr>
  </w:style>
  <w:style w:type="table" w:customStyle="1" w:styleId="6">
    <w:name w:val="表格格線6"/>
    <w:basedOn w:val="a6"/>
    <w:next w:val="ab"/>
    <w:uiPriority w:val="59"/>
    <w:rsid w:val="00597F90"/>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總內文或內文"/>
    <w:rsid w:val="00597F90"/>
    <w:pPr>
      <w:widowControl w:val="0"/>
      <w:spacing w:line="300" w:lineRule="auto"/>
      <w:ind w:firstLine="442"/>
      <w:jc w:val="both"/>
    </w:pPr>
    <w:rPr>
      <w:rFonts w:ascii="Times New Roman" w:eastAsia="細明體" w:hAnsi="Times New Roman"/>
      <w:kern w:val="2"/>
      <w:sz w:val="22"/>
    </w:rPr>
  </w:style>
  <w:style w:type="table" w:customStyle="1" w:styleId="7">
    <w:name w:val="表格格線7"/>
    <w:basedOn w:val="a6"/>
    <w:next w:val="ab"/>
    <w:rsid w:val="00597F90"/>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basedOn w:val="a4"/>
    <w:link w:val="affb"/>
    <w:uiPriority w:val="34"/>
    <w:qFormat/>
    <w:rsid w:val="00597F90"/>
    <w:pPr>
      <w:overflowPunct/>
      <w:snapToGrid/>
      <w:spacing w:line="240" w:lineRule="auto"/>
      <w:ind w:leftChars="200" w:left="480" w:firstLineChars="0" w:firstLine="0"/>
      <w:jc w:val="left"/>
    </w:pPr>
    <w:rPr>
      <w:rFonts w:ascii="Calibri" w:eastAsia="新細明體" w:hAnsi="Calibri" w:cs="Times New Roman"/>
      <w:sz w:val="24"/>
      <w:szCs w:val="22"/>
    </w:rPr>
  </w:style>
  <w:style w:type="table" w:customStyle="1" w:styleId="230">
    <w:name w:val="表格格線23"/>
    <w:basedOn w:val="a6"/>
    <w:next w:val="ab"/>
    <w:uiPriority w:val="99"/>
    <w:rsid w:val="00597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b"/>
    <w:rsid w:val="00992F4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格格線231"/>
    <w:basedOn w:val="a6"/>
    <w:next w:val="ab"/>
    <w:uiPriority w:val="59"/>
    <w:rsid w:val="00992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6"/>
    <w:next w:val="ab"/>
    <w:rsid w:val="00675F9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6"/>
    <w:next w:val="ab"/>
    <w:rsid w:val="00F652E5"/>
    <w:pPr>
      <w:widowControl w:val="0"/>
      <w:spacing w:line="600" w:lineRule="exact"/>
      <w:ind w:leftChars="200" w:left="20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6"/>
    <w:next w:val="ab"/>
    <w:uiPriority w:val="59"/>
    <w:rsid w:val="00215946"/>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5"/>
    <w:basedOn w:val="a6"/>
    <w:next w:val="ab"/>
    <w:rsid w:val="00215946"/>
    <w:pPr>
      <w:topLinePunct/>
      <w:spacing w:line="460" w:lineRule="exac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6"/>
    <w:next w:val="ab"/>
    <w:uiPriority w:val="59"/>
    <w:rsid w:val="005B0A24"/>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next w:val="ab"/>
    <w:rsid w:val="00EA6B2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next w:val="ab"/>
    <w:uiPriority w:val="59"/>
    <w:rsid w:val="00AB5460"/>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圖表內容-文字-表上項目"/>
    <w:basedOn w:val="a4"/>
    <w:qFormat/>
    <w:rsid w:val="007E4513"/>
    <w:pPr>
      <w:spacing w:line="240" w:lineRule="exact"/>
      <w:ind w:firstLineChars="0" w:firstLine="0"/>
      <w:jc w:val="center"/>
    </w:pPr>
    <w:rPr>
      <w:rFonts w:ascii="Times New Roman"/>
      <w:b/>
      <w:bCs/>
      <w:sz w:val="20"/>
      <w:szCs w:val="24"/>
    </w:rPr>
  </w:style>
  <w:style w:type="paragraph" w:customStyle="1" w:styleId="affc">
    <w:name w:val="總決乙篇標題壹"/>
    <w:basedOn w:val="a4"/>
    <w:qFormat/>
    <w:rsid w:val="004A5CE0"/>
    <w:pPr>
      <w:overflowPunct/>
      <w:snapToGrid/>
      <w:spacing w:beforeLines="100" w:before="100"/>
      <w:ind w:firstLineChars="0" w:firstLine="0"/>
    </w:pPr>
    <w:rPr>
      <w:rFonts w:hAnsiTheme="minorHAnsi" w:cstheme="minorBidi"/>
      <w:b/>
      <w:sz w:val="36"/>
      <w:szCs w:val="24"/>
    </w:rPr>
  </w:style>
  <w:style w:type="paragraph" w:customStyle="1" w:styleId="affd">
    <w:name w:val="總決乙篇內文"/>
    <w:basedOn w:val="a4"/>
    <w:qFormat/>
    <w:rsid w:val="004A5CE0"/>
    <w:pPr>
      <w:adjustRightInd w:val="0"/>
    </w:pPr>
    <w:rPr>
      <w:rFonts w:hAnsiTheme="minorHAnsi" w:cstheme="minorBidi"/>
      <w:sz w:val="24"/>
      <w:szCs w:val="24"/>
    </w:rPr>
  </w:style>
  <w:style w:type="paragraph" w:customStyle="1" w:styleId="affe">
    <w:name w:val="總決乙篇標題(一)"/>
    <w:basedOn w:val="a4"/>
    <w:qFormat/>
    <w:rsid w:val="004A5CE0"/>
    <w:pPr>
      <w:adjustRightInd w:val="0"/>
      <w:ind w:firstLineChars="100" w:firstLine="100"/>
    </w:pPr>
    <w:rPr>
      <w:rFonts w:cstheme="minorBidi"/>
      <w:b/>
    </w:rPr>
  </w:style>
  <w:style w:type="paragraph" w:customStyle="1" w:styleId="afff">
    <w:name w:val="總決乙篇標題一"/>
    <w:basedOn w:val="a4"/>
    <w:qFormat/>
    <w:rsid w:val="004A5CE0"/>
    <w:pPr>
      <w:adjustRightInd w:val="0"/>
      <w:ind w:firstLineChars="0" w:firstLine="0"/>
    </w:pPr>
    <w:rPr>
      <w:rFonts w:cstheme="minorBidi"/>
      <w:b/>
      <w:sz w:val="32"/>
    </w:rPr>
  </w:style>
  <w:style w:type="paragraph" w:customStyle="1" w:styleId="32">
    <w:name w:val="標題3內文"/>
    <w:basedOn w:val="a4"/>
    <w:link w:val="311"/>
    <w:rsid w:val="004A5CE0"/>
    <w:pPr>
      <w:tabs>
        <w:tab w:val="left" w:pos="240"/>
      </w:tabs>
      <w:overflowPunct/>
      <w:spacing w:line="700" w:lineRule="exact"/>
      <w:ind w:left="284" w:firstLineChars="0" w:firstLine="680"/>
    </w:pPr>
    <w:rPr>
      <w:rFonts w:cs="Times New Roman"/>
      <w:sz w:val="32"/>
      <w:szCs w:val="20"/>
    </w:rPr>
  </w:style>
  <w:style w:type="character" w:customStyle="1" w:styleId="311">
    <w:name w:val="標題3內文 字元1"/>
    <w:basedOn w:val="a5"/>
    <w:link w:val="32"/>
    <w:rsid w:val="004A5CE0"/>
    <w:rPr>
      <w:rFonts w:ascii="標楷體" w:eastAsia="標楷體" w:hAnsi="標楷體"/>
      <w:kern w:val="2"/>
      <w:sz w:val="32"/>
    </w:rPr>
  </w:style>
  <w:style w:type="paragraph" w:customStyle="1" w:styleId="42">
    <w:name w:val="樣式4"/>
    <w:basedOn w:val="a4"/>
    <w:link w:val="43"/>
    <w:qFormat/>
    <w:rsid w:val="005D581C"/>
    <w:pPr>
      <w:snapToGrid/>
      <w:spacing w:line="468" w:lineRule="exact"/>
      <w:ind w:firstLine="640"/>
    </w:pPr>
    <w:rPr>
      <w:rFonts w:cstheme="minorBidi"/>
      <w:color w:val="FF0000"/>
      <w:sz w:val="24"/>
      <w:szCs w:val="22"/>
      <w:u w:val="single"/>
    </w:rPr>
  </w:style>
  <w:style w:type="character" w:customStyle="1" w:styleId="43">
    <w:name w:val="樣式4 字元"/>
    <w:basedOn w:val="a5"/>
    <w:link w:val="42"/>
    <w:rsid w:val="005D581C"/>
    <w:rPr>
      <w:rFonts w:ascii="標楷體" w:eastAsia="標楷體" w:hAnsi="標楷體" w:cstheme="minorBidi"/>
      <w:color w:val="FF0000"/>
      <w:kern w:val="2"/>
      <w:sz w:val="24"/>
      <w:szCs w:val="22"/>
      <w:u w:val="single"/>
    </w:rPr>
  </w:style>
  <w:style w:type="table" w:customStyle="1" w:styleId="181">
    <w:name w:val="表格格線181"/>
    <w:basedOn w:val="a6"/>
    <w:next w:val="ab"/>
    <w:uiPriority w:val="59"/>
    <w:rsid w:val="00BB4637"/>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8"/>
    <w:basedOn w:val="a6"/>
    <w:next w:val="ab"/>
    <w:uiPriority w:val="59"/>
    <w:unhideWhenUsed/>
    <w:rsid w:val="00BB4637"/>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5"/>
    <w:link w:val="3"/>
    <w:rsid w:val="001303DB"/>
    <w:rPr>
      <w:rFonts w:ascii="Arial" w:eastAsia="標楷體" w:hAnsi="Arial"/>
      <w:kern w:val="2"/>
      <w:sz w:val="24"/>
      <w:szCs w:val="36"/>
      <w:lang w:val="x-none" w:eastAsia="x-none"/>
    </w:rPr>
  </w:style>
  <w:style w:type="character" w:customStyle="1" w:styleId="40">
    <w:name w:val="標題 4 字元"/>
    <w:basedOn w:val="a5"/>
    <w:link w:val="4"/>
    <w:rsid w:val="001303DB"/>
    <w:rPr>
      <w:rFonts w:ascii="Arial" w:eastAsia="標楷體" w:hAnsi="Arial"/>
      <w:kern w:val="2"/>
      <w:sz w:val="30"/>
      <w:szCs w:val="36"/>
    </w:rPr>
  </w:style>
  <w:style w:type="paragraph" w:customStyle="1" w:styleId="33">
    <w:name w:val="表格欄3數字"/>
    <w:basedOn w:val="a4"/>
    <w:rsid w:val="001303DB"/>
    <w:pPr>
      <w:overflowPunct/>
      <w:snapToGrid/>
      <w:spacing w:line="240" w:lineRule="auto"/>
      <w:ind w:firstLineChars="0" w:firstLine="0"/>
      <w:jc w:val="right"/>
    </w:pPr>
    <w:rPr>
      <w:rFonts w:ascii="細明體" w:eastAsia="細明體" w:hAnsi="Arial" w:cs="Times New Roman"/>
      <w:bCs/>
      <w:w w:val="90"/>
      <w:sz w:val="18"/>
      <w:szCs w:val="20"/>
    </w:rPr>
  </w:style>
  <w:style w:type="paragraph" w:customStyle="1" w:styleId="afff0">
    <w:name w:val="表頭"/>
    <w:basedOn w:val="a4"/>
    <w:rsid w:val="001303DB"/>
    <w:pPr>
      <w:overflowPunct/>
      <w:snapToGrid/>
      <w:spacing w:line="240" w:lineRule="auto"/>
      <w:ind w:leftChars="30" w:left="30" w:rightChars="30" w:right="30" w:firstLineChars="0" w:firstLine="0"/>
      <w:jc w:val="distribute"/>
    </w:pPr>
    <w:rPr>
      <w:rFonts w:ascii="華康楷書體W5" w:hAnsi="Times New Roman" w:cs="Times New Roman"/>
      <w:sz w:val="20"/>
      <w:szCs w:val="20"/>
    </w:rPr>
  </w:style>
  <w:style w:type="paragraph" w:customStyle="1" w:styleId="1-1">
    <w:name w:val="表格欄1-1主管"/>
    <w:basedOn w:val="a4"/>
    <w:rsid w:val="001303DB"/>
    <w:pPr>
      <w:overflowPunct/>
      <w:snapToGrid/>
      <w:spacing w:line="240" w:lineRule="auto"/>
      <w:ind w:firstLineChars="0" w:firstLine="0"/>
      <w:jc w:val="distribute"/>
    </w:pPr>
    <w:rPr>
      <w:rFonts w:ascii="Times New Roman" w:hAnsi="Times New Roman" w:cs="新細明體"/>
      <w:b/>
      <w:sz w:val="20"/>
      <w:szCs w:val="20"/>
    </w:rPr>
  </w:style>
  <w:style w:type="paragraph" w:customStyle="1" w:styleId="afff1">
    <w:name w:val="單元"/>
    <w:basedOn w:val="a4"/>
    <w:rsid w:val="001303DB"/>
    <w:pPr>
      <w:overflowPunct/>
      <w:spacing w:line="240" w:lineRule="auto"/>
      <w:ind w:rightChars="100" w:right="100" w:firstLineChars="0" w:firstLine="0"/>
      <w:jc w:val="right"/>
    </w:pPr>
    <w:rPr>
      <w:rFonts w:hAnsi="Arial Narrow" w:cs="Times New Roman"/>
      <w:w w:val="95"/>
      <w:sz w:val="20"/>
      <w:szCs w:val="20"/>
    </w:rPr>
  </w:style>
  <w:style w:type="character" w:customStyle="1" w:styleId="15">
    <w:name w:val="乙篇主文 字元 字元 字元1"/>
    <w:locked/>
    <w:rsid w:val="001303DB"/>
    <w:rPr>
      <w:rFonts w:ascii="標楷體" w:eastAsia="標楷體" w:hAnsi="標楷體" w:hint="eastAsia"/>
      <w:kern w:val="2"/>
      <w:sz w:val="24"/>
      <w:szCs w:val="24"/>
      <w:lang w:val="en-US" w:eastAsia="zh-TW" w:bidi="ar-SA"/>
    </w:rPr>
  </w:style>
  <w:style w:type="numbering" w:customStyle="1" w:styleId="16">
    <w:name w:val="無清單1"/>
    <w:next w:val="a7"/>
    <w:uiPriority w:val="99"/>
    <w:semiHidden/>
    <w:unhideWhenUsed/>
    <w:rsid w:val="001303DB"/>
  </w:style>
  <w:style w:type="numbering" w:customStyle="1" w:styleId="112">
    <w:name w:val="無清單11"/>
    <w:next w:val="a7"/>
    <w:semiHidden/>
    <w:rsid w:val="001303DB"/>
  </w:style>
  <w:style w:type="paragraph" w:customStyle="1" w:styleId="a">
    <w:name w:val="審室壹"/>
    <w:basedOn w:val="a4"/>
    <w:autoRedefine/>
    <w:rsid w:val="001303DB"/>
    <w:pPr>
      <w:widowControl/>
      <w:numPr>
        <w:numId w:val="7"/>
      </w:numPr>
      <w:tabs>
        <w:tab w:val="left" w:pos="0"/>
        <w:tab w:val="left" w:pos="340"/>
      </w:tabs>
      <w:wordWrap w:val="0"/>
      <w:overflowPunct/>
      <w:spacing w:line="300" w:lineRule="auto"/>
      <w:ind w:firstLineChars="0" w:firstLine="0"/>
    </w:pPr>
    <w:rPr>
      <w:rFonts w:hAnsi="Times New Roman" w:cs="Times New Roman"/>
      <w:kern w:val="0"/>
      <w:szCs w:val="20"/>
    </w:rPr>
  </w:style>
  <w:style w:type="paragraph" w:customStyle="1" w:styleId="17">
    <w:name w:val="總決乙篇標題1"/>
    <w:basedOn w:val="a4"/>
    <w:qFormat/>
    <w:rsid w:val="001303DB"/>
    <w:pPr>
      <w:adjustRightInd w:val="0"/>
    </w:pPr>
    <w:rPr>
      <w:rFonts w:cstheme="minorBidi"/>
      <w:b/>
      <w:szCs w:val="24"/>
    </w:rPr>
  </w:style>
  <w:style w:type="paragraph" w:customStyle="1" w:styleId="afff2">
    <w:name w:val="總決乙篇表頭"/>
    <w:basedOn w:val="afff1"/>
    <w:qFormat/>
    <w:rsid w:val="001303DB"/>
    <w:pPr>
      <w:spacing w:line="460" w:lineRule="exact"/>
      <w:ind w:rightChars="0" w:right="0"/>
      <w:jc w:val="center"/>
    </w:pPr>
    <w:rPr>
      <w:b/>
      <w:w w:val="100"/>
      <w:sz w:val="24"/>
    </w:rPr>
  </w:style>
  <w:style w:type="character" w:styleId="afff3">
    <w:name w:val="page number"/>
    <w:basedOn w:val="a5"/>
    <w:rsid w:val="001303DB"/>
  </w:style>
  <w:style w:type="paragraph" w:customStyle="1" w:styleId="afff4">
    <w:name w:val="壹文"/>
    <w:basedOn w:val="a4"/>
    <w:rsid w:val="001303DB"/>
    <w:pPr>
      <w:overflowPunct/>
      <w:spacing w:line="480" w:lineRule="atLeast"/>
      <w:ind w:firstLineChars="0" w:firstLine="482"/>
    </w:pPr>
    <w:rPr>
      <w:rFonts w:ascii="Times New Roman" w:hAnsi="Times New Roman" w:cs="Times New Roman"/>
      <w:szCs w:val="20"/>
    </w:rPr>
  </w:style>
  <w:style w:type="paragraph" w:customStyle="1" w:styleId="afff5">
    <w:name w:val="壹貳叁"/>
    <w:qFormat/>
    <w:rsid w:val="001303DB"/>
    <w:pPr>
      <w:overflowPunct w:val="0"/>
      <w:jc w:val="both"/>
    </w:pPr>
    <w:rPr>
      <w:rFonts w:ascii="標楷體" w:eastAsia="標楷體" w:hAnsi="標楷體"/>
      <w:b/>
      <w:kern w:val="2"/>
      <w:sz w:val="34"/>
      <w:szCs w:val="32"/>
    </w:rPr>
  </w:style>
  <w:style w:type="paragraph" w:styleId="HTML">
    <w:name w:val="HTML Preformatted"/>
    <w:basedOn w:val="a4"/>
    <w:link w:val="HTML0"/>
    <w:rsid w:val="001303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napToGrid/>
      <w:spacing w:line="240" w:lineRule="auto"/>
      <w:ind w:firstLineChars="0" w:firstLine="0"/>
      <w:jc w:val="left"/>
    </w:pPr>
    <w:rPr>
      <w:rFonts w:ascii="細明體" w:eastAsia="細明體" w:hAnsi="Courier New" w:cs="Times New Roman"/>
      <w:kern w:val="0"/>
      <w:sz w:val="24"/>
      <w:szCs w:val="24"/>
    </w:rPr>
  </w:style>
  <w:style w:type="character" w:customStyle="1" w:styleId="HTML0">
    <w:name w:val="HTML 預設格式 字元"/>
    <w:basedOn w:val="a5"/>
    <w:link w:val="HTML"/>
    <w:rsid w:val="001303DB"/>
    <w:rPr>
      <w:rFonts w:ascii="細明體" w:eastAsia="細明體" w:hAnsi="Courier New"/>
      <w:sz w:val="24"/>
      <w:szCs w:val="24"/>
    </w:rPr>
  </w:style>
  <w:style w:type="numbering" w:customStyle="1" w:styleId="1110">
    <w:name w:val="無清單111"/>
    <w:next w:val="a7"/>
    <w:semiHidden/>
    <w:unhideWhenUsed/>
    <w:rsid w:val="001303DB"/>
  </w:style>
  <w:style w:type="paragraph" w:customStyle="1" w:styleId="18">
    <w:name w:val="清單段落1"/>
    <w:basedOn w:val="a4"/>
    <w:rsid w:val="001303DB"/>
    <w:pPr>
      <w:overflowPunct/>
      <w:snapToGrid/>
      <w:spacing w:line="240" w:lineRule="auto"/>
      <w:ind w:leftChars="200" w:left="480" w:firstLineChars="0" w:firstLine="0"/>
      <w:jc w:val="left"/>
    </w:pPr>
    <w:rPr>
      <w:rFonts w:ascii="Calibri" w:eastAsia="新細明體" w:hAnsi="Calibri" w:cs="Times New Roman"/>
      <w:sz w:val="24"/>
      <w:szCs w:val="24"/>
    </w:rPr>
  </w:style>
  <w:style w:type="paragraph" w:styleId="afff6">
    <w:name w:val="annotation text"/>
    <w:basedOn w:val="a4"/>
    <w:link w:val="afff7"/>
    <w:rsid w:val="001303DB"/>
    <w:pPr>
      <w:overflowPunct/>
      <w:snapToGrid/>
      <w:spacing w:line="240" w:lineRule="auto"/>
      <w:ind w:firstLineChars="0" w:firstLine="0"/>
      <w:jc w:val="left"/>
    </w:pPr>
    <w:rPr>
      <w:rFonts w:ascii="Calibri" w:eastAsia="新細明體" w:hAnsi="Calibri" w:cs="Times New Roman"/>
      <w:sz w:val="24"/>
      <w:szCs w:val="24"/>
      <w:lang w:val="x-none" w:eastAsia="x-none"/>
    </w:rPr>
  </w:style>
  <w:style w:type="character" w:customStyle="1" w:styleId="afff7">
    <w:name w:val="註解文字 字元"/>
    <w:basedOn w:val="a5"/>
    <w:link w:val="afff6"/>
    <w:rsid w:val="001303DB"/>
    <w:rPr>
      <w:kern w:val="2"/>
      <w:sz w:val="24"/>
      <w:szCs w:val="24"/>
      <w:lang w:val="x-none" w:eastAsia="x-none"/>
    </w:rPr>
  </w:style>
  <w:style w:type="paragraph" w:customStyle="1" w:styleId="a0">
    <w:name w:val="大綱一層"/>
    <w:basedOn w:val="a4"/>
    <w:autoRedefine/>
    <w:rsid w:val="001303DB"/>
    <w:pPr>
      <w:widowControl/>
      <w:numPr>
        <w:numId w:val="18"/>
      </w:numPr>
      <w:wordWrap w:val="0"/>
      <w:overflowPunct/>
      <w:snapToGrid/>
      <w:spacing w:line="240" w:lineRule="auto"/>
      <w:ind w:firstLineChars="0" w:firstLine="0"/>
      <w:outlineLvl w:val="0"/>
    </w:pPr>
    <w:rPr>
      <w:rFonts w:ascii="Times New Roman" w:hAnsi="Times New Roman" w:cs="Times New Roman"/>
      <w:kern w:val="0"/>
      <w:szCs w:val="20"/>
    </w:rPr>
  </w:style>
  <w:style w:type="paragraph" w:customStyle="1" w:styleId="a2">
    <w:name w:val="大綱三層"/>
    <w:basedOn w:val="a4"/>
    <w:autoRedefine/>
    <w:rsid w:val="001303DB"/>
    <w:pPr>
      <w:widowControl/>
      <w:numPr>
        <w:ilvl w:val="2"/>
        <w:numId w:val="18"/>
      </w:numPr>
      <w:wordWrap w:val="0"/>
      <w:overflowPunct/>
      <w:snapToGrid/>
      <w:spacing w:line="240" w:lineRule="auto"/>
      <w:ind w:firstLineChars="0" w:firstLine="0"/>
      <w:outlineLvl w:val="2"/>
    </w:pPr>
    <w:rPr>
      <w:rFonts w:ascii="Times New Roman" w:hAnsi="Times New Roman" w:cs="Times New Roman"/>
      <w:kern w:val="0"/>
      <w:szCs w:val="20"/>
    </w:rPr>
  </w:style>
  <w:style w:type="paragraph" w:customStyle="1" w:styleId="a3">
    <w:name w:val="大綱四層"/>
    <w:basedOn w:val="a4"/>
    <w:autoRedefine/>
    <w:rsid w:val="001303DB"/>
    <w:pPr>
      <w:widowControl/>
      <w:numPr>
        <w:ilvl w:val="3"/>
        <w:numId w:val="18"/>
      </w:numPr>
      <w:wordWrap w:val="0"/>
      <w:overflowPunct/>
      <w:snapToGrid/>
      <w:spacing w:line="240" w:lineRule="auto"/>
      <w:ind w:firstLineChars="0" w:firstLine="0"/>
      <w:outlineLvl w:val="3"/>
    </w:pPr>
    <w:rPr>
      <w:rFonts w:ascii="Times New Roman" w:hAnsi="Times New Roman" w:cs="Times New Roman"/>
      <w:kern w:val="0"/>
      <w:szCs w:val="20"/>
    </w:rPr>
  </w:style>
  <w:style w:type="paragraph" w:customStyle="1" w:styleId="a1">
    <w:name w:val="大綱二層"/>
    <w:basedOn w:val="a4"/>
    <w:autoRedefine/>
    <w:rsid w:val="001303DB"/>
    <w:pPr>
      <w:widowControl/>
      <w:numPr>
        <w:ilvl w:val="1"/>
        <w:numId w:val="18"/>
      </w:numPr>
      <w:wordWrap w:val="0"/>
      <w:overflowPunct/>
      <w:snapToGrid/>
      <w:spacing w:line="240" w:lineRule="auto"/>
      <w:ind w:firstLineChars="0" w:firstLine="0"/>
      <w:outlineLvl w:val="1"/>
    </w:pPr>
    <w:rPr>
      <w:rFonts w:ascii="Times New Roman" w:hAnsi="Times New Roman" w:cs="Times New Roman"/>
      <w:kern w:val="0"/>
      <w:szCs w:val="20"/>
    </w:rPr>
  </w:style>
  <w:style w:type="character" w:styleId="afff8">
    <w:name w:val="Strong"/>
    <w:qFormat/>
    <w:rsid w:val="001303DB"/>
    <w:rPr>
      <w:b/>
      <w:bCs w:val="0"/>
    </w:rPr>
  </w:style>
  <w:style w:type="numbering" w:customStyle="1" w:styleId="24">
    <w:name w:val="無清單2"/>
    <w:next w:val="a7"/>
    <w:uiPriority w:val="99"/>
    <w:semiHidden/>
    <w:unhideWhenUsed/>
    <w:rsid w:val="001303DB"/>
  </w:style>
  <w:style w:type="character" w:styleId="afff9">
    <w:name w:val="annotation reference"/>
    <w:basedOn w:val="a5"/>
    <w:rsid w:val="001303DB"/>
    <w:rPr>
      <w:sz w:val="18"/>
      <w:szCs w:val="18"/>
    </w:rPr>
  </w:style>
  <w:style w:type="paragraph" w:customStyle="1" w:styleId="afffa">
    <w:name w:val="表格內容格式"/>
    <w:basedOn w:val="a4"/>
    <w:rsid w:val="001303DB"/>
    <w:pPr>
      <w:widowControl/>
      <w:overflowPunct/>
      <w:spacing w:line="180" w:lineRule="atLeast"/>
      <w:ind w:firstLineChars="0" w:firstLine="0"/>
    </w:pPr>
    <w:rPr>
      <w:rFonts w:cs="Times New Roman"/>
      <w:sz w:val="24"/>
      <w:szCs w:val="32"/>
    </w:rPr>
  </w:style>
  <w:style w:type="paragraph" w:customStyle="1" w:styleId="afffb">
    <w:name w:val="表格名稱"/>
    <w:basedOn w:val="a4"/>
    <w:rsid w:val="001303DB"/>
    <w:pPr>
      <w:overflowPunct/>
      <w:spacing w:line="180" w:lineRule="atLeast"/>
      <w:ind w:firstLineChars="0" w:firstLine="0"/>
      <w:jc w:val="left"/>
    </w:pPr>
    <w:rPr>
      <w:rFonts w:cs="Times New Roman"/>
      <w:color w:val="000000"/>
      <w:szCs w:val="24"/>
    </w:rPr>
  </w:style>
  <w:style w:type="paragraph" w:customStyle="1" w:styleId="afffc">
    <w:name w:val="表格單位"/>
    <w:basedOn w:val="a4"/>
    <w:rsid w:val="001303DB"/>
    <w:pPr>
      <w:overflowPunct/>
      <w:spacing w:line="180" w:lineRule="atLeast"/>
      <w:ind w:rightChars="-2" w:right="-6" w:firstLineChars="0" w:firstLine="0"/>
      <w:jc w:val="right"/>
    </w:pPr>
    <w:rPr>
      <w:rFonts w:cs="Times New Roman"/>
      <w:sz w:val="24"/>
      <w:szCs w:val="24"/>
    </w:rPr>
  </w:style>
  <w:style w:type="character" w:styleId="afffd">
    <w:name w:val="Emphasis"/>
    <w:uiPriority w:val="20"/>
    <w:qFormat/>
    <w:rsid w:val="001303DB"/>
    <w:rPr>
      <w:i/>
      <w:iCs/>
    </w:rPr>
  </w:style>
  <w:style w:type="paragraph" w:customStyle="1" w:styleId="afffe">
    <w:name w:val="表格備註"/>
    <w:basedOn w:val="a4"/>
    <w:next w:val="a4"/>
    <w:rsid w:val="001303DB"/>
    <w:pPr>
      <w:overflowPunct/>
      <w:snapToGrid/>
      <w:spacing w:line="180" w:lineRule="atLeast"/>
      <w:ind w:firstLineChars="0" w:firstLine="0"/>
      <w:jc w:val="left"/>
    </w:pPr>
    <w:rPr>
      <w:rFonts w:cs="Times New Roman"/>
      <w:sz w:val="20"/>
      <w:szCs w:val="24"/>
    </w:rPr>
  </w:style>
  <w:style w:type="paragraph" w:customStyle="1" w:styleId="26">
    <w:name w:val="樣式2"/>
    <w:basedOn w:val="1"/>
    <w:rsid w:val="001303DB"/>
    <w:pPr>
      <w:numPr>
        <w:numId w:val="0"/>
      </w:numPr>
      <w:spacing w:beforeLines="100" w:before="100" w:after="0" w:line="460" w:lineRule="exact"/>
      <w:jc w:val="left"/>
    </w:pPr>
    <w:rPr>
      <w:rFonts w:ascii="標楷體" w:hAnsi="標楷體" w:cstheme="majorBidi"/>
      <w:bCs/>
      <w:sz w:val="36"/>
      <w:szCs w:val="36"/>
      <w:lang w:val="en-US" w:eastAsia="zh-TW"/>
    </w:rPr>
  </w:style>
  <w:style w:type="character" w:customStyle="1" w:styleId="affff">
    <w:name w:val="本文 字元 字元 字元"/>
    <w:rsid w:val="001303DB"/>
    <w:rPr>
      <w:rFonts w:ascii="標楷體" w:eastAsia="標楷體" w:hAnsi="標楷體" w:hint="eastAsia"/>
      <w:kern w:val="2"/>
      <w:sz w:val="32"/>
      <w:lang w:val="en-US" w:eastAsia="zh-TW" w:bidi="ar-SA"/>
    </w:rPr>
  </w:style>
  <w:style w:type="table" w:customStyle="1" w:styleId="150">
    <w:name w:val="表格格線15"/>
    <w:basedOn w:val="a6"/>
    <w:next w:val="ab"/>
    <w:uiPriority w:val="59"/>
    <w:rsid w:val="001303D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next w:val="ab"/>
    <w:rsid w:val="001303DB"/>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next w:val="ab"/>
    <w:uiPriority w:val="59"/>
    <w:rsid w:val="001303D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0">
    <w:name w:val="(一)業務計畫實施情形之考核"/>
    <w:basedOn w:val="affff1"/>
    <w:rsid w:val="001303DB"/>
    <w:pPr>
      <w:spacing w:before="60" w:after="60" w:line="440" w:lineRule="exact"/>
      <w:ind w:right="-40" w:firstLineChars="100" w:firstLine="280"/>
      <w:jc w:val="both"/>
    </w:pPr>
    <w:rPr>
      <w:rFonts w:ascii="標楷體" w:eastAsia="標楷體" w:hAnsi="標楷體" w:cs="Times New Roman"/>
      <w:b/>
      <w:bCs/>
      <w:spacing w:val="20"/>
      <w:szCs w:val="20"/>
    </w:rPr>
  </w:style>
  <w:style w:type="paragraph" w:styleId="affff1">
    <w:name w:val="Plain Text"/>
    <w:aliases w:val="內文壹,一般文字 字元 字元,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4"/>
    <w:link w:val="affff2"/>
    <w:unhideWhenUsed/>
    <w:rsid w:val="001303DB"/>
    <w:pPr>
      <w:overflowPunct/>
      <w:snapToGrid/>
      <w:spacing w:line="240" w:lineRule="auto"/>
      <w:ind w:firstLineChars="0" w:firstLine="0"/>
      <w:jc w:val="left"/>
    </w:pPr>
    <w:rPr>
      <w:rFonts w:ascii="細明體" w:eastAsia="細明體" w:hAnsi="Courier New" w:cs="Courier New"/>
      <w:sz w:val="24"/>
      <w:szCs w:val="24"/>
    </w:rPr>
  </w:style>
  <w:style w:type="character" w:customStyle="1" w:styleId="affff2">
    <w:name w:val="純文字 字元"/>
    <w:aliases w:val="內文壹 字元,一般文字 字元 字元 字元,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5"/>
    <w:link w:val="affff1"/>
    <w:rsid w:val="001303DB"/>
    <w:rPr>
      <w:rFonts w:ascii="細明體" w:eastAsia="細明體" w:hAnsi="Courier New" w:cs="Courier New"/>
      <w:kern w:val="2"/>
      <w:sz w:val="24"/>
      <w:szCs w:val="24"/>
    </w:rPr>
  </w:style>
  <w:style w:type="table" w:customStyle="1" w:styleId="170">
    <w:name w:val="表格格線17"/>
    <w:basedOn w:val="a6"/>
    <w:next w:val="ab"/>
    <w:uiPriority w:val="59"/>
    <w:rsid w:val="001303D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3">
    <w:name w:val="專案四層"/>
    <w:basedOn w:val="a4"/>
    <w:rsid w:val="001303DB"/>
    <w:pPr>
      <w:suppressAutoHyphens/>
      <w:overflowPunct/>
      <w:snapToGrid/>
      <w:spacing w:line="360" w:lineRule="auto"/>
      <w:ind w:firstLineChars="0" w:firstLine="0"/>
      <w:outlineLvl w:val="4"/>
    </w:pPr>
    <w:rPr>
      <w:rFonts w:ascii="Times New Roman" w:hAnsi="Times New Roman" w:cs="Times New Roman"/>
      <w:kern w:val="0"/>
      <w:sz w:val="32"/>
      <w:szCs w:val="20"/>
    </w:rPr>
  </w:style>
  <w:style w:type="paragraph" w:customStyle="1" w:styleId="affff4">
    <w:name w:val="總"/>
    <w:basedOn w:val="aff9"/>
    <w:rsid w:val="001303DB"/>
    <w:pPr>
      <w:ind w:leftChars="100" w:left="200" w:hangingChars="100" w:hanging="100"/>
      <w:outlineLvl w:val="1"/>
    </w:pPr>
    <w:rPr>
      <w:rFonts w:eastAsia="超研澤中黑"/>
      <w:b/>
      <w:sz w:val="32"/>
    </w:rPr>
  </w:style>
  <w:style w:type="paragraph" w:customStyle="1" w:styleId="affff5">
    <w:name w:val="總"/>
    <w:basedOn w:val="aff9"/>
    <w:rsid w:val="001303DB"/>
    <w:pPr>
      <w:ind w:firstLine="896"/>
      <w:outlineLvl w:val="4"/>
    </w:pPr>
  </w:style>
  <w:style w:type="paragraph" w:customStyle="1" w:styleId="affff6">
    <w:name w:val="總"/>
    <w:basedOn w:val="aff9"/>
    <w:rsid w:val="001303DB"/>
    <w:pPr>
      <w:ind w:firstLine="1117"/>
    </w:pPr>
    <w:rPr>
      <w:rFonts w:eastAsia="標楷體"/>
      <w:sz w:val="24"/>
    </w:rPr>
  </w:style>
  <w:style w:type="paragraph" w:customStyle="1" w:styleId="xl27">
    <w:name w:val="xl27"/>
    <w:basedOn w:val="a4"/>
    <w:rsid w:val="001303DB"/>
    <w:pPr>
      <w:widowControl/>
      <w:pBdr>
        <w:left w:val="single" w:sz="4" w:space="0" w:color="auto"/>
        <w:right w:val="single" w:sz="4" w:space="0" w:color="auto"/>
      </w:pBdr>
      <w:overflowPunct/>
      <w:snapToGrid/>
      <w:spacing w:before="100" w:beforeAutospacing="1" w:after="100" w:afterAutospacing="1" w:line="240" w:lineRule="auto"/>
      <w:ind w:firstLineChars="0" w:firstLine="0"/>
      <w:jc w:val="right"/>
    </w:pPr>
    <w:rPr>
      <w:rFonts w:ascii="新細明體" w:hAnsi="Times New Roman" w:cs="Times New Roman"/>
      <w:kern w:val="0"/>
      <w:sz w:val="22"/>
      <w:szCs w:val="24"/>
    </w:rPr>
  </w:style>
  <w:style w:type="paragraph" w:customStyle="1" w:styleId="xl25">
    <w:name w:val="xl25"/>
    <w:basedOn w:val="a4"/>
    <w:rsid w:val="001303DB"/>
    <w:pPr>
      <w:widowControl/>
      <w:pBdr>
        <w:left w:val="single" w:sz="4" w:space="0" w:color="auto"/>
        <w:right w:val="single" w:sz="4" w:space="0" w:color="auto"/>
      </w:pBdr>
      <w:overflowPunct/>
      <w:snapToGrid/>
      <w:spacing w:before="100" w:beforeAutospacing="1" w:after="100" w:afterAutospacing="1" w:line="240" w:lineRule="auto"/>
      <w:ind w:firstLineChars="0" w:firstLine="0"/>
      <w:jc w:val="left"/>
    </w:pPr>
    <w:rPr>
      <w:rFonts w:ascii="新細明體" w:hAnsi="Times New Roman" w:cs="Times New Roman"/>
      <w:kern w:val="0"/>
      <w:sz w:val="22"/>
      <w:szCs w:val="24"/>
    </w:rPr>
  </w:style>
  <w:style w:type="paragraph" w:customStyle="1" w:styleId="xl51">
    <w:name w:val="xl51"/>
    <w:basedOn w:val="a4"/>
    <w:rsid w:val="001303DB"/>
    <w:pPr>
      <w:widowControl/>
      <w:pBdr>
        <w:right w:val="single" w:sz="4" w:space="0" w:color="auto"/>
      </w:pBdr>
      <w:overflowPunct/>
      <w:snapToGrid/>
      <w:spacing w:before="100" w:beforeAutospacing="1" w:after="100" w:afterAutospacing="1" w:line="240" w:lineRule="auto"/>
      <w:ind w:firstLineChars="0" w:firstLine="0"/>
      <w:jc w:val="center"/>
      <w:textAlignment w:val="center"/>
    </w:pPr>
    <w:rPr>
      <w:rFonts w:hAnsi="Times New Roman" w:cs="Times New Roman" w:hint="eastAsia"/>
      <w:kern w:val="0"/>
      <w:sz w:val="22"/>
      <w:szCs w:val="22"/>
    </w:rPr>
  </w:style>
  <w:style w:type="paragraph" w:styleId="affff7">
    <w:name w:val="Body Text Indent"/>
    <w:aliases w:val="原因"/>
    <w:basedOn w:val="a4"/>
    <w:link w:val="affff8"/>
    <w:rsid w:val="001303DB"/>
    <w:pPr>
      <w:overflowPunct/>
      <w:snapToGrid/>
      <w:spacing w:after="120" w:line="240" w:lineRule="auto"/>
      <w:ind w:leftChars="200" w:left="480" w:firstLineChars="0" w:firstLine="0"/>
      <w:jc w:val="left"/>
    </w:pPr>
    <w:rPr>
      <w:rFonts w:ascii="Times New Roman" w:eastAsia="新細明體" w:hAnsi="Times New Roman" w:cs="Times New Roman"/>
      <w:sz w:val="24"/>
      <w:szCs w:val="24"/>
    </w:rPr>
  </w:style>
  <w:style w:type="character" w:customStyle="1" w:styleId="affff8">
    <w:name w:val="本文縮排 字元"/>
    <w:aliases w:val="原因 字元"/>
    <w:basedOn w:val="a5"/>
    <w:link w:val="affff7"/>
    <w:rsid w:val="001303DB"/>
    <w:rPr>
      <w:rFonts w:ascii="Times New Roman" w:hAnsi="Times New Roman"/>
      <w:kern w:val="2"/>
      <w:sz w:val="24"/>
      <w:szCs w:val="24"/>
    </w:rPr>
  </w:style>
  <w:style w:type="paragraph" w:customStyle="1" w:styleId="34">
    <w:name w:val="樣式3"/>
    <w:basedOn w:val="a4"/>
    <w:autoRedefine/>
    <w:rsid w:val="001303DB"/>
    <w:pPr>
      <w:overflowPunct/>
      <w:adjustRightInd w:val="0"/>
      <w:snapToGrid/>
      <w:spacing w:before="60" w:after="60" w:line="440" w:lineRule="exact"/>
      <w:ind w:firstLineChars="0" w:firstLine="510"/>
    </w:pPr>
    <w:rPr>
      <w:rFonts w:ascii="Times New Roman" w:hAnsi="Times New Roman" w:cs="Times New Roman"/>
      <w:b/>
      <w:color w:val="000000"/>
      <w:spacing w:val="20"/>
      <w:szCs w:val="24"/>
    </w:rPr>
  </w:style>
  <w:style w:type="paragraph" w:customStyle="1" w:styleId="19">
    <w:name w:val="(1)"/>
    <w:basedOn w:val="a4"/>
    <w:rsid w:val="001303DB"/>
    <w:pPr>
      <w:overflowPunct/>
      <w:snapToGrid/>
      <w:spacing w:line="240" w:lineRule="auto"/>
      <w:ind w:leftChars="350" w:left="1120" w:firstLineChars="0" w:firstLine="0"/>
      <w:jc w:val="left"/>
    </w:pPr>
    <w:rPr>
      <w:rFonts w:ascii="Times New Roman" w:hAnsi="Times New Roman" w:cs="Times New Roman"/>
      <w:szCs w:val="20"/>
    </w:rPr>
  </w:style>
  <w:style w:type="paragraph" w:customStyle="1" w:styleId="1a">
    <w:name w:val="1."/>
    <w:basedOn w:val="a4"/>
    <w:rsid w:val="001303DB"/>
    <w:pPr>
      <w:overflowPunct/>
      <w:snapToGrid/>
      <w:spacing w:line="240" w:lineRule="auto"/>
      <w:ind w:leftChars="300" w:left="960" w:firstLineChars="0" w:firstLine="0"/>
      <w:jc w:val="left"/>
    </w:pPr>
    <w:rPr>
      <w:rFonts w:ascii="Times New Roman" w:hAnsi="Times New Roman" w:cs="Times New Roman"/>
      <w:szCs w:val="20"/>
    </w:rPr>
  </w:style>
  <w:style w:type="paragraph" w:customStyle="1" w:styleId="affff9">
    <w:name w:val="(一)"/>
    <w:basedOn w:val="a4"/>
    <w:rsid w:val="001303DB"/>
    <w:pPr>
      <w:overflowPunct/>
      <w:snapToGrid/>
      <w:spacing w:line="240" w:lineRule="auto"/>
      <w:ind w:leftChars="200" w:left="640" w:firstLineChars="0" w:firstLine="0"/>
      <w:jc w:val="left"/>
    </w:pPr>
    <w:rPr>
      <w:rFonts w:ascii="Times New Roman" w:hAnsi="Times New Roman" w:cs="Times New Roman"/>
      <w:szCs w:val="20"/>
    </w:rPr>
  </w:style>
  <w:style w:type="paragraph" w:customStyle="1" w:styleId="affffa">
    <w:name w:val="主旨"/>
    <w:basedOn w:val="a4"/>
    <w:rsid w:val="001303DB"/>
    <w:pPr>
      <w:overflowPunct/>
      <w:snapToGrid/>
      <w:spacing w:line="500" w:lineRule="exact"/>
      <w:ind w:firstLineChars="0" w:firstLine="0"/>
      <w:jc w:val="left"/>
    </w:pPr>
    <w:rPr>
      <w:rFonts w:ascii="Times New Roman" w:hAnsi="Times New Roman" w:cs="Times New Roman"/>
      <w:sz w:val="32"/>
      <w:szCs w:val="24"/>
    </w:rPr>
  </w:style>
  <w:style w:type="paragraph" w:styleId="35">
    <w:name w:val="Body Text Indent 3"/>
    <w:basedOn w:val="a4"/>
    <w:link w:val="36"/>
    <w:rsid w:val="001303DB"/>
    <w:pPr>
      <w:overflowPunct/>
      <w:snapToGrid/>
      <w:spacing w:after="120" w:line="240" w:lineRule="auto"/>
      <w:ind w:leftChars="200" w:left="480" w:firstLineChars="0" w:firstLine="0"/>
      <w:jc w:val="left"/>
    </w:pPr>
    <w:rPr>
      <w:rFonts w:ascii="Times New Roman" w:eastAsia="新細明體" w:hAnsi="Times New Roman" w:cs="Times New Roman"/>
      <w:sz w:val="16"/>
      <w:szCs w:val="16"/>
    </w:rPr>
  </w:style>
  <w:style w:type="character" w:customStyle="1" w:styleId="36">
    <w:name w:val="本文縮排 3 字元"/>
    <w:basedOn w:val="a5"/>
    <w:link w:val="35"/>
    <w:rsid w:val="001303DB"/>
    <w:rPr>
      <w:rFonts w:ascii="Times New Roman" w:hAnsi="Times New Roman"/>
      <w:kern w:val="2"/>
      <w:sz w:val="16"/>
      <w:szCs w:val="16"/>
    </w:rPr>
  </w:style>
  <w:style w:type="character" w:customStyle="1" w:styleId="googqs-tidbitgoogqs-tidbit-0">
    <w:name w:val="goog_qs-tidbit goog_qs-tidbit-0"/>
    <w:basedOn w:val="a5"/>
    <w:rsid w:val="001303DB"/>
  </w:style>
  <w:style w:type="paragraph" w:customStyle="1" w:styleId="Affffb">
    <w:name w:val="室務A."/>
    <w:basedOn w:val="a4"/>
    <w:rsid w:val="001303DB"/>
    <w:pPr>
      <w:overflowPunct/>
      <w:snapToGrid/>
      <w:spacing w:line="520" w:lineRule="exact"/>
      <w:ind w:leftChars="500" w:left="600" w:hangingChars="100" w:hanging="100"/>
    </w:pPr>
    <w:rPr>
      <w:rFonts w:ascii="細明體" w:hAnsi="Courier New" w:cs="Courier New"/>
      <w:szCs w:val="20"/>
    </w:rPr>
  </w:style>
  <w:style w:type="paragraph" w:customStyle="1" w:styleId="37">
    <w:name w:val="標題3"/>
    <w:basedOn w:val="a4"/>
    <w:rsid w:val="001303DB"/>
    <w:pPr>
      <w:overflowPunct/>
      <w:spacing w:line="560" w:lineRule="exact"/>
      <w:ind w:leftChars="256" w:left="1241" w:hangingChars="196" w:hanging="627"/>
    </w:pPr>
    <w:rPr>
      <w:rFonts w:ascii="Times New Roman" w:hAnsi="Times New Roman" w:cs="Times New Roman"/>
      <w:sz w:val="32"/>
      <w:szCs w:val="20"/>
    </w:rPr>
  </w:style>
  <w:style w:type="paragraph" w:customStyle="1" w:styleId="affffc">
    <w:name w:val="一、"/>
    <w:basedOn w:val="a4"/>
    <w:rsid w:val="001303DB"/>
    <w:pPr>
      <w:overflowPunct/>
      <w:snapToGrid/>
      <w:spacing w:line="240" w:lineRule="auto"/>
      <w:ind w:leftChars="100" w:left="320" w:firstLineChars="0" w:firstLine="0"/>
      <w:jc w:val="left"/>
    </w:pPr>
    <w:rPr>
      <w:rFonts w:ascii="Times New Roman" w:hAnsi="Times New Roman" w:cs="Times New Roman"/>
      <w:szCs w:val="20"/>
    </w:rPr>
  </w:style>
  <w:style w:type="paragraph" w:customStyle="1" w:styleId="affffd">
    <w:name w:val="內文 +  標楷體"/>
    <w:aliases w:val="左右對齊"/>
    <w:basedOn w:val="a4"/>
    <w:rsid w:val="001303DB"/>
    <w:pPr>
      <w:overflowPunct/>
      <w:snapToGrid/>
      <w:spacing w:line="240" w:lineRule="auto"/>
      <w:ind w:firstLineChars="0" w:firstLine="0"/>
    </w:pPr>
    <w:rPr>
      <w:rFonts w:ascii="Times New Roman" w:hAnsi="Times New Roman" w:cs="Times New Roman"/>
      <w:sz w:val="24"/>
      <w:szCs w:val="24"/>
    </w:rPr>
  </w:style>
  <w:style w:type="paragraph" w:customStyle="1" w:styleId="1b">
    <w:name w:val="標題1. 字元 字元 字元"/>
    <w:basedOn w:val="a4"/>
    <w:rsid w:val="001303DB"/>
    <w:pPr>
      <w:overflowPunct/>
      <w:snapToGrid/>
      <w:spacing w:line="400" w:lineRule="exact"/>
      <w:ind w:firstLineChars="450" w:firstLine="450"/>
    </w:pPr>
    <w:rPr>
      <w:rFonts w:hAnsi="Times New Roman" w:cs="Times New Roman"/>
      <w:bCs/>
      <w:sz w:val="24"/>
      <w:szCs w:val="24"/>
    </w:rPr>
  </w:style>
  <w:style w:type="paragraph" w:styleId="affffe">
    <w:name w:val="List"/>
    <w:basedOn w:val="af3"/>
    <w:rsid w:val="001303DB"/>
    <w:pPr>
      <w:suppressAutoHyphens/>
      <w:autoSpaceDE/>
      <w:autoSpaceDN/>
      <w:snapToGrid/>
      <w:spacing w:after="0" w:line="240" w:lineRule="auto"/>
      <w:jc w:val="left"/>
    </w:pPr>
    <w:rPr>
      <w:rFonts w:ascii="Times New Roman" w:cs="Tahoma"/>
      <w:spacing w:val="0"/>
      <w:kern w:val="1"/>
      <w:sz w:val="44"/>
      <w:szCs w:val="24"/>
      <w:lang w:val="en-US" w:eastAsia="ar-SA"/>
    </w:rPr>
  </w:style>
  <w:style w:type="paragraph" w:customStyle="1" w:styleId="1c">
    <w:name w:val="樣式1"/>
    <w:basedOn w:val="a4"/>
    <w:next w:val="a4"/>
    <w:autoRedefine/>
    <w:rsid w:val="001303DB"/>
    <w:pPr>
      <w:spacing w:beforeLines="50" w:before="180"/>
      <w:ind w:firstLineChars="0" w:firstLine="0"/>
    </w:pPr>
    <w:rPr>
      <w:rFonts w:ascii="Times New Roman" w:hAnsi="Times New Roman" w:cs="Times New Roman"/>
      <w:b/>
      <w:bCs/>
      <w:spacing w:val="10"/>
      <w:sz w:val="34"/>
      <w:szCs w:val="34"/>
    </w:rPr>
  </w:style>
  <w:style w:type="paragraph" w:customStyle="1" w:styleId="afffff">
    <w:name w:val="標題（一） 字元 字元 字元"/>
    <w:basedOn w:val="a4"/>
    <w:rsid w:val="001303DB"/>
    <w:pPr>
      <w:overflowPunct/>
      <w:snapToGrid/>
      <w:spacing w:beforeLines="20" w:afterLines="20" w:line="400" w:lineRule="exact"/>
    </w:pPr>
    <w:rPr>
      <w:rFonts w:ascii="Times New Roman" w:hAnsi="Times New Roman" w:cs="Times New Roman"/>
      <w:b/>
      <w:bCs/>
    </w:rPr>
  </w:style>
  <w:style w:type="paragraph" w:customStyle="1" w:styleId="1d">
    <w:name w:val="字元 字元1 字元 字元"/>
    <w:basedOn w:val="a4"/>
    <w:semiHidden/>
    <w:rsid w:val="001303DB"/>
    <w:pPr>
      <w:widowControl/>
      <w:overflowPunct/>
      <w:snapToGrid/>
      <w:spacing w:beforeLines="30" w:after="160" w:line="240" w:lineRule="exact"/>
      <w:ind w:firstLineChars="0" w:firstLine="0"/>
      <w:jc w:val="left"/>
    </w:pPr>
    <w:rPr>
      <w:rFonts w:ascii="Verdana" w:eastAsia="Times New Roman" w:hAnsi="Verdana" w:cs="Mangal"/>
      <w:bCs/>
      <w:sz w:val="20"/>
      <w:szCs w:val="24"/>
      <w:lang w:eastAsia="en-US" w:bidi="hi-IN"/>
    </w:rPr>
  </w:style>
  <w:style w:type="paragraph" w:customStyle="1" w:styleId="afffff0">
    <w:name w:val="專案一層"/>
    <w:basedOn w:val="a4"/>
    <w:rsid w:val="001303DB"/>
    <w:pPr>
      <w:tabs>
        <w:tab w:val="num" w:pos="1293"/>
      </w:tabs>
      <w:suppressAutoHyphens/>
      <w:overflowPunct/>
      <w:spacing w:beforeLines="25" w:line="300" w:lineRule="auto"/>
      <w:ind w:left="1293" w:firstLineChars="0" w:hanging="647"/>
      <w:outlineLvl w:val="1"/>
    </w:pPr>
    <w:rPr>
      <w:rFonts w:ascii="Times New Roman" w:hAnsi="Times New Roman" w:cs="Times New Roman"/>
      <w:kern w:val="0"/>
      <w:sz w:val="30"/>
      <w:szCs w:val="20"/>
    </w:rPr>
  </w:style>
  <w:style w:type="paragraph" w:customStyle="1" w:styleId="-8">
    <w:name w:val="計畫書-一、標題"/>
    <w:basedOn w:val="a4"/>
    <w:rsid w:val="001303DB"/>
    <w:pPr>
      <w:overflowPunct/>
      <w:snapToGrid/>
      <w:spacing w:beforeLines="30" w:line="390" w:lineRule="atLeast"/>
      <w:ind w:left="475" w:hangingChars="198" w:hanging="475"/>
      <w:jc w:val="left"/>
    </w:pPr>
    <w:rPr>
      <w:rFonts w:ascii="Times New Roman" w:hAnsi="Times New Roman" w:cs="Times New Roman"/>
      <w:sz w:val="24"/>
      <w:szCs w:val="20"/>
    </w:rPr>
  </w:style>
  <w:style w:type="paragraph" w:customStyle="1" w:styleId="Default">
    <w:name w:val="Default"/>
    <w:rsid w:val="001303DB"/>
    <w:pPr>
      <w:widowControl w:val="0"/>
      <w:autoSpaceDE w:val="0"/>
      <w:autoSpaceDN w:val="0"/>
      <w:adjustRightInd w:val="0"/>
    </w:pPr>
    <w:rPr>
      <w:rFonts w:ascii="新細明體b..." w:eastAsia="新細明體b..." w:hAnsi="Times New Roman" w:cs="新細明體b..."/>
      <w:color w:val="000000"/>
      <w:sz w:val="24"/>
      <w:szCs w:val="24"/>
    </w:rPr>
  </w:style>
  <w:style w:type="character" w:styleId="afffff1">
    <w:name w:val="Placeholder Text"/>
    <w:basedOn w:val="a5"/>
    <w:uiPriority w:val="99"/>
    <w:semiHidden/>
    <w:rsid w:val="001303DB"/>
    <w:rPr>
      <w:color w:val="808080"/>
    </w:rPr>
  </w:style>
  <w:style w:type="table" w:customStyle="1" w:styleId="180">
    <w:name w:val="表格格線18"/>
    <w:basedOn w:val="a6"/>
    <w:next w:val="ab"/>
    <w:rsid w:val="001303DB"/>
    <w:pPr>
      <w:widowControl w:val="0"/>
      <w:spacing w:line="600" w:lineRule="exact"/>
      <w:ind w:leftChars="200" w:left="20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next w:val="ab"/>
    <w:uiPriority w:val="59"/>
    <w:rsid w:val="001303DB"/>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6"/>
    <w:next w:val="ab"/>
    <w:uiPriority w:val="59"/>
    <w:rsid w:val="001303D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標題(一)"/>
    <w:basedOn w:val="a4"/>
    <w:qFormat/>
    <w:rsid w:val="001303DB"/>
    <w:pPr>
      <w:snapToGrid/>
      <w:spacing w:line="520" w:lineRule="exact"/>
      <w:ind w:leftChars="250" w:left="450" w:hangingChars="200" w:hanging="200"/>
    </w:pPr>
    <w:rPr>
      <w:rFonts w:cs="Times New Roman"/>
      <w:sz w:val="32"/>
      <w:szCs w:val="32"/>
    </w:rPr>
  </w:style>
  <w:style w:type="character" w:styleId="afffff3">
    <w:name w:val="footnote reference"/>
    <w:aliases w:val="FR,Ref,de nota al pie,註腳內容,Error-Fußnotenzeichen5,Error-Fußnotenzeichen6,Error-Fußnotenzeichen3"/>
    <w:basedOn w:val="a5"/>
    <w:uiPriority w:val="99"/>
    <w:rsid w:val="001303DB"/>
    <w:rPr>
      <w:vertAlign w:val="superscript"/>
    </w:rPr>
  </w:style>
  <w:style w:type="character" w:customStyle="1" w:styleId="affb">
    <w:name w:val="清單段落 字元"/>
    <w:link w:val="affa"/>
    <w:uiPriority w:val="34"/>
    <w:rsid w:val="004A5483"/>
    <w:rPr>
      <w:kern w:val="2"/>
      <w:sz w:val="24"/>
      <w:szCs w:val="22"/>
    </w:rPr>
  </w:style>
  <w:style w:type="table" w:customStyle="1" w:styleId="221">
    <w:name w:val="表格格線221"/>
    <w:basedOn w:val="a6"/>
    <w:uiPriority w:val="99"/>
    <w:rsid w:val="00A91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表格格線232"/>
    <w:basedOn w:val="a6"/>
    <w:next w:val="ab"/>
    <w:uiPriority w:val="99"/>
    <w:rsid w:val="00470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6"/>
    <w:next w:val="ab"/>
    <w:uiPriority w:val="59"/>
    <w:rsid w:val="00A91636"/>
    <w:pPr>
      <w:widowControl w:val="0"/>
      <w:overflowPunct w:val="0"/>
      <w:snapToGrid w:val="0"/>
      <w:spacing w:line="4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表格格線233"/>
    <w:basedOn w:val="a6"/>
    <w:next w:val="ab"/>
    <w:uiPriority w:val="99"/>
    <w:rsid w:val="00025F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表格格線531"/>
    <w:basedOn w:val="a6"/>
    <w:next w:val="ab"/>
    <w:rsid w:val="008031B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局處"/>
    <w:basedOn w:val="a4"/>
    <w:link w:val="afffff5"/>
    <w:qFormat/>
    <w:rsid w:val="00DA4745"/>
    <w:pPr>
      <w:overflowPunct/>
      <w:adjustRightInd w:val="0"/>
      <w:spacing w:line="430" w:lineRule="atLeast"/>
      <w:ind w:firstLineChars="0" w:firstLine="0"/>
    </w:pPr>
    <w:rPr>
      <w:rFonts w:cs="Times New Roman"/>
      <w:b/>
    </w:rPr>
  </w:style>
  <w:style w:type="character" w:customStyle="1" w:styleId="afffff5">
    <w:name w:val="局處 字元"/>
    <w:basedOn w:val="a5"/>
    <w:link w:val="afffff4"/>
    <w:rsid w:val="00DA4745"/>
    <w:rPr>
      <w:rFonts w:ascii="標楷體" w:eastAsia="標楷體" w:hAnsi="標楷體"/>
      <w:b/>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190226">
      <w:bodyDiv w:val="1"/>
      <w:marLeft w:val="0"/>
      <w:marRight w:val="0"/>
      <w:marTop w:val="0"/>
      <w:marBottom w:val="0"/>
      <w:divBdr>
        <w:top w:val="none" w:sz="0" w:space="0" w:color="auto"/>
        <w:left w:val="none" w:sz="0" w:space="0" w:color="auto"/>
        <w:bottom w:val="none" w:sz="0" w:space="0" w:color="auto"/>
        <w:right w:val="none" w:sz="0" w:space="0" w:color="auto"/>
      </w:divBdr>
    </w:div>
    <w:div w:id="1314721921">
      <w:bodyDiv w:val="1"/>
      <w:marLeft w:val="0"/>
      <w:marRight w:val="0"/>
      <w:marTop w:val="0"/>
      <w:marBottom w:val="0"/>
      <w:divBdr>
        <w:top w:val="none" w:sz="0" w:space="0" w:color="auto"/>
        <w:left w:val="none" w:sz="0" w:space="0" w:color="auto"/>
        <w:bottom w:val="none" w:sz="0" w:space="0" w:color="auto"/>
        <w:right w:val="none" w:sz="0" w:space="0" w:color="auto"/>
      </w:divBdr>
    </w:div>
    <w:div w:id="162588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176C4-275C-4BAC-95F6-E18B0D3DF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18</Pages>
  <Words>2287</Words>
  <Characters>13036</Characters>
  <Application>Microsoft Office Word</Application>
  <DocSecurity>0</DocSecurity>
  <Lines>108</Lines>
  <Paragraphs>30</Paragraphs>
  <ScaleCrop>false</ScaleCrop>
  <Company/>
  <LinksUpToDate>false</LinksUpToDate>
  <CharactersWithSpaces>15293</CharactersWithSpaces>
  <SharedDoc>false</SharedDoc>
  <HLinks>
    <vt:vector size="6" baseType="variant">
      <vt:variant>
        <vt:i4>7274609</vt:i4>
      </vt:variant>
      <vt:variant>
        <vt:i4>372</vt:i4>
      </vt:variant>
      <vt:variant>
        <vt:i4>0</vt:i4>
      </vt:variant>
      <vt:variant>
        <vt:i4>5</vt:i4>
      </vt:variant>
      <vt:variant>
        <vt:lpwstr>https://laws.mol.gov.tw/FLAW/FLAWDAT01.aspx?id=FL046809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黃駿洧</dc:creator>
  <cp:lastModifiedBy>李慧玲</cp:lastModifiedBy>
  <cp:revision>145</cp:revision>
  <cp:lastPrinted>2025-07-04T00:56:00Z</cp:lastPrinted>
  <dcterms:created xsi:type="dcterms:W3CDTF">2024-07-10T03:26:00Z</dcterms:created>
  <dcterms:modified xsi:type="dcterms:W3CDTF">2025-07-11T02:41:00Z</dcterms:modified>
</cp:coreProperties>
</file>