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D445E" w14:textId="48B64083" w:rsidR="00A7451E" w:rsidRPr="00800CD3" w:rsidRDefault="00A7451E" w:rsidP="00367EED">
      <w:pPr>
        <w:spacing w:line="460" w:lineRule="exact"/>
        <w:jc w:val="both"/>
        <w:rPr>
          <w:rFonts w:ascii="標楷體" w:eastAsia="標楷體" w:hAnsi="標楷體"/>
          <w:b/>
          <w:bCs/>
          <w:sz w:val="36"/>
          <w:szCs w:val="36"/>
        </w:rPr>
      </w:pPr>
      <w:r w:rsidRPr="00800CD3">
        <w:rPr>
          <w:rFonts w:ascii="標楷體" w:eastAsia="標楷體" w:hAnsi="標楷體" w:hint="eastAsia"/>
          <w:b/>
          <w:bCs/>
          <w:sz w:val="36"/>
          <w:szCs w:val="36"/>
        </w:rPr>
        <w:t>參、政府資產負債之查核</w:t>
      </w:r>
    </w:p>
    <w:p w14:paraId="00047A42" w14:textId="794437D6" w:rsidR="007775F5" w:rsidRPr="00800CD3" w:rsidRDefault="007775F5" w:rsidP="00EF54C9">
      <w:pPr>
        <w:kinsoku w:val="0"/>
        <w:overflowPunct w:val="0"/>
        <w:adjustRightInd w:val="0"/>
        <w:spacing w:beforeLines="25" w:before="90" w:line="500" w:lineRule="exact"/>
        <w:jc w:val="both"/>
        <w:rPr>
          <w:rFonts w:ascii="標楷體" w:eastAsia="標楷體" w:hAnsi="標楷體"/>
          <w:sz w:val="28"/>
          <w:szCs w:val="28"/>
        </w:rPr>
      </w:pPr>
      <w:r w:rsidRPr="00800CD3">
        <w:rPr>
          <w:rFonts w:ascii="標楷體" w:eastAsia="標楷體" w:hAnsi="標楷體" w:hint="eastAsia"/>
          <w:b/>
          <w:sz w:val="32"/>
          <w:szCs w:val="32"/>
        </w:rPr>
        <w:t>一、整體資產負債</w:t>
      </w:r>
      <w:r w:rsidR="00E55BE1">
        <w:rPr>
          <w:rFonts w:ascii="標楷體" w:eastAsia="標楷體" w:hAnsi="標楷體" w:hint="eastAsia"/>
          <w:b/>
          <w:sz w:val="32"/>
          <w:szCs w:val="32"/>
        </w:rPr>
        <w:t>表</w:t>
      </w:r>
    </w:p>
    <w:p w14:paraId="46D2DA9E" w14:textId="6CD5C71D" w:rsidR="00A7451E" w:rsidRPr="00800CD3" w:rsidRDefault="00A7451E" w:rsidP="00CB2608">
      <w:pPr>
        <w:kinsoku w:val="0"/>
        <w:overflowPunct w:val="0"/>
        <w:adjustRightInd w:val="0"/>
        <w:spacing w:line="490" w:lineRule="exact"/>
        <w:ind w:firstLineChars="200" w:firstLine="560"/>
        <w:jc w:val="both"/>
        <w:rPr>
          <w:rFonts w:ascii="標楷體" w:eastAsia="標楷體" w:hAnsi="標楷體"/>
          <w:sz w:val="28"/>
          <w:szCs w:val="28"/>
        </w:rPr>
      </w:pPr>
      <w:r w:rsidRPr="00800CD3">
        <w:rPr>
          <w:rFonts w:ascii="標楷體" w:eastAsia="標楷體" w:hAnsi="標楷體" w:hint="eastAsia"/>
          <w:sz w:val="28"/>
          <w:szCs w:val="28"/>
        </w:rPr>
        <w:t>依臺南市總會計制度規定，整體資產負債表係彙總表達公務機關</w:t>
      </w:r>
      <w:r w:rsidR="00A343F8" w:rsidRPr="00800CD3">
        <w:rPr>
          <w:rFonts w:ascii="標楷體" w:eastAsia="標楷體" w:hAnsi="標楷體" w:hint="eastAsia"/>
          <w:sz w:val="28"/>
          <w:szCs w:val="28"/>
        </w:rPr>
        <w:t>與</w:t>
      </w:r>
      <w:r w:rsidRPr="00800CD3">
        <w:rPr>
          <w:rFonts w:ascii="標楷體" w:eastAsia="標楷體" w:hAnsi="標楷體" w:hint="eastAsia"/>
          <w:sz w:val="28"/>
          <w:szCs w:val="28"/>
        </w:rPr>
        <w:t>特種基金資產、負債</w:t>
      </w:r>
      <w:r w:rsidR="00A343F8" w:rsidRPr="00800CD3">
        <w:rPr>
          <w:rFonts w:ascii="標楷體" w:eastAsia="標楷體" w:hAnsi="標楷體" w:hint="eastAsia"/>
          <w:sz w:val="28"/>
          <w:szCs w:val="28"/>
        </w:rPr>
        <w:t>情形</w:t>
      </w:r>
      <w:r w:rsidRPr="00800CD3">
        <w:rPr>
          <w:rFonts w:ascii="標楷體" w:eastAsia="標楷體" w:hAnsi="標楷體" w:hint="eastAsia"/>
          <w:sz w:val="28"/>
          <w:szCs w:val="28"/>
        </w:rPr>
        <w:t>及其內部往來沖銷事項</w:t>
      </w:r>
      <w:r w:rsidR="00A343F8" w:rsidRPr="00800CD3">
        <w:rPr>
          <w:rFonts w:ascii="標楷體" w:eastAsia="標楷體" w:hAnsi="標楷體" w:hint="eastAsia"/>
          <w:sz w:val="28"/>
          <w:szCs w:val="28"/>
        </w:rPr>
        <w:t>（</w:t>
      </w:r>
      <w:r w:rsidRPr="00800CD3">
        <w:rPr>
          <w:rFonts w:ascii="標楷體" w:eastAsia="標楷體" w:hAnsi="標楷體" w:hint="eastAsia"/>
          <w:sz w:val="28"/>
          <w:szCs w:val="28"/>
        </w:rPr>
        <w:t>包括</w:t>
      </w:r>
      <w:r w:rsidR="00050454" w:rsidRPr="00800CD3">
        <w:rPr>
          <w:rFonts w:ascii="標楷體" w:eastAsia="標楷體" w:hAnsi="標楷體" w:hint="eastAsia"/>
          <w:sz w:val="28"/>
          <w:szCs w:val="28"/>
        </w:rPr>
        <w:t>公庫帳列保管特種基金款項</w:t>
      </w:r>
      <w:r w:rsidR="007775F5" w:rsidRPr="00800CD3">
        <w:rPr>
          <w:rFonts w:ascii="標楷體" w:eastAsia="標楷體" w:hAnsi="標楷體" w:hint="eastAsia"/>
          <w:sz w:val="28"/>
          <w:szCs w:val="28"/>
        </w:rPr>
        <w:t>及</w:t>
      </w:r>
      <w:r w:rsidRPr="00800CD3">
        <w:rPr>
          <w:rFonts w:ascii="標楷體" w:eastAsia="標楷體" w:hAnsi="標楷體" w:hint="eastAsia"/>
          <w:sz w:val="28"/>
          <w:szCs w:val="28"/>
        </w:rPr>
        <w:t>對特種基金投資等</w:t>
      </w:r>
      <w:r w:rsidR="007775F5" w:rsidRPr="00800CD3">
        <w:rPr>
          <w:rFonts w:ascii="標楷體" w:eastAsia="標楷體" w:hAnsi="標楷體" w:hint="eastAsia"/>
          <w:sz w:val="28"/>
          <w:szCs w:val="28"/>
        </w:rPr>
        <w:t>）</w:t>
      </w:r>
      <w:r w:rsidRPr="00800CD3">
        <w:rPr>
          <w:rFonts w:ascii="標楷體" w:eastAsia="標楷體" w:hAnsi="標楷體" w:hint="eastAsia"/>
          <w:sz w:val="28"/>
          <w:szCs w:val="28"/>
        </w:rPr>
        <w:t>。</w:t>
      </w:r>
      <w:r w:rsidR="00800CD3" w:rsidRPr="00800CD3">
        <w:rPr>
          <w:rFonts w:ascii="標楷體" w:eastAsia="標楷體" w:hAnsi="標楷體" w:hint="eastAsia"/>
          <w:sz w:val="28"/>
          <w:szCs w:val="28"/>
        </w:rPr>
        <w:t>113</w:t>
      </w:r>
      <w:r w:rsidRPr="00800CD3">
        <w:rPr>
          <w:rFonts w:ascii="標楷體" w:eastAsia="標楷體" w:hAnsi="標楷體" w:hint="eastAsia"/>
          <w:sz w:val="28"/>
          <w:szCs w:val="28"/>
        </w:rPr>
        <w:t>年度臺南市總決算整體資產負債表</w:t>
      </w:r>
      <w:r w:rsidR="007775F5" w:rsidRPr="00800CD3">
        <w:rPr>
          <w:rFonts w:ascii="標楷體" w:eastAsia="標楷體" w:hAnsi="標楷體" w:hint="eastAsia"/>
          <w:sz w:val="28"/>
          <w:szCs w:val="28"/>
        </w:rPr>
        <w:t>（11</w:t>
      </w:r>
      <w:r w:rsidR="00800CD3" w:rsidRPr="00800CD3">
        <w:rPr>
          <w:rFonts w:ascii="標楷體" w:eastAsia="標楷體" w:hAnsi="標楷體" w:hint="eastAsia"/>
          <w:sz w:val="28"/>
          <w:szCs w:val="28"/>
        </w:rPr>
        <w:t>3</w:t>
      </w:r>
      <w:r w:rsidR="007775F5" w:rsidRPr="00800CD3">
        <w:rPr>
          <w:rFonts w:ascii="標楷體" w:eastAsia="標楷體" w:hAnsi="標楷體" w:hint="eastAsia"/>
          <w:sz w:val="28"/>
          <w:szCs w:val="28"/>
        </w:rPr>
        <w:t>年12月31日）計列整體資產1兆</w:t>
      </w:r>
      <w:r w:rsidR="00800CD3" w:rsidRPr="00800CD3">
        <w:rPr>
          <w:rFonts w:ascii="標楷體" w:eastAsia="標楷體" w:hAnsi="標楷體" w:hint="eastAsia"/>
          <w:sz w:val="28"/>
          <w:szCs w:val="28"/>
        </w:rPr>
        <w:t>5</w:t>
      </w:r>
      <w:r w:rsidR="00800CD3" w:rsidRPr="00800CD3">
        <w:rPr>
          <w:rFonts w:ascii="標楷體" w:eastAsia="標楷體" w:hAnsi="標楷體"/>
          <w:sz w:val="28"/>
          <w:szCs w:val="28"/>
        </w:rPr>
        <w:t>,</w:t>
      </w:r>
      <w:r w:rsidR="00800CD3" w:rsidRPr="00800CD3">
        <w:rPr>
          <w:rFonts w:ascii="標楷體" w:eastAsia="標楷體" w:hAnsi="標楷體" w:hint="eastAsia"/>
          <w:sz w:val="28"/>
          <w:szCs w:val="28"/>
        </w:rPr>
        <w:t>624</w:t>
      </w:r>
      <w:r w:rsidR="007775F5" w:rsidRPr="00800CD3">
        <w:rPr>
          <w:rFonts w:ascii="標楷體" w:eastAsia="標楷體" w:hAnsi="標楷體" w:hint="eastAsia"/>
          <w:sz w:val="28"/>
          <w:szCs w:val="28"/>
        </w:rPr>
        <w:t>億</w:t>
      </w:r>
      <w:r w:rsidR="00800CD3" w:rsidRPr="00800CD3">
        <w:rPr>
          <w:rFonts w:ascii="標楷體" w:eastAsia="標楷體" w:hAnsi="標楷體" w:hint="eastAsia"/>
          <w:sz w:val="28"/>
          <w:szCs w:val="28"/>
        </w:rPr>
        <w:t>6</w:t>
      </w:r>
      <w:r w:rsidR="00800CD3" w:rsidRPr="00800CD3">
        <w:rPr>
          <w:rFonts w:ascii="標楷體" w:eastAsia="標楷體" w:hAnsi="標楷體"/>
          <w:sz w:val="28"/>
          <w:szCs w:val="28"/>
        </w:rPr>
        <w:t>,</w:t>
      </w:r>
      <w:r w:rsidR="00800CD3" w:rsidRPr="00800CD3">
        <w:rPr>
          <w:rFonts w:ascii="標楷體" w:eastAsia="標楷體" w:hAnsi="標楷體" w:hint="eastAsia"/>
          <w:sz w:val="28"/>
          <w:szCs w:val="28"/>
        </w:rPr>
        <w:t>691</w:t>
      </w:r>
      <w:r w:rsidR="007775F5" w:rsidRPr="00800CD3">
        <w:rPr>
          <w:rFonts w:ascii="標楷體" w:eastAsia="標楷體" w:hAnsi="標楷體" w:hint="eastAsia"/>
          <w:sz w:val="28"/>
          <w:szCs w:val="28"/>
        </w:rPr>
        <w:t>萬餘元、整體負債</w:t>
      </w:r>
      <w:r w:rsidR="00800CD3" w:rsidRPr="00800CD3">
        <w:rPr>
          <w:rFonts w:ascii="標楷體" w:eastAsia="標楷體" w:hAnsi="標楷體" w:hint="eastAsia"/>
          <w:sz w:val="28"/>
          <w:szCs w:val="28"/>
        </w:rPr>
        <w:t>1</w:t>
      </w:r>
      <w:r w:rsidR="00800CD3" w:rsidRPr="00800CD3">
        <w:rPr>
          <w:rFonts w:ascii="標楷體" w:eastAsia="標楷體" w:hAnsi="標楷體"/>
          <w:sz w:val="28"/>
          <w:szCs w:val="28"/>
        </w:rPr>
        <w:t>,</w:t>
      </w:r>
      <w:r w:rsidR="00800CD3" w:rsidRPr="00800CD3">
        <w:rPr>
          <w:rFonts w:ascii="標楷體" w:eastAsia="標楷體" w:hAnsi="標楷體" w:hint="eastAsia"/>
          <w:sz w:val="28"/>
          <w:szCs w:val="28"/>
        </w:rPr>
        <w:t>017</w:t>
      </w:r>
      <w:r w:rsidR="007775F5" w:rsidRPr="00800CD3">
        <w:rPr>
          <w:rFonts w:ascii="標楷體" w:eastAsia="標楷體" w:hAnsi="標楷體" w:hint="eastAsia"/>
          <w:sz w:val="28"/>
          <w:szCs w:val="28"/>
        </w:rPr>
        <w:t>億</w:t>
      </w:r>
      <w:r w:rsidR="00800CD3" w:rsidRPr="00800CD3">
        <w:rPr>
          <w:rFonts w:ascii="標楷體" w:eastAsia="標楷體" w:hAnsi="標楷體" w:hint="eastAsia"/>
          <w:sz w:val="28"/>
          <w:szCs w:val="28"/>
        </w:rPr>
        <w:t>909</w:t>
      </w:r>
      <w:r w:rsidR="007775F5" w:rsidRPr="00800CD3">
        <w:rPr>
          <w:rFonts w:ascii="標楷體" w:eastAsia="標楷體" w:hAnsi="標楷體" w:hint="eastAsia"/>
          <w:sz w:val="28"/>
          <w:szCs w:val="28"/>
        </w:rPr>
        <w:t>萬餘元、整體淨資產</w:t>
      </w:r>
      <w:r w:rsidR="008F1F31" w:rsidRPr="00800CD3">
        <w:rPr>
          <w:rFonts w:ascii="標楷體" w:eastAsia="標楷體" w:hAnsi="標楷體" w:hint="eastAsia"/>
          <w:sz w:val="28"/>
          <w:szCs w:val="28"/>
        </w:rPr>
        <w:t>1兆</w:t>
      </w:r>
      <w:r w:rsidR="00800CD3" w:rsidRPr="00800CD3">
        <w:rPr>
          <w:rFonts w:ascii="標楷體" w:eastAsia="標楷體" w:hAnsi="標楷體" w:hint="eastAsia"/>
          <w:sz w:val="28"/>
          <w:szCs w:val="28"/>
        </w:rPr>
        <w:t>4</w:t>
      </w:r>
      <w:r w:rsidR="00800CD3" w:rsidRPr="00800CD3">
        <w:rPr>
          <w:rFonts w:ascii="標楷體" w:eastAsia="標楷體" w:hAnsi="標楷體"/>
          <w:sz w:val="28"/>
          <w:szCs w:val="28"/>
        </w:rPr>
        <w:t>,</w:t>
      </w:r>
      <w:r w:rsidR="00800CD3" w:rsidRPr="00800CD3">
        <w:rPr>
          <w:rFonts w:ascii="標楷體" w:eastAsia="標楷體" w:hAnsi="標楷體" w:hint="eastAsia"/>
          <w:sz w:val="28"/>
          <w:szCs w:val="28"/>
        </w:rPr>
        <w:t>607</w:t>
      </w:r>
      <w:r w:rsidR="008F1F31" w:rsidRPr="00800CD3">
        <w:rPr>
          <w:rFonts w:ascii="標楷體" w:eastAsia="標楷體" w:hAnsi="標楷體" w:hint="eastAsia"/>
          <w:sz w:val="28"/>
          <w:szCs w:val="28"/>
        </w:rPr>
        <w:t>億</w:t>
      </w:r>
      <w:r w:rsidR="00800CD3" w:rsidRPr="00800CD3">
        <w:rPr>
          <w:rFonts w:ascii="標楷體" w:eastAsia="標楷體" w:hAnsi="標楷體" w:hint="eastAsia"/>
          <w:sz w:val="28"/>
          <w:szCs w:val="28"/>
        </w:rPr>
        <w:t>5</w:t>
      </w:r>
      <w:r w:rsidR="00800CD3" w:rsidRPr="00800CD3">
        <w:rPr>
          <w:rFonts w:ascii="標楷體" w:eastAsia="標楷體" w:hAnsi="標楷體"/>
          <w:sz w:val="28"/>
          <w:szCs w:val="28"/>
        </w:rPr>
        <w:t>,</w:t>
      </w:r>
      <w:r w:rsidR="00800CD3" w:rsidRPr="00800CD3">
        <w:rPr>
          <w:rFonts w:ascii="標楷體" w:eastAsia="標楷體" w:hAnsi="標楷體" w:hint="eastAsia"/>
          <w:sz w:val="28"/>
          <w:szCs w:val="28"/>
        </w:rPr>
        <w:t>781</w:t>
      </w:r>
      <w:r w:rsidR="008F1F31" w:rsidRPr="00800CD3">
        <w:rPr>
          <w:rFonts w:ascii="標楷體" w:eastAsia="標楷體" w:hAnsi="標楷體" w:hint="eastAsia"/>
          <w:sz w:val="28"/>
          <w:szCs w:val="28"/>
        </w:rPr>
        <w:t>萬餘元</w:t>
      </w:r>
      <w:r w:rsidRPr="00800CD3">
        <w:rPr>
          <w:rFonts w:ascii="標楷體" w:eastAsia="標楷體" w:hAnsi="標楷體" w:hint="eastAsia"/>
          <w:sz w:val="28"/>
          <w:szCs w:val="28"/>
        </w:rPr>
        <w:t>。茲將臺南市</w:t>
      </w:r>
      <w:r w:rsidR="00E2520B" w:rsidRPr="00800CD3">
        <w:rPr>
          <w:rFonts w:ascii="標楷體" w:eastAsia="標楷體" w:hAnsi="標楷體" w:hint="eastAsia"/>
          <w:sz w:val="28"/>
          <w:szCs w:val="28"/>
        </w:rPr>
        <w:t>政府</w:t>
      </w:r>
      <w:r w:rsidRPr="00800CD3">
        <w:rPr>
          <w:rFonts w:ascii="標楷體" w:eastAsia="標楷體" w:hAnsi="標楷體" w:hint="eastAsia"/>
          <w:sz w:val="28"/>
          <w:szCs w:val="28"/>
        </w:rPr>
        <w:t>原列整體資產負債表科目之主要增減及變化說明如次：</w:t>
      </w:r>
    </w:p>
    <w:p w14:paraId="2219B26C" w14:textId="57709CCA" w:rsidR="007775F5" w:rsidRPr="008E1168" w:rsidRDefault="007775F5" w:rsidP="00CB2608">
      <w:pPr>
        <w:kinsoku w:val="0"/>
        <w:overflowPunct w:val="0"/>
        <w:adjustRightInd w:val="0"/>
        <w:spacing w:line="500" w:lineRule="exact"/>
        <w:ind w:firstLineChars="200" w:firstLine="561"/>
        <w:jc w:val="both"/>
        <w:rPr>
          <w:rFonts w:ascii="標楷體" w:eastAsia="標楷體" w:hAnsi="標楷體"/>
          <w:sz w:val="28"/>
          <w:szCs w:val="28"/>
        </w:rPr>
      </w:pPr>
      <w:r w:rsidRPr="008E1168">
        <w:rPr>
          <w:rFonts w:ascii="標楷體" w:eastAsia="標楷體" w:hAnsi="標楷體" w:hint="eastAsia"/>
          <w:b/>
          <w:sz w:val="28"/>
          <w:szCs w:val="28"/>
        </w:rPr>
        <w:t>（一）整體資產：</w:t>
      </w:r>
      <w:r w:rsidR="00BD7438" w:rsidRPr="008E1168">
        <w:rPr>
          <w:rFonts w:ascii="標楷體" w:eastAsia="標楷體" w:hAnsi="標楷體" w:hint="eastAsia"/>
          <w:sz w:val="28"/>
          <w:szCs w:val="28"/>
        </w:rPr>
        <w:t>11</w:t>
      </w:r>
      <w:r w:rsidR="008E1168" w:rsidRPr="008E1168">
        <w:rPr>
          <w:rFonts w:ascii="標楷體" w:eastAsia="標楷體" w:hAnsi="標楷體"/>
          <w:sz w:val="28"/>
          <w:szCs w:val="28"/>
        </w:rPr>
        <w:t>3</w:t>
      </w:r>
      <w:r w:rsidRPr="008E1168">
        <w:rPr>
          <w:rFonts w:ascii="標楷體" w:eastAsia="標楷體" w:hAnsi="標楷體" w:hint="eastAsia"/>
          <w:sz w:val="28"/>
          <w:szCs w:val="28"/>
        </w:rPr>
        <w:t>年底</w:t>
      </w:r>
      <w:r w:rsidR="00270D1D" w:rsidRPr="008E1168">
        <w:rPr>
          <w:rFonts w:ascii="標楷體" w:eastAsia="標楷體" w:hAnsi="標楷體" w:hint="eastAsia"/>
          <w:sz w:val="28"/>
          <w:szCs w:val="28"/>
        </w:rPr>
        <w:t>1兆</w:t>
      </w:r>
      <w:r w:rsidR="008E1168" w:rsidRPr="008E1168">
        <w:rPr>
          <w:rFonts w:ascii="標楷體" w:eastAsia="標楷體" w:hAnsi="標楷體" w:hint="eastAsia"/>
          <w:sz w:val="28"/>
          <w:szCs w:val="28"/>
        </w:rPr>
        <w:t>5</w:t>
      </w:r>
      <w:r w:rsidR="008E1168" w:rsidRPr="008E1168">
        <w:rPr>
          <w:rFonts w:ascii="標楷體" w:eastAsia="標楷體" w:hAnsi="標楷體"/>
          <w:sz w:val="28"/>
          <w:szCs w:val="28"/>
        </w:rPr>
        <w:t>,</w:t>
      </w:r>
      <w:r w:rsidR="008E1168" w:rsidRPr="008E1168">
        <w:rPr>
          <w:rFonts w:ascii="標楷體" w:eastAsia="標楷體" w:hAnsi="標楷體" w:hint="eastAsia"/>
          <w:sz w:val="28"/>
          <w:szCs w:val="28"/>
        </w:rPr>
        <w:t>624億6</w:t>
      </w:r>
      <w:r w:rsidR="008E1168" w:rsidRPr="008E1168">
        <w:rPr>
          <w:rFonts w:ascii="標楷體" w:eastAsia="標楷體" w:hAnsi="標楷體"/>
          <w:sz w:val="28"/>
          <w:szCs w:val="28"/>
        </w:rPr>
        <w:t>,</w:t>
      </w:r>
      <w:r w:rsidR="008E1168" w:rsidRPr="008E1168">
        <w:rPr>
          <w:rFonts w:ascii="標楷體" w:eastAsia="標楷體" w:hAnsi="標楷體" w:hint="eastAsia"/>
          <w:sz w:val="28"/>
          <w:szCs w:val="28"/>
        </w:rPr>
        <w:t>691萬餘元</w:t>
      </w:r>
      <w:r w:rsidRPr="008E1168">
        <w:rPr>
          <w:rFonts w:ascii="標楷體" w:eastAsia="標楷體" w:hAnsi="標楷體" w:hint="eastAsia"/>
          <w:sz w:val="28"/>
          <w:szCs w:val="28"/>
        </w:rPr>
        <w:t>，較</w:t>
      </w:r>
      <w:r w:rsidR="008E1168" w:rsidRPr="008E1168">
        <w:rPr>
          <w:rFonts w:ascii="標楷體" w:eastAsia="標楷體" w:hAnsi="標楷體" w:hint="eastAsia"/>
          <w:sz w:val="28"/>
          <w:szCs w:val="28"/>
        </w:rPr>
        <w:t>112年底1兆4,863億9,997萬餘元</w:t>
      </w:r>
      <w:r w:rsidR="00235BDA" w:rsidRPr="008E1168">
        <w:rPr>
          <w:rFonts w:ascii="標楷體" w:eastAsia="標楷體" w:hAnsi="標楷體" w:hint="eastAsia"/>
          <w:sz w:val="28"/>
          <w:szCs w:val="28"/>
        </w:rPr>
        <w:t>，</w:t>
      </w:r>
      <w:r w:rsidRPr="008E1168">
        <w:rPr>
          <w:rFonts w:ascii="標楷體" w:eastAsia="標楷體" w:hAnsi="標楷體" w:hint="eastAsia"/>
          <w:sz w:val="28"/>
          <w:szCs w:val="28"/>
        </w:rPr>
        <w:t>增加</w:t>
      </w:r>
      <w:r w:rsidR="008E1168" w:rsidRPr="008E1168">
        <w:rPr>
          <w:rFonts w:ascii="標楷體" w:eastAsia="標楷體" w:hAnsi="標楷體"/>
          <w:sz w:val="28"/>
          <w:szCs w:val="28"/>
        </w:rPr>
        <w:t>760</w:t>
      </w:r>
      <w:r w:rsidRPr="008E1168">
        <w:rPr>
          <w:rFonts w:ascii="標楷體" w:eastAsia="標楷體" w:hAnsi="標楷體" w:hint="eastAsia"/>
          <w:sz w:val="28"/>
          <w:szCs w:val="28"/>
        </w:rPr>
        <w:t>億</w:t>
      </w:r>
      <w:r w:rsidR="008E1168" w:rsidRPr="008E1168">
        <w:rPr>
          <w:rFonts w:ascii="標楷體" w:eastAsia="標楷體" w:hAnsi="標楷體"/>
          <w:sz w:val="28"/>
          <w:szCs w:val="28"/>
        </w:rPr>
        <w:t>6</w:t>
      </w:r>
      <w:r w:rsidR="00AE1A4E">
        <w:rPr>
          <w:rFonts w:ascii="標楷體" w:eastAsia="標楷體" w:hAnsi="標楷體"/>
          <w:sz w:val="28"/>
          <w:szCs w:val="28"/>
        </w:rPr>
        <w:t>,</w:t>
      </w:r>
      <w:r w:rsidR="008E1168" w:rsidRPr="008E1168">
        <w:rPr>
          <w:rFonts w:ascii="標楷體" w:eastAsia="標楷體" w:hAnsi="標楷體"/>
          <w:sz w:val="28"/>
          <w:szCs w:val="28"/>
        </w:rPr>
        <w:t>694</w:t>
      </w:r>
      <w:r w:rsidRPr="008E1168">
        <w:rPr>
          <w:rFonts w:ascii="標楷體" w:eastAsia="標楷體" w:hAnsi="標楷體" w:hint="eastAsia"/>
          <w:sz w:val="28"/>
          <w:szCs w:val="28"/>
        </w:rPr>
        <w:t>萬餘元，分析如次：</w:t>
      </w:r>
    </w:p>
    <w:p w14:paraId="701C2E0C" w14:textId="734D056B" w:rsidR="000C5267" w:rsidRPr="006D083A" w:rsidRDefault="00B173E1" w:rsidP="00CB2608">
      <w:pPr>
        <w:kinsoku w:val="0"/>
        <w:overflowPunct w:val="0"/>
        <w:adjustRightInd w:val="0"/>
        <w:spacing w:line="500" w:lineRule="exact"/>
        <w:ind w:firstLineChars="100" w:firstLine="280"/>
        <w:jc w:val="both"/>
        <w:rPr>
          <w:rFonts w:ascii="標楷體" w:eastAsia="標楷體" w:hAnsi="標楷體"/>
          <w:sz w:val="28"/>
          <w:szCs w:val="28"/>
        </w:rPr>
      </w:pPr>
      <w:r w:rsidRPr="00885D67">
        <w:rPr>
          <w:rFonts w:ascii="標楷體" w:eastAsia="標楷體" w:hAnsi="標楷體" w:hint="eastAsia"/>
          <w:sz w:val="28"/>
          <w:szCs w:val="28"/>
        </w:rPr>
        <w:t>1</w:t>
      </w:r>
      <w:r w:rsidR="00DA4F5F" w:rsidRPr="00885D67">
        <w:rPr>
          <w:rFonts w:ascii="標楷體" w:eastAsia="標楷體" w:hAnsi="標楷體" w:hint="eastAsia"/>
          <w:sz w:val="28"/>
          <w:szCs w:val="28"/>
        </w:rPr>
        <w:t>.</w:t>
      </w:r>
      <w:r w:rsidR="000C5267" w:rsidRPr="00885D67">
        <w:rPr>
          <w:rFonts w:ascii="標楷體" w:eastAsia="標楷體" w:hAnsi="標楷體"/>
          <w:sz w:val="28"/>
          <w:szCs w:val="28"/>
        </w:rPr>
        <w:t>「現金」科目</w:t>
      </w:r>
      <w:r w:rsidR="00885D67" w:rsidRPr="00885D67">
        <w:rPr>
          <w:rFonts w:ascii="標楷體" w:eastAsia="標楷體" w:hAnsi="標楷體" w:hint="eastAsia"/>
          <w:sz w:val="28"/>
          <w:szCs w:val="28"/>
        </w:rPr>
        <w:t>259</w:t>
      </w:r>
      <w:r w:rsidR="000C5267" w:rsidRPr="00885D67">
        <w:rPr>
          <w:rFonts w:ascii="標楷體" w:eastAsia="標楷體" w:hAnsi="標楷體"/>
          <w:sz w:val="28"/>
          <w:szCs w:val="28"/>
        </w:rPr>
        <w:t>億</w:t>
      </w:r>
      <w:r w:rsidR="00885D67" w:rsidRPr="00885D67">
        <w:rPr>
          <w:rFonts w:ascii="標楷體" w:eastAsia="標楷體" w:hAnsi="標楷體" w:hint="eastAsia"/>
          <w:sz w:val="28"/>
          <w:szCs w:val="28"/>
        </w:rPr>
        <w:t>3</w:t>
      </w:r>
      <w:r w:rsidR="00885D67" w:rsidRPr="00885D67">
        <w:rPr>
          <w:rFonts w:ascii="標楷體" w:eastAsia="標楷體" w:hAnsi="標楷體"/>
          <w:sz w:val="28"/>
          <w:szCs w:val="28"/>
        </w:rPr>
        <w:t>,</w:t>
      </w:r>
      <w:r w:rsidR="00885D67" w:rsidRPr="00885D67">
        <w:rPr>
          <w:rFonts w:ascii="標楷體" w:eastAsia="標楷體" w:hAnsi="標楷體" w:hint="eastAsia"/>
          <w:sz w:val="28"/>
          <w:szCs w:val="28"/>
        </w:rPr>
        <w:t>720</w:t>
      </w:r>
      <w:r w:rsidR="000C5267" w:rsidRPr="00885D67">
        <w:rPr>
          <w:rFonts w:ascii="標楷體" w:eastAsia="標楷體" w:hAnsi="標楷體"/>
          <w:sz w:val="28"/>
          <w:szCs w:val="28"/>
        </w:rPr>
        <w:t>萬餘元，較</w:t>
      </w:r>
      <w:r w:rsidR="00885D67" w:rsidRPr="00885D67">
        <w:rPr>
          <w:rFonts w:ascii="標楷體" w:eastAsia="標楷體" w:hAnsi="標楷體" w:hint="eastAsia"/>
          <w:sz w:val="28"/>
          <w:szCs w:val="28"/>
        </w:rPr>
        <w:t>112</w:t>
      </w:r>
      <w:r w:rsidR="000C5267" w:rsidRPr="00885D67">
        <w:rPr>
          <w:rFonts w:ascii="標楷體" w:eastAsia="標楷體" w:hAnsi="標楷體"/>
          <w:sz w:val="28"/>
          <w:szCs w:val="28"/>
        </w:rPr>
        <w:t>年底增加</w:t>
      </w:r>
      <w:r w:rsidR="006D7E45">
        <w:rPr>
          <w:rFonts w:ascii="標楷體" w:eastAsia="標楷體" w:hAnsi="標楷體"/>
          <w:sz w:val="28"/>
          <w:szCs w:val="28"/>
        </w:rPr>
        <w:t>86</w:t>
      </w:r>
      <w:r w:rsidR="000C5267" w:rsidRPr="006D083A">
        <w:rPr>
          <w:rFonts w:ascii="標楷體" w:eastAsia="標楷體" w:hAnsi="標楷體"/>
          <w:sz w:val="28"/>
          <w:szCs w:val="28"/>
        </w:rPr>
        <w:t>億</w:t>
      </w:r>
      <w:r w:rsidR="006D7E45">
        <w:rPr>
          <w:rFonts w:ascii="標楷體" w:eastAsia="標楷體" w:hAnsi="標楷體" w:hint="eastAsia"/>
          <w:sz w:val="28"/>
          <w:szCs w:val="28"/>
        </w:rPr>
        <w:t>7</w:t>
      </w:r>
      <w:r w:rsidR="00AE1A4E">
        <w:rPr>
          <w:rFonts w:ascii="標楷體" w:eastAsia="標楷體" w:hAnsi="標楷體"/>
          <w:sz w:val="28"/>
          <w:szCs w:val="28"/>
        </w:rPr>
        <w:t>,</w:t>
      </w:r>
      <w:r w:rsidR="006D7E45">
        <w:rPr>
          <w:rFonts w:ascii="標楷體" w:eastAsia="標楷體" w:hAnsi="標楷體"/>
          <w:sz w:val="28"/>
          <w:szCs w:val="28"/>
        </w:rPr>
        <w:t>060</w:t>
      </w:r>
      <w:r w:rsidR="000C5267" w:rsidRPr="006D083A">
        <w:rPr>
          <w:rFonts w:ascii="標楷體" w:eastAsia="標楷體" w:hAnsi="標楷體"/>
          <w:sz w:val="28"/>
          <w:szCs w:val="28"/>
        </w:rPr>
        <w:t>萬餘元，主要係</w:t>
      </w:r>
      <w:r w:rsidR="006D083A" w:rsidRPr="006D083A">
        <w:rPr>
          <w:rFonts w:ascii="標楷體" w:eastAsia="標楷體" w:hAnsi="標楷體" w:hint="eastAsia"/>
          <w:sz w:val="28"/>
          <w:szCs w:val="28"/>
        </w:rPr>
        <w:t>產業園區開發管理基金出售七股工業區土地</w:t>
      </w:r>
      <w:r w:rsidR="000C5267" w:rsidRPr="006D083A">
        <w:rPr>
          <w:rFonts w:ascii="標楷體" w:eastAsia="標楷體" w:hAnsi="標楷體"/>
          <w:sz w:val="28"/>
          <w:szCs w:val="28"/>
        </w:rPr>
        <w:t>所致。</w:t>
      </w:r>
    </w:p>
    <w:p w14:paraId="4E582ACB" w14:textId="5385096C" w:rsidR="00A7451E" w:rsidRPr="008D0A5C" w:rsidRDefault="00DE1161" w:rsidP="007E71E5">
      <w:pPr>
        <w:kinsoku w:val="0"/>
        <w:overflowPunct w:val="0"/>
        <w:adjustRightInd w:val="0"/>
        <w:spacing w:line="500" w:lineRule="exact"/>
        <w:ind w:firstLineChars="100" w:firstLine="280"/>
        <w:jc w:val="both"/>
        <w:rPr>
          <w:rFonts w:ascii="標楷體" w:eastAsia="標楷體" w:hAnsi="標楷體"/>
          <w:sz w:val="28"/>
          <w:szCs w:val="28"/>
        </w:rPr>
      </w:pPr>
      <w:r w:rsidRPr="00AE1A4E">
        <w:rPr>
          <w:rFonts w:ascii="標楷體" w:eastAsia="標楷體" w:hAnsi="標楷體" w:hint="eastAsia"/>
          <w:sz w:val="28"/>
          <w:szCs w:val="28"/>
        </w:rPr>
        <w:t>2</w:t>
      </w:r>
      <w:r w:rsidR="00AC0AF9" w:rsidRPr="00AE1A4E">
        <w:rPr>
          <w:rFonts w:ascii="標楷體" w:eastAsia="標楷體" w:hAnsi="標楷體" w:hint="eastAsia"/>
          <w:sz w:val="28"/>
          <w:szCs w:val="28"/>
        </w:rPr>
        <w:t>.</w:t>
      </w:r>
      <w:r w:rsidR="00A7451E" w:rsidRPr="00AE1A4E">
        <w:rPr>
          <w:rFonts w:ascii="標楷體" w:eastAsia="標楷體" w:hAnsi="標楷體" w:hint="eastAsia"/>
          <w:sz w:val="28"/>
          <w:szCs w:val="28"/>
        </w:rPr>
        <w:t>「其他投資」科目</w:t>
      </w:r>
      <w:r w:rsidR="00AE1A4E" w:rsidRPr="00AE1A4E">
        <w:rPr>
          <w:rFonts w:ascii="標楷體" w:eastAsia="標楷體" w:hAnsi="標楷體"/>
          <w:sz w:val="28"/>
          <w:szCs w:val="28"/>
        </w:rPr>
        <w:t>369</w:t>
      </w:r>
      <w:r w:rsidR="00A7451E" w:rsidRPr="00AE1A4E">
        <w:rPr>
          <w:rFonts w:ascii="標楷體" w:eastAsia="標楷體" w:hAnsi="標楷體" w:hint="eastAsia"/>
          <w:sz w:val="28"/>
          <w:szCs w:val="28"/>
        </w:rPr>
        <w:t>億</w:t>
      </w:r>
      <w:r w:rsidR="00AE1A4E" w:rsidRPr="00AE1A4E">
        <w:rPr>
          <w:rFonts w:ascii="標楷體" w:eastAsia="標楷體" w:hAnsi="標楷體"/>
          <w:sz w:val="28"/>
          <w:szCs w:val="28"/>
        </w:rPr>
        <w:t>3,825</w:t>
      </w:r>
      <w:r w:rsidR="00A7451E" w:rsidRPr="00AE1A4E">
        <w:rPr>
          <w:rFonts w:ascii="標楷體" w:eastAsia="標楷體" w:hAnsi="標楷體" w:hint="eastAsia"/>
          <w:sz w:val="28"/>
          <w:szCs w:val="28"/>
        </w:rPr>
        <w:t>萬餘元，較</w:t>
      </w:r>
      <w:r w:rsidR="00AE1A4E" w:rsidRPr="00AE1A4E">
        <w:rPr>
          <w:rFonts w:ascii="標楷體" w:eastAsia="標楷體" w:hAnsi="標楷體"/>
          <w:sz w:val="28"/>
          <w:szCs w:val="28"/>
        </w:rPr>
        <w:t>112</w:t>
      </w:r>
      <w:r w:rsidR="00A7451E" w:rsidRPr="00AE1A4E">
        <w:rPr>
          <w:rFonts w:ascii="標楷體" w:eastAsia="標楷體" w:hAnsi="標楷體" w:hint="eastAsia"/>
          <w:sz w:val="28"/>
          <w:szCs w:val="28"/>
        </w:rPr>
        <w:t>年底</w:t>
      </w:r>
      <w:r w:rsidR="003573A4" w:rsidRPr="00AE1A4E">
        <w:rPr>
          <w:rFonts w:ascii="標楷體" w:eastAsia="標楷體" w:hAnsi="標楷體" w:hint="eastAsia"/>
          <w:sz w:val="28"/>
          <w:szCs w:val="28"/>
        </w:rPr>
        <w:t>增加</w:t>
      </w:r>
      <w:r w:rsidR="00AE1A4E" w:rsidRPr="00AE1A4E">
        <w:rPr>
          <w:rFonts w:ascii="標楷體" w:eastAsia="標楷體" w:hAnsi="標楷體" w:hint="eastAsia"/>
          <w:sz w:val="28"/>
          <w:szCs w:val="28"/>
        </w:rPr>
        <w:t>18</w:t>
      </w:r>
      <w:r w:rsidR="00A7451E" w:rsidRPr="00AE1A4E">
        <w:rPr>
          <w:rFonts w:ascii="標楷體" w:eastAsia="標楷體" w:hAnsi="標楷體" w:hint="eastAsia"/>
          <w:sz w:val="28"/>
          <w:szCs w:val="28"/>
        </w:rPr>
        <w:t>億</w:t>
      </w:r>
      <w:r w:rsidR="00AE1A4E" w:rsidRPr="00AE1A4E">
        <w:rPr>
          <w:rFonts w:ascii="標楷體" w:eastAsia="標楷體" w:hAnsi="標楷體"/>
          <w:sz w:val="28"/>
          <w:szCs w:val="28"/>
        </w:rPr>
        <w:t>1,</w:t>
      </w:r>
      <w:r w:rsidR="00AE1A4E" w:rsidRPr="00AE1A4E">
        <w:rPr>
          <w:rFonts w:ascii="標楷體" w:eastAsia="標楷體" w:hAnsi="標楷體" w:hint="eastAsia"/>
          <w:sz w:val="28"/>
          <w:szCs w:val="28"/>
        </w:rPr>
        <w:t>206</w:t>
      </w:r>
      <w:r w:rsidR="00A7451E" w:rsidRPr="00AE1A4E">
        <w:rPr>
          <w:rFonts w:ascii="標楷體" w:eastAsia="標楷體" w:hAnsi="標楷體" w:hint="eastAsia"/>
          <w:sz w:val="28"/>
          <w:szCs w:val="28"/>
        </w:rPr>
        <w:t>萬餘元，主要係</w:t>
      </w:r>
      <w:r w:rsidR="001655AA" w:rsidRPr="00AE1A4E">
        <w:rPr>
          <w:rFonts w:ascii="標楷體" w:eastAsia="標楷體" w:hAnsi="標楷體" w:hint="eastAsia"/>
          <w:sz w:val="28"/>
          <w:szCs w:val="28"/>
        </w:rPr>
        <w:t>臺南市實施平均地權基金辦理</w:t>
      </w:r>
      <w:r w:rsidR="008D0A5C" w:rsidRPr="008D0A5C">
        <w:rPr>
          <w:rFonts w:ascii="標楷體" w:eastAsia="標楷體" w:hAnsi="標楷體"/>
          <w:sz w:val="28"/>
          <w:szCs w:val="28"/>
        </w:rPr>
        <w:t>北安</w:t>
      </w:r>
      <w:r w:rsidR="007E71E5">
        <w:rPr>
          <w:rFonts w:ascii="標楷體" w:eastAsia="標楷體" w:hAnsi="標楷體" w:hint="eastAsia"/>
          <w:sz w:val="28"/>
          <w:szCs w:val="28"/>
        </w:rPr>
        <w:t>商業區</w:t>
      </w:r>
      <w:r w:rsidR="008D0A5C" w:rsidRPr="008D0A5C">
        <w:rPr>
          <w:rFonts w:ascii="標楷體" w:eastAsia="標楷體" w:hAnsi="標楷體"/>
          <w:sz w:val="28"/>
          <w:szCs w:val="28"/>
        </w:rPr>
        <w:t>、喜樹灣裡市地重劃</w:t>
      </w:r>
      <w:r w:rsidR="007E71E5">
        <w:rPr>
          <w:rFonts w:ascii="標楷體" w:eastAsia="標楷體" w:hAnsi="標楷體" w:hint="eastAsia"/>
          <w:sz w:val="28"/>
          <w:szCs w:val="28"/>
        </w:rPr>
        <w:t>，暨</w:t>
      </w:r>
      <w:r w:rsidR="007E71E5" w:rsidRPr="007E71E5">
        <w:rPr>
          <w:rFonts w:ascii="標楷體" w:eastAsia="標楷體" w:hAnsi="標楷體"/>
          <w:sz w:val="28"/>
          <w:szCs w:val="28"/>
        </w:rPr>
        <w:t>南科特定區開發區塊F、G區</w:t>
      </w:r>
      <w:r w:rsidR="007E71E5" w:rsidRPr="007E71E5">
        <w:rPr>
          <w:rFonts w:ascii="標楷體" w:eastAsia="標楷體" w:hAnsi="標楷體" w:hint="eastAsia"/>
          <w:sz w:val="28"/>
          <w:szCs w:val="28"/>
        </w:rPr>
        <w:t>及</w:t>
      </w:r>
      <w:r w:rsidR="007E71E5" w:rsidRPr="007E71E5">
        <w:rPr>
          <w:rFonts w:ascii="標楷體" w:eastAsia="標楷體" w:hAnsi="標楷體"/>
          <w:sz w:val="28"/>
          <w:szCs w:val="28"/>
        </w:rPr>
        <w:t>南科特定區開發區塊</w:t>
      </w:r>
      <w:r w:rsidR="00D837A1">
        <w:rPr>
          <w:rFonts w:ascii="標楷體" w:eastAsia="標楷體" w:hAnsi="標楷體" w:hint="eastAsia"/>
          <w:sz w:val="28"/>
          <w:szCs w:val="28"/>
        </w:rPr>
        <w:t>（</w:t>
      </w:r>
      <w:r w:rsidR="007E71E5" w:rsidRPr="007E71E5">
        <w:rPr>
          <w:rFonts w:ascii="標楷體" w:eastAsia="標楷體" w:hAnsi="標楷體"/>
          <w:sz w:val="28"/>
          <w:szCs w:val="28"/>
        </w:rPr>
        <w:t>A、B、C、D、E、N及O</w:t>
      </w:r>
      <w:r w:rsidR="00D837A1">
        <w:rPr>
          <w:rFonts w:ascii="標楷體" w:eastAsia="標楷體" w:hAnsi="標楷體" w:hint="eastAsia"/>
          <w:sz w:val="28"/>
          <w:szCs w:val="28"/>
        </w:rPr>
        <w:t>）</w:t>
      </w:r>
      <w:r w:rsidR="007E71E5" w:rsidRPr="007E71E5">
        <w:rPr>
          <w:rFonts w:ascii="標楷體" w:eastAsia="標楷體" w:hAnsi="標楷體"/>
          <w:sz w:val="28"/>
          <w:szCs w:val="28"/>
        </w:rPr>
        <w:t>區段徵收</w:t>
      </w:r>
      <w:r w:rsidR="001655AA" w:rsidRPr="008D0A5C">
        <w:rPr>
          <w:rFonts w:ascii="標楷體" w:eastAsia="標楷體" w:hAnsi="標楷體" w:hint="eastAsia"/>
          <w:sz w:val="28"/>
          <w:szCs w:val="28"/>
        </w:rPr>
        <w:t>等案，增加</w:t>
      </w:r>
      <w:r w:rsidR="00C31315" w:rsidRPr="008D0A5C">
        <w:rPr>
          <w:rFonts w:ascii="標楷體" w:eastAsia="標楷體" w:hAnsi="標楷體" w:hint="eastAsia"/>
          <w:sz w:val="28"/>
          <w:szCs w:val="28"/>
        </w:rPr>
        <w:t>投資</w:t>
      </w:r>
      <w:r w:rsidR="00A7451E" w:rsidRPr="008D0A5C">
        <w:rPr>
          <w:rFonts w:ascii="標楷體" w:eastAsia="標楷體" w:hAnsi="標楷體" w:hint="eastAsia"/>
          <w:sz w:val="28"/>
          <w:szCs w:val="28"/>
        </w:rPr>
        <w:t>所致。</w:t>
      </w:r>
    </w:p>
    <w:p w14:paraId="276E851D" w14:textId="06D71E07" w:rsidR="00A7451E" w:rsidRPr="00AE1A4E" w:rsidRDefault="00DE1161" w:rsidP="00CB2608">
      <w:pPr>
        <w:kinsoku w:val="0"/>
        <w:overflowPunct w:val="0"/>
        <w:adjustRightInd w:val="0"/>
        <w:spacing w:line="500" w:lineRule="exact"/>
        <w:ind w:firstLineChars="100" w:firstLine="280"/>
        <w:jc w:val="both"/>
        <w:rPr>
          <w:rFonts w:ascii="標楷體" w:eastAsia="標楷體" w:hAnsi="標楷體"/>
          <w:sz w:val="28"/>
          <w:szCs w:val="28"/>
        </w:rPr>
      </w:pPr>
      <w:r w:rsidRPr="00AE1A4E">
        <w:rPr>
          <w:rFonts w:ascii="標楷體" w:eastAsia="標楷體" w:hAnsi="標楷體" w:hint="eastAsia"/>
          <w:sz w:val="28"/>
          <w:szCs w:val="28"/>
        </w:rPr>
        <w:t>3</w:t>
      </w:r>
      <w:r w:rsidR="00AC0AF9" w:rsidRPr="00AE1A4E">
        <w:rPr>
          <w:rFonts w:ascii="標楷體" w:eastAsia="標楷體" w:hAnsi="標楷體" w:hint="eastAsia"/>
          <w:sz w:val="28"/>
          <w:szCs w:val="28"/>
        </w:rPr>
        <w:t>.</w:t>
      </w:r>
      <w:r w:rsidR="00A7451E" w:rsidRPr="00AE1A4E">
        <w:rPr>
          <w:rFonts w:ascii="標楷體" w:eastAsia="標楷體" w:hAnsi="標楷體" w:hint="eastAsia"/>
          <w:sz w:val="28"/>
          <w:szCs w:val="28"/>
        </w:rPr>
        <w:t>「土地、建築物及設備」科目</w:t>
      </w:r>
      <w:r w:rsidR="00A7451E" w:rsidRPr="00AE1A4E">
        <w:rPr>
          <w:rFonts w:ascii="標楷體" w:eastAsia="標楷體" w:hAnsi="標楷體"/>
          <w:sz w:val="28"/>
          <w:szCs w:val="28"/>
        </w:rPr>
        <w:t>1</w:t>
      </w:r>
      <w:r w:rsidR="00A7451E" w:rsidRPr="00AE1A4E">
        <w:rPr>
          <w:rFonts w:ascii="標楷體" w:eastAsia="標楷體" w:hAnsi="標楷體" w:hint="eastAsia"/>
          <w:sz w:val="28"/>
          <w:szCs w:val="28"/>
        </w:rPr>
        <w:t>兆</w:t>
      </w:r>
      <w:r w:rsidR="00B2780E" w:rsidRPr="00AE1A4E">
        <w:rPr>
          <w:rFonts w:ascii="標楷體" w:eastAsia="標楷體" w:hAnsi="標楷體" w:hint="eastAsia"/>
          <w:sz w:val="28"/>
          <w:szCs w:val="28"/>
        </w:rPr>
        <w:t>4,</w:t>
      </w:r>
      <w:r w:rsidR="00AE1A4E" w:rsidRPr="00AE1A4E">
        <w:rPr>
          <w:rFonts w:ascii="標楷體" w:eastAsia="標楷體" w:hAnsi="標楷體"/>
          <w:sz w:val="28"/>
          <w:szCs w:val="28"/>
        </w:rPr>
        <w:t>880</w:t>
      </w:r>
      <w:r w:rsidR="00A7451E" w:rsidRPr="00AE1A4E">
        <w:rPr>
          <w:rFonts w:ascii="標楷體" w:eastAsia="標楷體" w:hAnsi="標楷體" w:hint="eastAsia"/>
          <w:sz w:val="28"/>
          <w:szCs w:val="28"/>
        </w:rPr>
        <w:t>億</w:t>
      </w:r>
      <w:r w:rsidR="00AE1A4E" w:rsidRPr="00AE1A4E">
        <w:rPr>
          <w:rFonts w:ascii="標楷體" w:eastAsia="標楷體" w:hAnsi="標楷體" w:hint="eastAsia"/>
          <w:sz w:val="28"/>
          <w:szCs w:val="28"/>
        </w:rPr>
        <w:t>7</w:t>
      </w:r>
      <w:r w:rsidR="00AE1A4E" w:rsidRPr="00AE1A4E">
        <w:rPr>
          <w:rFonts w:ascii="標楷體" w:eastAsia="標楷體" w:hAnsi="標楷體"/>
          <w:sz w:val="28"/>
          <w:szCs w:val="28"/>
        </w:rPr>
        <w:t>,338</w:t>
      </w:r>
      <w:r w:rsidR="00A7451E" w:rsidRPr="00AE1A4E">
        <w:rPr>
          <w:rFonts w:ascii="標楷體" w:eastAsia="標楷體" w:hAnsi="標楷體" w:hint="eastAsia"/>
          <w:sz w:val="28"/>
          <w:szCs w:val="28"/>
        </w:rPr>
        <w:t>萬餘元，較</w:t>
      </w:r>
      <w:r w:rsidR="00AE1A4E" w:rsidRPr="00AE1A4E">
        <w:rPr>
          <w:rFonts w:ascii="標楷體" w:eastAsia="標楷體" w:hAnsi="標楷體"/>
          <w:sz w:val="28"/>
          <w:szCs w:val="28"/>
        </w:rPr>
        <w:t>112</w:t>
      </w:r>
      <w:r w:rsidR="00A7451E" w:rsidRPr="00AE1A4E">
        <w:rPr>
          <w:rFonts w:ascii="標楷體" w:eastAsia="標楷體" w:hAnsi="標楷體" w:hint="eastAsia"/>
          <w:sz w:val="28"/>
          <w:szCs w:val="28"/>
        </w:rPr>
        <w:t>年底增加</w:t>
      </w:r>
      <w:r w:rsidR="00AE1A4E" w:rsidRPr="00AE1A4E">
        <w:rPr>
          <w:rFonts w:ascii="標楷體" w:eastAsia="標楷體" w:hAnsi="標楷體"/>
          <w:sz w:val="28"/>
          <w:szCs w:val="28"/>
        </w:rPr>
        <w:t>660</w:t>
      </w:r>
      <w:r w:rsidR="00A7451E" w:rsidRPr="00AE1A4E">
        <w:rPr>
          <w:rFonts w:ascii="標楷體" w:eastAsia="標楷體" w:hAnsi="標楷體" w:hint="eastAsia"/>
          <w:sz w:val="28"/>
          <w:szCs w:val="28"/>
        </w:rPr>
        <w:t>億</w:t>
      </w:r>
      <w:r w:rsidR="00AE1A4E" w:rsidRPr="00AE1A4E">
        <w:rPr>
          <w:rFonts w:ascii="標楷體" w:eastAsia="標楷體" w:hAnsi="標楷體"/>
          <w:sz w:val="28"/>
          <w:szCs w:val="28"/>
        </w:rPr>
        <w:t>4,161</w:t>
      </w:r>
      <w:r w:rsidR="00A7451E" w:rsidRPr="00AE1A4E">
        <w:rPr>
          <w:rFonts w:ascii="標楷體" w:eastAsia="標楷體" w:hAnsi="標楷體" w:hint="eastAsia"/>
          <w:sz w:val="28"/>
          <w:szCs w:val="28"/>
        </w:rPr>
        <w:t>萬餘元，主要係</w:t>
      </w:r>
      <w:r w:rsidR="006D6966" w:rsidRPr="00AE1A4E">
        <w:rPr>
          <w:rFonts w:ascii="標楷體" w:eastAsia="標楷體" w:hAnsi="標楷體" w:hint="eastAsia"/>
          <w:sz w:val="28"/>
          <w:szCs w:val="28"/>
        </w:rPr>
        <w:t>依</w:t>
      </w:r>
      <w:r w:rsidR="00A7451E" w:rsidRPr="00AE1A4E">
        <w:rPr>
          <w:rFonts w:ascii="標楷體" w:eastAsia="標楷體" w:hAnsi="標楷體" w:hint="eastAsia"/>
          <w:sz w:val="28"/>
          <w:szCs w:val="28"/>
        </w:rPr>
        <w:t>土地公告現值調整增加價值所致。</w:t>
      </w:r>
    </w:p>
    <w:p w14:paraId="55F57B6E" w14:textId="26EC5F58" w:rsidR="00A7451E" w:rsidRPr="00AE1A4E" w:rsidRDefault="00AC0AF9" w:rsidP="00CB2608">
      <w:pPr>
        <w:kinsoku w:val="0"/>
        <w:overflowPunct w:val="0"/>
        <w:adjustRightInd w:val="0"/>
        <w:spacing w:line="500" w:lineRule="exact"/>
        <w:ind w:firstLineChars="200" w:firstLine="561"/>
        <w:jc w:val="both"/>
        <w:rPr>
          <w:rFonts w:ascii="標楷體" w:eastAsia="標楷體" w:hAnsi="標楷體"/>
          <w:sz w:val="28"/>
          <w:szCs w:val="28"/>
        </w:rPr>
      </w:pPr>
      <w:r w:rsidRPr="00AE1A4E">
        <w:rPr>
          <w:rFonts w:ascii="標楷體" w:eastAsia="標楷體" w:hAnsi="標楷體" w:hint="eastAsia"/>
          <w:b/>
          <w:sz w:val="28"/>
          <w:szCs w:val="28"/>
        </w:rPr>
        <w:t>（二）</w:t>
      </w:r>
      <w:r w:rsidR="00A7451E" w:rsidRPr="00AE1A4E">
        <w:rPr>
          <w:rFonts w:ascii="標楷體" w:eastAsia="標楷體" w:hAnsi="標楷體" w:hint="eastAsia"/>
          <w:b/>
          <w:sz w:val="28"/>
          <w:szCs w:val="28"/>
        </w:rPr>
        <w:t>整體負債：</w:t>
      </w:r>
      <w:r w:rsidR="00B173E1" w:rsidRPr="00AE1A4E">
        <w:rPr>
          <w:rFonts w:ascii="標楷體" w:eastAsia="標楷體" w:hAnsi="標楷體" w:hint="eastAsia"/>
          <w:sz w:val="28"/>
          <w:szCs w:val="28"/>
        </w:rPr>
        <w:t>11</w:t>
      </w:r>
      <w:r w:rsidR="00AE1A4E" w:rsidRPr="00AE1A4E">
        <w:rPr>
          <w:rFonts w:ascii="標楷體" w:eastAsia="標楷體" w:hAnsi="標楷體"/>
          <w:sz w:val="28"/>
          <w:szCs w:val="28"/>
        </w:rPr>
        <w:t>3</w:t>
      </w:r>
      <w:r w:rsidR="00A7451E" w:rsidRPr="00AE1A4E">
        <w:rPr>
          <w:rFonts w:ascii="標楷體" w:eastAsia="標楷體" w:hAnsi="標楷體" w:hint="eastAsia"/>
          <w:sz w:val="28"/>
          <w:szCs w:val="28"/>
        </w:rPr>
        <w:t>年底</w:t>
      </w:r>
      <w:r w:rsidR="00270D1D" w:rsidRPr="00AE1A4E">
        <w:rPr>
          <w:rFonts w:ascii="標楷體" w:eastAsia="標楷體" w:hAnsi="標楷體" w:hint="eastAsia"/>
          <w:sz w:val="28"/>
          <w:szCs w:val="28"/>
        </w:rPr>
        <w:t>1,</w:t>
      </w:r>
      <w:r w:rsidR="00AE1A4E" w:rsidRPr="00AE1A4E">
        <w:rPr>
          <w:rFonts w:ascii="標楷體" w:eastAsia="標楷體" w:hAnsi="標楷體"/>
          <w:sz w:val="28"/>
          <w:szCs w:val="28"/>
        </w:rPr>
        <w:t>017</w:t>
      </w:r>
      <w:r w:rsidR="00270D1D" w:rsidRPr="00AE1A4E">
        <w:rPr>
          <w:rFonts w:ascii="標楷體" w:eastAsia="標楷體" w:hAnsi="標楷體" w:hint="eastAsia"/>
          <w:sz w:val="28"/>
          <w:szCs w:val="28"/>
        </w:rPr>
        <w:t>億</w:t>
      </w:r>
      <w:r w:rsidR="00AE1A4E" w:rsidRPr="00AE1A4E">
        <w:rPr>
          <w:rFonts w:ascii="標楷體" w:eastAsia="標楷體" w:hAnsi="標楷體"/>
          <w:sz w:val="28"/>
          <w:szCs w:val="28"/>
        </w:rPr>
        <w:t>909</w:t>
      </w:r>
      <w:r w:rsidR="00270D1D" w:rsidRPr="00AE1A4E">
        <w:rPr>
          <w:rFonts w:ascii="標楷體" w:eastAsia="標楷體" w:hAnsi="標楷體" w:hint="eastAsia"/>
          <w:sz w:val="28"/>
          <w:szCs w:val="28"/>
        </w:rPr>
        <w:t>萬餘元</w:t>
      </w:r>
      <w:r w:rsidR="00A7451E" w:rsidRPr="00AE1A4E">
        <w:rPr>
          <w:rFonts w:ascii="標楷體" w:eastAsia="標楷體" w:hAnsi="標楷體" w:hint="eastAsia"/>
          <w:sz w:val="28"/>
          <w:szCs w:val="28"/>
        </w:rPr>
        <w:t>，較</w:t>
      </w:r>
      <w:r w:rsidR="00AE1A4E" w:rsidRPr="00AE1A4E">
        <w:rPr>
          <w:rFonts w:ascii="標楷體" w:eastAsia="標楷體" w:hAnsi="標楷體"/>
          <w:sz w:val="28"/>
          <w:szCs w:val="28"/>
        </w:rPr>
        <w:t>112</w:t>
      </w:r>
      <w:r w:rsidR="00235BDA" w:rsidRPr="00AE1A4E">
        <w:rPr>
          <w:rFonts w:ascii="標楷體" w:eastAsia="標楷體" w:hAnsi="標楷體" w:hint="eastAsia"/>
          <w:sz w:val="28"/>
          <w:szCs w:val="28"/>
        </w:rPr>
        <w:t>年底</w:t>
      </w:r>
      <w:r w:rsidR="00AE1A4E" w:rsidRPr="00AE1A4E">
        <w:rPr>
          <w:rFonts w:ascii="標楷體" w:eastAsia="標楷體" w:hAnsi="標楷體" w:hint="eastAsia"/>
          <w:sz w:val="28"/>
          <w:szCs w:val="28"/>
        </w:rPr>
        <w:t>1,025億7,425萬餘元</w:t>
      </w:r>
      <w:r w:rsidR="00A7451E" w:rsidRPr="00AE1A4E">
        <w:rPr>
          <w:rFonts w:ascii="標楷體" w:eastAsia="標楷體" w:hAnsi="標楷體" w:hint="eastAsia"/>
          <w:sz w:val="28"/>
          <w:szCs w:val="28"/>
        </w:rPr>
        <w:t>，</w:t>
      </w:r>
      <w:r w:rsidR="00B173E1" w:rsidRPr="00AE1A4E">
        <w:rPr>
          <w:rFonts w:ascii="標楷體" w:eastAsia="標楷體" w:hAnsi="標楷體" w:hint="eastAsia"/>
          <w:sz w:val="28"/>
          <w:szCs w:val="28"/>
        </w:rPr>
        <w:t>減少</w:t>
      </w:r>
      <w:r w:rsidR="00AE1A4E" w:rsidRPr="00AE1A4E">
        <w:rPr>
          <w:rFonts w:ascii="標楷體" w:eastAsia="標楷體" w:hAnsi="標楷體"/>
          <w:sz w:val="28"/>
          <w:szCs w:val="28"/>
        </w:rPr>
        <w:t>8</w:t>
      </w:r>
      <w:r w:rsidR="00A7451E" w:rsidRPr="00AE1A4E">
        <w:rPr>
          <w:rFonts w:ascii="標楷體" w:eastAsia="標楷體" w:hAnsi="標楷體" w:hint="eastAsia"/>
          <w:sz w:val="28"/>
          <w:szCs w:val="28"/>
        </w:rPr>
        <w:t>億</w:t>
      </w:r>
      <w:r w:rsidR="00AE1A4E" w:rsidRPr="00AE1A4E">
        <w:rPr>
          <w:rFonts w:ascii="標楷體" w:eastAsia="標楷體" w:hAnsi="標楷體"/>
          <w:sz w:val="28"/>
          <w:szCs w:val="28"/>
        </w:rPr>
        <w:t>6,515</w:t>
      </w:r>
      <w:r w:rsidR="00A7451E" w:rsidRPr="00AE1A4E">
        <w:rPr>
          <w:rFonts w:ascii="標楷體" w:eastAsia="標楷體" w:hAnsi="標楷體" w:hint="eastAsia"/>
          <w:sz w:val="28"/>
          <w:szCs w:val="28"/>
        </w:rPr>
        <w:t>萬餘元，分析如次：</w:t>
      </w:r>
      <w:r w:rsidR="00D837A1" w:rsidRPr="00AE1A4E">
        <w:rPr>
          <w:rFonts w:ascii="標楷體" w:eastAsia="標楷體" w:hAnsi="標楷體"/>
          <w:sz w:val="28"/>
          <w:szCs w:val="28"/>
        </w:rPr>
        <w:t xml:space="preserve"> </w:t>
      </w:r>
    </w:p>
    <w:p w14:paraId="458D1941" w14:textId="606F1621" w:rsidR="00C50B27" w:rsidRPr="008D0A5C" w:rsidRDefault="00C50B27" w:rsidP="00CB2608">
      <w:pPr>
        <w:kinsoku w:val="0"/>
        <w:overflowPunct w:val="0"/>
        <w:adjustRightInd w:val="0"/>
        <w:spacing w:line="500" w:lineRule="exact"/>
        <w:ind w:firstLineChars="100" w:firstLine="276"/>
        <w:jc w:val="both"/>
        <w:rPr>
          <w:rFonts w:ascii="標楷體" w:eastAsia="標楷體" w:hAnsi="標楷體"/>
          <w:spacing w:val="-2"/>
          <w:sz w:val="28"/>
          <w:szCs w:val="28"/>
        </w:rPr>
      </w:pPr>
      <w:r w:rsidRPr="00C10D0B">
        <w:rPr>
          <w:rFonts w:ascii="標楷體" w:eastAsia="標楷體" w:hAnsi="標楷體" w:hint="eastAsia"/>
          <w:spacing w:val="-2"/>
          <w:sz w:val="28"/>
          <w:szCs w:val="28"/>
        </w:rPr>
        <w:t>1.「短期債務」科目1,</w:t>
      </w:r>
      <w:r w:rsidR="00C10D0B" w:rsidRPr="00C10D0B">
        <w:rPr>
          <w:rFonts w:ascii="標楷體" w:eastAsia="標楷體" w:hAnsi="標楷體"/>
          <w:spacing w:val="-2"/>
          <w:sz w:val="28"/>
          <w:szCs w:val="28"/>
        </w:rPr>
        <w:t>0</w:t>
      </w:r>
      <w:r w:rsidRPr="00C10D0B">
        <w:rPr>
          <w:rFonts w:ascii="標楷體" w:eastAsia="標楷體" w:hAnsi="標楷體" w:hint="eastAsia"/>
          <w:spacing w:val="-2"/>
          <w:sz w:val="28"/>
          <w:szCs w:val="28"/>
        </w:rPr>
        <w:t>00萬元，較</w:t>
      </w:r>
      <w:r w:rsidR="00C10D0B" w:rsidRPr="00C10D0B">
        <w:rPr>
          <w:rFonts w:ascii="標楷體" w:eastAsia="標楷體" w:hAnsi="標楷體"/>
          <w:spacing w:val="-2"/>
          <w:sz w:val="28"/>
          <w:szCs w:val="28"/>
        </w:rPr>
        <w:t>112</w:t>
      </w:r>
      <w:r w:rsidRPr="00C10D0B">
        <w:rPr>
          <w:rFonts w:ascii="標楷體" w:eastAsia="標楷體" w:hAnsi="標楷體" w:hint="eastAsia"/>
          <w:spacing w:val="-2"/>
          <w:sz w:val="28"/>
          <w:szCs w:val="28"/>
        </w:rPr>
        <w:t>年底減少</w:t>
      </w:r>
      <w:r w:rsidR="00C10D0B" w:rsidRPr="00C10D0B">
        <w:rPr>
          <w:rFonts w:ascii="標楷體" w:eastAsia="標楷體" w:hAnsi="標楷體"/>
          <w:spacing w:val="-2"/>
          <w:sz w:val="28"/>
          <w:szCs w:val="28"/>
        </w:rPr>
        <w:t>20</w:t>
      </w:r>
      <w:r w:rsidRPr="00C10D0B">
        <w:rPr>
          <w:rFonts w:ascii="標楷體" w:eastAsia="標楷體" w:hAnsi="標楷體" w:hint="eastAsia"/>
          <w:spacing w:val="-2"/>
          <w:sz w:val="28"/>
          <w:szCs w:val="28"/>
        </w:rPr>
        <w:t>億</w:t>
      </w:r>
      <w:r w:rsidR="00C10D0B" w:rsidRPr="00C10D0B">
        <w:rPr>
          <w:rFonts w:ascii="標楷體" w:eastAsia="標楷體" w:hAnsi="標楷體"/>
          <w:spacing w:val="-2"/>
          <w:sz w:val="28"/>
          <w:szCs w:val="28"/>
        </w:rPr>
        <w:t>700</w:t>
      </w:r>
      <w:r w:rsidRPr="00C10D0B">
        <w:rPr>
          <w:rFonts w:ascii="標楷體" w:eastAsia="標楷體" w:hAnsi="標楷體" w:hint="eastAsia"/>
          <w:spacing w:val="-2"/>
          <w:sz w:val="28"/>
          <w:szCs w:val="28"/>
        </w:rPr>
        <w:t>萬元，主要係臺南市實施平均地權基金</w:t>
      </w:r>
      <w:r w:rsidR="002065E8" w:rsidRPr="008D0A5C">
        <w:rPr>
          <w:rFonts w:ascii="標楷體" w:eastAsia="標楷體" w:hAnsi="標楷體" w:hint="eastAsia"/>
          <w:spacing w:val="-2"/>
          <w:sz w:val="28"/>
          <w:szCs w:val="28"/>
        </w:rPr>
        <w:t>償還</w:t>
      </w:r>
      <w:r w:rsidR="001D56DD" w:rsidRPr="008D0A5C">
        <w:rPr>
          <w:rFonts w:ascii="標楷體" w:eastAsia="標楷體" w:hAnsi="標楷體" w:hint="eastAsia"/>
          <w:spacing w:val="-2"/>
          <w:sz w:val="28"/>
          <w:szCs w:val="28"/>
        </w:rPr>
        <w:t>南科特定區開發區塊F、G區段徵收案短期借款所致。</w:t>
      </w:r>
    </w:p>
    <w:p w14:paraId="510EBAD6" w14:textId="574A7B65" w:rsidR="00C50B27" w:rsidRPr="00C10D0B" w:rsidRDefault="00C50B27" w:rsidP="00CB2608">
      <w:pPr>
        <w:kinsoku w:val="0"/>
        <w:overflowPunct w:val="0"/>
        <w:adjustRightInd w:val="0"/>
        <w:spacing w:line="500" w:lineRule="exact"/>
        <w:ind w:firstLineChars="100" w:firstLine="280"/>
        <w:jc w:val="both"/>
        <w:rPr>
          <w:rFonts w:ascii="標楷體" w:eastAsia="標楷體" w:hAnsi="標楷體"/>
          <w:sz w:val="28"/>
          <w:szCs w:val="28"/>
        </w:rPr>
      </w:pPr>
      <w:r w:rsidRPr="00C10D0B">
        <w:rPr>
          <w:rFonts w:ascii="標楷體" w:eastAsia="標楷體" w:hAnsi="標楷體" w:hint="eastAsia"/>
          <w:sz w:val="28"/>
          <w:szCs w:val="28"/>
        </w:rPr>
        <w:t>2.「</w:t>
      </w:r>
      <w:r w:rsidR="00C10D0B" w:rsidRPr="00C10D0B">
        <w:rPr>
          <w:rFonts w:ascii="標楷體" w:eastAsia="標楷體" w:hAnsi="標楷體" w:hint="eastAsia"/>
          <w:sz w:val="28"/>
          <w:szCs w:val="28"/>
        </w:rPr>
        <w:t>長期債務</w:t>
      </w:r>
      <w:r w:rsidRPr="00C10D0B">
        <w:rPr>
          <w:rFonts w:ascii="標楷體" w:eastAsia="標楷體" w:hAnsi="標楷體" w:hint="eastAsia"/>
          <w:sz w:val="28"/>
          <w:szCs w:val="28"/>
        </w:rPr>
        <w:t>」科目</w:t>
      </w:r>
      <w:r w:rsidR="00C10D0B" w:rsidRPr="00C10D0B">
        <w:rPr>
          <w:rFonts w:ascii="標楷體" w:eastAsia="標楷體" w:hAnsi="標楷體"/>
          <w:sz w:val="28"/>
          <w:szCs w:val="28"/>
        </w:rPr>
        <w:t>459</w:t>
      </w:r>
      <w:r w:rsidRPr="00C10D0B">
        <w:rPr>
          <w:rFonts w:ascii="標楷體" w:eastAsia="標楷體" w:hAnsi="標楷體" w:hint="eastAsia"/>
          <w:sz w:val="28"/>
          <w:szCs w:val="28"/>
        </w:rPr>
        <w:t>億</w:t>
      </w:r>
      <w:r w:rsidR="00C10D0B" w:rsidRPr="00C10D0B">
        <w:rPr>
          <w:rFonts w:ascii="標楷體" w:eastAsia="標楷體" w:hAnsi="標楷體" w:hint="eastAsia"/>
          <w:sz w:val="28"/>
          <w:szCs w:val="28"/>
        </w:rPr>
        <w:t>4</w:t>
      </w:r>
      <w:r w:rsidR="00C10D0B" w:rsidRPr="00C10D0B">
        <w:rPr>
          <w:rFonts w:ascii="標楷體" w:eastAsia="標楷體" w:hAnsi="標楷體"/>
          <w:sz w:val="28"/>
          <w:szCs w:val="28"/>
        </w:rPr>
        <w:t>,879</w:t>
      </w:r>
      <w:r w:rsidRPr="00C10D0B">
        <w:rPr>
          <w:rFonts w:ascii="標楷體" w:eastAsia="標楷體" w:hAnsi="標楷體" w:hint="eastAsia"/>
          <w:sz w:val="28"/>
          <w:szCs w:val="28"/>
        </w:rPr>
        <w:t>萬餘元，較</w:t>
      </w:r>
      <w:r w:rsidR="00C10D0B" w:rsidRPr="00C10D0B">
        <w:rPr>
          <w:rFonts w:ascii="標楷體" w:eastAsia="標楷體" w:hAnsi="標楷體"/>
          <w:sz w:val="28"/>
          <w:szCs w:val="28"/>
        </w:rPr>
        <w:t>112</w:t>
      </w:r>
      <w:r w:rsidRPr="00C10D0B">
        <w:rPr>
          <w:rFonts w:ascii="標楷體" w:eastAsia="標楷體" w:hAnsi="標楷體" w:hint="eastAsia"/>
          <w:sz w:val="28"/>
          <w:szCs w:val="28"/>
        </w:rPr>
        <w:t>年底減少</w:t>
      </w:r>
      <w:r w:rsidR="00C10D0B" w:rsidRPr="00C10D0B">
        <w:rPr>
          <w:rFonts w:ascii="標楷體" w:eastAsia="標楷體" w:hAnsi="標楷體" w:hint="eastAsia"/>
          <w:sz w:val="28"/>
          <w:szCs w:val="28"/>
        </w:rPr>
        <w:t>4</w:t>
      </w:r>
      <w:r w:rsidR="00C10D0B" w:rsidRPr="00C10D0B">
        <w:rPr>
          <w:rFonts w:ascii="標楷體" w:eastAsia="標楷體" w:hAnsi="標楷體"/>
          <w:sz w:val="28"/>
          <w:szCs w:val="28"/>
        </w:rPr>
        <w:t>9</w:t>
      </w:r>
      <w:r w:rsidRPr="00C10D0B">
        <w:rPr>
          <w:rFonts w:ascii="標楷體" w:eastAsia="標楷體" w:hAnsi="標楷體" w:hint="eastAsia"/>
          <w:sz w:val="28"/>
          <w:szCs w:val="28"/>
        </w:rPr>
        <w:t>億</w:t>
      </w:r>
      <w:r w:rsidR="00C10D0B" w:rsidRPr="00C10D0B">
        <w:rPr>
          <w:rFonts w:ascii="標楷體" w:eastAsia="標楷體" w:hAnsi="標楷體" w:hint="eastAsia"/>
          <w:sz w:val="28"/>
          <w:szCs w:val="28"/>
        </w:rPr>
        <w:t>4</w:t>
      </w:r>
      <w:r w:rsidR="00C10D0B" w:rsidRPr="00C10D0B">
        <w:rPr>
          <w:rFonts w:ascii="標楷體" w:eastAsia="標楷體" w:hAnsi="標楷體"/>
          <w:sz w:val="28"/>
          <w:szCs w:val="28"/>
        </w:rPr>
        <w:t>,529</w:t>
      </w:r>
      <w:r w:rsidRPr="00C10D0B">
        <w:rPr>
          <w:rFonts w:ascii="標楷體" w:eastAsia="標楷體" w:hAnsi="標楷體" w:hint="eastAsia"/>
          <w:sz w:val="28"/>
          <w:szCs w:val="28"/>
        </w:rPr>
        <w:t>萬餘元，主要係</w:t>
      </w:r>
      <w:r w:rsidR="00C10D0B" w:rsidRPr="00C10D0B">
        <w:rPr>
          <w:rFonts w:ascii="標楷體" w:eastAsia="標楷體" w:hAnsi="標楷體" w:hint="eastAsia"/>
          <w:sz w:val="28"/>
          <w:szCs w:val="28"/>
        </w:rPr>
        <w:t>償還長期借款</w:t>
      </w:r>
      <w:r w:rsidR="001233D9" w:rsidRPr="00C10D0B">
        <w:rPr>
          <w:rFonts w:ascii="標楷體" w:eastAsia="標楷體" w:hAnsi="標楷體" w:hint="eastAsia"/>
          <w:sz w:val="28"/>
          <w:szCs w:val="28"/>
        </w:rPr>
        <w:t>所致。</w:t>
      </w:r>
    </w:p>
    <w:p w14:paraId="3D2296FB" w14:textId="3DD6E297" w:rsidR="00A7451E" w:rsidRPr="00C10D0B" w:rsidRDefault="00AC0AF9" w:rsidP="00CB2608">
      <w:pPr>
        <w:kinsoku w:val="0"/>
        <w:overflowPunct w:val="0"/>
        <w:adjustRightInd w:val="0"/>
        <w:spacing w:line="500" w:lineRule="exact"/>
        <w:ind w:firstLineChars="200" w:firstLine="561"/>
        <w:jc w:val="both"/>
        <w:rPr>
          <w:rFonts w:ascii="標楷體" w:eastAsia="標楷體" w:hAnsi="標楷體"/>
          <w:sz w:val="28"/>
          <w:szCs w:val="28"/>
        </w:rPr>
      </w:pPr>
      <w:r w:rsidRPr="00C10D0B">
        <w:rPr>
          <w:rFonts w:ascii="標楷體" w:eastAsia="標楷體" w:hAnsi="標楷體" w:hint="eastAsia"/>
          <w:b/>
          <w:sz w:val="28"/>
          <w:szCs w:val="28"/>
        </w:rPr>
        <w:t>（三）</w:t>
      </w:r>
      <w:r w:rsidR="00A7451E" w:rsidRPr="00C10D0B">
        <w:rPr>
          <w:rFonts w:ascii="標楷體" w:eastAsia="標楷體" w:hAnsi="標楷體" w:hint="eastAsia"/>
          <w:b/>
          <w:sz w:val="28"/>
          <w:szCs w:val="28"/>
        </w:rPr>
        <w:t>整體淨資產：</w:t>
      </w:r>
      <w:r w:rsidR="00A7451E" w:rsidRPr="00C10D0B">
        <w:rPr>
          <w:rFonts w:ascii="標楷體" w:eastAsia="標楷體" w:hAnsi="標楷體" w:hint="eastAsia"/>
          <w:sz w:val="28"/>
          <w:szCs w:val="28"/>
        </w:rPr>
        <w:t>上述資產總額減除負債總額後之淨資產</w:t>
      </w:r>
      <w:r w:rsidR="00FC603C" w:rsidRPr="00C10D0B">
        <w:rPr>
          <w:rFonts w:ascii="標楷體" w:eastAsia="標楷體" w:hAnsi="標楷體" w:hint="eastAsia"/>
          <w:sz w:val="28"/>
          <w:szCs w:val="28"/>
        </w:rPr>
        <w:t>1兆</w:t>
      </w:r>
      <w:r w:rsidR="00C10D0B" w:rsidRPr="00C10D0B">
        <w:rPr>
          <w:rFonts w:ascii="標楷體" w:eastAsia="標楷體" w:hAnsi="標楷體"/>
          <w:sz w:val="28"/>
          <w:szCs w:val="28"/>
        </w:rPr>
        <w:t>4,607</w:t>
      </w:r>
      <w:r w:rsidR="00FC603C" w:rsidRPr="00C10D0B">
        <w:rPr>
          <w:rFonts w:ascii="標楷體" w:eastAsia="標楷體" w:hAnsi="標楷體" w:hint="eastAsia"/>
          <w:sz w:val="28"/>
          <w:szCs w:val="28"/>
        </w:rPr>
        <w:t>億</w:t>
      </w:r>
      <w:r w:rsidR="00C10D0B" w:rsidRPr="00C10D0B">
        <w:rPr>
          <w:rFonts w:ascii="標楷體" w:eastAsia="標楷體" w:hAnsi="標楷體"/>
          <w:sz w:val="28"/>
          <w:szCs w:val="28"/>
        </w:rPr>
        <w:t>5,781</w:t>
      </w:r>
      <w:r w:rsidR="00FC603C" w:rsidRPr="00C10D0B">
        <w:rPr>
          <w:rFonts w:ascii="標楷體" w:eastAsia="標楷體" w:hAnsi="標楷體" w:hint="eastAsia"/>
          <w:sz w:val="28"/>
          <w:szCs w:val="28"/>
        </w:rPr>
        <w:t>萬餘元</w:t>
      </w:r>
      <w:r w:rsidR="00A7451E" w:rsidRPr="00C10D0B">
        <w:rPr>
          <w:rFonts w:ascii="標楷體" w:eastAsia="標楷體" w:hAnsi="標楷體" w:hint="eastAsia"/>
          <w:sz w:val="28"/>
          <w:szCs w:val="28"/>
        </w:rPr>
        <w:t>，較</w:t>
      </w:r>
      <w:r w:rsidR="00235BDA" w:rsidRPr="00C10D0B">
        <w:rPr>
          <w:rFonts w:ascii="標楷體" w:eastAsia="標楷體" w:hAnsi="標楷體" w:hint="eastAsia"/>
          <w:sz w:val="28"/>
          <w:szCs w:val="28"/>
        </w:rPr>
        <w:t>11</w:t>
      </w:r>
      <w:r w:rsidR="00C10D0B" w:rsidRPr="00C10D0B">
        <w:rPr>
          <w:rFonts w:ascii="標楷體" w:eastAsia="標楷體" w:hAnsi="標楷體"/>
          <w:sz w:val="28"/>
          <w:szCs w:val="28"/>
        </w:rPr>
        <w:t>2</w:t>
      </w:r>
      <w:r w:rsidR="00A7451E" w:rsidRPr="00C10D0B">
        <w:rPr>
          <w:rFonts w:ascii="標楷體" w:eastAsia="標楷體" w:hAnsi="標楷體" w:hint="eastAsia"/>
          <w:sz w:val="28"/>
          <w:szCs w:val="28"/>
        </w:rPr>
        <w:t>年底</w:t>
      </w:r>
      <w:r w:rsidR="00BF4C79" w:rsidRPr="00C10D0B">
        <w:rPr>
          <w:rFonts w:ascii="標楷體" w:eastAsia="標楷體" w:hAnsi="標楷體" w:hint="eastAsia"/>
          <w:sz w:val="28"/>
          <w:szCs w:val="28"/>
        </w:rPr>
        <w:t>1兆</w:t>
      </w:r>
      <w:r w:rsidR="00C10D0B" w:rsidRPr="00C10D0B">
        <w:rPr>
          <w:rFonts w:ascii="標楷體" w:eastAsia="標楷體" w:hAnsi="標楷體" w:hint="eastAsia"/>
          <w:sz w:val="28"/>
          <w:szCs w:val="28"/>
        </w:rPr>
        <w:t>3,838億2,571</w:t>
      </w:r>
      <w:r w:rsidR="00BF4C79" w:rsidRPr="00C10D0B">
        <w:rPr>
          <w:rFonts w:ascii="標楷體" w:eastAsia="標楷體" w:hAnsi="標楷體" w:hint="eastAsia"/>
          <w:sz w:val="28"/>
          <w:szCs w:val="28"/>
        </w:rPr>
        <w:t>萬餘元</w:t>
      </w:r>
      <w:r w:rsidR="00A7451E" w:rsidRPr="00C10D0B">
        <w:rPr>
          <w:rFonts w:ascii="標楷體" w:eastAsia="標楷體" w:hAnsi="標楷體" w:hint="eastAsia"/>
          <w:sz w:val="28"/>
          <w:szCs w:val="28"/>
        </w:rPr>
        <w:t>，增加</w:t>
      </w:r>
      <w:r w:rsidR="00C10D0B" w:rsidRPr="00C10D0B">
        <w:rPr>
          <w:rFonts w:ascii="標楷體" w:eastAsia="標楷體" w:hAnsi="標楷體"/>
          <w:sz w:val="28"/>
          <w:szCs w:val="28"/>
        </w:rPr>
        <w:t>769</w:t>
      </w:r>
      <w:r w:rsidR="00A7451E" w:rsidRPr="00C10D0B">
        <w:rPr>
          <w:rFonts w:ascii="標楷體" w:eastAsia="標楷體" w:hAnsi="標楷體" w:hint="eastAsia"/>
          <w:sz w:val="28"/>
          <w:szCs w:val="28"/>
        </w:rPr>
        <w:t>億</w:t>
      </w:r>
      <w:r w:rsidR="00C10D0B" w:rsidRPr="00C10D0B">
        <w:rPr>
          <w:rFonts w:ascii="標楷體" w:eastAsia="標楷體" w:hAnsi="標楷體"/>
          <w:sz w:val="28"/>
          <w:szCs w:val="28"/>
        </w:rPr>
        <w:t>3,210</w:t>
      </w:r>
      <w:r w:rsidR="00A7451E" w:rsidRPr="00C10D0B">
        <w:rPr>
          <w:rFonts w:ascii="標楷體" w:eastAsia="標楷體" w:hAnsi="標楷體" w:hint="eastAsia"/>
          <w:sz w:val="28"/>
          <w:szCs w:val="28"/>
        </w:rPr>
        <w:t>萬餘元，主要原因詳前述整體資產及負債增</w:t>
      </w:r>
      <w:r w:rsidR="00960269">
        <w:rPr>
          <w:rFonts w:ascii="標楷體" w:eastAsia="標楷體" w:hAnsi="標楷體" w:hint="eastAsia"/>
          <w:sz w:val="28"/>
          <w:szCs w:val="28"/>
        </w:rPr>
        <w:t>減</w:t>
      </w:r>
      <w:r w:rsidR="00A7451E" w:rsidRPr="00C10D0B">
        <w:rPr>
          <w:rFonts w:ascii="標楷體" w:eastAsia="標楷體" w:hAnsi="標楷體" w:hint="eastAsia"/>
          <w:sz w:val="28"/>
          <w:szCs w:val="28"/>
        </w:rPr>
        <w:t>之說明。</w:t>
      </w:r>
    </w:p>
    <w:p w14:paraId="730702F5" w14:textId="79C3F626" w:rsidR="008D4EF4" w:rsidRPr="00C10D0B" w:rsidRDefault="001E66FB" w:rsidP="00CB2608">
      <w:pPr>
        <w:kinsoku w:val="0"/>
        <w:overflowPunct w:val="0"/>
        <w:adjustRightInd w:val="0"/>
        <w:spacing w:line="500" w:lineRule="exact"/>
        <w:ind w:firstLineChars="200" w:firstLine="552"/>
        <w:jc w:val="both"/>
        <w:rPr>
          <w:rFonts w:ascii="標楷體" w:eastAsia="標楷體" w:hAnsi="標楷體"/>
          <w:sz w:val="28"/>
          <w:szCs w:val="28"/>
        </w:rPr>
      </w:pPr>
      <w:r w:rsidRPr="00C10D0B">
        <w:rPr>
          <w:rFonts w:ascii="標楷體" w:eastAsia="標楷體" w:hAnsi="標楷體" w:hint="eastAsia"/>
          <w:spacing w:val="-2"/>
          <w:sz w:val="28"/>
          <w:szCs w:val="28"/>
        </w:rPr>
        <w:t>茲將</w:t>
      </w:r>
      <w:r w:rsidR="00BF4C79" w:rsidRPr="00C10D0B">
        <w:rPr>
          <w:rFonts w:ascii="標楷體" w:eastAsia="標楷體" w:hAnsi="標楷體" w:hint="eastAsia"/>
          <w:spacing w:val="-2"/>
          <w:sz w:val="28"/>
          <w:szCs w:val="28"/>
        </w:rPr>
        <w:t>1</w:t>
      </w:r>
      <w:r w:rsidR="00C10D0B" w:rsidRPr="00C10D0B">
        <w:rPr>
          <w:rFonts w:ascii="標楷體" w:eastAsia="標楷體" w:hAnsi="標楷體" w:hint="eastAsia"/>
          <w:spacing w:val="-2"/>
          <w:sz w:val="28"/>
          <w:szCs w:val="28"/>
        </w:rPr>
        <w:t>13</w:t>
      </w:r>
      <w:r w:rsidRPr="00C10D0B">
        <w:rPr>
          <w:rFonts w:ascii="標楷體" w:eastAsia="標楷體" w:hAnsi="標楷體" w:hint="eastAsia"/>
          <w:sz w:val="28"/>
          <w:szCs w:val="28"/>
        </w:rPr>
        <w:t>年度</w:t>
      </w:r>
      <w:r w:rsidRPr="00C10D0B">
        <w:rPr>
          <w:rFonts w:ascii="標楷體" w:eastAsia="標楷體" w:hAnsi="標楷體" w:hint="eastAsia"/>
          <w:spacing w:val="-2"/>
          <w:sz w:val="28"/>
          <w:szCs w:val="28"/>
        </w:rPr>
        <w:t>整體資產、負債、淨資產各科目增減變化明細情形，詳列如下表</w:t>
      </w:r>
      <w:r w:rsidRPr="00C10D0B">
        <w:rPr>
          <w:rFonts w:ascii="標楷體" w:eastAsia="標楷體" w:hAnsi="標楷體" w:hint="eastAsia"/>
          <w:sz w:val="28"/>
          <w:szCs w:val="28"/>
        </w:rPr>
        <w:t>：</w:t>
      </w:r>
    </w:p>
    <w:tbl>
      <w:tblPr>
        <w:tblpPr w:leftFromText="180" w:rightFromText="180" w:vertAnchor="page" w:horzAnchor="margin" w:tblpY="1495"/>
        <w:tblW w:w="1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2"/>
        <w:gridCol w:w="2504"/>
        <w:gridCol w:w="2504"/>
        <w:gridCol w:w="2504"/>
      </w:tblGrid>
      <w:tr w:rsidR="006E099D" w:rsidRPr="006E099D" w14:paraId="5A371D19" w14:textId="77777777" w:rsidTr="00BF5233">
        <w:trPr>
          <w:trHeight w:val="340"/>
        </w:trPr>
        <w:tc>
          <w:tcPr>
            <w:tcW w:w="10234" w:type="dxa"/>
            <w:gridSpan w:val="4"/>
            <w:tcBorders>
              <w:top w:val="nil"/>
              <w:left w:val="nil"/>
              <w:right w:val="nil"/>
            </w:tcBorders>
            <w:shd w:val="clear" w:color="auto" w:fill="auto"/>
            <w:noWrap/>
            <w:vAlign w:val="center"/>
          </w:tcPr>
          <w:p w14:paraId="6F0960CB" w14:textId="77777777" w:rsidR="00BF5233" w:rsidRPr="006E5747" w:rsidRDefault="00BF5233" w:rsidP="00BF5233">
            <w:pPr>
              <w:widowControl/>
              <w:spacing w:line="400" w:lineRule="exact"/>
              <w:jc w:val="center"/>
              <w:rPr>
                <w:rFonts w:ascii="標楷體" w:eastAsia="標楷體" w:hAnsi="標楷體" w:cs="新細明體"/>
                <w:b/>
                <w:kern w:val="0"/>
                <w:szCs w:val="24"/>
              </w:rPr>
            </w:pPr>
            <w:r w:rsidRPr="006E5747">
              <w:rPr>
                <w:rFonts w:ascii="標楷體" w:eastAsia="標楷體" w:hAnsi="標楷體" w:cs="新細明體" w:hint="eastAsia"/>
                <w:b/>
                <w:kern w:val="0"/>
                <w:szCs w:val="24"/>
              </w:rPr>
              <w:lastRenderedPageBreak/>
              <w:t>臺南市總決算整體資產負債表</w:t>
            </w:r>
          </w:p>
          <w:p w14:paraId="55D34C3F" w14:textId="309D8A01" w:rsidR="00BF5233" w:rsidRPr="006E5747" w:rsidRDefault="00BF5233" w:rsidP="00BF5233">
            <w:pPr>
              <w:widowControl/>
              <w:spacing w:line="320" w:lineRule="exact"/>
              <w:jc w:val="center"/>
              <w:rPr>
                <w:rFonts w:ascii="標楷體" w:eastAsia="標楷體" w:hAnsi="標楷體" w:cs="新細明體"/>
                <w:b/>
                <w:kern w:val="0"/>
                <w:sz w:val="20"/>
                <w:szCs w:val="20"/>
              </w:rPr>
            </w:pPr>
            <w:r w:rsidRPr="006E5747">
              <w:rPr>
                <w:rFonts w:ascii="標楷體" w:eastAsia="標楷體" w:hAnsi="標楷體" w:cs="新細明體" w:hint="eastAsia"/>
                <w:b/>
                <w:kern w:val="0"/>
                <w:sz w:val="20"/>
                <w:szCs w:val="20"/>
              </w:rPr>
              <w:t>中華民國</w:t>
            </w:r>
            <w:r w:rsidR="00E17905" w:rsidRPr="006E5747">
              <w:rPr>
                <w:rFonts w:ascii="標楷體" w:eastAsia="標楷體" w:hAnsi="標楷體" w:cs="新細明體"/>
                <w:b/>
                <w:kern w:val="0"/>
                <w:sz w:val="20"/>
                <w:szCs w:val="20"/>
              </w:rPr>
              <w:t>113</w:t>
            </w:r>
            <w:r w:rsidRPr="006E5747">
              <w:rPr>
                <w:rFonts w:ascii="標楷體" w:eastAsia="標楷體" w:hAnsi="標楷體" w:cs="新細明體" w:hint="eastAsia"/>
                <w:b/>
                <w:kern w:val="0"/>
                <w:sz w:val="20"/>
                <w:szCs w:val="20"/>
              </w:rPr>
              <w:t>年12月31日</w:t>
            </w:r>
          </w:p>
          <w:p w14:paraId="2620FA82" w14:textId="77777777" w:rsidR="00BF5233" w:rsidRPr="006E5747" w:rsidRDefault="00BF5233" w:rsidP="00BF5233">
            <w:pPr>
              <w:spacing w:line="360" w:lineRule="exact"/>
              <w:jc w:val="right"/>
              <w:rPr>
                <w:rFonts w:ascii="標楷體" w:eastAsia="標楷體" w:hAnsi="標楷體" w:cs="新細明體"/>
                <w:kern w:val="0"/>
                <w:sz w:val="20"/>
                <w:szCs w:val="20"/>
              </w:rPr>
            </w:pPr>
            <w:r w:rsidRPr="006E5747">
              <w:rPr>
                <w:rFonts w:ascii="標楷體" w:eastAsia="標楷體" w:hAnsi="標楷體" w:cs="新細明體" w:hint="eastAsia"/>
                <w:kern w:val="0"/>
                <w:sz w:val="20"/>
                <w:szCs w:val="20"/>
              </w:rPr>
              <w:t>單位：新臺幣千元</w:t>
            </w:r>
          </w:p>
        </w:tc>
      </w:tr>
      <w:tr w:rsidR="006E099D" w:rsidRPr="006E099D" w14:paraId="2488D957" w14:textId="77777777" w:rsidTr="00B05A67">
        <w:trPr>
          <w:trHeight w:val="240"/>
        </w:trPr>
        <w:tc>
          <w:tcPr>
            <w:tcW w:w="2722" w:type="dxa"/>
            <w:vMerge w:val="restart"/>
            <w:shd w:val="clear" w:color="auto" w:fill="auto"/>
            <w:noWrap/>
            <w:vAlign w:val="center"/>
          </w:tcPr>
          <w:p w14:paraId="0F643A0D" w14:textId="77777777" w:rsidR="00BF5233" w:rsidRPr="006E5747" w:rsidRDefault="00BF5233" w:rsidP="00BF5233">
            <w:pPr>
              <w:spacing w:line="240" w:lineRule="exact"/>
              <w:jc w:val="distribute"/>
              <w:rPr>
                <w:rFonts w:ascii="標楷體" w:eastAsia="標楷體" w:hAnsi="標楷體" w:cs="新細明體"/>
                <w:kern w:val="0"/>
                <w:sz w:val="20"/>
                <w:szCs w:val="20"/>
              </w:rPr>
            </w:pPr>
            <w:r w:rsidRPr="006E5747">
              <w:rPr>
                <w:rFonts w:ascii="標楷體" w:eastAsia="標楷體" w:hAnsi="標楷體" w:cs="新細明體" w:hint="eastAsia"/>
                <w:kern w:val="0"/>
                <w:sz w:val="20"/>
                <w:szCs w:val="20"/>
              </w:rPr>
              <w:t>科目</w:t>
            </w:r>
          </w:p>
        </w:tc>
        <w:tc>
          <w:tcPr>
            <w:tcW w:w="2504" w:type="dxa"/>
            <w:vMerge w:val="restart"/>
            <w:shd w:val="clear" w:color="auto" w:fill="auto"/>
            <w:noWrap/>
            <w:vAlign w:val="center"/>
          </w:tcPr>
          <w:p w14:paraId="1313C2C4" w14:textId="4AE89304" w:rsidR="00BF5233" w:rsidRPr="006E5747" w:rsidRDefault="00BF5233" w:rsidP="00BF5233">
            <w:pPr>
              <w:widowControl/>
              <w:spacing w:line="240" w:lineRule="exact"/>
              <w:jc w:val="distribute"/>
              <w:rPr>
                <w:rFonts w:ascii="標楷體" w:eastAsia="標楷體" w:hAnsi="標楷體" w:cs="新細明體"/>
                <w:kern w:val="0"/>
                <w:sz w:val="20"/>
                <w:szCs w:val="20"/>
              </w:rPr>
            </w:pPr>
            <w:r w:rsidRPr="006E5747">
              <w:rPr>
                <w:rFonts w:ascii="標楷體" w:eastAsia="標楷體" w:hAnsi="標楷體" w:cs="新細明體" w:hint="eastAsia"/>
                <w:kern w:val="0"/>
                <w:sz w:val="20"/>
                <w:szCs w:val="20"/>
              </w:rPr>
              <w:t>11</w:t>
            </w:r>
            <w:r w:rsidR="00E17905" w:rsidRPr="006E5747">
              <w:rPr>
                <w:rFonts w:ascii="標楷體" w:eastAsia="標楷體" w:hAnsi="標楷體" w:cs="新細明體"/>
                <w:kern w:val="0"/>
                <w:sz w:val="20"/>
                <w:szCs w:val="20"/>
              </w:rPr>
              <w:t>3</w:t>
            </w:r>
            <w:r w:rsidRPr="006E5747">
              <w:rPr>
                <w:rFonts w:ascii="標楷體" w:eastAsia="標楷體" w:hAnsi="標楷體" w:cs="新細明體" w:hint="eastAsia"/>
                <w:kern w:val="0"/>
                <w:sz w:val="20"/>
                <w:szCs w:val="20"/>
              </w:rPr>
              <w:t>年12月31日</w:t>
            </w:r>
          </w:p>
        </w:tc>
        <w:tc>
          <w:tcPr>
            <w:tcW w:w="2504" w:type="dxa"/>
            <w:vMerge w:val="restart"/>
            <w:shd w:val="clear" w:color="auto" w:fill="auto"/>
            <w:noWrap/>
            <w:vAlign w:val="center"/>
          </w:tcPr>
          <w:p w14:paraId="78239BF6" w14:textId="1E019A02" w:rsidR="00BF5233" w:rsidRPr="006E5747" w:rsidRDefault="00BF5233" w:rsidP="00BF5233">
            <w:pPr>
              <w:widowControl/>
              <w:spacing w:line="240" w:lineRule="exact"/>
              <w:jc w:val="distribute"/>
              <w:rPr>
                <w:rFonts w:ascii="標楷體" w:eastAsia="標楷體" w:hAnsi="標楷體" w:cs="新細明體"/>
                <w:kern w:val="0"/>
                <w:sz w:val="20"/>
                <w:szCs w:val="20"/>
              </w:rPr>
            </w:pPr>
            <w:r w:rsidRPr="006E5747">
              <w:rPr>
                <w:rFonts w:ascii="標楷體" w:eastAsia="標楷體" w:hAnsi="標楷體" w:cs="新細明體" w:hint="eastAsia"/>
                <w:kern w:val="0"/>
                <w:sz w:val="20"/>
                <w:szCs w:val="20"/>
              </w:rPr>
              <w:t>11</w:t>
            </w:r>
            <w:r w:rsidR="00E17905" w:rsidRPr="006E5747">
              <w:rPr>
                <w:rFonts w:ascii="標楷體" w:eastAsia="標楷體" w:hAnsi="標楷體" w:cs="新細明體"/>
                <w:kern w:val="0"/>
                <w:sz w:val="20"/>
                <w:szCs w:val="20"/>
              </w:rPr>
              <w:t>2</w:t>
            </w:r>
            <w:r w:rsidRPr="006E5747">
              <w:rPr>
                <w:rFonts w:ascii="標楷體" w:eastAsia="標楷體" w:hAnsi="標楷體" w:cs="新細明體" w:hint="eastAsia"/>
                <w:kern w:val="0"/>
                <w:sz w:val="20"/>
                <w:szCs w:val="20"/>
              </w:rPr>
              <w:t>年12月31日</w:t>
            </w:r>
          </w:p>
        </w:tc>
        <w:tc>
          <w:tcPr>
            <w:tcW w:w="2504" w:type="dxa"/>
            <w:vMerge w:val="restart"/>
            <w:shd w:val="clear" w:color="auto" w:fill="auto"/>
            <w:noWrap/>
            <w:vAlign w:val="center"/>
          </w:tcPr>
          <w:p w14:paraId="09232681" w14:textId="77777777" w:rsidR="00BF5233" w:rsidRPr="006E099D" w:rsidRDefault="00BF5233" w:rsidP="00BF5233">
            <w:pPr>
              <w:spacing w:line="240" w:lineRule="exact"/>
              <w:jc w:val="distribute"/>
              <w:rPr>
                <w:rFonts w:ascii="標楷體" w:eastAsia="標楷體" w:hAnsi="標楷體" w:cs="新細明體"/>
                <w:color w:val="FF0000"/>
                <w:kern w:val="0"/>
                <w:sz w:val="20"/>
                <w:szCs w:val="20"/>
              </w:rPr>
            </w:pPr>
            <w:r w:rsidRPr="006E5747">
              <w:rPr>
                <w:rFonts w:ascii="標楷體" w:eastAsia="標楷體" w:hAnsi="標楷體" w:cs="新細明體" w:hint="eastAsia"/>
                <w:kern w:val="0"/>
                <w:sz w:val="20"/>
                <w:szCs w:val="20"/>
              </w:rPr>
              <w:t>比較增減</w:t>
            </w:r>
          </w:p>
        </w:tc>
      </w:tr>
      <w:tr w:rsidR="006E099D" w:rsidRPr="006E099D" w14:paraId="438EBBCE" w14:textId="77777777" w:rsidTr="00BF5233">
        <w:trPr>
          <w:trHeight w:val="360"/>
        </w:trPr>
        <w:tc>
          <w:tcPr>
            <w:tcW w:w="2722" w:type="dxa"/>
            <w:vMerge/>
            <w:tcBorders>
              <w:bottom w:val="single" w:sz="4" w:space="0" w:color="auto"/>
            </w:tcBorders>
            <w:shd w:val="clear" w:color="auto" w:fill="auto"/>
            <w:vAlign w:val="center"/>
            <w:hideMark/>
          </w:tcPr>
          <w:p w14:paraId="3106941B" w14:textId="77777777" w:rsidR="00BF5233" w:rsidRPr="006E5747" w:rsidRDefault="00BF5233" w:rsidP="00BF5233">
            <w:pPr>
              <w:widowControl/>
              <w:spacing w:line="240" w:lineRule="exact"/>
              <w:jc w:val="center"/>
              <w:rPr>
                <w:rFonts w:ascii="標楷體" w:eastAsia="標楷體" w:hAnsi="標楷體" w:cs="新細明體"/>
                <w:kern w:val="0"/>
                <w:sz w:val="20"/>
                <w:szCs w:val="20"/>
              </w:rPr>
            </w:pPr>
          </w:p>
        </w:tc>
        <w:tc>
          <w:tcPr>
            <w:tcW w:w="2504" w:type="dxa"/>
            <w:vMerge/>
            <w:tcBorders>
              <w:bottom w:val="single" w:sz="4" w:space="0" w:color="auto"/>
            </w:tcBorders>
            <w:vAlign w:val="center"/>
            <w:hideMark/>
          </w:tcPr>
          <w:p w14:paraId="646C9DCF" w14:textId="77777777" w:rsidR="00BF5233" w:rsidRPr="006E5747" w:rsidRDefault="00BF5233" w:rsidP="00BF5233">
            <w:pPr>
              <w:widowControl/>
              <w:spacing w:line="240" w:lineRule="exact"/>
              <w:jc w:val="center"/>
              <w:rPr>
                <w:rFonts w:ascii="標楷體" w:eastAsia="標楷體" w:hAnsi="標楷體" w:cs="新細明體"/>
                <w:kern w:val="0"/>
                <w:sz w:val="20"/>
                <w:szCs w:val="20"/>
              </w:rPr>
            </w:pPr>
          </w:p>
        </w:tc>
        <w:tc>
          <w:tcPr>
            <w:tcW w:w="2504" w:type="dxa"/>
            <w:vMerge/>
            <w:tcBorders>
              <w:bottom w:val="single" w:sz="4" w:space="0" w:color="auto"/>
            </w:tcBorders>
            <w:shd w:val="clear" w:color="auto" w:fill="auto"/>
            <w:noWrap/>
            <w:vAlign w:val="center"/>
            <w:hideMark/>
          </w:tcPr>
          <w:p w14:paraId="35EEEB69" w14:textId="77777777" w:rsidR="00BF5233" w:rsidRPr="006E5747" w:rsidRDefault="00BF5233" w:rsidP="00BF5233">
            <w:pPr>
              <w:widowControl/>
              <w:spacing w:line="240" w:lineRule="exact"/>
              <w:jc w:val="center"/>
              <w:rPr>
                <w:rFonts w:ascii="標楷體" w:eastAsia="標楷體" w:hAnsi="標楷體" w:cs="新細明體"/>
                <w:kern w:val="0"/>
                <w:sz w:val="20"/>
                <w:szCs w:val="20"/>
              </w:rPr>
            </w:pPr>
          </w:p>
        </w:tc>
        <w:tc>
          <w:tcPr>
            <w:tcW w:w="2504" w:type="dxa"/>
            <w:vMerge/>
            <w:tcBorders>
              <w:bottom w:val="single" w:sz="4" w:space="0" w:color="auto"/>
            </w:tcBorders>
            <w:vAlign w:val="center"/>
            <w:hideMark/>
          </w:tcPr>
          <w:p w14:paraId="29C9F37D" w14:textId="77777777" w:rsidR="00BF5233" w:rsidRPr="006E099D" w:rsidRDefault="00BF5233" w:rsidP="00BF5233">
            <w:pPr>
              <w:widowControl/>
              <w:spacing w:line="240" w:lineRule="exact"/>
              <w:jc w:val="center"/>
              <w:rPr>
                <w:rFonts w:ascii="標楷體" w:eastAsia="標楷體" w:hAnsi="標楷體" w:cs="新細明體"/>
                <w:color w:val="FF0000"/>
                <w:kern w:val="0"/>
                <w:sz w:val="20"/>
                <w:szCs w:val="20"/>
              </w:rPr>
            </w:pPr>
          </w:p>
        </w:tc>
      </w:tr>
      <w:tr w:rsidR="003D2434" w:rsidRPr="006E099D" w14:paraId="50E5B1C4" w14:textId="77777777" w:rsidTr="00E10BA3">
        <w:trPr>
          <w:trHeight w:val="351"/>
        </w:trPr>
        <w:tc>
          <w:tcPr>
            <w:tcW w:w="2722" w:type="dxa"/>
            <w:tcBorders>
              <w:bottom w:val="nil"/>
            </w:tcBorders>
          </w:tcPr>
          <w:p w14:paraId="55C7ACEB" w14:textId="77777777" w:rsidR="003D2434" w:rsidRPr="006E5747" w:rsidRDefault="003D2434" w:rsidP="003D2434">
            <w:pPr>
              <w:spacing w:line="240" w:lineRule="exact"/>
              <w:jc w:val="distribute"/>
              <w:rPr>
                <w:rFonts w:ascii="標楷體" w:eastAsia="標楷體" w:hAnsi="標楷體" w:cs="新細明體"/>
                <w:b/>
                <w:kern w:val="0"/>
                <w:sz w:val="20"/>
                <w:szCs w:val="20"/>
              </w:rPr>
            </w:pPr>
            <w:r w:rsidRPr="006E5747">
              <w:rPr>
                <w:rFonts w:ascii="標楷體" w:eastAsia="標楷體" w:hAnsi="標楷體" w:cs="新細明體" w:hint="eastAsia"/>
                <w:b/>
                <w:kern w:val="0"/>
                <w:sz w:val="20"/>
                <w:szCs w:val="20"/>
              </w:rPr>
              <w:t>資產</w:t>
            </w:r>
          </w:p>
        </w:tc>
        <w:tc>
          <w:tcPr>
            <w:tcW w:w="2504" w:type="dxa"/>
            <w:tcBorders>
              <w:bottom w:val="nil"/>
            </w:tcBorders>
          </w:tcPr>
          <w:p w14:paraId="6841A077" w14:textId="658E4C44" w:rsidR="003D2434" w:rsidRPr="006E5747" w:rsidRDefault="003D2434" w:rsidP="00E10BA3">
            <w:pPr>
              <w:spacing w:line="240" w:lineRule="exact"/>
              <w:jc w:val="right"/>
              <w:rPr>
                <w:rFonts w:ascii="標楷體" w:eastAsia="標楷體" w:hAnsi="標楷體" w:cs="新細明體"/>
                <w:b/>
                <w:kern w:val="0"/>
                <w:sz w:val="20"/>
                <w:szCs w:val="20"/>
              </w:rPr>
            </w:pPr>
            <w:r w:rsidRPr="006E5747">
              <w:rPr>
                <w:rFonts w:ascii="標楷體" w:eastAsia="標楷體" w:hAnsi="標楷體" w:cs="新細明體"/>
                <w:b/>
                <w:kern w:val="0"/>
                <w:sz w:val="20"/>
                <w:szCs w:val="20"/>
              </w:rPr>
              <w:t xml:space="preserve">1,562,466,912 </w:t>
            </w:r>
          </w:p>
        </w:tc>
        <w:tc>
          <w:tcPr>
            <w:tcW w:w="2504" w:type="dxa"/>
            <w:tcBorders>
              <w:bottom w:val="nil"/>
            </w:tcBorders>
            <w:shd w:val="clear" w:color="auto" w:fill="auto"/>
            <w:noWrap/>
          </w:tcPr>
          <w:p w14:paraId="38B5E10E" w14:textId="59A6CD7C" w:rsidR="003D2434" w:rsidRPr="006E5747" w:rsidRDefault="003D2434" w:rsidP="00E10BA3">
            <w:pPr>
              <w:spacing w:line="240" w:lineRule="exact"/>
              <w:jc w:val="right"/>
              <w:rPr>
                <w:rFonts w:ascii="標楷體" w:eastAsia="標楷體" w:hAnsi="標楷體" w:cs="新細明體"/>
                <w:b/>
                <w:kern w:val="0"/>
                <w:sz w:val="20"/>
                <w:szCs w:val="20"/>
              </w:rPr>
            </w:pPr>
            <w:r w:rsidRPr="006E5747">
              <w:rPr>
                <w:rFonts w:ascii="標楷體" w:eastAsia="標楷體" w:hAnsi="標楷體" w:cs="新細明體"/>
                <w:b/>
                <w:kern w:val="0"/>
                <w:sz w:val="20"/>
                <w:szCs w:val="20"/>
              </w:rPr>
              <w:t xml:space="preserve">1,486,399,970 </w:t>
            </w:r>
          </w:p>
        </w:tc>
        <w:tc>
          <w:tcPr>
            <w:tcW w:w="2504" w:type="dxa"/>
            <w:tcBorders>
              <w:bottom w:val="nil"/>
            </w:tcBorders>
          </w:tcPr>
          <w:p w14:paraId="3487982C" w14:textId="733CE51C" w:rsidR="003D2434" w:rsidRPr="003D2434" w:rsidRDefault="003D2434" w:rsidP="00E10BA3">
            <w:pPr>
              <w:spacing w:line="240" w:lineRule="exact"/>
              <w:jc w:val="right"/>
              <w:rPr>
                <w:rFonts w:ascii="標楷體" w:eastAsia="標楷體" w:hAnsi="標楷體" w:cs="新細明體"/>
                <w:b/>
                <w:kern w:val="0"/>
                <w:sz w:val="20"/>
                <w:szCs w:val="20"/>
              </w:rPr>
            </w:pPr>
            <w:r w:rsidRPr="003D2434">
              <w:rPr>
                <w:rFonts w:ascii="標楷體" w:eastAsia="標楷體" w:hAnsi="標楷體" w:cs="新細明體"/>
                <w:b/>
                <w:kern w:val="0"/>
                <w:sz w:val="20"/>
                <w:szCs w:val="20"/>
              </w:rPr>
              <w:t xml:space="preserve">76,066,941 </w:t>
            </w:r>
          </w:p>
        </w:tc>
      </w:tr>
      <w:tr w:rsidR="003D2434" w:rsidRPr="006E099D" w14:paraId="6572D56D" w14:textId="77777777" w:rsidTr="00E10BA3">
        <w:trPr>
          <w:trHeight w:val="351"/>
        </w:trPr>
        <w:tc>
          <w:tcPr>
            <w:tcW w:w="2722" w:type="dxa"/>
            <w:tcBorders>
              <w:top w:val="nil"/>
              <w:bottom w:val="nil"/>
            </w:tcBorders>
          </w:tcPr>
          <w:p w14:paraId="16E1879E" w14:textId="77777777" w:rsidR="003D2434" w:rsidRPr="006E5747" w:rsidRDefault="003D2434" w:rsidP="003D2434">
            <w:pPr>
              <w:spacing w:line="240" w:lineRule="exact"/>
              <w:ind w:leftChars="100" w:left="240"/>
              <w:jc w:val="distribute"/>
              <w:rPr>
                <w:rFonts w:ascii="標楷體" w:eastAsia="標楷體" w:hAnsi="標楷體" w:cs="新細明體"/>
                <w:b/>
                <w:kern w:val="0"/>
                <w:sz w:val="20"/>
                <w:szCs w:val="20"/>
              </w:rPr>
            </w:pPr>
            <w:r w:rsidRPr="006E5747">
              <w:rPr>
                <w:rFonts w:ascii="標楷體" w:eastAsia="標楷體" w:hAnsi="標楷體" w:cs="新細明體" w:hint="eastAsia"/>
                <w:b/>
                <w:kern w:val="0"/>
                <w:sz w:val="20"/>
                <w:szCs w:val="20"/>
              </w:rPr>
              <w:t>流動資產</w:t>
            </w:r>
          </w:p>
        </w:tc>
        <w:tc>
          <w:tcPr>
            <w:tcW w:w="2504" w:type="dxa"/>
            <w:tcBorders>
              <w:top w:val="nil"/>
              <w:bottom w:val="nil"/>
            </w:tcBorders>
          </w:tcPr>
          <w:p w14:paraId="651C82F3" w14:textId="6097C8B6" w:rsidR="003D2434" w:rsidRPr="006E5747" w:rsidRDefault="003D2434" w:rsidP="00E10BA3">
            <w:pPr>
              <w:spacing w:line="240" w:lineRule="exact"/>
              <w:jc w:val="right"/>
              <w:rPr>
                <w:rFonts w:ascii="標楷體" w:eastAsia="標楷體" w:hAnsi="標楷體" w:cs="新細明體"/>
                <w:b/>
                <w:kern w:val="0"/>
                <w:sz w:val="20"/>
                <w:szCs w:val="20"/>
              </w:rPr>
            </w:pPr>
            <w:r w:rsidRPr="006E5747">
              <w:rPr>
                <w:rFonts w:ascii="標楷體" w:eastAsia="標楷體" w:hAnsi="標楷體" w:cs="新細明體"/>
                <w:b/>
                <w:kern w:val="0"/>
                <w:sz w:val="20"/>
                <w:szCs w:val="20"/>
              </w:rPr>
              <w:t xml:space="preserve">36,321,530 </w:t>
            </w:r>
          </w:p>
        </w:tc>
        <w:tc>
          <w:tcPr>
            <w:tcW w:w="2504" w:type="dxa"/>
            <w:tcBorders>
              <w:top w:val="nil"/>
              <w:bottom w:val="nil"/>
            </w:tcBorders>
            <w:shd w:val="clear" w:color="auto" w:fill="auto"/>
            <w:noWrap/>
          </w:tcPr>
          <w:p w14:paraId="11D89A38" w14:textId="1BA847DD" w:rsidR="003D2434" w:rsidRPr="006E5747" w:rsidRDefault="003D2434" w:rsidP="00E10BA3">
            <w:pPr>
              <w:spacing w:line="240" w:lineRule="exact"/>
              <w:jc w:val="right"/>
              <w:rPr>
                <w:rFonts w:ascii="標楷體" w:eastAsia="標楷體" w:hAnsi="標楷體" w:cs="新細明體"/>
                <w:b/>
                <w:kern w:val="0"/>
                <w:sz w:val="20"/>
                <w:szCs w:val="20"/>
              </w:rPr>
            </w:pPr>
            <w:r w:rsidRPr="006E5747">
              <w:rPr>
                <w:rFonts w:ascii="標楷體" w:eastAsia="標楷體" w:hAnsi="標楷體" w:cs="新細明體"/>
                <w:b/>
                <w:kern w:val="0"/>
                <w:sz w:val="20"/>
                <w:szCs w:val="20"/>
              </w:rPr>
              <w:t xml:space="preserve">28,213,960 </w:t>
            </w:r>
          </w:p>
        </w:tc>
        <w:tc>
          <w:tcPr>
            <w:tcW w:w="2504" w:type="dxa"/>
            <w:tcBorders>
              <w:top w:val="nil"/>
              <w:bottom w:val="nil"/>
            </w:tcBorders>
          </w:tcPr>
          <w:p w14:paraId="3DA10613" w14:textId="4784D8C2" w:rsidR="003D2434" w:rsidRPr="003D2434" w:rsidRDefault="003D2434" w:rsidP="00E10BA3">
            <w:pPr>
              <w:spacing w:line="240" w:lineRule="exact"/>
              <w:jc w:val="right"/>
              <w:rPr>
                <w:rFonts w:ascii="標楷體" w:eastAsia="標楷體" w:hAnsi="標楷體" w:cs="新細明體"/>
                <w:b/>
                <w:kern w:val="0"/>
                <w:sz w:val="20"/>
                <w:szCs w:val="20"/>
              </w:rPr>
            </w:pPr>
            <w:r w:rsidRPr="003D2434">
              <w:rPr>
                <w:rFonts w:ascii="標楷體" w:eastAsia="標楷體" w:hAnsi="標楷體" w:cs="新細明體"/>
                <w:b/>
                <w:kern w:val="0"/>
                <w:sz w:val="20"/>
                <w:szCs w:val="20"/>
              </w:rPr>
              <w:t xml:space="preserve">8,107,569 </w:t>
            </w:r>
          </w:p>
        </w:tc>
      </w:tr>
      <w:tr w:rsidR="003D2434" w:rsidRPr="006E099D" w14:paraId="724D5224" w14:textId="77777777" w:rsidTr="00E10BA3">
        <w:trPr>
          <w:trHeight w:val="351"/>
        </w:trPr>
        <w:tc>
          <w:tcPr>
            <w:tcW w:w="2722" w:type="dxa"/>
            <w:tcBorders>
              <w:top w:val="nil"/>
              <w:bottom w:val="nil"/>
            </w:tcBorders>
          </w:tcPr>
          <w:p w14:paraId="01729E3A" w14:textId="77777777" w:rsidR="003D2434" w:rsidRPr="006E5747" w:rsidRDefault="003D2434" w:rsidP="003D2434">
            <w:pPr>
              <w:spacing w:line="240" w:lineRule="exact"/>
              <w:ind w:leftChars="200" w:left="480"/>
              <w:jc w:val="distribute"/>
              <w:rPr>
                <w:rFonts w:ascii="標楷體" w:eastAsia="標楷體" w:hAnsi="標楷體" w:cs="新細明體"/>
                <w:kern w:val="0"/>
                <w:sz w:val="20"/>
                <w:szCs w:val="20"/>
              </w:rPr>
            </w:pPr>
            <w:r w:rsidRPr="006E5747">
              <w:rPr>
                <w:rFonts w:ascii="標楷體" w:eastAsia="標楷體" w:hAnsi="標楷體" w:cs="新細明體" w:hint="eastAsia"/>
                <w:kern w:val="0"/>
                <w:sz w:val="20"/>
                <w:szCs w:val="20"/>
              </w:rPr>
              <w:t>現金</w:t>
            </w:r>
          </w:p>
        </w:tc>
        <w:tc>
          <w:tcPr>
            <w:tcW w:w="2504" w:type="dxa"/>
            <w:tcBorders>
              <w:top w:val="nil"/>
              <w:bottom w:val="nil"/>
            </w:tcBorders>
          </w:tcPr>
          <w:p w14:paraId="252CD291" w14:textId="10575873" w:rsidR="003D2434" w:rsidRPr="006E5747" w:rsidRDefault="003D2434" w:rsidP="00E10BA3">
            <w:pPr>
              <w:spacing w:line="240" w:lineRule="exact"/>
              <w:jc w:val="right"/>
              <w:rPr>
                <w:rFonts w:ascii="標楷體" w:eastAsia="標楷體" w:hAnsi="標楷體" w:cs="新細明體"/>
                <w:kern w:val="0"/>
                <w:sz w:val="20"/>
                <w:szCs w:val="20"/>
              </w:rPr>
            </w:pPr>
            <w:r w:rsidRPr="006E5747">
              <w:rPr>
                <w:rFonts w:ascii="標楷體" w:eastAsia="標楷體" w:hAnsi="標楷體" w:cs="新細明體"/>
                <w:kern w:val="0"/>
                <w:sz w:val="20"/>
                <w:szCs w:val="20"/>
              </w:rPr>
              <w:t xml:space="preserve">25,937,207 </w:t>
            </w:r>
          </w:p>
        </w:tc>
        <w:tc>
          <w:tcPr>
            <w:tcW w:w="2504" w:type="dxa"/>
            <w:tcBorders>
              <w:top w:val="nil"/>
              <w:bottom w:val="nil"/>
            </w:tcBorders>
            <w:shd w:val="clear" w:color="auto" w:fill="auto"/>
            <w:noWrap/>
          </w:tcPr>
          <w:p w14:paraId="4396C0B2" w14:textId="37B2903B" w:rsidR="003D2434" w:rsidRPr="006E5747" w:rsidRDefault="003D2434" w:rsidP="00E10BA3">
            <w:pPr>
              <w:spacing w:line="240" w:lineRule="exact"/>
              <w:jc w:val="right"/>
              <w:rPr>
                <w:rFonts w:ascii="標楷體" w:eastAsia="標楷體" w:hAnsi="標楷體" w:cs="新細明體"/>
                <w:kern w:val="0"/>
                <w:sz w:val="20"/>
                <w:szCs w:val="20"/>
              </w:rPr>
            </w:pPr>
            <w:r w:rsidRPr="006E5747">
              <w:rPr>
                <w:rFonts w:ascii="標楷體" w:eastAsia="標楷體" w:hAnsi="標楷體" w:cs="新細明體"/>
                <w:kern w:val="0"/>
                <w:sz w:val="20"/>
                <w:szCs w:val="20"/>
              </w:rPr>
              <w:t xml:space="preserve">17,266,602 </w:t>
            </w:r>
          </w:p>
        </w:tc>
        <w:tc>
          <w:tcPr>
            <w:tcW w:w="2504" w:type="dxa"/>
            <w:tcBorders>
              <w:top w:val="nil"/>
              <w:bottom w:val="nil"/>
            </w:tcBorders>
          </w:tcPr>
          <w:p w14:paraId="096B3E9A" w14:textId="164972C8" w:rsidR="003D2434" w:rsidRPr="003D2434" w:rsidRDefault="003D2434" w:rsidP="00E10BA3">
            <w:pPr>
              <w:spacing w:line="240" w:lineRule="exact"/>
              <w:jc w:val="right"/>
              <w:rPr>
                <w:rFonts w:ascii="標楷體" w:eastAsia="標楷體" w:hAnsi="標楷體" w:cs="新細明體"/>
                <w:kern w:val="0"/>
                <w:sz w:val="20"/>
                <w:szCs w:val="20"/>
              </w:rPr>
            </w:pPr>
            <w:r w:rsidRPr="003D2434">
              <w:rPr>
                <w:rFonts w:ascii="標楷體" w:eastAsia="標楷體" w:hAnsi="標楷體" w:cs="新細明體"/>
                <w:kern w:val="0"/>
                <w:sz w:val="20"/>
                <w:szCs w:val="20"/>
              </w:rPr>
              <w:t xml:space="preserve">8,670,605 </w:t>
            </w:r>
          </w:p>
        </w:tc>
      </w:tr>
      <w:tr w:rsidR="003D2434" w:rsidRPr="006E099D" w14:paraId="53A6B94C" w14:textId="77777777" w:rsidTr="00E10BA3">
        <w:trPr>
          <w:trHeight w:val="351"/>
        </w:trPr>
        <w:tc>
          <w:tcPr>
            <w:tcW w:w="2722" w:type="dxa"/>
            <w:tcBorders>
              <w:top w:val="nil"/>
              <w:bottom w:val="nil"/>
            </w:tcBorders>
          </w:tcPr>
          <w:p w14:paraId="1B5511C3" w14:textId="77777777" w:rsidR="003D2434" w:rsidRPr="006E5747" w:rsidRDefault="003D2434" w:rsidP="003D2434">
            <w:pPr>
              <w:spacing w:line="240" w:lineRule="exact"/>
              <w:ind w:leftChars="200" w:left="480"/>
              <w:jc w:val="distribute"/>
              <w:rPr>
                <w:rFonts w:ascii="標楷體" w:eastAsia="標楷體" w:hAnsi="標楷體" w:cs="新細明體"/>
                <w:kern w:val="0"/>
                <w:sz w:val="20"/>
                <w:szCs w:val="20"/>
              </w:rPr>
            </w:pPr>
            <w:r w:rsidRPr="006E5747">
              <w:rPr>
                <w:rFonts w:ascii="標楷體" w:eastAsia="標楷體" w:hAnsi="標楷體" w:cs="新細明體" w:hint="eastAsia"/>
                <w:kern w:val="0"/>
                <w:sz w:val="20"/>
                <w:szCs w:val="20"/>
              </w:rPr>
              <w:t>短期投資</w:t>
            </w:r>
          </w:p>
        </w:tc>
        <w:tc>
          <w:tcPr>
            <w:tcW w:w="2504" w:type="dxa"/>
            <w:tcBorders>
              <w:top w:val="nil"/>
              <w:bottom w:val="nil"/>
            </w:tcBorders>
          </w:tcPr>
          <w:p w14:paraId="299721DC" w14:textId="5DC60840" w:rsidR="003D2434" w:rsidRPr="006E5747" w:rsidRDefault="003D2434" w:rsidP="00E10BA3">
            <w:pPr>
              <w:spacing w:line="240" w:lineRule="exact"/>
              <w:jc w:val="right"/>
              <w:rPr>
                <w:rFonts w:ascii="標楷體" w:eastAsia="標楷體" w:hAnsi="標楷體" w:cs="新細明體"/>
                <w:kern w:val="0"/>
                <w:sz w:val="20"/>
                <w:szCs w:val="20"/>
              </w:rPr>
            </w:pPr>
            <w:r w:rsidRPr="006E5747">
              <w:rPr>
                <w:rFonts w:ascii="標楷體" w:eastAsia="標楷體" w:hAnsi="標楷體" w:cs="新細明體"/>
                <w:kern w:val="0"/>
                <w:sz w:val="20"/>
                <w:szCs w:val="20"/>
              </w:rPr>
              <w:t xml:space="preserve">274,385 </w:t>
            </w:r>
          </w:p>
        </w:tc>
        <w:tc>
          <w:tcPr>
            <w:tcW w:w="2504" w:type="dxa"/>
            <w:tcBorders>
              <w:top w:val="nil"/>
              <w:bottom w:val="nil"/>
            </w:tcBorders>
            <w:shd w:val="clear" w:color="auto" w:fill="auto"/>
            <w:noWrap/>
          </w:tcPr>
          <w:p w14:paraId="25FABB5B" w14:textId="2ADB5F6E" w:rsidR="003D2434" w:rsidRPr="006E5747" w:rsidRDefault="003D2434" w:rsidP="00E10BA3">
            <w:pPr>
              <w:spacing w:line="240" w:lineRule="exact"/>
              <w:jc w:val="right"/>
              <w:rPr>
                <w:rFonts w:ascii="標楷體" w:eastAsia="標楷體" w:hAnsi="標楷體" w:cs="新細明體"/>
                <w:kern w:val="0"/>
                <w:sz w:val="20"/>
                <w:szCs w:val="20"/>
              </w:rPr>
            </w:pPr>
            <w:r w:rsidRPr="006E5747">
              <w:rPr>
                <w:rFonts w:ascii="標楷體" w:eastAsia="標楷體" w:hAnsi="標楷體" w:cs="新細明體"/>
                <w:kern w:val="0"/>
                <w:sz w:val="20"/>
                <w:szCs w:val="20"/>
              </w:rPr>
              <w:t xml:space="preserve">276,685 </w:t>
            </w:r>
          </w:p>
        </w:tc>
        <w:tc>
          <w:tcPr>
            <w:tcW w:w="2504" w:type="dxa"/>
            <w:tcBorders>
              <w:top w:val="nil"/>
              <w:bottom w:val="nil"/>
            </w:tcBorders>
          </w:tcPr>
          <w:p w14:paraId="1EF26202" w14:textId="024568E7" w:rsidR="003D2434" w:rsidRPr="003D2434" w:rsidRDefault="003D2434" w:rsidP="00E10BA3">
            <w:pPr>
              <w:spacing w:line="240" w:lineRule="exact"/>
              <w:jc w:val="right"/>
              <w:rPr>
                <w:rFonts w:ascii="標楷體" w:eastAsia="標楷體" w:hAnsi="標楷體" w:cs="新細明體"/>
                <w:kern w:val="0"/>
                <w:sz w:val="20"/>
                <w:szCs w:val="20"/>
              </w:rPr>
            </w:pPr>
            <w:r w:rsidRPr="003D2434">
              <w:rPr>
                <w:rFonts w:ascii="標楷體" w:eastAsia="標楷體" w:hAnsi="標楷體" w:cs="新細明體"/>
                <w:kern w:val="0"/>
                <w:sz w:val="20"/>
                <w:szCs w:val="20"/>
              </w:rPr>
              <w:t xml:space="preserve"> - 2,300 </w:t>
            </w:r>
          </w:p>
        </w:tc>
      </w:tr>
      <w:tr w:rsidR="003D2434" w:rsidRPr="006E099D" w14:paraId="08F55D53" w14:textId="77777777" w:rsidTr="00E10BA3">
        <w:trPr>
          <w:trHeight w:val="351"/>
        </w:trPr>
        <w:tc>
          <w:tcPr>
            <w:tcW w:w="2722" w:type="dxa"/>
            <w:tcBorders>
              <w:top w:val="nil"/>
              <w:bottom w:val="nil"/>
            </w:tcBorders>
          </w:tcPr>
          <w:p w14:paraId="3E1F78E5" w14:textId="77777777" w:rsidR="003D2434" w:rsidRPr="006E5747" w:rsidRDefault="003D2434" w:rsidP="003D2434">
            <w:pPr>
              <w:spacing w:line="240" w:lineRule="exact"/>
              <w:ind w:leftChars="200" w:left="480"/>
              <w:jc w:val="distribute"/>
              <w:rPr>
                <w:rFonts w:ascii="標楷體" w:eastAsia="標楷體" w:hAnsi="標楷體" w:cs="新細明體"/>
                <w:kern w:val="0"/>
                <w:sz w:val="20"/>
                <w:szCs w:val="20"/>
              </w:rPr>
            </w:pPr>
            <w:r w:rsidRPr="006E5747">
              <w:rPr>
                <w:rFonts w:ascii="標楷體" w:eastAsia="標楷體" w:hAnsi="標楷體" w:cs="新細明體" w:hint="eastAsia"/>
                <w:kern w:val="0"/>
                <w:sz w:val="20"/>
                <w:szCs w:val="20"/>
              </w:rPr>
              <w:t>應收款項</w:t>
            </w:r>
          </w:p>
        </w:tc>
        <w:tc>
          <w:tcPr>
            <w:tcW w:w="2504" w:type="dxa"/>
            <w:tcBorders>
              <w:top w:val="nil"/>
              <w:bottom w:val="nil"/>
            </w:tcBorders>
          </w:tcPr>
          <w:p w14:paraId="586DAC53" w14:textId="16C5C8FA" w:rsidR="003D2434" w:rsidRPr="006E5747" w:rsidRDefault="003D2434" w:rsidP="00E10BA3">
            <w:pPr>
              <w:spacing w:line="240" w:lineRule="exact"/>
              <w:jc w:val="right"/>
              <w:rPr>
                <w:rFonts w:ascii="標楷體" w:eastAsia="標楷體" w:hAnsi="標楷體" w:cs="新細明體"/>
                <w:kern w:val="0"/>
                <w:sz w:val="20"/>
                <w:szCs w:val="20"/>
              </w:rPr>
            </w:pPr>
            <w:r w:rsidRPr="006E5747">
              <w:rPr>
                <w:rFonts w:ascii="標楷體" w:eastAsia="標楷體" w:hAnsi="標楷體" w:cs="新細明體"/>
                <w:kern w:val="0"/>
                <w:sz w:val="20"/>
                <w:szCs w:val="20"/>
              </w:rPr>
              <w:t xml:space="preserve">4,994,458 </w:t>
            </w:r>
          </w:p>
        </w:tc>
        <w:tc>
          <w:tcPr>
            <w:tcW w:w="2504" w:type="dxa"/>
            <w:tcBorders>
              <w:top w:val="nil"/>
              <w:bottom w:val="nil"/>
            </w:tcBorders>
            <w:shd w:val="clear" w:color="auto" w:fill="auto"/>
            <w:noWrap/>
          </w:tcPr>
          <w:p w14:paraId="0278E2C5" w14:textId="48B8A5D7" w:rsidR="003D2434" w:rsidRPr="006E5747" w:rsidRDefault="003D2434" w:rsidP="00E10BA3">
            <w:pPr>
              <w:spacing w:line="240" w:lineRule="exact"/>
              <w:jc w:val="right"/>
              <w:rPr>
                <w:rFonts w:ascii="標楷體" w:eastAsia="標楷體" w:hAnsi="標楷體" w:cs="新細明體"/>
                <w:kern w:val="0"/>
                <w:sz w:val="20"/>
                <w:szCs w:val="20"/>
              </w:rPr>
            </w:pPr>
            <w:r w:rsidRPr="006E5747">
              <w:rPr>
                <w:rFonts w:ascii="標楷體" w:eastAsia="標楷體" w:hAnsi="標楷體" w:cs="新細明體"/>
                <w:kern w:val="0"/>
                <w:sz w:val="20"/>
                <w:szCs w:val="20"/>
              </w:rPr>
              <w:t xml:space="preserve">5,442,780 </w:t>
            </w:r>
          </w:p>
        </w:tc>
        <w:tc>
          <w:tcPr>
            <w:tcW w:w="2504" w:type="dxa"/>
            <w:tcBorders>
              <w:top w:val="nil"/>
              <w:bottom w:val="nil"/>
            </w:tcBorders>
          </w:tcPr>
          <w:p w14:paraId="72A04148" w14:textId="1CF2A7E4" w:rsidR="003D2434" w:rsidRPr="003D2434" w:rsidRDefault="003D2434" w:rsidP="00E10BA3">
            <w:pPr>
              <w:spacing w:line="240" w:lineRule="exact"/>
              <w:jc w:val="right"/>
              <w:rPr>
                <w:rFonts w:ascii="標楷體" w:eastAsia="標楷體" w:hAnsi="標楷體" w:cs="新細明體"/>
                <w:kern w:val="0"/>
                <w:sz w:val="20"/>
                <w:szCs w:val="20"/>
              </w:rPr>
            </w:pPr>
            <w:r w:rsidRPr="003D2434">
              <w:rPr>
                <w:rFonts w:ascii="標楷體" w:eastAsia="標楷體" w:hAnsi="標楷體" w:cs="新細明體"/>
                <w:kern w:val="0"/>
                <w:sz w:val="20"/>
                <w:szCs w:val="20"/>
              </w:rPr>
              <w:t xml:space="preserve"> - 448,321 </w:t>
            </w:r>
          </w:p>
        </w:tc>
      </w:tr>
      <w:tr w:rsidR="003D2434" w:rsidRPr="006E099D" w14:paraId="0A577600" w14:textId="77777777" w:rsidTr="00E10BA3">
        <w:trPr>
          <w:trHeight w:val="351"/>
        </w:trPr>
        <w:tc>
          <w:tcPr>
            <w:tcW w:w="2722" w:type="dxa"/>
            <w:tcBorders>
              <w:top w:val="nil"/>
              <w:bottom w:val="nil"/>
            </w:tcBorders>
          </w:tcPr>
          <w:p w14:paraId="4809EE6D" w14:textId="77777777" w:rsidR="003D2434" w:rsidRPr="006E5747" w:rsidRDefault="003D2434" w:rsidP="003D2434">
            <w:pPr>
              <w:spacing w:line="240" w:lineRule="exact"/>
              <w:ind w:leftChars="200" w:left="480"/>
              <w:jc w:val="distribute"/>
              <w:rPr>
                <w:rFonts w:ascii="標楷體" w:eastAsia="標楷體" w:hAnsi="標楷體" w:cs="新細明體"/>
                <w:kern w:val="0"/>
                <w:sz w:val="20"/>
                <w:szCs w:val="20"/>
              </w:rPr>
            </w:pPr>
            <w:r w:rsidRPr="006E5747">
              <w:rPr>
                <w:rFonts w:ascii="標楷體" w:eastAsia="標楷體" w:hAnsi="標楷體" w:cs="新細明體" w:hint="eastAsia"/>
                <w:kern w:val="0"/>
                <w:sz w:val="20"/>
                <w:szCs w:val="20"/>
              </w:rPr>
              <w:t>存貨</w:t>
            </w:r>
          </w:p>
        </w:tc>
        <w:tc>
          <w:tcPr>
            <w:tcW w:w="2504" w:type="dxa"/>
            <w:tcBorders>
              <w:top w:val="nil"/>
              <w:bottom w:val="nil"/>
            </w:tcBorders>
          </w:tcPr>
          <w:p w14:paraId="400CAB0E" w14:textId="0E488AB9" w:rsidR="003D2434" w:rsidRPr="006E5747" w:rsidRDefault="003D2434" w:rsidP="00E10BA3">
            <w:pPr>
              <w:spacing w:line="240" w:lineRule="exact"/>
              <w:jc w:val="right"/>
              <w:rPr>
                <w:rFonts w:ascii="標楷體" w:eastAsia="標楷體" w:hAnsi="標楷體" w:cs="新細明體"/>
                <w:kern w:val="0"/>
                <w:sz w:val="20"/>
                <w:szCs w:val="20"/>
              </w:rPr>
            </w:pPr>
            <w:r w:rsidRPr="006E5747">
              <w:rPr>
                <w:rFonts w:ascii="標楷體" w:eastAsia="標楷體" w:hAnsi="標楷體" w:cs="新細明體"/>
                <w:kern w:val="0"/>
                <w:sz w:val="20"/>
                <w:szCs w:val="20"/>
              </w:rPr>
              <w:t xml:space="preserve">2,924,081 </w:t>
            </w:r>
          </w:p>
        </w:tc>
        <w:tc>
          <w:tcPr>
            <w:tcW w:w="2504" w:type="dxa"/>
            <w:tcBorders>
              <w:top w:val="nil"/>
              <w:bottom w:val="nil"/>
            </w:tcBorders>
            <w:shd w:val="clear" w:color="auto" w:fill="auto"/>
            <w:noWrap/>
          </w:tcPr>
          <w:p w14:paraId="410B21A9" w14:textId="2ECA27A4" w:rsidR="003D2434" w:rsidRPr="006E5747" w:rsidRDefault="003D2434" w:rsidP="00E10BA3">
            <w:pPr>
              <w:spacing w:line="240" w:lineRule="exact"/>
              <w:jc w:val="right"/>
              <w:rPr>
                <w:rFonts w:ascii="標楷體" w:eastAsia="標楷體" w:hAnsi="標楷體" w:cs="新細明體"/>
                <w:kern w:val="0"/>
                <w:sz w:val="20"/>
                <w:szCs w:val="20"/>
              </w:rPr>
            </w:pPr>
            <w:r w:rsidRPr="006E5747">
              <w:rPr>
                <w:rFonts w:ascii="標楷體" w:eastAsia="標楷體" w:hAnsi="標楷體" w:cs="新細明體"/>
                <w:kern w:val="0"/>
                <w:sz w:val="20"/>
                <w:szCs w:val="20"/>
              </w:rPr>
              <w:t xml:space="preserve">2,942,676 </w:t>
            </w:r>
          </w:p>
        </w:tc>
        <w:tc>
          <w:tcPr>
            <w:tcW w:w="2504" w:type="dxa"/>
            <w:tcBorders>
              <w:top w:val="nil"/>
              <w:bottom w:val="nil"/>
            </w:tcBorders>
          </w:tcPr>
          <w:p w14:paraId="6317279C" w14:textId="1B1C23D7" w:rsidR="003D2434" w:rsidRPr="003D2434" w:rsidRDefault="003D2434" w:rsidP="00E10BA3">
            <w:pPr>
              <w:spacing w:line="240" w:lineRule="exact"/>
              <w:jc w:val="right"/>
              <w:rPr>
                <w:rFonts w:ascii="標楷體" w:eastAsia="標楷體" w:hAnsi="標楷體" w:cs="新細明體"/>
                <w:kern w:val="0"/>
                <w:sz w:val="20"/>
                <w:szCs w:val="20"/>
              </w:rPr>
            </w:pPr>
            <w:r w:rsidRPr="003D2434">
              <w:rPr>
                <w:rFonts w:ascii="標楷體" w:eastAsia="標楷體" w:hAnsi="標楷體" w:cs="新細明體"/>
                <w:kern w:val="0"/>
                <w:sz w:val="20"/>
                <w:szCs w:val="20"/>
              </w:rPr>
              <w:t xml:space="preserve"> - 18,594 </w:t>
            </w:r>
          </w:p>
        </w:tc>
      </w:tr>
      <w:tr w:rsidR="003D2434" w:rsidRPr="006E099D" w14:paraId="18BCA2C7" w14:textId="77777777" w:rsidTr="00E10BA3">
        <w:trPr>
          <w:trHeight w:val="351"/>
        </w:trPr>
        <w:tc>
          <w:tcPr>
            <w:tcW w:w="2722" w:type="dxa"/>
            <w:tcBorders>
              <w:top w:val="nil"/>
              <w:bottom w:val="nil"/>
            </w:tcBorders>
          </w:tcPr>
          <w:p w14:paraId="585687CF" w14:textId="77777777" w:rsidR="003D2434" w:rsidRPr="006E5747" w:rsidRDefault="003D2434" w:rsidP="003D2434">
            <w:pPr>
              <w:spacing w:line="240" w:lineRule="exact"/>
              <w:ind w:leftChars="200" w:left="480"/>
              <w:jc w:val="distribute"/>
              <w:rPr>
                <w:rFonts w:ascii="標楷體" w:eastAsia="標楷體" w:hAnsi="標楷體" w:cs="新細明體"/>
                <w:kern w:val="0"/>
                <w:sz w:val="20"/>
                <w:szCs w:val="20"/>
              </w:rPr>
            </w:pPr>
            <w:r w:rsidRPr="006E5747">
              <w:rPr>
                <w:rFonts w:ascii="標楷體" w:eastAsia="標楷體" w:hAnsi="標楷體" w:cs="新細明體" w:hint="eastAsia"/>
                <w:kern w:val="0"/>
                <w:sz w:val="20"/>
                <w:szCs w:val="20"/>
              </w:rPr>
              <w:t>預付款項</w:t>
            </w:r>
          </w:p>
        </w:tc>
        <w:tc>
          <w:tcPr>
            <w:tcW w:w="2504" w:type="dxa"/>
            <w:tcBorders>
              <w:top w:val="nil"/>
              <w:bottom w:val="nil"/>
            </w:tcBorders>
          </w:tcPr>
          <w:p w14:paraId="0AA4F7AE" w14:textId="332D8753" w:rsidR="003D2434" w:rsidRPr="006E5747" w:rsidRDefault="003D2434" w:rsidP="00E10BA3">
            <w:pPr>
              <w:spacing w:line="240" w:lineRule="exact"/>
              <w:jc w:val="right"/>
              <w:rPr>
                <w:rFonts w:ascii="標楷體" w:eastAsia="標楷體" w:hAnsi="標楷體" w:cs="新細明體"/>
                <w:kern w:val="0"/>
                <w:sz w:val="20"/>
                <w:szCs w:val="20"/>
              </w:rPr>
            </w:pPr>
            <w:r w:rsidRPr="006E5747">
              <w:rPr>
                <w:rFonts w:ascii="標楷體" w:eastAsia="標楷體" w:hAnsi="標楷體" w:cs="新細明體"/>
                <w:kern w:val="0"/>
                <w:sz w:val="20"/>
                <w:szCs w:val="20"/>
              </w:rPr>
              <w:t xml:space="preserve">2,191,396 </w:t>
            </w:r>
          </w:p>
        </w:tc>
        <w:tc>
          <w:tcPr>
            <w:tcW w:w="2504" w:type="dxa"/>
            <w:tcBorders>
              <w:top w:val="nil"/>
              <w:bottom w:val="nil"/>
            </w:tcBorders>
            <w:shd w:val="clear" w:color="auto" w:fill="auto"/>
            <w:noWrap/>
          </w:tcPr>
          <w:p w14:paraId="75BE7BC4" w14:textId="1A39149D" w:rsidR="003D2434" w:rsidRPr="006E5747" w:rsidRDefault="003D2434" w:rsidP="00E10BA3">
            <w:pPr>
              <w:spacing w:line="240" w:lineRule="exact"/>
              <w:jc w:val="right"/>
              <w:rPr>
                <w:rFonts w:ascii="標楷體" w:eastAsia="標楷體" w:hAnsi="標楷體" w:cs="新細明體"/>
                <w:kern w:val="0"/>
                <w:sz w:val="20"/>
                <w:szCs w:val="20"/>
              </w:rPr>
            </w:pPr>
            <w:r w:rsidRPr="006E5747">
              <w:rPr>
                <w:rFonts w:ascii="標楷體" w:eastAsia="標楷體" w:hAnsi="標楷體" w:cs="新細明體"/>
                <w:kern w:val="0"/>
                <w:sz w:val="20"/>
                <w:szCs w:val="20"/>
              </w:rPr>
              <w:t xml:space="preserve">2,285,216 </w:t>
            </w:r>
          </w:p>
        </w:tc>
        <w:tc>
          <w:tcPr>
            <w:tcW w:w="2504" w:type="dxa"/>
            <w:tcBorders>
              <w:top w:val="nil"/>
              <w:bottom w:val="nil"/>
            </w:tcBorders>
          </w:tcPr>
          <w:p w14:paraId="279EF8D4" w14:textId="688A2B04" w:rsidR="003D2434" w:rsidRPr="003D2434" w:rsidRDefault="003D2434" w:rsidP="00E10BA3">
            <w:pPr>
              <w:spacing w:line="240" w:lineRule="exact"/>
              <w:jc w:val="right"/>
              <w:rPr>
                <w:rFonts w:ascii="標楷體" w:eastAsia="標楷體" w:hAnsi="標楷體" w:cs="新細明體"/>
                <w:kern w:val="0"/>
                <w:sz w:val="20"/>
                <w:szCs w:val="20"/>
              </w:rPr>
            </w:pPr>
            <w:r w:rsidRPr="003D2434">
              <w:rPr>
                <w:rFonts w:ascii="標楷體" w:eastAsia="標楷體" w:hAnsi="標楷體" w:cs="新細明體"/>
                <w:kern w:val="0"/>
                <w:sz w:val="20"/>
                <w:szCs w:val="20"/>
              </w:rPr>
              <w:t xml:space="preserve"> - 93,819 </w:t>
            </w:r>
          </w:p>
        </w:tc>
      </w:tr>
      <w:tr w:rsidR="003D2434" w:rsidRPr="003D2434" w14:paraId="732606D2" w14:textId="77777777" w:rsidTr="00E10BA3">
        <w:trPr>
          <w:trHeight w:val="351"/>
        </w:trPr>
        <w:tc>
          <w:tcPr>
            <w:tcW w:w="2722" w:type="dxa"/>
            <w:tcBorders>
              <w:top w:val="nil"/>
              <w:bottom w:val="nil"/>
            </w:tcBorders>
          </w:tcPr>
          <w:p w14:paraId="17BD63E4" w14:textId="77777777" w:rsidR="003D2434" w:rsidRPr="006E5747" w:rsidRDefault="003D2434" w:rsidP="003D2434">
            <w:pPr>
              <w:spacing w:line="240" w:lineRule="exact"/>
              <w:ind w:leftChars="100" w:left="240"/>
              <w:jc w:val="distribute"/>
              <w:rPr>
                <w:rFonts w:ascii="標楷體" w:eastAsia="標楷體" w:hAnsi="標楷體" w:cs="新細明體"/>
                <w:b/>
                <w:kern w:val="0"/>
                <w:sz w:val="20"/>
                <w:szCs w:val="20"/>
              </w:rPr>
            </w:pPr>
            <w:r w:rsidRPr="006E5747">
              <w:rPr>
                <w:rFonts w:ascii="標楷體" w:eastAsia="標楷體" w:hAnsi="標楷體" w:cs="新細明體" w:hint="eastAsia"/>
                <w:b/>
                <w:kern w:val="0"/>
                <w:sz w:val="20"/>
                <w:szCs w:val="20"/>
              </w:rPr>
              <w:t>非流動資產</w:t>
            </w:r>
          </w:p>
        </w:tc>
        <w:tc>
          <w:tcPr>
            <w:tcW w:w="2504" w:type="dxa"/>
            <w:tcBorders>
              <w:top w:val="nil"/>
              <w:bottom w:val="nil"/>
            </w:tcBorders>
          </w:tcPr>
          <w:p w14:paraId="57ADF320" w14:textId="38D9037D" w:rsidR="003D2434" w:rsidRPr="006E5747" w:rsidRDefault="003D2434" w:rsidP="00E10BA3">
            <w:pPr>
              <w:spacing w:line="240" w:lineRule="exact"/>
              <w:jc w:val="right"/>
              <w:rPr>
                <w:rFonts w:ascii="標楷體" w:eastAsia="標楷體" w:hAnsi="標楷體" w:cs="新細明體"/>
                <w:b/>
                <w:kern w:val="0"/>
                <w:sz w:val="20"/>
                <w:szCs w:val="20"/>
              </w:rPr>
            </w:pPr>
            <w:r w:rsidRPr="006E5747">
              <w:rPr>
                <w:rFonts w:ascii="標楷體" w:eastAsia="標楷體" w:hAnsi="標楷體" w:cs="新細明體"/>
                <w:b/>
                <w:kern w:val="0"/>
                <w:sz w:val="20"/>
                <w:szCs w:val="20"/>
              </w:rPr>
              <w:t xml:space="preserve">1,526,145,381 </w:t>
            </w:r>
          </w:p>
        </w:tc>
        <w:tc>
          <w:tcPr>
            <w:tcW w:w="2504" w:type="dxa"/>
            <w:tcBorders>
              <w:top w:val="nil"/>
              <w:bottom w:val="nil"/>
            </w:tcBorders>
            <w:shd w:val="clear" w:color="auto" w:fill="auto"/>
            <w:noWrap/>
          </w:tcPr>
          <w:p w14:paraId="4754EF89" w14:textId="028ACA73" w:rsidR="003D2434" w:rsidRPr="006E5747" w:rsidRDefault="003D2434" w:rsidP="00E10BA3">
            <w:pPr>
              <w:spacing w:line="240" w:lineRule="exact"/>
              <w:jc w:val="right"/>
              <w:rPr>
                <w:rFonts w:ascii="標楷體" w:eastAsia="標楷體" w:hAnsi="標楷體" w:cs="新細明體"/>
                <w:b/>
                <w:kern w:val="0"/>
                <w:sz w:val="20"/>
                <w:szCs w:val="20"/>
              </w:rPr>
            </w:pPr>
            <w:r w:rsidRPr="006E5747">
              <w:rPr>
                <w:rFonts w:ascii="標楷體" w:eastAsia="標楷體" w:hAnsi="標楷體" w:cs="新細明體"/>
                <w:b/>
                <w:kern w:val="0"/>
                <w:sz w:val="20"/>
                <w:szCs w:val="20"/>
              </w:rPr>
              <w:t xml:space="preserve">1,458,186,010 </w:t>
            </w:r>
          </w:p>
        </w:tc>
        <w:tc>
          <w:tcPr>
            <w:tcW w:w="2504" w:type="dxa"/>
            <w:tcBorders>
              <w:top w:val="nil"/>
              <w:bottom w:val="nil"/>
            </w:tcBorders>
          </w:tcPr>
          <w:p w14:paraId="20763D9A" w14:textId="32AD7A9F" w:rsidR="003D2434" w:rsidRPr="003D2434" w:rsidRDefault="003D2434" w:rsidP="00E10BA3">
            <w:pPr>
              <w:spacing w:line="240" w:lineRule="exact"/>
              <w:jc w:val="right"/>
              <w:rPr>
                <w:rFonts w:ascii="標楷體" w:eastAsia="標楷體" w:hAnsi="標楷體" w:cs="新細明體"/>
                <w:b/>
                <w:bCs/>
                <w:kern w:val="0"/>
                <w:sz w:val="20"/>
                <w:szCs w:val="20"/>
              </w:rPr>
            </w:pPr>
            <w:r w:rsidRPr="003D2434">
              <w:rPr>
                <w:rFonts w:ascii="標楷體" w:eastAsia="標楷體" w:hAnsi="標楷體" w:cs="新細明體"/>
                <w:b/>
                <w:bCs/>
                <w:kern w:val="0"/>
                <w:sz w:val="20"/>
                <w:szCs w:val="20"/>
              </w:rPr>
              <w:t xml:space="preserve">67,959,371 </w:t>
            </w:r>
          </w:p>
        </w:tc>
      </w:tr>
      <w:tr w:rsidR="003D2434" w:rsidRPr="006E099D" w14:paraId="3C2F4E38" w14:textId="77777777" w:rsidTr="00E10BA3">
        <w:trPr>
          <w:trHeight w:val="351"/>
        </w:trPr>
        <w:tc>
          <w:tcPr>
            <w:tcW w:w="2722" w:type="dxa"/>
            <w:tcBorders>
              <w:top w:val="nil"/>
              <w:bottom w:val="nil"/>
            </w:tcBorders>
          </w:tcPr>
          <w:p w14:paraId="14E0AA3E" w14:textId="77777777" w:rsidR="003D2434" w:rsidRPr="006E5747" w:rsidRDefault="003D2434" w:rsidP="003D2434">
            <w:pPr>
              <w:spacing w:line="240" w:lineRule="exact"/>
              <w:ind w:leftChars="200" w:left="480"/>
              <w:jc w:val="distribute"/>
              <w:rPr>
                <w:rFonts w:ascii="標楷體" w:eastAsia="標楷體" w:hAnsi="標楷體" w:cs="新細明體"/>
                <w:kern w:val="0"/>
                <w:sz w:val="20"/>
                <w:szCs w:val="20"/>
              </w:rPr>
            </w:pPr>
            <w:r w:rsidRPr="006E5747">
              <w:rPr>
                <w:rFonts w:ascii="標楷體" w:eastAsia="標楷體" w:hAnsi="標楷體" w:cs="新細明體" w:hint="eastAsia"/>
                <w:kern w:val="0"/>
                <w:sz w:val="20"/>
                <w:szCs w:val="20"/>
              </w:rPr>
              <w:t>押匯貼現、放款、基金</w:t>
            </w:r>
          </w:p>
        </w:tc>
        <w:tc>
          <w:tcPr>
            <w:tcW w:w="2504" w:type="dxa"/>
            <w:tcBorders>
              <w:top w:val="nil"/>
              <w:bottom w:val="nil"/>
            </w:tcBorders>
          </w:tcPr>
          <w:p w14:paraId="09EFBB0F" w14:textId="3BFD2849" w:rsidR="003D2434" w:rsidRPr="006E5747" w:rsidRDefault="003D2434" w:rsidP="00E10BA3">
            <w:pPr>
              <w:spacing w:line="240" w:lineRule="exact"/>
              <w:jc w:val="right"/>
              <w:rPr>
                <w:rFonts w:ascii="標楷體" w:eastAsia="標楷體" w:hAnsi="標楷體" w:cs="新細明體"/>
                <w:kern w:val="0"/>
                <w:sz w:val="20"/>
                <w:szCs w:val="20"/>
              </w:rPr>
            </w:pPr>
            <w:r w:rsidRPr="006E5747">
              <w:rPr>
                <w:rFonts w:ascii="標楷體" w:eastAsia="標楷體" w:hAnsi="標楷體" w:cs="新細明體"/>
                <w:kern w:val="0"/>
                <w:sz w:val="20"/>
                <w:szCs w:val="20"/>
              </w:rPr>
              <w:t xml:space="preserve">35,604 </w:t>
            </w:r>
          </w:p>
        </w:tc>
        <w:tc>
          <w:tcPr>
            <w:tcW w:w="2504" w:type="dxa"/>
            <w:tcBorders>
              <w:top w:val="nil"/>
              <w:bottom w:val="nil"/>
            </w:tcBorders>
            <w:shd w:val="clear" w:color="auto" w:fill="auto"/>
            <w:noWrap/>
          </w:tcPr>
          <w:p w14:paraId="4CE7DA35" w14:textId="13207591" w:rsidR="003D2434" w:rsidRPr="006E5747" w:rsidRDefault="003D2434" w:rsidP="00E10BA3">
            <w:pPr>
              <w:spacing w:line="240" w:lineRule="exact"/>
              <w:jc w:val="right"/>
              <w:rPr>
                <w:rFonts w:ascii="標楷體" w:eastAsia="標楷體" w:hAnsi="標楷體" w:cs="新細明體"/>
                <w:kern w:val="0"/>
                <w:sz w:val="20"/>
                <w:szCs w:val="20"/>
              </w:rPr>
            </w:pPr>
            <w:r w:rsidRPr="006E5747">
              <w:rPr>
                <w:rFonts w:ascii="標楷體" w:eastAsia="標楷體" w:hAnsi="標楷體" w:cs="新細明體"/>
                <w:kern w:val="0"/>
                <w:sz w:val="20"/>
                <w:szCs w:val="20"/>
              </w:rPr>
              <w:t xml:space="preserve">36,652 </w:t>
            </w:r>
          </w:p>
        </w:tc>
        <w:tc>
          <w:tcPr>
            <w:tcW w:w="2504" w:type="dxa"/>
            <w:tcBorders>
              <w:top w:val="nil"/>
              <w:bottom w:val="nil"/>
            </w:tcBorders>
          </w:tcPr>
          <w:p w14:paraId="75AB0016" w14:textId="4317A419" w:rsidR="003D2434" w:rsidRPr="003D2434" w:rsidRDefault="003D2434" w:rsidP="00E10BA3">
            <w:pPr>
              <w:spacing w:line="240" w:lineRule="exact"/>
              <w:jc w:val="right"/>
              <w:rPr>
                <w:rFonts w:ascii="標楷體" w:eastAsia="標楷體" w:hAnsi="標楷體" w:cs="新細明體"/>
                <w:kern w:val="0"/>
                <w:sz w:val="20"/>
                <w:szCs w:val="20"/>
              </w:rPr>
            </w:pPr>
            <w:r w:rsidRPr="003D2434">
              <w:rPr>
                <w:rFonts w:ascii="標楷體" w:eastAsia="標楷體" w:hAnsi="標楷體" w:cs="新細明體"/>
                <w:kern w:val="0"/>
                <w:sz w:val="20"/>
                <w:szCs w:val="20"/>
              </w:rPr>
              <w:t xml:space="preserve"> - 1,047 </w:t>
            </w:r>
          </w:p>
        </w:tc>
      </w:tr>
      <w:tr w:rsidR="003D2434" w:rsidRPr="006E099D" w14:paraId="59B0A828" w14:textId="77777777" w:rsidTr="00E10BA3">
        <w:trPr>
          <w:trHeight w:val="351"/>
        </w:trPr>
        <w:tc>
          <w:tcPr>
            <w:tcW w:w="2722" w:type="dxa"/>
            <w:tcBorders>
              <w:top w:val="nil"/>
              <w:bottom w:val="nil"/>
            </w:tcBorders>
          </w:tcPr>
          <w:p w14:paraId="7DD8887E" w14:textId="77777777" w:rsidR="003D2434" w:rsidRPr="006E5747" w:rsidRDefault="003D2434" w:rsidP="003D2434">
            <w:pPr>
              <w:spacing w:line="240" w:lineRule="exact"/>
              <w:ind w:leftChars="200" w:left="480"/>
              <w:jc w:val="distribute"/>
              <w:rPr>
                <w:rFonts w:ascii="標楷體" w:eastAsia="標楷體" w:hAnsi="標楷體" w:cs="新細明體"/>
                <w:kern w:val="0"/>
                <w:sz w:val="20"/>
                <w:szCs w:val="20"/>
              </w:rPr>
            </w:pPr>
            <w:r w:rsidRPr="006E5747">
              <w:rPr>
                <w:rFonts w:ascii="標楷體" w:eastAsia="標楷體" w:hAnsi="標楷體" w:cs="新細明體" w:hint="eastAsia"/>
                <w:kern w:val="0"/>
                <w:sz w:val="20"/>
                <w:szCs w:val="20"/>
              </w:rPr>
              <w:t>採權益法之投資</w:t>
            </w:r>
          </w:p>
        </w:tc>
        <w:tc>
          <w:tcPr>
            <w:tcW w:w="2504" w:type="dxa"/>
            <w:tcBorders>
              <w:top w:val="nil"/>
              <w:bottom w:val="nil"/>
            </w:tcBorders>
          </w:tcPr>
          <w:p w14:paraId="76F934EB" w14:textId="2BC8D021" w:rsidR="003D2434" w:rsidRPr="006E5747" w:rsidRDefault="003D2434" w:rsidP="00E10BA3">
            <w:pPr>
              <w:spacing w:line="240" w:lineRule="exact"/>
              <w:jc w:val="right"/>
              <w:rPr>
                <w:rFonts w:ascii="標楷體" w:eastAsia="標楷體" w:hAnsi="標楷體" w:cs="新細明體"/>
                <w:kern w:val="0"/>
                <w:sz w:val="20"/>
                <w:szCs w:val="20"/>
              </w:rPr>
            </w:pPr>
            <w:r w:rsidRPr="006E5747">
              <w:rPr>
                <w:rFonts w:ascii="標楷體" w:eastAsia="標楷體" w:hAnsi="標楷體" w:cs="新細明體"/>
                <w:kern w:val="0"/>
                <w:sz w:val="20"/>
                <w:szCs w:val="20"/>
              </w:rPr>
              <w:t xml:space="preserve">22,189 </w:t>
            </w:r>
          </w:p>
        </w:tc>
        <w:tc>
          <w:tcPr>
            <w:tcW w:w="2504" w:type="dxa"/>
            <w:tcBorders>
              <w:top w:val="nil"/>
              <w:bottom w:val="nil"/>
            </w:tcBorders>
            <w:shd w:val="clear" w:color="auto" w:fill="auto"/>
            <w:noWrap/>
          </w:tcPr>
          <w:p w14:paraId="517011FB" w14:textId="1BEBBF9F" w:rsidR="003D2434" w:rsidRPr="006E5747" w:rsidRDefault="003D2434" w:rsidP="00E10BA3">
            <w:pPr>
              <w:spacing w:line="240" w:lineRule="exact"/>
              <w:jc w:val="right"/>
              <w:rPr>
                <w:rFonts w:ascii="標楷體" w:eastAsia="標楷體" w:hAnsi="標楷體" w:cs="新細明體"/>
                <w:kern w:val="0"/>
                <w:sz w:val="20"/>
                <w:szCs w:val="20"/>
              </w:rPr>
            </w:pPr>
            <w:r w:rsidRPr="006E5747">
              <w:rPr>
                <w:rFonts w:ascii="標楷體" w:eastAsia="標楷體" w:hAnsi="標楷體" w:cs="新細明體"/>
                <w:kern w:val="0"/>
                <w:sz w:val="20"/>
                <w:szCs w:val="20"/>
              </w:rPr>
              <w:t xml:space="preserve">21,119 </w:t>
            </w:r>
          </w:p>
        </w:tc>
        <w:tc>
          <w:tcPr>
            <w:tcW w:w="2504" w:type="dxa"/>
            <w:tcBorders>
              <w:top w:val="nil"/>
              <w:bottom w:val="nil"/>
            </w:tcBorders>
          </w:tcPr>
          <w:p w14:paraId="536EB8B4" w14:textId="673BB598" w:rsidR="003D2434" w:rsidRPr="003D2434" w:rsidRDefault="003D2434" w:rsidP="00E10BA3">
            <w:pPr>
              <w:spacing w:line="240" w:lineRule="exact"/>
              <w:jc w:val="right"/>
              <w:rPr>
                <w:rFonts w:ascii="標楷體" w:eastAsia="標楷體" w:hAnsi="標楷體" w:cs="新細明體"/>
                <w:kern w:val="0"/>
                <w:sz w:val="20"/>
                <w:szCs w:val="20"/>
              </w:rPr>
            </w:pPr>
            <w:r w:rsidRPr="003D2434">
              <w:rPr>
                <w:rFonts w:ascii="標楷體" w:eastAsia="標楷體" w:hAnsi="標楷體" w:cs="新細明體"/>
                <w:kern w:val="0"/>
                <w:sz w:val="20"/>
                <w:szCs w:val="20"/>
              </w:rPr>
              <w:t xml:space="preserve">1,070 </w:t>
            </w:r>
          </w:p>
        </w:tc>
      </w:tr>
      <w:tr w:rsidR="003D2434" w:rsidRPr="006E099D" w14:paraId="6865F768" w14:textId="77777777" w:rsidTr="00E10BA3">
        <w:trPr>
          <w:trHeight w:val="351"/>
        </w:trPr>
        <w:tc>
          <w:tcPr>
            <w:tcW w:w="2722" w:type="dxa"/>
            <w:tcBorders>
              <w:top w:val="nil"/>
              <w:bottom w:val="nil"/>
            </w:tcBorders>
          </w:tcPr>
          <w:p w14:paraId="692FED68" w14:textId="77777777" w:rsidR="003D2434" w:rsidRPr="006E5747" w:rsidRDefault="003D2434" w:rsidP="003D2434">
            <w:pPr>
              <w:spacing w:line="240" w:lineRule="exact"/>
              <w:ind w:leftChars="200" w:left="480"/>
              <w:jc w:val="distribute"/>
              <w:rPr>
                <w:rFonts w:ascii="標楷體" w:eastAsia="標楷體" w:hAnsi="標楷體" w:cs="新細明體"/>
                <w:kern w:val="0"/>
                <w:sz w:val="20"/>
                <w:szCs w:val="20"/>
              </w:rPr>
            </w:pPr>
            <w:r w:rsidRPr="006E5747">
              <w:rPr>
                <w:rFonts w:ascii="標楷體" w:eastAsia="標楷體" w:hAnsi="標楷體" w:cs="新細明體" w:hint="eastAsia"/>
                <w:kern w:val="0"/>
                <w:sz w:val="20"/>
                <w:szCs w:val="20"/>
              </w:rPr>
              <w:t>其他投資</w:t>
            </w:r>
          </w:p>
        </w:tc>
        <w:tc>
          <w:tcPr>
            <w:tcW w:w="2504" w:type="dxa"/>
            <w:tcBorders>
              <w:top w:val="nil"/>
              <w:bottom w:val="nil"/>
            </w:tcBorders>
          </w:tcPr>
          <w:p w14:paraId="6EB397AE" w14:textId="667C6BA2" w:rsidR="003D2434" w:rsidRPr="006E5747" w:rsidRDefault="003D2434" w:rsidP="00E10BA3">
            <w:pPr>
              <w:spacing w:line="240" w:lineRule="exact"/>
              <w:jc w:val="right"/>
              <w:rPr>
                <w:rFonts w:ascii="標楷體" w:eastAsia="標楷體" w:hAnsi="標楷體" w:cs="新細明體"/>
                <w:kern w:val="0"/>
                <w:sz w:val="20"/>
                <w:szCs w:val="20"/>
              </w:rPr>
            </w:pPr>
            <w:r w:rsidRPr="006E5747">
              <w:rPr>
                <w:rFonts w:ascii="標楷體" w:eastAsia="標楷體" w:hAnsi="標楷體" w:cs="新細明體"/>
                <w:kern w:val="0"/>
                <w:sz w:val="20"/>
                <w:szCs w:val="20"/>
              </w:rPr>
              <w:t xml:space="preserve">36,938,251 </w:t>
            </w:r>
          </w:p>
        </w:tc>
        <w:tc>
          <w:tcPr>
            <w:tcW w:w="2504" w:type="dxa"/>
            <w:tcBorders>
              <w:top w:val="nil"/>
              <w:bottom w:val="nil"/>
            </w:tcBorders>
            <w:shd w:val="clear" w:color="auto" w:fill="auto"/>
            <w:noWrap/>
          </w:tcPr>
          <w:p w14:paraId="7ACED370" w14:textId="608049CA" w:rsidR="003D2434" w:rsidRPr="006E5747" w:rsidRDefault="003D2434" w:rsidP="00E10BA3">
            <w:pPr>
              <w:spacing w:line="240" w:lineRule="exact"/>
              <w:jc w:val="right"/>
              <w:rPr>
                <w:rFonts w:ascii="標楷體" w:eastAsia="標楷體" w:hAnsi="標楷體" w:cs="新細明體"/>
                <w:kern w:val="0"/>
                <w:sz w:val="20"/>
                <w:szCs w:val="20"/>
              </w:rPr>
            </w:pPr>
            <w:r w:rsidRPr="006E5747">
              <w:rPr>
                <w:rFonts w:ascii="標楷體" w:eastAsia="標楷體" w:hAnsi="標楷體" w:cs="新細明體"/>
                <w:kern w:val="0"/>
                <w:sz w:val="20"/>
                <w:szCs w:val="20"/>
              </w:rPr>
              <w:t xml:space="preserve">35,126,184 </w:t>
            </w:r>
          </w:p>
        </w:tc>
        <w:tc>
          <w:tcPr>
            <w:tcW w:w="2504" w:type="dxa"/>
            <w:tcBorders>
              <w:top w:val="nil"/>
              <w:bottom w:val="nil"/>
            </w:tcBorders>
          </w:tcPr>
          <w:p w14:paraId="6B9258CF" w14:textId="731FF4CD" w:rsidR="003D2434" w:rsidRPr="003D2434" w:rsidRDefault="003D2434" w:rsidP="00E10BA3">
            <w:pPr>
              <w:spacing w:line="240" w:lineRule="exact"/>
              <w:jc w:val="right"/>
              <w:rPr>
                <w:rFonts w:ascii="標楷體" w:eastAsia="標楷體" w:hAnsi="標楷體" w:cs="新細明體"/>
                <w:kern w:val="0"/>
                <w:sz w:val="20"/>
                <w:szCs w:val="20"/>
              </w:rPr>
            </w:pPr>
            <w:r w:rsidRPr="003D2434">
              <w:rPr>
                <w:rFonts w:ascii="標楷體" w:eastAsia="標楷體" w:hAnsi="標楷體" w:cs="新細明體"/>
                <w:kern w:val="0"/>
                <w:sz w:val="20"/>
                <w:szCs w:val="20"/>
              </w:rPr>
              <w:t xml:space="preserve">1,812,066 </w:t>
            </w:r>
          </w:p>
        </w:tc>
      </w:tr>
      <w:tr w:rsidR="003D2434" w:rsidRPr="006E099D" w14:paraId="338D2037" w14:textId="77777777" w:rsidTr="00E10BA3">
        <w:trPr>
          <w:trHeight w:val="351"/>
        </w:trPr>
        <w:tc>
          <w:tcPr>
            <w:tcW w:w="2722" w:type="dxa"/>
            <w:tcBorders>
              <w:top w:val="nil"/>
              <w:bottom w:val="nil"/>
            </w:tcBorders>
          </w:tcPr>
          <w:p w14:paraId="2AD13483" w14:textId="77777777" w:rsidR="003D2434" w:rsidRPr="006E5747" w:rsidRDefault="003D2434" w:rsidP="003D2434">
            <w:pPr>
              <w:spacing w:line="240" w:lineRule="exact"/>
              <w:ind w:leftChars="200" w:left="480"/>
              <w:jc w:val="distribute"/>
              <w:rPr>
                <w:rFonts w:ascii="標楷體" w:eastAsia="標楷體" w:hAnsi="標楷體" w:cs="新細明體"/>
                <w:kern w:val="0"/>
                <w:sz w:val="20"/>
                <w:szCs w:val="20"/>
              </w:rPr>
            </w:pPr>
            <w:r w:rsidRPr="006E5747">
              <w:rPr>
                <w:rFonts w:ascii="標楷體" w:eastAsia="標楷體" w:hAnsi="標楷體" w:cs="新細明體" w:hint="eastAsia"/>
                <w:kern w:val="0"/>
                <w:sz w:val="20"/>
                <w:szCs w:val="20"/>
              </w:rPr>
              <w:t>土地、建築物及設備</w:t>
            </w:r>
          </w:p>
        </w:tc>
        <w:tc>
          <w:tcPr>
            <w:tcW w:w="2504" w:type="dxa"/>
            <w:tcBorders>
              <w:top w:val="nil"/>
              <w:bottom w:val="nil"/>
            </w:tcBorders>
          </w:tcPr>
          <w:p w14:paraId="36D8565D" w14:textId="276B3D6A" w:rsidR="003D2434" w:rsidRPr="006E5747" w:rsidRDefault="003D2434" w:rsidP="00E10BA3">
            <w:pPr>
              <w:spacing w:line="240" w:lineRule="exact"/>
              <w:jc w:val="right"/>
              <w:rPr>
                <w:rFonts w:ascii="標楷體" w:eastAsia="標楷體" w:hAnsi="標楷體" w:cs="新細明體"/>
                <w:kern w:val="0"/>
                <w:sz w:val="20"/>
                <w:szCs w:val="20"/>
              </w:rPr>
            </w:pPr>
            <w:r w:rsidRPr="006E5747">
              <w:rPr>
                <w:rFonts w:ascii="標楷體" w:eastAsia="標楷體" w:hAnsi="標楷體" w:cs="新細明體"/>
                <w:kern w:val="0"/>
                <w:sz w:val="20"/>
                <w:szCs w:val="20"/>
              </w:rPr>
              <w:t xml:space="preserve">1,488,073,385 </w:t>
            </w:r>
          </w:p>
        </w:tc>
        <w:tc>
          <w:tcPr>
            <w:tcW w:w="2504" w:type="dxa"/>
            <w:tcBorders>
              <w:top w:val="nil"/>
              <w:bottom w:val="nil"/>
            </w:tcBorders>
            <w:shd w:val="clear" w:color="auto" w:fill="auto"/>
            <w:noWrap/>
          </w:tcPr>
          <w:p w14:paraId="24760049" w14:textId="5641FEFA" w:rsidR="003D2434" w:rsidRPr="006E5747" w:rsidRDefault="003D2434" w:rsidP="00E10BA3">
            <w:pPr>
              <w:spacing w:line="240" w:lineRule="exact"/>
              <w:jc w:val="right"/>
              <w:rPr>
                <w:rFonts w:ascii="標楷體" w:eastAsia="標楷體" w:hAnsi="標楷體" w:cs="新細明體"/>
                <w:kern w:val="0"/>
                <w:sz w:val="20"/>
                <w:szCs w:val="20"/>
              </w:rPr>
            </w:pPr>
            <w:r w:rsidRPr="006E5747">
              <w:rPr>
                <w:rFonts w:ascii="標楷體" w:eastAsia="標楷體" w:hAnsi="標楷體" w:cs="新細明體"/>
                <w:kern w:val="0"/>
                <w:sz w:val="20"/>
                <w:szCs w:val="20"/>
              </w:rPr>
              <w:t xml:space="preserve">1,422,031,768 </w:t>
            </w:r>
          </w:p>
        </w:tc>
        <w:tc>
          <w:tcPr>
            <w:tcW w:w="2504" w:type="dxa"/>
            <w:tcBorders>
              <w:top w:val="nil"/>
              <w:bottom w:val="nil"/>
            </w:tcBorders>
          </w:tcPr>
          <w:p w14:paraId="5DF5A378" w14:textId="7DDB32DE" w:rsidR="003D2434" w:rsidRPr="003D2434" w:rsidRDefault="003D2434" w:rsidP="00E10BA3">
            <w:pPr>
              <w:spacing w:line="240" w:lineRule="exact"/>
              <w:jc w:val="right"/>
              <w:rPr>
                <w:rFonts w:ascii="標楷體" w:eastAsia="標楷體" w:hAnsi="標楷體" w:cs="新細明體"/>
                <w:kern w:val="0"/>
                <w:sz w:val="20"/>
                <w:szCs w:val="20"/>
              </w:rPr>
            </w:pPr>
            <w:r w:rsidRPr="003D2434">
              <w:rPr>
                <w:rFonts w:ascii="標楷體" w:eastAsia="標楷體" w:hAnsi="標楷體" w:cs="新細明體"/>
                <w:kern w:val="0"/>
                <w:sz w:val="20"/>
                <w:szCs w:val="20"/>
              </w:rPr>
              <w:t xml:space="preserve">66,041,616 </w:t>
            </w:r>
          </w:p>
        </w:tc>
      </w:tr>
      <w:tr w:rsidR="003D2434" w:rsidRPr="006E099D" w14:paraId="77F8FB10" w14:textId="77777777" w:rsidTr="00E10BA3">
        <w:trPr>
          <w:trHeight w:val="351"/>
        </w:trPr>
        <w:tc>
          <w:tcPr>
            <w:tcW w:w="2722" w:type="dxa"/>
            <w:tcBorders>
              <w:top w:val="nil"/>
              <w:bottom w:val="nil"/>
            </w:tcBorders>
          </w:tcPr>
          <w:p w14:paraId="4819ADDB" w14:textId="77777777" w:rsidR="003D2434" w:rsidRPr="006E5747" w:rsidRDefault="003D2434" w:rsidP="003D2434">
            <w:pPr>
              <w:spacing w:line="240" w:lineRule="exact"/>
              <w:ind w:leftChars="200" w:left="480"/>
              <w:jc w:val="distribute"/>
              <w:rPr>
                <w:rFonts w:ascii="標楷體" w:eastAsia="標楷體" w:hAnsi="標楷體" w:cs="新細明體"/>
                <w:kern w:val="0"/>
                <w:sz w:val="20"/>
                <w:szCs w:val="20"/>
              </w:rPr>
            </w:pPr>
            <w:r w:rsidRPr="006E5747">
              <w:rPr>
                <w:rFonts w:ascii="標楷體" w:eastAsia="標楷體" w:hAnsi="標楷體" w:cs="新細明體" w:hint="eastAsia"/>
                <w:kern w:val="0"/>
                <w:sz w:val="20"/>
                <w:szCs w:val="20"/>
              </w:rPr>
              <w:t>無形資產</w:t>
            </w:r>
          </w:p>
        </w:tc>
        <w:tc>
          <w:tcPr>
            <w:tcW w:w="2504" w:type="dxa"/>
            <w:tcBorders>
              <w:top w:val="nil"/>
              <w:bottom w:val="nil"/>
            </w:tcBorders>
          </w:tcPr>
          <w:p w14:paraId="1C2F762A" w14:textId="59D9A293" w:rsidR="003D2434" w:rsidRPr="006E5747" w:rsidRDefault="003D2434" w:rsidP="00E10BA3">
            <w:pPr>
              <w:spacing w:line="240" w:lineRule="exact"/>
              <w:jc w:val="right"/>
              <w:rPr>
                <w:rFonts w:ascii="標楷體" w:eastAsia="標楷體" w:hAnsi="標楷體" w:cs="新細明體"/>
                <w:kern w:val="0"/>
                <w:sz w:val="20"/>
                <w:szCs w:val="20"/>
              </w:rPr>
            </w:pPr>
            <w:r w:rsidRPr="006E5747">
              <w:rPr>
                <w:rFonts w:ascii="標楷體" w:eastAsia="標楷體" w:hAnsi="標楷體" w:cs="新細明體"/>
                <w:kern w:val="0"/>
                <w:sz w:val="20"/>
                <w:szCs w:val="20"/>
              </w:rPr>
              <w:t xml:space="preserve">347,400 </w:t>
            </w:r>
          </w:p>
        </w:tc>
        <w:tc>
          <w:tcPr>
            <w:tcW w:w="2504" w:type="dxa"/>
            <w:tcBorders>
              <w:top w:val="nil"/>
              <w:bottom w:val="nil"/>
            </w:tcBorders>
            <w:shd w:val="clear" w:color="auto" w:fill="auto"/>
            <w:noWrap/>
          </w:tcPr>
          <w:p w14:paraId="63D4E74C" w14:textId="685EA62B" w:rsidR="003D2434" w:rsidRPr="006E5747" w:rsidRDefault="003D2434" w:rsidP="00E10BA3">
            <w:pPr>
              <w:spacing w:line="240" w:lineRule="exact"/>
              <w:jc w:val="right"/>
              <w:rPr>
                <w:rFonts w:ascii="標楷體" w:eastAsia="標楷體" w:hAnsi="標楷體" w:cs="新細明體"/>
                <w:kern w:val="0"/>
                <w:sz w:val="20"/>
                <w:szCs w:val="20"/>
              </w:rPr>
            </w:pPr>
            <w:r w:rsidRPr="006E5747">
              <w:rPr>
                <w:rFonts w:ascii="標楷體" w:eastAsia="標楷體" w:hAnsi="標楷體" w:cs="新細明體"/>
                <w:kern w:val="0"/>
                <w:sz w:val="20"/>
                <w:szCs w:val="20"/>
              </w:rPr>
              <w:t xml:space="preserve">331,713 </w:t>
            </w:r>
          </w:p>
        </w:tc>
        <w:tc>
          <w:tcPr>
            <w:tcW w:w="2504" w:type="dxa"/>
            <w:tcBorders>
              <w:top w:val="nil"/>
              <w:bottom w:val="nil"/>
            </w:tcBorders>
          </w:tcPr>
          <w:p w14:paraId="79BA37BB" w14:textId="4C5A900B" w:rsidR="003D2434" w:rsidRPr="003D2434" w:rsidRDefault="003D2434" w:rsidP="00E10BA3">
            <w:pPr>
              <w:spacing w:line="240" w:lineRule="exact"/>
              <w:jc w:val="right"/>
              <w:rPr>
                <w:rFonts w:ascii="標楷體" w:eastAsia="標楷體" w:hAnsi="標楷體" w:cs="新細明體"/>
                <w:kern w:val="0"/>
                <w:sz w:val="20"/>
                <w:szCs w:val="20"/>
              </w:rPr>
            </w:pPr>
            <w:r w:rsidRPr="003D2434">
              <w:rPr>
                <w:rFonts w:ascii="標楷體" w:eastAsia="標楷體" w:hAnsi="標楷體" w:cs="新細明體"/>
                <w:kern w:val="0"/>
                <w:sz w:val="20"/>
                <w:szCs w:val="20"/>
              </w:rPr>
              <w:t xml:space="preserve">15,686 </w:t>
            </w:r>
          </w:p>
        </w:tc>
      </w:tr>
      <w:tr w:rsidR="003D2434" w:rsidRPr="006E099D" w14:paraId="1CB4A0EE" w14:textId="77777777" w:rsidTr="00E10BA3">
        <w:trPr>
          <w:trHeight w:val="351"/>
        </w:trPr>
        <w:tc>
          <w:tcPr>
            <w:tcW w:w="2722" w:type="dxa"/>
            <w:tcBorders>
              <w:top w:val="nil"/>
              <w:bottom w:val="nil"/>
            </w:tcBorders>
          </w:tcPr>
          <w:p w14:paraId="25C49804" w14:textId="77777777" w:rsidR="003D2434" w:rsidRPr="006E5747" w:rsidRDefault="003D2434" w:rsidP="003D2434">
            <w:pPr>
              <w:spacing w:line="240" w:lineRule="exact"/>
              <w:ind w:leftChars="200" w:left="480"/>
              <w:jc w:val="distribute"/>
              <w:rPr>
                <w:rFonts w:ascii="標楷體" w:eastAsia="標楷體" w:hAnsi="標楷體" w:cs="新細明體"/>
                <w:kern w:val="0"/>
                <w:sz w:val="20"/>
                <w:szCs w:val="20"/>
              </w:rPr>
            </w:pPr>
            <w:r w:rsidRPr="006E5747">
              <w:rPr>
                <w:rFonts w:ascii="標楷體" w:eastAsia="標楷體" w:hAnsi="標楷體" w:cs="新細明體" w:hint="eastAsia"/>
                <w:kern w:val="0"/>
                <w:sz w:val="20"/>
                <w:szCs w:val="20"/>
              </w:rPr>
              <w:t>其他資產</w:t>
            </w:r>
          </w:p>
        </w:tc>
        <w:tc>
          <w:tcPr>
            <w:tcW w:w="2504" w:type="dxa"/>
            <w:tcBorders>
              <w:top w:val="nil"/>
              <w:bottom w:val="nil"/>
            </w:tcBorders>
          </w:tcPr>
          <w:p w14:paraId="02088708" w14:textId="3A460F56" w:rsidR="003D2434" w:rsidRPr="006E5747" w:rsidRDefault="003D2434" w:rsidP="00E10BA3">
            <w:pPr>
              <w:spacing w:line="240" w:lineRule="exact"/>
              <w:jc w:val="right"/>
              <w:rPr>
                <w:rFonts w:ascii="標楷體" w:eastAsia="標楷體" w:hAnsi="標楷體" w:cs="新細明體"/>
                <w:kern w:val="0"/>
                <w:sz w:val="20"/>
                <w:szCs w:val="20"/>
              </w:rPr>
            </w:pPr>
            <w:r w:rsidRPr="006E5747">
              <w:rPr>
                <w:rFonts w:ascii="標楷體" w:eastAsia="標楷體" w:hAnsi="標楷體" w:cs="新細明體"/>
                <w:kern w:val="0"/>
                <w:sz w:val="20"/>
                <w:szCs w:val="20"/>
              </w:rPr>
              <w:t xml:space="preserve">728,550 </w:t>
            </w:r>
          </w:p>
        </w:tc>
        <w:tc>
          <w:tcPr>
            <w:tcW w:w="2504" w:type="dxa"/>
            <w:tcBorders>
              <w:top w:val="nil"/>
              <w:bottom w:val="nil"/>
            </w:tcBorders>
            <w:shd w:val="clear" w:color="auto" w:fill="auto"/>
            <w:noWrap/>
          </w:tcPr>
          <w:p w14:paraId="1C30EC84" w14:textId="7E62B008" w:rsidR="003D2434" w:rsidRPr="006E5747" w:rsidRDefault="003D2434" w:rsidP="00E10BA3">
            <w:pPr>
              <w:spacing w:line="240" w:lineRule="exact"/>
              <w:jc w:val="right"/>
              <w:rPr>
                <w:rFonts w:ascii="標楷體" w:eastAsia="標楷體" w:hAnsi="標楷體" w:cs="新細明體"/>
                <w:kern w:val="0"/>
                <w:sz w:val="20"/>
                <w:szCs w:val="20"/>
              </w:rPr>
            </w:pPr>
            <w:r w:rsidRPr="006E5747">
              <w:rPr>
                <w:rFonts w:ascii="標楷體" w:eastAsia="標楷體" w:hAnsi="標楷體" w:cs="新細明體"/>
                <w:kern w:val="0"/>
                <w:sz w:val="20"/>
                <w:szCs w:val="20"/>
              </w:rPr>
              <w:t xml:space="preserve">638,570 </w:t>
            </w:r>
          </w:p>
        </w:tc>
        <w:tc>
          <w:tcPr>
            <w:tcW w:w="2504" w:type="dxa"/>
            <w:tcBorders>
              <w:top w:val="nil"/>
              <w:bottom w:val="nil"/>
            </w:tcBorders>
          </w:tcPr>
          <w:p w14:paraId="1BEE36AF" w14:textId="5506BE4D" w:rsidR="003D2434" w:rsidRPr="003D2434" w:rsidRDefault="003D2434" w:rsidP="00E10BA3">
            <w:pPr>
              <w:spacing w:line="240" w:lineRule="exact"/>
              <w:jc w:val="right"/>
              <w:rPr>
                <w:rFonts w:ascii="標楷體" w:eastAsia="標楷體" w:hAnsi="標楷體" w:cs="新細明體"/>
                <w:kern w:val="0"/>
                <w:sz w:val="20"/>
                <w:szCs w:val="20"/>
              </w:rPr>
            </w:pPr>
            <w:r w:rsidRPr="003D2434">
              <w:rPr>
                <w:rFonts w:ascii="標楷體" w:eastAsia="標楷體" w:hAnsi="標楷體" w:cs="新細明體"/>
                <w:kern w:val="0"/>
                <w:sz w:val="20"/>
                <w:szCs w:val="20"/>
              </w:rPr>
              <w:t xml:space="preserve">89,979 </w:t>
            </w:r>
          </w:p>
        </w:tc>
      </w:tr>
      <w:tr w:rsidR="003D2434" w:rsidRPr="006E099D" w14:paraId="6B188CCB" w14:textId="77777777" w:rsidTr="00E10BA3">
        <w:trPr>
          <w:trHeight w:val="351"/>
        </w:trPr>
        <w:tc>
          <w:tcPr>
            <w:tcW w:w="2722" w:type="dxa"/>
            <w:tcBorders>
              <w:top w:val="nil"/>
              <w:bottom w:val="nil"/>
            </w:tcBorders>
          </w:tcPr>
          <w:p w14:paraId="588E9DA1" w14:textId="77777777" w:rsidR="003D2434" w:rsidRPr="006E5747" w:rsidRDefault="003D2434" w:rsidP="003D2434">
            <w:pPr>
              <w:spacing w:line="240" w:lineRule="exact"/>
              <w:jc w:val="distribute"/>
              <w:rPr>
                <w:rFonts w:ascii="標楷體" w:eastAsia="標楷體" w:hAnsi="標楷體" w:cs="新細明體"/>
                <w:kern w:val="0"/>
                <w:sz w:val="20"/>
                <w:szCs w:val="20"/>
              </w:rPr>
            </w:pPr>
            <w:r w:rsidRPr="006E5747">
              <w:rPr>
                <w:rFonts w:ascii="標楷體" w:eastAsia="標楷體" w:hAnsi="標楷體" w:cs="新細明體" w:hint="eastAsia"/>
                <w:b/>
                <w:kern w:val="0"/>
                <w:sz w:val="20"/>
                <w:szCs w:val="20"/>
              </w:rPr>
              <w:t>資產合計</w:t>
            </w:r>
          </w:p>
        </w:tc>
        <w:tc>
          <w:tcPr>
            <w:tcW w:w="2504" w:type="dxa"/>
            <w:tcBorders>
              <w:top w:val="nil"/>
              <w:bottom w:val="nil"/>
            </w:tcBorders>
          </w:tcPr>
          <w:p w14:paraId="72421B27" w14:textId="6D3F4D52" w:rsidR="003D2434" w:rsidRPr="006E5747" w:rsidRDefault="003D2434" w:rsidP="00E10BA3">
            <w:pPr>
              <w:spacing w:line="240" w:lineRule="exact"/>
              <w:jc w:val="right"/>
              <w:rPr>
                <w:rFonts w:ascii="標楷體" w:eastAsia="標楷體" w:hAnsi="標楷體" w:cs="新細明體"/>
                <w:b/>
                <w:kern w:val="0"/>
                <w:sz w:val="20"/>
                <w:szCs w:val="20"/>
              </w:rPr>
            </w:pPr>
            <w:r w:rsidRPr="006E5747">
              <w:rPr>
                <w:rFonts w:ascii="標楷體" w:eastAsia="標楷體" w:hAnsi="標楷體" w:cs="新細明體"/>
                <w:b/>
                <w:kern w:val="0"/>
                <w:sz w:val="20"/>
                <w:szCs w:val="20"/>
              </w:rPr>
              <w:t xml:space="preserve">1,562,466,912 </w:t>
            </w:r>
          </w:p>
        </w:tc>
        <w:tc>
          <w:tcPr>
            <w:tcW w:w="2504" w:type="dxa"/>
            <w:tcBorders>
              <w:top w:val="nil"/>
              <w:bottom w:val="nil"/>
            </w:tcBorders>
            <w:shd w:val="clear" w:color="auto" w:fill="auto"/>
            <w:noWrap/>
          </w:tcPr>
          <w:p w14:paraId="6D18960F" w14:textId="714645C8" w:rsidR="003D2434" w:rsidRPr="006E5747" w:rsidRDefault="003D2434" w:rsidP="00E10BA3">
            <w:pPr>
              <w:spacing w:line="240" w:lineRule="exact"/>
              <w:jc w:val="right"/>
              <w:rPr>
                <w:rFonts w:ascii="標楷體" w:eastAsia="標楷體" w:hAnsi="標楷體" w:cs="新細明體"/>
                <w:b/>
                <w:kern w:val="0"/>
                <w:sz w:val="20"/>
                <w:szCs w:val="20"/>
              </w:rPr>
            </w:pPr>
            <w:r w:rsidRPr="006E5747">
              <w:rPr>
                <w:rFonts w:ascii="標楷體" w:eastAsia="標楷體" w:hAnsi="標楷體" w:cs="新細明體"/>
                <w:b/>
                <w:kern w:val="0"/>
                <w:sz w:val="20"/>
                <w:szCs w:val="20"/>
              </w:rPr>
              <w:t xml:space="preserve">1,486,399,970 </w:t>
            </w:r>
          </w:p>
        </w:tc>
        <w:tc>
          <w:tcPr>
            <w:tcW w:w="2504" w:type="dxa"/>
            <w:tcBorders>
              <w:top w:val="nil"/>
              <w:bottom w:val="nil"/>
            </w:tcBorders>
          </w:tcPr>
          <w:p w14:paraId="6341B70E" w14:textId="13675E6A" w:rsidR="003D2434" w:rsidRPr="003D2434" w:rsidRDefault="003D2434" w:rsidP="00E10BA3">
            <w:pPr>
              <w:spacing w:line="240" w:lineRule="exact"/>
              <w:jc w:val="right"/>
              <w:rPr>
                <w:rFonts w:ascii="標楷體" w:eastAsia="標楷體" w:hAnsi="標楷體" w:cs="新細明體"/>
                <w:b/>
                <w:bCs/>
                <w:kern w:val="0"/>
                <w:sz w:val="20"/>
                <w:szCs w:val="20"/>
              </w:rPr>
            </w:pPr>
            <w:r w:rsidRPr="003D2434">
              <w:rPr>
                <w:rFonts w:ascii="標楷體" w:eastAsia="標楷體" w:hAnsi="標楷體" w:cs="新細明體"/>
                <w:b/>
                <w:bCs/>
                <w:kern w:val="0"/>
                <w:sz w:val="20"/>
                <w:szCs w:val="20"/>
              </w:rPr>
              <w:t xml:space="preserve">76,066,941 </w:t>
            </w:r>
          </w:p>
        </w:tc>
      </w:tr>
      <w:tr w:rsidR="003D2434" w:rsidRPr="006E099D" w14:paraId="62F61346" w14:textId="77777777" w:rsidTr="00E10BA3">
        <w:trPr>
          <w:trHeight w:val="351"/>
        </w:trPr>
        <w:tc>
          <w:tcPr>
            <w:tcW w:w="2722" w:type="dxa"/>
            <w:tcBorders>
              <w:top w:val="nil"/>
              <w:bottom w:val="nil"/>
            </w:tcBorders>
          </w:tcPr>
          <w:p w14:paraId="27DE397D" w14:textId="77777777" w:rsidR="003D2434" w:rsidRPr="006E5747" w:rsidRDefault="003D2434" w:rsidP="003D2434">
            <w:pPr>
              <w:widowControl/>
              <w:spacing w:line="240" w:lineRule="exact"/>
              <w:jc w:val="distribute"/>
              <w:rPr>
                <w:rFonts w:ascii="標楷體" w:eastAsia="標楷體" w:hAnsi="標楷體" w:cs="新細明體"/>
                <w:b/>
                <w:kern w:val="0"/>
                <w:sz w:val="20"/>
                <w:szCs w:val="20"/>
              </w:rPr>
            </w:pPr>
            <w:r w:rsidRPr="006E5747">
              <w:rPr>
                <w:rFonts w:ascii="標楷體" w:eastAsia="標楷體" w:hAnsi="標楷體" w:cs="新細明體" w:hint="eastAsia"/>
                <w:b/>
                <w:kern w:val="0"/>
                <w:sz w:val="20"/>
                <w:szCs w:val="20"/>
              </w:rPr>
              <w:t>負債</w:t>
            </w:r>
          </w:p>
        </w:tc>
        <w:tc>
          <w:tcPr>
            <w:tcW w:w="2504" w:type="dxa"/>
            <w:tcBorders>
              <w:top w:val="nil"/>
              <w:bottom w:val="nil"/>
            </w:tcBorders>
          </w:tcPr>
          <w:p w14:paraId="13504010" w14:textId="3F9391B5" w:rsidR="003D2434" w:rsidRPr="006E5747" w:rsidRDefault="003D2434" w:rsidP="00E10BA3">
            <w:pPr>
              <w:spacing w:line="240" w:lineRule="exact"/>
              <w:jc w:val="right"/>
              <w:rPr>
                <w:rFonts w:ascii="標楷體" w:eastAsia="標楷體" w:hAnsi="標楷體" w:cs="新細明體"/>
                <w:b/>
                <w:kern w:val="0"/>
                <w:sz w:val="20"/>
                <w:szCs w:val="20"/>
              </w:rPr>
            </w:pPr>
            <w:r w:rsidRPr="006E5747">
              <w:rPr>
                <w:rFonts w:ascii="標楷體" w:eastAsia="標楷體" w:hAnsi="標楷體" w:cs="新細明體"/>
                <w:b/>
                <w:kern w:val="0"/>
                <w:sz w:val="20"/>
                <w:szCs w:val="20"/>
              </w:rPr>
              <w:t xml:space="preserve">101,709,095 </w:t>
            </w:r>
          </w:p>
        </w:tc>
        <w:tc>
          <w:tcPr>
            <w:tcW w:w="2504" w:type="dxa"/>
            <w:tcBorders>
              <w:top w:val="nil"/>
              <w:bottom w:val="nil"/>
            </w:tcBorders>
            <w:shd w:val="clear" w:color="auto" w:fill="auto"/>
            <w:noWrap/>
          </w:tcPr>
          <w:p w14:paraId="08B65C84" w14:textId="691DD5FC" w:rsidR="003D2434" w:rsidRPr="006E5747" w:rsidRDefault="003D2434" w:rsidP="00E10BA3">
            <w:pPr>
              <w:spacing w:line="240" w:lineRule="exact"/>
              <w:jc w:val="right"/>
              <w:rPr>
                <w:rFonts w:ascii="標楷體" w:eastAsia="標楷體" w:hAnsi="標楷體" w:cs="新細明體"/>
                <w:b/>
                <w:kern w:val="0"/>
                <w:sz w:val="20"/>
                <w:szCs w:val="20"/>
              </w:rPr>
            </w:pPr>
            <w:r w:rsidRPr="006E5747">
              <w:rPr>
                <w:rFonts w:ascii="標楷體" w:eastAsia="標楷體" w:hAnsi="標楷體" w:cs="新細明體"/>
                <w:b/>
                <w:kern w:val="0"/>
                <w:sz w:val="20"/>
                <w:szCs w:val="20"/>
              </w:rPr>
              <w:t xml:space="preserve">102,574,255 </w:t>
            </w:r>
          </w:p>
        </w:tc>
        <w:tc>
          <w:tcPr>
            <w:tcW w:w="2504" w:type="dxa"/>
            <w:tcBorders>
              <w:top w:val="nil"/>
              <w:bottom w:val="nil"/>
            </w:tcBorders>
          </w:tcPr>
          <w:p w14:paraId="5707D7FE" w14:textId="5009C62A" w:rsidR="003D2434" w:rsidRPr="003D2434" w:rsidRDefault="003D2434" w:rsidP="00E10BA3">
            <w:pPr>
              <w:spacing w:line="240" w:lineRule="exact"/>
              <w:jc w:val="right"/>
              <w:rPr>
                <w:rFonts w:ascii="標楷體" w:eastAsia="標楷體" w:hAnsi="標楷體" w:cs="新細明體"/>
                <w:b/>
                <w:bCs/>
                <w:kern w:val="0"/>
                <w:sz w:val="20"/>
                <w:szCs w:val="20"/>
              </w:rPr>
            </w:pPr>
            <w:r w:rsidRPr="003D2434">
              <w:rPr>
                <w:rFonts w:ascii="標楷體" w:eastAsia="標楷體" w:hAnsi="標楷體" w:cs="新細明體"/>
                <w:b/>
                <w:bCs/>
                <w:kern w:val="0"/>
                <w:sz w:val="20"/>
                <w:szCs w:val="20"/>
              </w:rPr>
              <w:t xml:space="preserve"> - 865,159 </w:t>
            </w:r>
          </w:p>
        </w:tc>
      </w:tr>
      <w:tr w:rsidR="003D2434" w:rsidRPr="006E099D" w14:paraId="7118421D" w14:textId="77777777" w:rsidTr="00E10BA3">
        <w:trPr>
          <w:trHeight w:val="351"/>
        </w:trPr>
        <w:tc>
          <w:tcPr>
            <w:tcW w:w="2722" w:type="dxa"/>
            <w:tcBorders>
              <w:top w:val="nil"/>
              <w:bottom w:val="nil"/>
            </w:tcBorders>
          </w:tcPr>
          <w:p w14:paraId="154E42C4" w14:textId="77777777" w:rsidR="003D2434" w:rsidRPr="006E5747" w:rsidRDefault="003D2434" w:rsidP="003D2434">
            <w:pPr>
              <w:spacing w:line="240" w:lineRule="exact"/>
              <w:ind w:leftChars="100" w:left="240"/>
              <w:jc w:val="distribute"/>
              <w:rPr>
                <w:rFonts w:ascii="標楷體" w:eastAsia="標楷體" w:hAnsi="標楷體" w:cs="新細明體"/>
                <w:b/>
                <w:kern w:val="0"/>
                <w:sz w:val="20"/>
                <w:szCs w:val="20"/>
              </w:rPr>
            </w:pPr>
            <w:r w:rsidRPr="006E5747">
              <w:rPr>
                <w:rFonts w:ascii="標楷體" w:eastAsia="標楷體" w:hAnsi="標楷體" w:cs="新細明體" w:hint="eastAsia"/>
                <w:b/>
                <w:kern w:val="0"/>
                <w:sz w:val="20"/>
                <w:szCs w:val="20"/>
              </w:rPr>
              <w:t>流動負債</w:t>
            </w:r>
          </w:p>
        </w:tc>
        <w:tc>
          <w:tcPr>
            <w:tcW w:w="2504" w:type="dxa"/>
            <w:tcBorders>
              <w:top w:val="nil"/>
              <w:bottom w:val="nil"/>
            </w:tcBorders>
          </w:tcPr>
          <w:p w14:paraId="766426FA" w14:textId="7235B626" w:rsidR="003D2434" w:rsidRPr="006E5747" w:rsidRDefault="003D2434" w:rsidP="00E10BA3">
            <w:pPr>
              <w:spacing w:line="240" w:lineRule="exact"/>
              <w:jc w:val="right"/>
              <w:rPr>
                <w:rFonts w:ascii="標楷體" w:eastAsia="標楷體" w:hAnsi="標楷體" w:cs="新細明體"/>
                <w:b/>
                <w:kern w:val="0"/>
                <w:sz w:val="20"/>
                <w:szCs w:val="20"/>
              </w:rPr>
            </w:pPr>
            <w:r w:rsidRPr="006E5747">
              <w:rPr>
                <w:rFonts w:ascii="標楷體" w:eastAsia="標楷體" w:hAnsi="標楷體" w:cs="新細明體"/>
                <w:b/>
                <w:kern w:val="0"/>
                <w:sz w:val="20"/>
                <w:szCs w:val="20"/>
              </w:rPr>
              <w:t xml:space="preserve">46,211,295 </w:t>
            </w:r>
          </w:p>
        </w:tc>
        <w:tc>
          <w:tcPr>
            <w:tcW w:w="2504" w:type="dxa"/>
            <w:tcBorders>
              <w:top w:val="nil"/>
              <w:bottom w:val="nil"/>
            </w:tcBorders>
            <w:shd w:val="clear" w:color="auto" w:fill="auto"/>
            <w:noWrap/>
          </w:tcPr>
          <w:p w14:paraId="7B38337C" w14:textId="7E5F353F" w:rsidR="003D2434" w:rsidRPr="006E5747" w:rsidRDefault="003D2434" w:rsidP="00E10BA3">
            <w:pPr>
              <w:spacing w:line="240" w:lineRule="exact"/>
              <w:jc w:val="right"/>
              <w:rPr>
                <w:rFonts w:ascii="標楷體" w:eastAsia="標楷體" w:hAnsi="標楷體" w:cs="新細明體"/>
                <w:b/>
                <w:kern w:val="0"/>
                <w:sz w:val="20"/>
                <w:szCs w:val="20"/>
              </w:rPr>
            </w:pPr>
            <w:r w:rsidRPr="006E5747">
              <w:rPr>
                <w:rFonts w:ascii="標楷體" w:eastAsia="標楷體" w:hAnsi="標楷體" w:cs="新細明體"/>
                <w:b/>
                <w:kern w:val="0"/>
                <w:sz w:val="20"/>
                <w:szCs w:val="20"/>
              </w:rPr>
              <w:t xml:space="preserve">44,058,762 </w:t>
            </w:r>
          </w:p>
        </w:tc>
        <w:tc>
          <w:tcPr>
            <w:tcW w:w="2504" w:type="dxa"/>
            <w:tcBorders>
              <w:top w:val="nil"/>
              <w:bottom w:val="nil"/>
            </w:tcBorders>
          </w:tcPr>
          <w:p w14:paraId="361C2731" w14:textId="6B86608F" w:rsidR="003D2434" w:rsidRPr="003D2434" w:rsidRDefault="003D2434" w:rsidP="00E10BA3">
            <w:pPr>
              <w:spacing w:line="240" w:lineRule="exact"/>
              <w:jc w:val="right"/>
              <w:rPr>
                <w:rFonts w:ascii="標楷體" w:eastAsia="標楷體" w:hAnsi="標楷體" w:cs="新細明體"/>
                <w:b/>
                <w:bCs/>
                <w:kern w:val="0"/>
                <w:sz w:val="20"/>
                <w:szCs w:val="20"/>
              </w:rPr>
            </w:pPr>
            <w:r w:rsidRPr="003D2434">
              <w:rPr>
                <w:rFonts w:ascii="標楷體" w:eastAsia="標楷體" w:hAnsi="標楷體" w:cs="新細明體"/>
                <w:b/>
                <w:bCs/>
                <w:kern w:val="0"/>
                <w:sz w:val="20"/>
                <w:szCs w:val="20"/>
              </w:rPr>
              <w:t xml:space="preserve">2,152,533 </w:t>
            </w:r>
          </w:p>
        </w:tc>
      </w:tr>
      <w:tr w:rsidR="003D2434" w:rsidRPr="006E099D" w14:paraId="730763B1" w14:textId="77777777" w:rsidTr="00E10BA3">
        <w:trPr>
          <w:trHeight w:val="351"/>
        </w:trPr>
        <w:tc>
          <w:tcPr>
            <w:tcW w:w="2722" w:type="dxa"/>
            <w:tcBorders>
              <w:top w:val="nil"/>
              <w:bottom w:val="nil"/>
            </w:tcBorders>
          </w:tcPr>
          <w:p w14:paraId="4AAD3F08" w14:textId="77777777" w:rsidR="003D2434" w:rsidRPr="006E5747" w:rsidRDefault="003D2434" w:rsidP="003D2434">
            <w:pPr>
              <w:spacing w:line="240" w:lineRule="exact"/>
              <w:ind w:leftChars="200" w:left="480"/>
              <w:jc w:val="distribute"/>
              <w:rPr>
                <w:rFonts w:ascii="標楷體" w:eastAsia="標楷體" w:hAnsi="標楷體" w:cs="新細明體"/>
                <w:kern w:val="0"/>
                <w:sz w:val="20"/>
                <w:szCs w:val="20"/>
              </w:rPr>
            </w:pPr>
            <w:r w:rsidRPr="006E5747">
              <w:rPr>
                <w:rFonts w:ascii="標楷體" w:eastAsia="標楷體" w:hAnsi="標楷體" w:cs="新細明體" w:hint="eastAsia"/>
                <w:kern w:val="0"/>
                <w:sz w:val="20"/>
                <w:szCs w:val="20"/>
              </w:rPr>
              <w:t>短期債務</w:t>
            </w:r>
          </w:p>
        </w:tc>
        <w:tc>
          <w:tcPr>
            <w:tcW w:w="2504" w:type="dxa"/>
            <w:tcBorders>
              <w:top w:val="nil"/>
              <w:bottom w:val="nil"/>
            </w:tcBorders>
          </w:tcPr>
          <w:p w14:paraId="7357F058" w14:textId="52DF44B7" w:rsidR="003D2434" w:rsidRPr="006E5747" w:rsidRDefault="003D2434" w:rsidP="00E10BA3">
            <w:pPr>
              <w:spacing w:line="240" w:lineRule="exact"/>
              <w:jc w:val="right"/>
              <w:rPr>
                <w:rFonts w:ascii="標楷體" w:eastAsia="標楷體" w:hAnsi="標楷體" w:cs="新細明體"/>
                <w:kern w:val="0"/>
                <w:sz w:val="20"/>
                <w:szCs w:val="20"/>
              </w:rPr>
            </w:pPr>
            <w:r w:rsidRPr="006E5747">
              <w:rPr>
                <w:rFonts w:ascii="標楷體" w:eastAsia="標楷體" w:hAnsi="標楷體" w:cs="新細明體"/>
                <w:kern w:val="0"/>
                <w:sz w:val="20"/>
                <w:szCs w:val="20"/>
              </w:rPr>
              <w:t xml:space="preserve">10,000 </w:t>
            </w:r>
          </w:p>
        </w:tc>
        <w:tc>
          <w:tcPr>
            <w:tcW w:w="2504" w:type="dxa"/>
            <w:tcBorders>
              <w:top w:val="nil"/>
              <w:bottom w:val="nil"/>
            </w:tcBorders>
            <w:shd w:val="clear" w:color="auto" w:fill="auto"/>
            <w:noWrap/>
          </w:tcPr>
          <w:p w14:paraId="0FAC4307" w14:textId="55BF2404" w:rsidR="003D2434" w:rsidRPr="006E5747" w:rsidRDefault="003D2434" w:rsidP="00E10BA3">
            <w:pPr>
              <w:spacing w:line="240" w:lineRule="exact"/>
              <w:jc w:val="right"/>
              <w:rPr>
                <w:rFonts w:ascii="標楷體" w:eastAsia="標楷體" w:hAnsi="標楷體" w:cs="新細明體"/>
                <w:kern w:val="0"/>
                <w:sz w:val="20"/>
                <w:szCs w:val="20"/>
              </w:rPr>
            </w:pPr>
            <w:r w:rsidRPr="006E5747">
              <w:rPr>
                <w:rFonts w:ascii="標楷體" w:eastAsia="標楷體" w:hAnsi="標楷體" w:cs="新細明體"/>
                <w:kern w:val="0"/>
                <w:sz w:val="20"/>
                <w:szCs w:val="20"/>
              </w:rPr>
              <w:t xml:space="preserve">2,017,000 </w:t>
            </w:r>
          </w:p>
        </w:tc>
        <w:tc>
          <w:tcPr>
            <w:tcW w:w="2504" w:type="dxa"/>
            <w:tcBorders>
              <w:top w:val="nil"/>
              <w:bottom w:val="nil"/>
            </w:tcBorders>
          </w:tcPr>
          <w:p w14:paraId="5E941C1D" w14:textId="6251A397" w:rsidR="003D2434" w:rsidRPr="003D2434" w:rsidRDefault="003D2434" w:rsidP="00E10BA3">
            <w:pPr>
              <w:spacing w:line="240" w:lineRule="exact"/>
              <w:jc w:val="right"/>
              <w:rPr>
                <w:rFonts w:ascii="標楷體" w:eastAsia="標楷體" w:hAnsi="標楷體" w:cs="新細明體"/>
                <w:kern w:val="0"/>
                <w:sz w:val="20"/>
                <w:szCs w:val="20"/>
              </w:rPr>
            </w:pPr>
            <w:r w:rsidRPr="003D2434">
              <w:rPr>
                <w:rFonts w:ascii="標楷體" w:eastAsia="標楷體" w:hAnsi="標楷體" w:cs="新細明體"/>
                <w:kern w:val="0"/>
                <w:sz w:val="20"/>
                <w:szCs w:val="20"/>
              </w:rPr>
              <w:t xml:space="preserve"> - 2,007,000 </w:t>
            </w:r>
          </w:p>
        </w:tc>
      </w:tr>
      <w:tr w:rsidR="003D2434" w:rsidRPr="006E099D" w14:paraId="4FAEFC33" w14:textId="77777777" w:rsidTr="00E10BA3">
        <w:trPr>
          <w:trHeight w:val="351"/>
        </w:trPr>
        <w:tc>
          <w:tcPr>
            <w:tcW w:w="2722" w:type="dxa"/>
            <w:tcBorders>
              <w:top w:val="nil"/>
              <w:bottom w:val="nil"/>
            </w:tcBorders>
          </w:tcPr>
          <w:p w14:paraId="7D88715C" w14:textId="77777777" w:rsidR="003D2434" w:rsidRPr="006E5747" w:rsidRDefault="003D2434" w:rsidP="003D2434">
            <w:pPr>
              <w:spacing w:line="240" w:lineRule="exact"/>
              <w:ind w:leftChars="200" w:left="480"/>
              <w:jc w:val="distribute"/>
              <w:rPr>
                <w:rFonts w:ascii="標楷體" w:eastAsia="標楷體" w:hAnsi="標楷體" w:cs="新細明體"/>
                <w:kern w:val="0"/>
                <w:sz w:val="20"/>
                <w:szCs w:val="20"/>
              </w:rPr>
            </w:pPr>
            <w:r w:rsidRPr="006E5747">
              <w:rPr>
                <w:rFonts w:ascii="標楷體" w:eastAsia="標楷體" w:hAnsi="標楷體" w:cs="新細明體" w:hint="eastAsia"/>
                <w:kern w:val="0"/>
                <w:sz w:val="20"/>
                <w:szCs w:val="20"/>
              </w:rPr>
              <w:t>應付款項</w:t>
            </w:r>
          </w:p>
        </w:tc>
        <w:tc>
          <w:tcPr>
            <w:tcW w:w="2504" w:type="dxa"/>
            <w:tcBorders>
              <w:top w:val="nil"/>
              <w:bottom w:val="nil"/>
            </w:tcBorders>
          </w:tcPr>
          <w:p w14:paraId="7671E48F" w14:textId="195662A8" w:rsidR="003D2434" w:rsidRPr="006E5747" w:rsidRDefault="003D2434" w:rsidP="00E10BA3">
            <w:pPr>
              <w:spacing w:line="240" w:lineRule="exact"/>
              <w:jc w:val="right"/>
              <w:rPr>
                <w:rFonts w:ascii="標楷體" w:eastAsia="標楷體" w:hAnsi="標楷體" w:cs="新細明體"/>
                <w:kern w:val="0"/>
                <w:sz w:val="20"/>
                <w:szCs w:val="20"/>
              </w:rPr>
            </w:pPr>
            <w:r w:rsidRPr="006E5747">
              <w:rPr>
                <w:rFonts w:ascii="標楷體" w:eastAsia="標楷體" w:hAnsi="標楷體" w:cs="新細明體"/>
                <w:kern w:val="0"/>
                <w:sz w:val="20"/>
                <w:szCs w:val="20"/>
              </w:rPr>
              <w:t xml:space="preserve">19,166,550 </w:t>
            </w:r>
          </w:p>
        </w:tc>
        <w:tc>
          <w:tcPr>
            <w:tcW w:w="2504" w:type="dxa"/>
            <w:tcBorders>
              <w:top w:val="nil"/>
              <w:bottom w:val="nil"/>
            </w:tcBorders>
            <w:shd w:val="clear" w:color="auto" w:fill="auto"/>
            <w:noWrap/>
          </w:tcPr>
          <w:p w14:paraId="0A5A31D2" w14:textId="398087C2" w:rsidR="003D2434" w:rsidRPr="006E5747" w:rsidRDefault="003D2434" w:rsidP="00E10BA3">
            <w:pPr>
              <w:spacing w:line="240" w:lineRule="exact"/>
              <w:jc w:val="right"/>
              <w:rPr>
                <w:rFonts w:ascii="標楷體" w:eastAsia="標楷體" w:hAnsi="標楷體" w:cs="新細明體"/>
                <w:kern w:val="0"/>
                <w:sz w:val="20"/>
                <w:szCs w:val="20"/>
              </w:rPr>
            </w:pPr>
            <w:r w:rsidRPr="006E5747">
              <w:rPr>
                <w:rFonts w:ascii="標楷體" w:eastAsia="標楷體" w:hAnsi="標楷體" w:cs="新細明體"/>
                <w:kern w:val="0"/>
                <w:sz w:val="20"/>
                <w:szCs w:val="20"/>
              </w:rPr>
              <w:t xml:space="preserve">17,674,110 </w:t>
            </w:r>
          </w:p>
        </w:tc>
        <w:tc>
          <w:tcPr>
            <w:tcW w:w="2504" w:type="dxa"/>
            <w:tcBorders>
              <w:top w:val="nil"/>
              <w:bottom w:val="nil"/>
            </w:tcBorders>
          </w:tcPr>
          <w:p w14:paraId="4136001C" w14:textId="36D8E511" w:rsidR="003D2434" w:rsidRPr="003D2434" w:rsidRDefault="003D2434" w:rsidP="00E10BA3">
            <w:pPr>
              <w:spacing w:line="240" w:lineRule="exact"/>
              <w:jc w:val="right"/>
              <w:rPr>
                <w:rFonts w:ascii="標楷體" w:eastAsia="標楷體" w:hAnsi="標楷體" w:cs="新細明體"/>
                <w:kern w:val="0"/>
                <w:sz w:val="20"/>
                <w:szCs w:val="20"/>
              </w:rPr>
            </w:pPr>
            <w:r w:rsidRPr="003D2434">
              <w:rPr>
                <w:rFonts w:ascii="標楷體" w:eastAsia="標楷體" w:hAnsi="標楷體" w:cs="新細明體"/>
                <w:kern w:val="0"/>
                <w:sz w:val="20"/>
                <w:szCs w:val="20"/>
              </w:rPr>
              <w:t xml:space="preserve">1,492,440 </w:t>
            </w:r>
          </w:p>
        </w:tc>
      </w:tr>
      <w:tr w:rsidR="003D2434" w:rsidRPr="006E099D" w14:paraId="6FFD2285" w14:textId="77777777" w:rsidTr="00E10BA3">
        <w:trPr>
          <w:trHeight w:val="351"/>
        </w:trPr>
        <w:tc>
          <w:tcPr>
            <w:tcW w:w="2722" w:type="dxa"/>
            <w:tcBorders>
              <w:top w:val="nil"/>
              <w:bottom w:val="nil"/>
            </w:tcBorders>
          </w:tcPr>
          <w:p w14:paraId="070E1C0E" w14:textId="77777777" w:rsidR="003D2434" w:rsidRPr="006E5747" w:rsidRDefault="003D2434" w:rsidP="003D2434">
            <w:pPr>
              <w:spacing w:line="240" w:lineRule="exact"/>
              <w:ind w:leftChars="200" w:left="480"/>
              <w:jc w:val="distribute"/>
              <w:rPr>
                <w:rFonts w:ascii="標楷體" w:eastAsia="標楷體" w:hAnsi="標楷體" w:cs="新細明體"/>
                <w:kern w:val="0"/>
                <w:sz w:val="20"/>
                <w:szCs w:val="20"/>
              </w:rPr>
            </w:pPr>
            <w:r w:rsidRPr="006E5747">
              <w:rPr>
                <w:rFonts w:ascii="標楷體" w:eastAsia="標楷體" w:hAnsi="標楷體" w:cs="新細明體" w:hint="eastAsia"/>
                <w:kern w:val="0"/>
                <w:sz w:val="20"/>
                <w:szCs w:val="20"/>
              </w:rPr>
              <w:t>預收款項</w:t>
            </w:r>
          </w:p>
        </w:tc>
        <w:tc>
          <w:tcPr>
            <w:tcW w:w="2504" w:type="dxa"/>
            <w:tcBorders>
              <w:top w:val="nil"/>
              <w:bottom w:val="nil"/>
            </w:tcBorders>
          </w:tcPr>
          <w:p w14:paraId="4356EB4D" w14:textId="62CAE251" w:rsidR="003D2434" w:rsidRPr="006E5747" w:rsidRDefault="003D2434" w:rsidP="00E10BA3">
            <w:pPr>
              <w:spacing w:line="240" w:lineRule="exact"/>
              <w:jc w:val="right"/>
              <w:rPr>
                <w:rFonts w:ascii="標楷體" w:eastAsia="標楷體" w:hAnsi="標楷體" w:cs="新細明體"/>
                <w:kern w:val="0"/>
                <w:sz w:val="20"/>
                <w:szCs w:val="20"/>
              </w:rPr>
            </w:pPr>
            <w:r w:rsidRPr="006E5747">
              <w:rPr>
                <w:rFonts w:ascii="標楷體" w:eastAsia="標楷體" w:hAnsi="標楷體" w:cs="新細明體"/>
                <w:kern w:val="0"/>
                <w:sz w:val="20"/>
                <w:szCs w:val="20"/>
              </w:rPr>
              <w:t xml:space="preserve">27,034,745 </w:t>
            </w:r>
          </w:p>
        </w:tc>
        <w:tc>
          <w:tcPr>
            <w:tcW w:w="2504" w:type="dxa"/>
            <w:tcBorders>
              <w:top w:val="nil"/>
              <w:bottom w:val="nil"/>
            </w:tcBorders>
            <w:shd w:val="clear" w:color="auto" w:fill="auto"/>
            <w:noWrap/>
          </w:tcPr>
          <w:p w14:paraId="788DB4DF" w14:textId="71F6F25E" w:rsidR="003D2434" w:rsidRPr="006E5747" w:rsidRDefault="003D2434" w:rsidP="00E10BA3">
            <w:pPr>
              <w:spacing w:line="240" w:lineRule="exact"/>
              <w:jc w:val="right"/>
              <w:rPr>
                <w:rFonts w:ascii="標楷體" w:eastAsia="標楷體" w:hAnsi="標楷體" w:cs="新細明體"/>
                <w:kern w:val="0"/>
                <w:sz w:val="20"/>
                <w:szCs w:val="20"/>
              </w:rPr>
            </w:pPr>
            <w:r w:rsidRPr="006E5747">
              <w:rPr>
                <w:rFonts w:ascii="標楷體" w:eastAsia="標楷體" w:hAnsi="標楷體" w:cs="新細明體"/>
                <w:kern w:val="0"/>
                <w:sz w:val="20"/>
                <w:szCs w:val="20"/>
              </w:rPr>
              <w:t xml:space="preserve">24,367,652 </w:t>
            </w:r>
          </w:p>
        </w:tc>
        <w:tc>
          <w:tcPr>
            <w:tcW w:w="2504" w:type="dxa"/>
            <w:tcBorders>
              <w:top w:val="nil"/>
              <w:bottom w:val="nil"/>
            </w:tcBorders>
          </w:tcPr>
          <w:p w14:paraId="6F60CF49" w14:textId="40FEB5FA" w:rsidR="003D2434" w:rsidRPr="003D2434" w:rsidRDefault="003D2434" w:rsidP="00E10BA3">
            <w:pPr>
              <w:spacing w:line="240" w:lineRule="exact"/>
              <w:jc w:val="right"/>
              <w:rPr>
                <w:rFonts w:ascii="標楷體" w:eastAsia="標楷體" w:hAnsi="標楷體" w:cs="新細明體"/>
                <w:kern w:val="0"/>
                <w:sz w:val="20"/>
                <w:szCs w:val="20"/>
              </w:rPr>
            </w:pPr>
            <w:r w:rsidRPr="003D2434">
              <w:rPr>
                <w:rFonts w:ascii="標楷體" w:eastAsia="標楷體" w:hAnsi="標楷體" w:cs="新細明體"/>
                <w:kern w:val="0"/>
                <w:sz w:val="20"/>
                <w:szCs w:val="20"/>
              </w:rPr>
              <w:t xml:space="preserve">2,667,093 </w:t>
            </w:r>
          </w:p>
        </w:tc>
      </w:tr>
      <w:tr w:rsidR="003D2434" w:rsidRPr="006E099D" w14:paraId="3538DC58" w14:textId="77777777" w:rsidTr="00E10BA3">
        <w:trPr>
          <w:trHeight w:val="351"/>
        </w:trPr>
        <w:tc>
          <w:tcPr>
            <w:tcW w:w="2722" w:type="dxa"/>
            <w:tcBorders>
              <w:top w:val="nil"/>
              <w:bottom w:val="nil"/>
            </w:tcBorders>
          </w:tcPr>
          <w:p w14:paraId="5D224406" w14:textId="77777777" w:rsidR="003D2434" w:rsidRPr="006E5747" w:rsidRDefault="003D2434" w:rsidP="003D2434">
            <w:pPr>
              <w:spacing w:line="240" w:lineRule="exact"/>
              <w:ind w:leftChars="100" w:left="240"/>
              <w:jc w:val="distribute"/>
              <w:rPr>
                <w:rFonts w:ascii="標楷體" w:eastAsia="標楷體" w:hAnsi="標楷體" w:cs="新細明體"/>
                <w:b/>
                <w:kern w:val="0"/>
                <w:sz w:val="20"/>
                <w:szCs w:val="20"/>
              </w:rPr>
            </w:pPr>
            <w:r w:rsidRPr="006E5747">
              <w:rPr>
                <w:rFonts w:ascii="標楷體" w:eastAsia="標楷體" w:hAnsi="標楷體" w:cs="新細明體" w:hint="eastAsia"/>
                <w:b/>
                <w:kern w:val="0"/>
                <w:sz w:val="20"/>
                <w:szCs w:val="20"/>
              </w:rPr>
              <w:t>非流動負債</w:t>
            </w:r>
          </w:p>
        </w:tc>
        <w:tc>
          <w:tcPr>
            <w:tcW w:w="2504" w:type="dxa"/>
            <w:tcBorders>
              <w:top w:val="nil"/>
              <w:bottom w:val="nil"/>
            </w:tcBorders>
          </w:tcPr>
          <w:p w14:paraId="06986FD4" w14:textId="224B6CF4" w:rsidR="003D2434" w:rsidRPr="006E5747" w:rsidRDefault="003D2434" w:rsidP="00E10BA3">
            <w:pPr>
              <w:spacing w:line="240" w:lineRule="exact"/>
              <w:jc w:val="right"/>
              <w:rPr>
                <w:rFonts w:ascii="標楷體" w:eastAsia="標楷體" w:hAnsi="標楷體" w:cs="新細明體"/>
                <w:b/>
                <w:kern w:val="0"/>
                <w:sz w:val="20"/>
                <w:szCs w:val="20"/>
              </w:rPr>
            </w:pPr>
            <w:r w:rsidRPr="006E5747">
              <w:rPr>
                <w:rFonts w:ascii="標楷體" w:eastAsia="標楷體" w:hAnsi="標楷體" w:cs="新細明體"/>
                <w:b/>
                <w:kern w:val="0"/>
                <w:sz w:val="20"/>
                <w:szCs w:val="20"/>
              </w:rPr>
              <w:t xml:space="preserve">55,497,800 </w:t>
            </w:r>
          </w:p>
        </w:tc>
        <w:tc>
          <w:tcPr>
            <w:tcW w:w="2504" w:type="dxa"/>
            <w:tcBorders>
              <w:top w:val="nil"/>
              <w:bottom w:val="nil"/>
            </w:tcBorders>
            <w:shd w:val="clear" w:color="auto" w:fill="auto"/>
            <w:noWrap/>
          </w:tcPr>
          <w:p w14:paraId="2106BCBC" w14:textId="4FA15273" w:rsidR="003D2434" w:rsidRPr="006E5747" w:rsidRDefault="003D2434" w:rsidP="00E10BA3">
            <w:pPr>
              <w:spacing w:line="240" w:lineRule="exact"/>
              <w:jc w:val="right"/>
              <w:rPr>
                <w:rFonts w:ascii="標楷體" w:eastAsia="標楷體" w:hAnsi="標楷體" w:cs="新細明體"/>
                <w:b/>
                <w:kern w:val="0"/>
                <w:sz w:val="20"/>
                <w:szCs w:val="20"/>
              </w:rPr>
            </w:pPr>
            <w:r w:rsidRPr="006E5747">
              <w:rPr>
                <w:rFonts w:ascii="標楷體" w:eastAsia="標楷體" w:hAnsi="標楷體" w:cs="新細明體"/>
                <w:b/>
                <w:kern w:val="0"/>
                <w:sz w:val="20"/>
                <w:szCs w:val="20"/>
              </w:rPr>
              <w:t xml:space="preserve">58,515,493 </w:t>
            </w:r>
          </w:p>
        </w:tc>
        <w:tc>
          <w:tcPr>
            <w:tcW w:w="2504" w:type="dxa"/>
            <w:tcBorders>
              <w:top w:val="nil"/>
              <w:bottom w:val="nil"/>
            </w:tcBorders>
          </w:tcPr>
          <w:p w14:paraId="1A832BED" w14:textId="16474376" w:rsidR="003D2434" w:rsidRPr="001925CD" w:rsidRDefault="003D2434" w:rsidP="00E10BA3">
            <w:pPr>
              <w:spacing w:line="240" w:lineRule="exact"/>
              <w:jc w:val="right"/>
              <w:rPr>
                <w:rFonts w:ascii="標楷體" w:eastAsia="標楷體" w:hAnsi="標楷體" w:cs="新細明體"/>
                <w:b/>
                <w:bCs/>
                <w:kern w:val="0"/>
                <w:sz w:val="20"/>
                <w:szCs w:val="20"/>
              </w:rPr>
            </w:pPr>
            <w:r w:rsidRPr="001925CD">
              <w:rPr>
                <w:rFonts w:ascii="標楷體" w:eastAsia="標楷體" w:hAnsi="標楷體" w:cs="新細明體"/>
                <w:b/>
                <w:bCs/>
                <w:kern w:val="0"/>
                <w:sz w:val="20"/>
                <w:szCs w:val="20"/>
              </w:rPr>
              <w:t xml:space="preserve"> - 3,017,692 </w:t>
            </w:r>
          </w:p>
        </w:tc>
      </w:tr>
      <w:tr w:rsidR="003D2434" w:rsidRPr="006E099D" w14:paraId="523AAEE4" w14:textId="77777777" w:rsidTr="00E10BA3">
        <w:trPr>
          <w:trHeight w:val="351"/>
        </w:trPr>
        <w:tc>
          <w:tcPr>
            <w:tcW w:w="2722" w:type="dxa"/>
            <w:tcBorders>
              <w:top w:val="nil"/>
              <w:bottom w:val="nil"/>
            </w:tcBorders>
          </w:tcPr>
          <w:p w14:paraId="6169ED1D" w14:textId="77777777" w:rsidR="003D2434" w:rsidRPr="006E5747" w:rsidRDefault="003D2434" w:rsidP="003D2434">
            <w:pPr>
              <w:spacing w:line="240" w:lineRule="exact"/>
              <w:ind w:leftChars="200" w:left="480"/>
              <w:jc w:val="distribute"/>
              <w:rPr>
                <w:rFonts w:ascii="標楷體" w:eastAsia="標楷體" w:hAnsi="標楷體" w:cs="新細明體"/>
                <w:kern w:val="0"/>
                <w:sz w:val="20"/>
                <w:szCs w:val="20"/>
              </w:rPr>
            </w:pPr>
            <w:r w:rsidRPr="006E5747">
              <w:rPr>
                <w:rFonts w:ascii="標楷體" w:eastAsia="標楷體" w:hAnsi="標楷體" w:cs="新細明體" w:hint="eastAsia"/>
                <w:kern w:val="0"/>
                <w:sz w:val="20"/>
                <w:szCs w:val="20"/>
              </w:rPr>
              <w:t>長期債務</w:t>
            </w:r>
          </w:p>
        </w:tc>
        <w:tc>
          <w:tcPr>
            <w:tcW w:w="2504" w:type="dxa"/>
            <w:tcBorders>
              <w:top w:val="nil"/>
              <w:bottom w:val="nil"/>
            </w:tcBorders>
          </w:tcPr>
          <w:p w14:paraId="37BA66E0" w14:textId="7DFF99AD" w:rsidR="003D2434" w:rsidRPr="006E5747" w:rsidRDefault="003D2434" w:rsidP="00E10BA3">
            <w:pPr>
              <w:spacing w:line="240" w:lineRule="exact"/>
              <w:jc w:val="right"/>
              <w:rPr>
                <w:rFonts w:ascii="標楷體" w:eastAsia="標楷體" w:hAnsi="標楷體" w:cs="新細明體"/>
                <w:kern w:val="0"/>
                <w:sz w:val="20"/>
                <w:szCs w:val="20"/>
              </w:rPr>
            </w:pPr>
            <w:r w:rsidRPr="006E5747">
              <w:rPr>
                <w:rFonts w:ascii="標楷體" w:eastAsia="標楷體" w:hAnsi="標楷體" w:cs="新細明體"/>
                <w:kern w:val="0"/>
                <w:sz w:val="20"/>
                <w:szCs w:val="20"/>
              </w:rPr>
              <w:t xml:space="preserve">45,948,796 </w:t>
            </w:r>
          </w:p>
        </w:tc>
        <w:tc>
          <w:tcPr>
            <w:tcW w:w="2504" w:type="dxa"/>
            <w:tcBorders>
              <w:top w:val="nil"/>
              <w:bottom w:val="nil"/>
            </w:tcBorders>
            <w:shd w:val="clear" w:color="auto" w:fill="auto"/>
            <w:noWrap/>
          </w:tcPr>
          <w:p w14:paraId="05096417" w14:textId="392724C9" w:rsidR="003D2434" w:rsidRPr="006E5747" w:rsidRDefault="003D2434" w:rsidP="00E10BA3">
            <w:pPr>
              <w:spacing w:line="240" w:lineRule="exact"/>
              <w:jc w:val="right"/>
              <w:rPr>
                <w:rFonts w:ascii="標楷體" w:eastAsia="標楷體" w:hAnsi="標楷體" w:cs="新細明體"/>
                <w:kern w:val="0"/>
                <w:sz w:val="20"/>
                <w:szCs w:val="20"/>
              </w:rPr>
            </w:pPr>
            <w:r w:rsidRPr="006E5747">
              <w:rPr>
                <w:rFonts w:ascii="標楷體" w:eastAsia="標楷體" w:hAnsi="標楷體" w:cs="新細明體"/>
                <w:kern w:val="0"/>
                <w:sz w:val="20"/>
                <w:szCs w:val="20"/>
              </w:rPr>
              <w:t xml:space="preserve">50,894,095 </w:t>
            </w:r>
          </w:p>
        </w:tc>
        <w:tc>
          <w:tcPr>
            <w:tcW w:w="2504" w:type="dxa"/>
            <w:tcBorders>
              <w:top w:val="nil"/>
              <w:bottom w:val="nil"/>
            </w:tcBorders>
          </w:tcPr>
          <w:p w14:paraId="5451691F" w14:textId="0ED539BF" w:rsidR="003D2434" w:rsidRPr="003D2434" w:rsidRDefault="003D2434" w:rsidP="00E10BA3">
            <w:pPr>
              <w:spacing w:line="240" w:lineRule="exact"/>
              <w:jc w:val="right"/>
              <w:rPr>
                <w:rFonts w:ascii="標楷體" w:eastAsia="標楷體" w:hAnsi="標楷體" w:cs="新細明體"/>
                <w:kern w:val="0"/>
                <w:sz w:val="20"/>
                <w:szCs w:val="20"/>
              </w:rPr>
            </w:pPr>
            <w:r w:rsidRPr="003D2434">
              <w:rPr>
                <w:rFonts w:ascii="標楷體" w:eastAsia="標楷體" w:hAnsi="標楷體" w:cs="新細明體"/>
                <w:kern w:val="0"/>
                <w:sz w:val="20"/>
                <w:szCs w:val="20"/>
              </w:rPr>
              <w:t xml:space="preserve"> - 4,945,298 </w:t>
            </w:r>
          </w:p>
        </w:tc>
      </w:tr>
      <w:tr w:rsidR="003D2434" w:rsidRPr="006E099D" w14:paraId="6B5A9B9A" w14:textId="77777777" w:rsidTr="00E10BA3">
        <w:trPr>
          <w:trHeight w:val="351"/>
        </w:trPr>
        <w:tc>
          <w:tcPr>
            <w:tcW w:w="2722" w:type="dxa"/>
            <w:tcBorders>
              <w:top w:val="nil"/>
              <w:bottom w:val="nil"/>
            </w:tcBorders>
          </w:tcPr>
          <w:p w14:paraId="3054387F" w14:textId="77777777" w:rsidR="003D2434" w:rsidRPr="006E5747" w:rsidRDefault="003D2434" w:rsidP="003D2434">
            <w:pPr>
              <w:spacing w:line="240" w:lineRule="exact"/>
              <w:ind w:leftChars="200" w:left="480"/>
              <w:jc w:val="distribute"/>
              <w:rPr>
                <w:rFonts w:ascii="標楷體" w:eastAsia="標楷體" w:hAnsi="標楷體" w:cs="新細明體"/>
                <w:kern w:val="0"/>
                <w:sz w:val="20"/>
                <w:szCs w:val="20"/>
              </w:rPr>
            </w:pPr>
            <w:r w:rsidRPr="006E5747">
              <w:rPr>
                <w:rFonts w:ascii="標楷體" w:eastAsia="標楷體" w:hAnsi="標楷體" w:cs="新細明體" w:hint="eastAsia"/>
                <w:kern w:val="0"/>
                <w:sz w:val="20"/>
                <w:szCs w:val="20"/>
              </w:rPr>
              <w:t>其他負債</w:t>
            </w:r>
          </w:p>
        </w:tc>
        <w:tc>
          <w:tcPr>
            <w:tcW w:w="2504" w:type="dxa"/>
            <w:tcBorders>
              <w:top w:val="nil"/>
              <w:bottom w:val="nil"/>
            </w:tcBorders>
          </w:tcPr>
          <w:p w14:paraId="2A08278C" w14:textId="07DFA03B" w:rsidR="003D2434" w:rsidRPr="006E5747" w:rsidRDefault="003D2434" w:rsidP="00E10BA3">
            <w:pPr>
              <w:spacing w:line="240" w:lineRule="exact"/>
              <w:jc w:val="right"/>
              <w:rPr>
                <w:rFonts w:ascii="標楷體" w:eastAsia="標楷體" w:hAnsi="標楷體" w:cs="新細明體"/>
                <w:kern w:val="0"/>
                <w:sz w:val="20"/>
                <w:szCs w:val="20"/>
              </w:rPr>
            </w:pPr>
            <w:r w:rsidRPr="006E5747">
              <w:rPr>
                <w:rFonts w:ascii="標楷體" w:eastAsia="標楷體" w:hAnsi="標楷體" w:cs="新細明體"/>
                <w:kern w:val="0"/>
                <w:sz w:val="20"/>
                <w:szCs w:val="20"/>
              </w:rPr>
              <w:t xml:space="preserve">9,549,003 </w:t>
            </w:r>
          </w:p>
        </w:tc>
        <w:tc>
          <w:tcPr>
            <w:tcW w:w="2504" w:type="dxa"/>
            <w:tcBorders>
              <w:top w:val="nil"/>
              <w:bottom w:val="nil"/>
            </w:tcBorders>
            <w:shd w:val="clear" w:color="auto" w:fill="auto"/>
            <w:noWrap/>
          </w:tcPr>
          <w:p w14:paraId="15E1DD4F" w14:textId="7D53554C" w:rsidR="003D2434" w:rsidRPr="006E5747" w:rsidRDefault="003D2434" w:rsidP="00E10BA3">
            <w:pPr>
              <w:spacing w:line="240" w:lineRule="exact"/>
              <w:jc w:val="right"/>
              <w:rPr>
                <w:rFonts w:ascii="標楷體" w:eastAsia="標楷體" w:hAnsi="標楷體" w:cs="新細明體"/>
                <w:kern w:val="0"/>
                <w:sz w:val="20"/>
                <w:szCs w:val="20"/>
              </w:rPr>
            </w:pPr>
            <w:r w:rsidRPr="006E5747">
              <w:rPr>
                <w:rFonts w:ascii="標楷體" w:eastAsia="標楷體" w:hAnsi="標楷體" w:cs="新細明體"/>
                <w:kern w:val="0"/>
                <w:sz w:val="20"/>
                <w:szCs w:val="20"/>
              </w:rPr>
              <w:t xml:space="preserve">7,621,397 </w:t>
            </w:r>
          </w:p>
        </w:tc>
        <w:tc>
          <w:tcPr>
            <w:tcW w:w="2504" w:type="dxa"/>
            <w:tcBorders>
              <w:top w:val="nil"/>
              <w:bottom w:val="nil"/>
            </w:tcBorders>
          </w:tcPr>
          <w:p w14:paraId="14F3E310" w14:textId="18A6DF43" w:rsidR="003D2434" w:rsidRPr="003D2434" w:rsidRDefault="003D2434" w:rsidP="00E10BA3">
            <w:pPr>
              <w:spacing w:line="240" w:lineRule="exact"/>
              <w:jc w:val="right"/>
              <w:rPr>
                <w:rFonts w:ascii="標楷體" w:eastAsia="標楷體" w:hAnsi="標楷體" w:cs="新細明體"/>
                <w:kern w:val="0"/>
                <w:sz w:val="20"/>
                <w:szCs w:val="20"/>
              </w:rPr>
            </w:pPr>
            <w:r w:rsidRPr="003D2434">
              <w:rPr>
                <w:rFonts w:ascii="標楷體" w:eastAsia="標楷體" w:hAnsi="標楷體" w:cs="新細明體"/>
                <w:kern w:val="0"/>
                <w:sz w:val="20"/>
                <w:szCs w:val="20"/>
              </w:rPr>
              <w:t xml:space="preserve">1,927,606 </w:t>
            </w:r>
          </w:p>
        </w:tc>
      </w:tr>
      <w:tr w:rsidR="003D2434" w:rsidRPr="006E099D" w14:paraId="5613A896" w14:textId="77777777" w:rsidTr="00E10BA3">
        <w:trPr>
          <w:trHeight w:val="351"/>
        </w:trPr>
        <w:tc>
          <w:tcPr>
            <w:tcW w:w="2722" w:type="dxa"/>
            <w:tcBorders>
              <w:top w:val="nil"/>
              <w:bottom w:val="nil"/>
            </w:tcBorders>
          </w:tcPr>
          <w:p w14:paraId="0E104508" w14:textId="77777777" w:rsidR="003D2434" w:rsidRPr="006E5747" w:rsidRDefault="003D2434" w:rsidP="003D2434">
            <w:pPr>
              <w:widowControl/>
              <w:spacing w:line="240" w:lineRule="exact"/>
              <w:jc w:val="distribute"/>
              <w:rPr>
                <w:rFonts w:ascii="標楷體" w:eastAsia="標楷體" w:hAnsi="標楷體" w:cs="新細明體"/>
                <w:b/>
                <w:kern w:val="0"/>
                <w:sz w:val="20"/>
                <w:szCs w:val="20"/>
              </w:rPr>
            </w:pPr>
            <w:r w:rsidRPr="006E5747">
              <w:rPr>
                <w:rFonts w:ascii="標楷體" w:eastAsia="標楷體" w:hAnsi="標楷體" w:cs="新細明體" w:hint="eastAsia"/>
                <w:b/>
                <w:kern w:val="0"/>
                <w:sz w:val="20"/>
                <w:szCs w:val="20"/>
              </w:rPr>
              <w:t>淨資產</w:t>
            </w:r>
          </w:p>
        </w:tc>
        <w:tc>
          <w:tcPr>
            <w:tcW w:w="2504" w:type="dxa"/>
            <w:tcBorders>
              <w:top w:val="nil"/>
              <w:bottom w:val="nil"/>
            </w:tcBorders>
          </w:tcPr>
          <w:p w14:paraId="2134EE8B" w14:textId="5BD2620F" w:rsidR="003D2434" w:rsidRPr="006E5747" w:rsidRDefault="003D2434" w:rsidP="00E10BA3">
            <w:pPr>
              <w:spacing w:line="240" w:lineRule="exact"/>
              <w:jc w:val="right"/>
              <w:rPr>
                <w:rFonts w:ascii="標楷體" w:eastAsia="標楷體" w:hAnsi="標楷體" w:cs="新細明體"/>
                <w:b/>
                <w:kern w:val="0"/>
                <w:sz w:val="20"/>
                <w:szCs w:val="20"/>
              </w:rPr>
            </w:pPr>
            <w:r w:rsidRPr="006E5747">
              <w:rPr>
                <w:rFonts w:ascii="標楷體" w:eastAsia="標楷體" w:hAnsi="標楷體" w:cs="新細明體"/>
                <w:b/>
                <w:kern w:val="0"/>
                <w:sz w:val="20"/>
                <w:szCs w:val="20"/>
              </w:rPr>
              <w:t xml:space="preserve">1,460,757,816 </w:t>
            </w:r>
          </w:p>
        </w:tc>
        <w:tc>
          <w:tcPr>
            <w:tcW w:w="2504" w:type="dxa"/>
            <w:tcBorders>
              <w:top w:val="nil"/>
              <w:bottom w:val="nil"/>
            </w:tcBorders>
            <w:shd w:val="clear" w:color="auto" w:fill="auto"/>
            <w:noWrap/>
          </w:tcPr>
          <w:p w14:paraId="06B00B8A" w14:textId="268821E5" w:rsidR="003D2434" w:rsidRPr="006E5747" w:rsidRDefault="003D2434" w:rsidP="00E10BA3">
            <w:pPr>
              <w:spacing w:line="240" w:lineRule="exact"/>
              <w:jc w:val="right"/>
              <w:rPr>
                <w:rFonts w:ascii="標楷體" w:eastAsia="標楷體" w:hAnsi="標楷體" w:cs="新細明體"/>
                <w:b/>
                <w:kern w:val="0"/>
                <w:sz w:val="20"/>
                <w:szCs w:val="20"/>
              </w:rPr>
            </w:pPr>
            <w:r w:rsidRPr="006E5747">
              <w:rPr>
                <w:rFonts w:ascii="標楷體" w:eastAsia="標楷體" w:hAnsi="標楷體" w:cs="新細明體"/>
                <w:b/>
                <w:kern w:val="0"/>
                <w:sz w:val="20"/>
                <w:szCs w:val="20"/>
              </w:rPr>
              <w:t xml:space="preserve">1,383,825,715 </w:t>
            </w:r>
          </w:p>
        </w:tc>
        <w:tc>
          <w:tcPr>
            <w:tcW w:w="2504" w:type="dxa"/>
            <w:tcBorders>
              <w:top w:val="nil"/>
              <w:bottom w:val="nil"/>
            </w:tcBorders>
          </w:tcPr>
          <w:p w14:paraId="2AB753B9" w14:textId="73AEE16C" w:rsidR="003D2434" w:rsidRPr="003D2434" w:rsidRDefault="003D2434" w:rsidP="00E10BA3">
            <w:pPr>
              <w:spacing w:line="240" w:lineRule="exact"/>
              <w:jc w:val="right"/>
              <w:rPr>
                <w:rFonts w:ascii="標楷體" w:eastAsia="標楷體" w:hAnsi="標楷體" w:cs="新細明體"/>
                <w:b/>
                <w:bCs/>
                <w:kern w:val="0"/>
                <w:sz w:val="20"/>
                <w:szCs w:val="20"/>
              </w:rPr>
            </w:pPr>
            <w:r w:rsidRPr="003D2434">
              <w:rPr>
                <w:rFonts w:ascii="標楷體" w:eastAsia="標楷體" w:hAnsi="標楷體" w:cs="新細明體"/>
                <w:b/>
                <w:bCs/>
                <w:kern w:val="0"/>
                <w:sz w:val="20"/>
                <w:szCs w:val="20"/>
              </w:rPr>
              <w:t xml:space="preserve">76,932,100 </w:t>
            </w:r>
          </w:p>
        </w:tc>
      </w:tr>
      <w:tr w:rsidR="003D2434" w:rsidRPr="006E099D" w14:paraId="25551CEA" w14:textId="77777777" w:rsidTr="00E10BA3">
        <w:trPr>
          <w:trHeight w:val="351"/>
        </w:trPr>
        <w:tc>
          <w:tcPr>
            <w:tcW w:w="2722" w:type="dxa"/>
            <w:tcBorders>
              <w:top w:val="nil"/>
              <w:bottom w:val="nil"/>
            </w:tcBorders>
          </w:tcPr>
          <w:p w14:paraId="4B376E2A" w14:textId="77777777" w:rsidR="003D2434" w:rsidRPr="006E5747" w:rsidRDefault="003D2434" w:rsidP="003D2434">
            <w:pPr>
              <w:widowControl/>
              <w:spacing w:line="240" w:lineRule="exact"/>
              <w:ind w:leftChars="100" w:left="240"/>
              <w:jc w:val="distribute"/>
              <w:rPr>
                <w:rFonts w:ascii="標楷體" w:eastAsia="標楷體" w:hAnsi="標楷體" w:cs="新細明體"/>
                <w:b/>
                <w:kern w:val="0"/>
                <w:sz w:val="20"/>
                <w:szCs w:val="20"/>
              </w:rPr>
            </w:pPr>
            <w:r w:rsidRPr="006E5747">
              <w:rPr>
                <w:rFonts w:ascii="標楷體" w:eastAsia="標楷體" w:hAnsi="標楷體" w:cs="新細明體" w:hint="eastAsia"/>
                <w:b/>
                <w:kern w:val="0"/>
                <w:sz w:val="20"/>
                <w:szCs w:val="20"/>
              </w:rPr>
              <w:t>淨資產</w:t>
            </w:r>
          </w:p>
        </w:tc>
        <w:tc>
          <w:tcPr>
            <w:tcW w:w="2504" w:type="dxa"/>
            <w:tcBorders>
              <w:top w:val="nil"/>
              <w:bottom w:val="nil"/>
            </w:tcBorders>
          </w:tcPr>
          <w:p w14:paraId="288A1BC6" w14:textId="37403F2B" w:rsidR="003D2434" w:rsidRPr="006E5747" w:rsidRDefault="003D2434" w:rsidP="00E10BA3">
            <w:pPr>
              <w:spacing w:line="240" w:lineRule="exact"/>
              <w:jc w:val="right"/>
              <w:rPr>
                <w:rFonts w:ascii="標楷體" w:eastAsia="標楷體" w:hAnsi="標楷體" w:cs="新細明體"/>
                <w:b/>
                <w:kern w:val="0"/>
                <w:sz w:val="20"/>
                <w:szCs w:val="20"/>
              </w:rPr>
            </w:pPr>
            <w:r w:rsidRPr="006E5747">
              <w:rPr>
                <w:rFonts w:ascii="標楷體" w:eastAsia="標楷體" w:hAnsi="標楷體" w:cs="新細明體"/>
                <w:b/>
                <w:kern w:val="0"/>
                <w:sz w:val="20"/>
                <w:szCs w:val="20"/>
              </w:rPr>
              <w:t xml:space="preserve"> 1,460,757,816 </w:t>
            </w:r>
          </w:p>
        </w:tc>
        <w:tc>
          <w:tcPr>
            <w:tcW w:w="2504" w:type="dxa"/>
            <w:tcBorders>
              <w:top w:val="nil"/>
              <w:bottom w:val="nil"/>
            </w:tcBorders>
            <w:shd w:val="clear" w:color="auto" w:fill="auto"/>
            <w:noWrap/>
          </w:tcPr>
          <w:p w14:paraId="55583E97" w14:textId="5767DF67" w:rsidR="003D2434" w:rsidRPr="006E5747" w:rsidRDefault="003D2434" w:rsidP="00E10BA3">
            <w:pPr>
              <w:spacing w:line="240" w:lineRule="exact"/>
              <w:jc w:val="right"/>
              <w:rPr>
                <w:rFonts w:ascii="標楷體" w:eastAsia="標楷體" w:hAnsi="標楷體" w:cs="新細明體"/>
                <w:b/>
                <w:kern w:val="0"/>
                <w:sz w:val="20"/>
                <w:szCs w:val="20"/>
              </w:rPr>
            </w:pPr>
            <w:r w:rsidRPr="006E5747">
              <w:rPr>
                <w:rFonts w:ascii="標楷體" w:eastAsia="標楷體" w:hAnsi="標楷體" w:cs="新細明體"/>
                <w:b/>
                <w:kern w:val="0"/>
                <w:sz w:val="20"/>
                <w:szCs w:val="20"/>
              </w:rPr>
              <w:t xml:space="preserve">1,383,825,715 </w:t>
            </w:r>
          </w:p>
        </w:tc>
        <w:tc>
          <w:tcPr>
            <w:tcW w:w="2504" w:type="dxa"/>
            <w:tcBorders>
              <w:top w:val="nil"/>
              <w:bottom w:val="nil"/>
            </w:tcBorders>
          </w:tcPr>
          <w:p w14:paraId="35660185" w14:textId="186DFE67" w:rsidR="003D2434" w:rsidRPr="003D2434" w:rsidRDefault="003D2434" w:rsidP="00E10BA3">
            <w:pPr>
              <w:spacing w:line="240" w:lineRule="exact"/>
              <w:jc w:val="right"/>
              <w:rPr>
                <w:rFonts w:ascii="標楷體" w:eastAsia="標楷體" w:hAnsi="標楷體" w:cs="新細明體"/>
                <w:b/>
                <w:bCs/>
                <w:kern w:val="0"/>
                <w:sz w:val="20"/>
                <w:szCs w:val="20"/>
              </w:rPr>
            </w:pPr>
            <w:r w:rsidRPr="003D2434">
              <w:rPr>
                <w:rFonts w:ascii="標楷體" w:eastAsia="標楷體" w:hAnsi="標楷體" w:cs="新細明體"/>
                <w:b/>
                <w:bCs/>
                <w:kern w:val="0"/>
                <w:sz w:val="20"/>
                <w:szCs w:val="20"/>
              </w:rPr>
              <w:t xml:space="preserve">76,932,100 </w:t>
            </w:r>
          </w:p>
        </w:tc>
      </w:tr>
      <w:tr w:rsidR="00100C08" w:rsidRPr="006E099D" w14:paraId="41B7FB54" w14:textId="77777777" w:rsidTr="00E10BA3">
        <w:trPr>
          <w:trHeight w:val="351"/>
        </w:trPr>
        <w:tc>
          <w:tcPr>
            <w:tcW w:w="2722" w:type="dxa"/>
            <w:tcBorders>
              <w:top w:val="nil"/>
            </w:tcBorders>
          </w:tcPr>
          <w:p w14:paraId="4D430F6E" w14:textId="77777777" w:rsidR="00100C08" w:rsidRPr="006E5747" w:rsidRDefault="00100C08" w:rsidP="00100C08">
            <w:pPr>
              <w:widowControl/>
              <w:spacing w:line="240" w:lineRule="exact"/>
              <w:jc w:val="distribute"/>
              <w:rPr>
                <w:rFonts w:ascii="標楷體" w:eastAsia="標楷體" w:hAnsi="標楷體" w:cs="新細明體"/>
                <w:kern w:val="0"/>
                <w:sz w:val="20"/>
                <w:szCs w:val="20"/>
              </w:rPr>
            </w:pPr>
            <w:r w:rsidRPr="006E5747">
              <w:rPr>
                <w:rFonts w:ascii="標楷體" w:eastAsia="標楷體" w:hAnsi="標楷體" w:cs="新細明體" w:hint="eastAsia"/>
                <w:b/>
                <w:kern w:val="0"/>
                <w:sz w:val="20"/>
                <w:szCs w:val="20"/>
              </w:rPr>
              <w:t>負債及淨資產合計</w:t>
            </w:r>
          </w:p>
        </w:tc>
        <w:tc>
          <w:tcPr>
            <w:tcW w:w="2504" w:type="dxa"/>
            <w:tcBorders>
              <w:top w:val="nil"/>
            </w:tcBorders>
          </w:tcPr>
          <w:p w14:paraId="20B3C14F" w14:textId="0B7437CE" w:rsidR="00100C08" w:rsidRPr="006E5747" w:rsidRDefault="00100C08" w:rsidP="00E10BA3">
            <w:pPr>
              <w:spacing w:line="240" w:lineRule="exact"/>
              <w:jc w:val="right"/>
              <w:rPr>
                <w:rFonts w:ascii="標楷體" w:eastAsia="標楷體" w:hAnsi="標楷體" w:cs="新細明體"/>
                <w:b/>
                <w:kern w:val="0"/>
                <w:sz w:val="20"/>
                <w:szCs w:val="20"/>
              </w:rPr>
            </w:pPr>
            <w:r w:rsidRPr="006E5747">
              <w:rPr>
                <w:rFonts w:ascii="標楷體" w:eastAsia="標楷體" w:hAnsi="標楷體" w:cs="新細明體"/>
                <w:b/>
                <w:kern w:val="0"/>
                <w:sz w:val="20"/>
                <w:szCs w:val="20"/>
              </w:rPr>
              <w:t xml:space="preserve">1,562,466,912 </w:t>
            </w:r>
          </w:p>
        </w:tc>
        <w:tc>
          <w:tcPr>
            <w:tcW w:w="2504" w:type="dxa"/>
            <w:tcBorders>
              <w:top w:val="nil"/>
            </w:tcBorders>
            <w:shd w:val="clear" w:color="auto" w:fill="auto"/>
            <w:noWrap/>
          </w:tcPr>
          <w:p w14:paraId="2B0BBF14" w14:textId="04FE6480" w:rsidR="00100C08" w:rsidRPr="006E5747" w:rsidRDefault="00100C08" w:rsidP="00E10BA3">
            <w:pPr>
              <w:widowControl/>
              <w:spacing w:line="240" w:lineRule="exact"/>
              <w:jc w:val="right"/>
              <w:rPr>
                <w:rFonts w:ascii="標楷體" w:eastAsia="標楷體" w:hAnsi="標楷體" w:cs="新細明體"/>
                <w:b/>
                <w:kern w:val="0"/>
                <w:sz w:val="20"/>
                <w:szCs w:val="20"/>
              </w:rPr>
            </w:pPr>
            <w:r w:rsidRPr="006E5747">
              <w:rPr>
                <w:rFonts w:ascii="標楷體" w:eastAsia="標楷體" w:hAnsi="標楷體" w:cs="新細明體"/>
                <w:b/>
                <w:kern w:val="0"/>
                <w:sz w:val="20"/>
                <w:szCs w:val="20"/>
              </w:rPr>
              <w:t xml:space="preserve">1,486,399,970 </w:t>
            </w:r>
          </w:p>
        </w:tc>
        <w:tc>
          <w:tcPr>
            <w:tcW w:w="2504" w:type="dxa"/>
            <w:tcBorders>
              <w:top w:val="nil"/>
            </w:tcBorders>
          </w:tcPr>
          <w:p w14:paraId="7CAE31C3" w14:textId="27B277D2" w:rsidR="00100C08" w:rsidRPr="003D2434" w:rsidRDefault="003D2434" w:rsidP="00E10BA3">
            <w:pPr>
              <w:spacing w:line="240" w:lineRule="exact"/>
              <w:jc w:val="right"/>
              <w:rPr>
                <w:rFonts w:ascii="標楷體" w:eastAsia="標楷體" w:hAnsi="標楷體" w:cs="新細明體"/>
                <w:b/>
                <w:bCs/>
                <w:kern w:val="0"/>
                <w:sz w:val="20"/>
                <w:szCs w:val="20"/>
              </w:rPr>
            </w:pPr>
            <w:r w:rsidRPr="003D2434">
              <w:rPr>
                <w:rFonts w:ascii="標楷體" w:eastAsia="標楷體" w:hAnsi="標楷體" w:cs="新細明體"/>
                <w:b/>
                <w:bCs/>
                <w:kern w:val="0"/>
                <w:sz w:val="20"/>
                <w:szCs w:val="20"/>
              </w:rPr>
              <w:t>76,066,941</w:t>
            </w:r>
            <w:r w:rsidR="00100C08" w:rsidRPr="003D2434">
              <w:rPr>
                <w:rFonts w:ascii="標楷體" w:eastAsia="標楷體" w:hAnsi="標楷體" w:cs="新細明體"/>
                <w:b/>
                <w:bCs/>
                <w:kern w:val="0"/>
                <w:sz w:val="20"/>
                <w:szCs w:val="20"/>
              </w:rPr>
              <w:t xml:space="preserve"> </w:t>
            </w:r>
          </w:p>
        </w:tc>
      </w:tr>
    </w:tbl>
    <w:p w14:paraId="4A319829" w14:textId="6C3BC986" w:rsidR="00BF5233" w:rsidRPr="006E5747" w:rsidRDefault="00BF5233" w:rsidP="00CB6105">
      <w:pPr>
        <w:snapToGrid w:val="0"/>
        <w:spacing w:line="240" w:lineRule="atLeast"/>
        <w:ind w:left="360" w:hangingChars="200" w:hanging="360"/>
        <w:jc w:val="both"/>
        <w:rPr>
          <w:rFonts w:ascii="標楷體" w:eastAsia="標楷體" w:hAnsi="標楷體"/>
          <w:sz w:val="18"/>
          <w:szCs w:val="18"/>
        </w:rPr>
      </w:pPr>
      <w:r w:rsidRPr="006E5747">
        <w:rPr>
          <w:rFonts w:ascii="標楷體" w:eastAsia="標楷體" w:hAnsi="標楷體" w:hint="eastAsia"/>
          <w:sz w:val="18"/>
          <w:szCs w:val="18"/>
        </w:rPr>
        <w:t>註：</w:t>
      </w:r>
      <w:r w:rsidRPr="006E5747">
        <w:rPr>
          <w:rFonts w:ascii="標楷體" w:eastAsia="標楷體" w:hAnsi="標楷體" w:hint="eastAsia"/>
          <w:spacing w:val="-2"/>
          <w:sz w:val="18"/>
          <w:szCs w:val="18"/>
        </w:rPr>
        <w:t>11</w:t>
      </w:r>
      <w:r w:rsidR="006E5747" w:rsidRPr="006E5747">
        <w:rPr>
          <w:rFonts w:ascii="標楷體" w:eastAsia="標楷體" w:hAnsi="標楷體" w:hint="eastAsia"/>
          <w:spacing w:val="-2"/>
          <w:sz w:val="18"/>
          <w:szCs w:val="18"/>
        </w:rPr>
        <w:t>3</w:t>
      </w:r>
      <w:r w:rsidRPr="006E5747">
        <w:rPr>
          <w:rFonts w:ascii="標楷體" w:eastAsia="標楷體" w:hAnsi="標楷體" w:hint="eastAsia"/>
          <w:spacing w:val="-2"/>
          <w:sz w:val="18"/>
          <w:szCs w:val="18"/>
        </w:rPr>
        <w:t>年12月31日淨資產1兆</w:t>
      </w:r>
      <w:r w:rsidR="006E5747" w:rsidRPr="006E5747">
        <w:rPr>
          <w:rFonts w:ascii="標楷體" w:eastAsia="標楷體" w:hAnsi="標楷體" w:hint="eastAsia"/>
          <w:spacing w:val="-2"/>
          <w:sz w:val="18"/>
          <w:szCs w:val="18"/>
        </w:rPr>
        <w:t>4</w:t>
      </w:r>
      <w:r w:rsidRPr="006E5747">
        <w:rPr>
          <w:rFonts w:ascii="標楷體" w:eastAsia="標楷體" w:hAnsi="標楷體" w:hint="eastAsia"/>
          <w:spacing w:val="-2"/>
          <w:sz w:val="18"/>
          <w:szCs w:val="18"/>
        </w:rPr>
        <w:t>,</w:t>
      </w:r>
      <w:r w:rsidR="006E5747" w:rsidRPr="006E5747">
        <w:rPr>
          <w:rFonts w:ascii="標楷體" w:eastAsia="標楷體" w:hAnsi="標楷體" w:hint="eastAsia"/>
          <w:spacing w:val="-2"/>
          <w:sz w:val="18"/>
          <w:szCs w:val="18"/>
        </w:rPr>
        <w:t>607</w:t>
      </w:r>
      <w:r w:rsidRPr="006E5747">
        <w:rPr>
          <w:rFonts w:ascii="標楷體" w:eastAsia="標楷體" w:hAnsi="標楷體" w:hint="eastAsia"/>
          <w:spacing w:val="-2"/>
          <w:sz w:val="18"/>
          <w:szCs w:val="18"/>
        </w:rPr>
        <w:t>億</w:t>
      </w:r>
      <w:r w:rsidR="006E5747" w:rsidRPr="006E5747">
        <w:rPr>
          <w:rFonts w:ascii="標楷體" w:eastAsia="標楷體" w:hAnsi="標楷體" w:hint="eastAsia"/>
          <w:spacing w:val="-2"/>
          <w:sz w:val="18"/>
          <w:szCs w:val="18"/>
        </w:rPr>
        <w:t>5</w:t>
      </w:r>
      <w:r w:rsidRPr="006E5747">
        <w:rPr>
          <w:rFonts w:ascii="標楷體" w:eastAsia="標楷體" w:hAnsi="標楷體" w:hint="eastAsia"/>
          <w:spacing w:val="-2"/>
          <w:sz w:val="18"/>
          <w:szCs w:val="18"/>
        </w:rPr>
        <w:t>,</w:t>
      </w:r>
      <w:r w:rsidR="006E5747" w:rsidRPr="006E5747">
        <w:rPr>
          <w:rFonts w:ascii="標楷體" w:eastAsia="標楷體" w:hAnsi="標楷體" w:hint="eastAsia"/>
          <w:spacing w:val="-2"/>
          <w:sz w:val="18"/>
          <w:szCs w:val="18"/>
        </w:rPr>
        <w:t>781</w:t>
      </w:r>
      <w:r w:rsidRPr="006E5747">
        <w:rPr>
          <w:rFonts w:ascii="標楷體" w:eastAsia="標楷體" w:hAnsi="標楷體" w:hint="eastAsia"/>
          <w:spacing w:val="-2"/>
          <w:sz w:val="18"/>
          <w:szCs w:val="18"/>
        </w:rPr>
        <w:t>萬餘元，含營業基金非控制權益（非屬臺南市政府持股部分）2億3,</w:t>
      </w:r>
      <w:r w:rsidR="006E5747" w:rsidRPr="006E5747">
        <w:rPr>
          <w:rFonts w:ascii="標楷體" w:eastAsia="標楷體" w:hAnsi="標楷體" w:hint="eastAsia"/>
          <w:spacing w:val="-2"/>
          <w:sz w:val="18"/>
          <w:szCs w:val="18"/>
        </w:rPr>
        <w:t>855</w:t>
      </w:r>
      <w:r w:rsidRPr="006E5747">
        <w:rPr>
          <w:rFonts w:ascii="標楷體" w:eastAsia="標楷體" w:hAnsi="標楷體" w:hint="eastAsia"/>
          <w:spacing w:val="-2"/>
          <w:sz w:val="18"/>
          <w:szCs w:val="18"/>
        </w:rPr>
        <w:t>萬餘元。</w:t>
      </w:r>
    </w:p>
    <w:p w14:paraId="6BA74425" w14:textId="6414E2E4" w:rsidR="00A7451E" w:rsidRPr="00C81204" w:rsidRDefault="0037570A" w:rsidP="00BD12E4">
      <w:pPr>
        <w:adjustRightInd w:val="0"/>
        <w:spacing w:line="472" w:lineRule="exact"/>
        <w:ind w:firstLineChars="200" w:firstLine="560"/>
        <w:jc w:val="both"/>
        <w:rPr>
          <w:rFonts w:ascii="標楷體" w:eastAsia="標楷體" w:hAnsi="標楷體"/>
          <w:sz w:val="28"/>
          <w:szCs w:val="28"/>
        </w:rPr>
      </w:pPr>
      <w:r w:rsidRPr="00C81204">
        <w:rPr>
          <w:rFonts w:ascii="標楷體" w:eastAsia="標楷體" w:hAnsi="標楷體" w:hint="eastAsia"/>
          <w:kern w:val="0"/>
          <w:sz w:val="28"/>
          <w:szCs w:val="28"/>
        </w:rPr>
        <w:t>本處審核</w:t>
      </w:r>
      <w:r w:rsidR="00C10D0B" w:rsidRPr="00C81204">
        <w:rPr>
          <w:rFonts w:ascii="標楷體" w:eastAsia="標楷體" w:hAnsi="標楷體" w:hint="eastAsia"/>
          <w:kern w:val="0"/>
          <w:sz w:val="28"/>
          <w:szCs w:val="28"/>
        </w:rPr>
        <w:t>113</w:t>
      </w:r>
      <w:r w:rsidR="00A7451E" w:rsidRPr="00C81204">
        <w:rPr>
          <w:rFonts w:ascii="標楷體" w:eastAsia="標楷體" w:hAnsi="標楷體" w:hint="eastAsia"/>
          <w:kern w:val="0"/>
          <w:sz w:val="28"/>
          <w:szCs w:val="28"/>
        </w:rPr>
        <w:t>年度臺南市總決算</w:t>
      </w:r>
      <w:r w:rsidR="000A2AE0" w:rsidRPr="00C81204">
        <w:rPr>
          <w:rFonts w:ascii="標楷體" w:eastAsia="標楷體" w:hAnsi="標楷體"/>
          <w:kern w:val="0"/>
          <w:sz w:val="28"/>
          <w:szCs w:val="28"/>
        </w:rPr>
        <w:t>、附屬單位決算及綜計表（營業及非營業部分）結果，</w:t>
      </w:r>
      <w:r w:rsidR="00E34C0C" w:rsidRPr="00C81204">
        <w:rPr>
          <w:rFonts w:ascii="標楷體" w:eastAsia="標楷體" w:hAnsi="標楷體" w:hint="eastAsia"/>
          <w:kern w:val="0"/>
          <w:sz w:val="28"/>
          <w:szCs w:val="28"/>
        </w:rPr>
        <w:t>經</w:t>
      </w:r>
      <w:r w:rsidR="00A7451E" w:rsidRPr="00C81204">
        <w:rPr>
          <w:rFonts w:ascii="標楷體" w:eastAsia="標楷體" w:hAnsi="標楷體" w:hint="eastAsia"/>
          <w:kern w:val="0"/>
          <w:sz w:val="28"/>
          <w:szCs w:val="28"/>
        </w:rPr>
        <w:t>修正</w:t>
      </w:r>
      <w:r w:rsidR="00EB6B83" w:rsidRPr="00C81204">
        <w:rPr>
          <w:rFonts w:ascii="標楷體" w:eastAsia="標楷體" w:hAnsi="標楷體" w:hint="eastAsia"/>
          <w:kern w:val="0"/>
          <w:sz w:val="28"/>
          <w:szCs w:val="28"/>
        </w:rPr>
        <w:t>附屬單位決算及綜計表</w:t>
      </w:r>
      <w:r w:rsidR="00EB6B83" w:rsidRPr="00C81204">
        <w:rPr>
          <w:rFonts w:ascii="標楷體" w:eastAsia="標楷體" w:hAnsi="標楷體"/>
          <w:kern w:val="0"/>
          <w:sz w:val="28"/>
          <w:szCs w:val="28"/>
        </w:rPr>
        <w:t>（營業及非營業部分）</w:t>
      </w:r>
      <w:r w:rsidR="00D33D17" w:rsidRPr="00C81204">
        <w:rPr>
          <w:rFonts w:ascii="標楷體" w:eastAsia="標楷體" w:hAnsi="標楷體" w:hint="eastAsia"/>
          <w:kern w:val="0"/>
          <w:sz w:val="28"/>
          <w:szCs w:val="28"/>
        </w:rPr>
        <w:t>增</w:t>
      </w:r>
      <w:r w:rsidR="00EB6B83" w:rsidRPr="00C81204">
        <w:rPr>
          <w:rFonts w:ascii="標楷體" w:eastAsia="標楷體" w:hAnsi="標楷體" w:hint="eastAsia"/>
          <w:kern w:val="0"/>
          <w:sz w:val="28"/>
          <w:szCs w:val="28"/>
        </w:rPr>
        <w:t>列收入決算數</w:t>
      </w:r>
      <w:r w:rsidR="00D33D17" w:rsidRPr="00C81204">
        <w:rPr>
          <w:rFonts w:ascii="標楷體" w:eastAsia="標楷體" w:hAnsi="標楷體"/>
          <w:kern w:val="0"/>
          <w:sz w:val="28"/>
          <w:szCs w:val="28"/>
        </w:rPr>
        <w:t>255</w:t>
      </w:r>
      <w:r w:rsidR="00EB6B83" w:rsidRPr="00C81204">
        <w:rPr>
          <w:rFonts w:ascii="標楷體" w:eastAsia="標楷體" w:hAnsi="標楷體" w:hint="eastAsia"/>
          <w:kern w:val="0"/>
          <w:sz w:val="28"/>
          <w:szCs w:val="28"/>
        </w:rPr>
        <w:t>萬</w:t>
      </w:r>
      <w:r w:rsidR="00D33D17" w:rsidRPr="00C81204">
        <w:rPr>
          <w:rFonts w:ascii="標楷體" w:eastAsia="標楷體" w:hAnsi="標楷體" w:hint="eastAsia"/>
          <w:kern w:val="0"/>
          <w:sz w:val="28"/>
          <w:szCs w:val="28"/>
        </w:rPr>
        <w:t>餘</w:t>
      </w:r>
      <w:r w:rsidR="00EB6B83" w:rsidRPr="00C81204">
        <w:rPr>
          <w:rFonts w:ascii="標楷體" w:eastAsia="標楷體" w:hAnsi="標楷體" w:hint="eastAsia"/>
          <w:kern w:val="0"/>
          <w:sz w:val="28"/>
          <w:szCs w:val="28"/>
        </w:rPr>
        <w:t>元，</w:t>
      </w:r>
      <w:r w:rsidR="00A7451E" w:rsidRPr="00C81204">
        <w:rPr>
          <w:rFonts w:ascii="標楷體" w:eastAsia="標楷體" w:hAnsi="標楷體" w:hint="eastAsia"/>
          <w:kern w:val="0"/>
          <w:sz w:val="28"/>
          <w:szCs w:val="28"/>
        </w:rPr>
        <w:t>致臺南市政府整體</w:t>
      </w:r>
      <w:r w:rsidR="0047540F" w:rsidRPr="00C81204">
        <w:rPr>
          <w:rFonts w:ascii="標楷體" w:eastAsia="標楷體" w:hAnsi="標楷體" w:hint="eastAsia"/>
          <w:kern w:val="0"/>
          <w:sz w:val="28"/>
          <w:szCs w:val="28"/>
        </w:rPr>
        <w:t>減</w:t>
      </w:r>
      <w:r w:rsidR="00A7451E" w:rsidRPr="00C81204">
        <w:rPr>
          <w:rFonts w:ascii="標楷體" w:eastAsia="標楷體" w:hAnsi="標楷體" w:hint="eastAsia"/>
          <w:kern w:val="0"/>
          <w:sz w:val="28"/>
          <w:szCs w:val="28"/>
        </w:rPr>
        <w:t>列</w:t>
      </w:r>
      <w:r w:rsidR="00C81204" w:rsidRPr="00C81204">
        <w:rPr>
          <w:rFonts w:ascii="標楷體" w:eastAsia="標楷體" w:hAnsi="標楷體" w:hint="eastAsia"/>
          <w:kern w:val="0"/>
          <w:sz w:val="28"/>
          <w:szCs w:val="28"/>
        </w:rPr>
        <w:t>負債</w:t>
      </w:r>
      <w:r w:rsidR="00C81204" w:rsidRPr="00C81204">
        <w:rPr>
          <w:rFonts w:ascii="標楷體" w:eastAsia="標楷體" w:hAnsi="標楷體"/>
          <w:kern w:val="0"/>
          <w:sz w:val="28"/>
          <w:szCs w:val="28"/>
        </w:rPr>
        <w:t>255</w:t>
      </w:r>
      <w:r w:rsidR="00C81204" w:rsidRPr="00C81204">
        <w:rPr>
          <w:rFonts w:ascii="標楷體" w:eastAsia="標楷體" w:hAnsi="標楷體" w:hint="eastAsia"/>
          <w:kern w:val="0"/>
          <w:sz w:val="28"/>
          <w:szCs w:val="28"/>
        </w:rPr>
        <w:t>萬餘元</w:t>
      </w:r>
      <w:r w:rsidR="00A7451E" w:rsidRPr="00C81204">
        <w:rPr>
          <w:rFonts w:ascii="標楷體" w:eastAsia="標楷體" w:hAnsi="標楷體" w:hint="eastAsia"/>
          <w:kern w:val="0"/>
          <w:sz w:val="28"/>
          <w:szCs w:val="28"/>
        </w:rPr>
        <w:t>、</w:t>
      </w:r>
      <w:r w:rsidR="00C81204" w:rsidRPr="00C81204">
        <w:rPr>
          <w:rFonts w:ascii="標楷體" w:eastAsia="標楷體" w:hAnsi="標楷體" w:hint="eastAsia"/>
          <w:kern w:val="0"/>
          <w:sz w:val="28"/>
          <w:szCs w:val="28"/>
        </w:rPr>
        <w:t>增列</w:t>
      </w:r>
      <w:r w:rsidR="00A7451E" w:rsidRPr="00C81204">
        <w:rPr>
          <w:rFonts w:ascii="標楷體" w:eastAsia="標楷體" w:hAnsi="標楷體" w:hint="eastAsia"/>
          <w:kern w:val="0"/>
          <w:sz w:val="28"/>
          <w:szCs w:val="28"/>
        </w:rPr>
        <w:t>淨資產</w:t>
      </w:r>
      <w:r w:rsidR="00C81204" w:rsidRPr="00C81204">
        <w:rPr>
          <w:rFonts w:ascii="標楷體" w:eastAsia="標楷體" w:hAnsi="標楷體"/>
          <w:kern w:val="0"/>
          <w:sz w:val="28"/>
          <w:szCs w:val="28"/>
        </w:rPr>
        <w:t>255</w:t>
      </w:r>
      <w:r w:rsidR="00C81204" w:rsidRPr="00C81204">
        <w:rPr>
          <w:rFonts w:ascii="標楷體" w:eastAsia="標楷體" w:hAnsi="標楷體" w:hint="eastAsia"/>
          <w:kern w:val="0"/>
          <w:sz w:val="28"/>
          <w:szCs w:val="28"/>
        </w:rPr>
        <w:t>萬餘元</w:t>
      </w:r>
      <w:r w:rsidR="00A7451E" w:rsidRPr="00C81204">
        <w:rPr>
          <w:rFonts w:ascii="標楷體" w:eastAsia="標楷體" w:hAnsi="標楷體" w:hint="eastAsia"/>
          <w:kern w:val="0"/>
          <w:sz w:val="28"/>
          <w:szCs w:val="28"/>
        </w:rPr>
        <w:t>，</w:t>
      </w:r>
      <w:r w:rsidR="00A7451E" w:rsidRPr="00C81204">
        <w:rPr>
          <w:rFonts w:ascii="標楷體" w:eastAsia="標楷體" w:hAnsi="標楷體" w:hint="eastAsia"/>
          <w:sz w:val="28"/>
          <w:szCs w:val="28"/>
        </w:rPr>
        <w:t>決算審核修正後</w:t>
      </w:r>
      <w:r w:rsidR="00A7451E" w:rsidRPr="00C81204">
        <w:rPr>
          <w:rFonts w:ascii="標楷體" w:eastAsia="標楷體" w:hAnsi="標楷體" w:hint="eastAsia"/>
          <w:kern w:val="0"/>
          <w:sz w:val="28"/>
          <w:szCs w:val="28"/>
        </w:rPr>
        <w:t>整體</w:t>
      </w:r>
      <w:r w:rsidR="00A7451E" w:rsidRPr="00C81204">
        <w:rPr>
          <w:rFonts w:ascii="標楷體" w:eastAsia="標楷體" w:hAnsi="標楷體" w:hint="eastAsia"/>
          <w:sz w:val="28"/>
          <w:szCs w:val="28"/>
        </w:rPr>
        <w:t>之</w:t>
      </w:r>
      <w:r w:rsidR="00A7451E" w:rsidRPr="00C81204">
        <w:rPr>
          <w:rFonts w:ascii="標楷體" w:eastAsia="標楷體" w:hAnsi="標楷體" w:hint="eastAsia"/>
          <w:kern w:val="0"/>
          <w:sz w:val="28"/>
          <w:szCs w:val="28"/>
        </w:rPr>
        <w:t>資產總額為</w:t>
      </w:r>
      <w:r w:rsidR="00A7451E" w:rsidRPr="00C81204">
        <w:rPr>
          <w:rFonts w:ascii="標楷體" w:eastAsia="標楷體" w:hAnsi="標楷體"/>
          <w:kern w:val="0"/>
          <w:sz w:val="28"/>
          <w:szCs w:val="28"/>
        </w:rPr>
        <w:t>1</w:t>
      </w:r>
      <w:r w:rsidR="00A7451E" w:rsidRPr="00C81204">
        <w:rPr>
          <w:rFonts w:ascii="標楷體" w:eastAsia="標楷體" w:hAnsi="標楷體" w:hint="eastAsia"/>
          <w:kern w:val="0"/>
          <w:sz w:val="28"/>
          <w:szCs w:val="28"/>
        </w:rPr>
        <w:t>兆</w:t>
      </w:r>
      <w:r w:rsidR="00C81204" w:rsidRPr="00C81204">
        <w:rPr>
          <w:rFonts w:ascii="標楷體" w:eastAsia="標楷體" w:hAnsi="標楷體"/>
          <w:kern w:val="0"/>
          <w:sz w:val="28"/>
          <w:szCs w:val="28"/>
        </w:rPr>
        <w:t>5,624</w:t>
      </w:r>
      <w:r w:rsidR="00BE022F" w:rsidRPr="00C81204">
        <w:rPr>
          <w:rFonts w:ascii="標楷體" w:eastAsia="標楷體" w:hAnsi="標楷體" w:hint="eastAsia"/>
          <w:kern w:val="0"/>
          <w:sz w:val="28"/>
          <w:szCs w:val="28"/>
        </w:rPr>
        <w:t>億</w:t>
      </w:r>
      <w:r w:rsidR="00C81204" w:rsidRPr="00C81204">
        <w:rPr>
          <w:rFonts w:ascii="標楷體" w:eastAsia="標楷體" w:hAnsi="標楷體"/>
          <w:kern w:val="0"/>
          <w:sz w:val="28"/>
          <w:szCs w:val="28"/>
        </w:rPr>
        <w:t>6,691</w:t>
      </w:r>
      <w:r w:rsidR="00A7451E" w:rsidRPr="00C81204">
        <w:rPr>
          <w:rFonts w:ascii="標楷體" w:eastAsia="標楷體" w:hAnsi="標楷體" w:hint="eastAsia"/>
          <w:kern w:val="0"/>
          <w:sz w:val="28"/>
          <w:szCs w:val="28"/>
        </w:rPr>
        <w:t>萬餘元，負債總額為</w:t>
      </w:r>
      <w:r w:rsidR="00C81204" w:rsidRPr="00C81204">
        <w:rPr>
          <w:rFonts w:ascii="標楷體" w:eastAsia="標楷體" w:hAnsi="標楷體"/>
          <w:kern w:val="0"/>
          <w:sz w:val="28"/>
          <w:szCs w:val="28"/>
        </w:rPr>
        <w:t>1,017</w:t>
      </w:r>
      <w:r w:rsidR="00A7451E" w:rsidRPr="00C81204">
        <w:rPr>
          <w:rFonts w:ascii="標楷體" w:eastAsia="標楷體" w:hAnsi="標楷體" w:hint="eastAsia"/>
          <w:kern w:val="0"/>
          <w:sz w:val="28"/>
          <w:szCs w:val="28"/>
        </w:rPr>
        <w:t>億</w:t>
      </w:r>
      <w:r w:rsidR="00C81204" w:rsidRPr="00C81204">
        <w:rPr>
          <w:rFonts w:ascii="標楷體" w:eastAsia="標楷體" w:hAnsi="標楷體"/>
          <w:kern w:val="0"/>
          <w:sz w:val="28"/>
          <w:szCs w:val="28"/>
        </w:rPr>
        <w:t>654</w:t>
      </w:r>
      <w:r w:rsidR="00A7451E" w:rsidRPr="00C81204">
        <w:rPr>
          <w:rFonts w:ascii="標楷體" w:eastAsia="標楷體" w:hAnsi="標楷體" w:hint="eastAsia"/>
          <w:kern w:val="0"/>
          <w:sz w:val="28"/>
          <w:szCs w:val="28"/>
        </w:rPr>
        <w:t>萬餘元，資產負債相抵計列有淨資產</w:t>
      </w:r>
      <w:r w:rsidR="00A7451E" w:rsidRPr="00C81204">
        <w:rPr>
          <w:rFonts w:ascii="標楷體" w:eastAsia="標楷體" w:hAnsi="標楷體"/>
          <w:kern w:val="0"/>
          <w:sz w:val="28"/>
          <w:szCs w:val="28"/>
        </w:rPr>
        <w:t>1</w:t>
      </w:r>
      <w:r w:rsidR="00A7451E" w:rsidRPr="00C81204">
        <w:rPr>
          <w:rFonts w:ascii="標楷體" w:eastAsia="標楷體" w:hAnsi="標楷體" w:hint="eastAsia"/>
          <w:kern w:val="0"/>
          <w:sz w:val="28"/>
          <w:szCs w:val="28"/>
        </w:rPr>
        <w:t>兆</w:t>
      </w:r>
      <w:r w:rsidR="00C81204" w:rsidRPr="00C81204">
        <w:rPr>
          <w:rFonts w:ascii="標楷體" w:eastAsia="標楷體" w:hAnsi="標楷體"/>
          <w:kern w:val="0"/>
          <w:sz w:val="28"/>
          <w:szCs w:val="28"/>
        </w:rPr>
        <w:t>4,607</w:t>
      </w:r>
      <w:r w:rsidR="00A7451E" w:rsidRPr="00C81204">
        <w:rPr>
          <w:rFonts w:ascii="標楷體" w:eastAsia="標楷體" w:hAnsi="標楷體" w:hint="eastAsia"/>
          <w:kern w:val="0"/>
          <w:sz w:val="28"/>
          <w:szCs w:val="28"/>
        </w:rPr>
        <w:t>億</w:t>
      </w:r>
      <w:r w:rsidR="00E44EA5">
        <w:rPr>
          <w:rFonts w:ascii="標楷體" w:eastAsia="標楷體" w:hAnsi="標楷體"/>
          <w:kern w:val="0"/>
          <w:sz w:val="28"/>
          <w:szCs w:val="28"/>
        </w:rPr>
        <w:t>6</w:t>
      </w:r>
      <w:r w:rsidR="00C81204" w:rsidRPr="00C81204">
        <w:rPr>
          <w:rFonts w:ascii="標楷體" w:eastAsia="標楷體" w:hAnsi="標楷體"/>
          <w:kern w:val="0"/>
          <w:sz w:val="28"/>
          <w:szCs w:val="28"/>
        </w:rPr>
        <w:t>,</w:t>
      </w:r>
      <w:r w:rsidR="00E44EA5">
        <w:rPr>
          <w:rFonts w:ascii="標楷體" w:eastAsia="標楷體" w:hAnsi="標楷體"/>
          <w:kern w:val="0"/>
          <w:sz w:val="28"/>
          <w:szCs w:val="28"/>
        </w:rPr>
        <w:t>037</w:t>
      </w:r>
      <w:r w:rsidR="00A7451E" w:rsidRPr="00C81204">
        <w:rPr>
          <w:rFonts w:ascii="標楷體" w:eastAsia="標楷體" w:hAnsi="標楷體" w:hint="eastAsia"/>
          <w:kern w:val="0"/>
          <w:sz w:val="28"/>
          <w:szCs w:val="28"/>
        </w:rPr>
        <w:t>萬餘元。有關修正增減情形，詳列如下表：</w:t>
      </w:r>
      <w:r w:rsidR="00A7451E" w:rsidRPr="00C81204">
        <w:rPr>
          <w:rFonts w:ascii="標楷體" w:eastAsia="標楷體" w:hAnsi="標楷體"/>
          <w:kern w:val="0"/>
          <w:sz w:val="28"/>
          <w:szCs w:val="28"/>
        </w:rPr>
        <w:br w:type="page"/>
      </w:r>
    </w:p>
    <w:tbl>
      <w:tblPr>
        <w:tblpPr w:leftFromText="180" w:rightFromText="180" w:vertAnchor="page" w:horzAnchor="margin" w:tblpY="1431"/>
        <w:tblW w:w="12076" w:type="dxa"/>
        <w:tblCellMar>
          <w:left w:w="28" w:type="dxa"/>
          <w:right w:w="28" w:type="dxa"/>
        </w:tblCellMar>
        <w:tblLook w:val="04A0" w:firstRow="1" w:lastRow="0" w:firstColumn="1" w:lastColumn="0" w:noHBand="0" w:noVBand="1"/>
      </w:tblPr>
      <w:tblGrid>
        <w:gridCol w:w="2863"/>
        <w:gridCol w:w="1843"/>
        <w:gridCol w:w="1843"/>
        <w:gridCol w:w="1843"/>
        <w:gridCol w:w="1841"/>
        <w:gridCol w:w="1843"/>
      </w:tblGrid>
      <w:tr w:rsidR="006E099D" w:rsidRPr="006E099D" w14:paraId="311AA320" w14:textId="77777777" w:rsidTr="00BD12E4">
        <w:trPr>
          <w:gridAfter w:val="1"/>
          <w:wAfter w:w="1843" w:type="dxa"/>
          <w:trHeight w:val="357"/>
        </w:trPr>
        <w:tc>
          <w:tcPr>
            <w:tcW w:w="10233" w:type="dxa"/>
            <w:gridSpan w:val="5"/>
            <w:tcBorders>
              <w:bottom w:val="single" w:sz="4" w:space="0" w:color="auto"/>
            </w:tcBorders>
            <w:shd w:val="clear" w:color="auto" w:fill="auto"/>
            <w:noWrap/>
            <w:vAlign w:val="center"/>
          </w:tcPr>
          <w:p w14:paraId="0AEE24D3" w14:textId="77777777" w:rsidR="00A7451E" w:rsidRPr="00471748" w:rsidRDefault="00A7451E" w:rsidP="00BD12E4">
            <w:pPr>
              <w:widowControl/>
              <w:spacing w:line="420" w:lineRule="exact"/>
              <w:jc w:val="center"/>
              <w:rPr>
                <w:rFonts w:ascii="標楷體" w:eastAsia="標楷體" w:hAnsi="標楷體" w:cs="新細明體"/>
                <w:b/>
                <w:kern w:val="0"/>
                <w:szCs w:val="24"/>
              </w:rPr>
            </w:pPr>
            <w:r w:rsidRPr="00471748">
              <w:rPr>
                <w:rFonts w:ascii="標楷體" w:eastAsia="標楷體" w:hAnsi="標楷體" w:cs="新細明體" w:hint="eastAsia"/>
                <w:b/>
                <w:kern w:val="0"/>
                <w:szCs w:val="24"/>
              </w:rPr>
              <w:lastRenderedPageBreak/>
              <w:t>臺南市總決算審定後整體資產負債表</w:t>
            </w:r>
          </w:p>
          <w:p w14:paraId="6D075CFC" w14:textId="393191FD" w:rsidR="00A7451E" w:rsidRPr="00471748" w:rsidRDefault="00A7451E" w:rsidP="00BD12E4">
            <w:pPr>
              <w:widowControl/>
              <w:spacing w:line="340" w:lineRule="exact"/>
              <w:jc w:val="center"/>
              <w:rPr>
                <w:rFonts w:ascii="標楷體" w:eastAsia="標楷體" w:hAnsi="標楷體" w:cs="新細明體"/>
                <w:b/>
                <w:kern w:val="0"/>
                <w:sz w:val="20"/>
                <w:szCs w:val="20"/>
              </w:rPr>
            </w:pPr>
            <w:r w:rsidRPr="00471748">
              <w:rPr>
                <w:rFonts w:ascii="標楷體" w:eastAsia="標楷體" w:hAnsi="標楷體" w:cs="新細明體" w:hint="eastAsia"/>
                <w:b/>
                <w:kern w:val="0"/>
                <w:sz w:val="20"/>
                <w:szCs w:val="20"/>
              </w:rPr>
              <w:t>中華民國</w:t>
            </w:r>
            <w:r w:rsidR="006E5747" w:rsidRPr="00471748">
              <w:rPr>
                <w:rFonts w:ascii="標楷體" w:eastAsia="標楷體" w:hAnsi="標楷體" w:cs="新細明體" w:hint="eastAsia"/>
                <w:b/>
                <w:kern w:val="0"/>
                <w:sz w:val="20"/>
                <w:szCs w:val="20"/>
              </w:rPr>
              <w:t>113</w:t>
            </w:r>
            <w:r w:rsidRPr="00471748">
              <w:rPr>
                <w:rFonts w:ascii="標楷體" w:eastAsia="標楷體" w:hAnsi="標楷體" w:cs="新細明體" w:hint="eastAsia"/>
                <w:b/>
                <w:kern w:val="0"/>
                <w:sz w:val="20"/>
                <w:szCs w:val="20"/>
              </w:rPr>
              <w:t>年12月31日</w:t>
            </w:r>
          </w:p>
          <w:p w14:paraId="4E872170" w14:textId="77777777" w:rsidR="00A7451E" w:rsidRPr="00471748" w:rsidRDefault="00A7451E" w:rsidP="00BD12E4">
            <w:pPr>
              <w:widowControl/>
              <w:spacing w:line="240" w:lineRule="exact"/>
              <w:jc w:val="right"/>
              <w:rPr>
                <w:rFonts w:ascii="標楷體" w:eastAsia="標楷體" w:hAnsi="標楷體" w:cs="新細明體"/>
                <w:kern w:val="0"/>
                <w:sz w:val="20"/>
                <w:szCs w:val="20"/>
              </w:rPr>
            </w:pPr>
            <w:r w:rsidRPr="00471748">
              <w:rPr>
                <w:rFonts w:ascii="標楷體" w:eastAsia="標楷體" w:hAnsi="標楷體" w:cs="新細明體" w:hint="eastAsia"/>
                <w:kern w:val="0"/>
                <w:sz w:val="20"/>
                <w:szCs w:val="20"/>
              </w:rPr>
              <w:t>單位：新臺幣千元</w:t>
            </w:r>
          </w:p>
        </w:tc>
      </w:tr>
      <w:tr w:rsidR="006E099D" w:rsidRPr="006E099D" w14:paraId="221153D8" w14:textId="77777777" w:rsidTr="00BD12E4">
        <w:trPr>
          <w:gridAfter w:val="1"/>
          <w:wAfter w:w="1843" w:type="dxa"/>
          <w:trHeight w:val="403"/>
        </w:trPr>
        <w:tc>
          <w:tcPr>
            <w:tcW w:w="2863" w:type="dxa"/>
            <w:vMerge w:val="restart"/>
            <w:tcBorders>
              <w:left w:val="single" w:sz="4" w:space="0" w:color="auto"/>
              <w:right w:val="single" w:sz="4" w:space="0" w:color="auto"/>
            </w:tcBorders>
            <w:shd w:val="clear" w:color="auto" w:fill="auto"/>
            <w:noWrap/>
            <w:vAlign w:val="center"/>
          </w:tcPr>
          <w:p w14:paraId="65F0C981" w14:textId="77777777" w:rsidR="00A7451E" w:rsidRPr="00471748" w:rsidRDefault="00A7451E" w:rsidP="00BD12E4">
            <w:pPr>
              <w:spacing w:line="240" w:lineRule="exact"/>
              <w:jc w:val="distribute"/>
              <w:rPr>
                <w:rFonts w:ascii="標楷體" w:eastAsia="標楷體" w:hAnsi="標楷體" w:cs="新細明體"/>
                <w:kern w:val="0"/>
                <w:sz w:val="20"/>
                <w:szCs w:val="20"/>
              </w:rPr>
            </w:pPr>
            <w:r w:rsidRPr="00471748">
              <w:rPr>
                <w:rFonts w:ascii="標楷體" w:eastAsia="標楷體" w:hAnsi="標楷體" w:cs="新細明體" w:hint="eastAsia"/>
                <w:kern w:val="0"/>
                <w:sz w:val="20"/>
                <w:szCs w:val="20"/>
              </w:rPr>
              <w:t>科目</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616F539F" w14:textId="77777777" w:rsidR="00A7451E" w:rsidRPr="00471748" w:rsidRDefault="00A7451E" w:rsidP="00BD12E4">
            <w:pPr>
              <w:spacing w:line="240" w:lineRule="exact"/>
              <w:jc w:val="distribute"/>
              <w:rPr>
                <w:rFonts w:ascii="標楷體" w:eastAsia="標楷體" w:hAnsi="標楷體" w:cs="新細明體"/>
                <w:kern w:val="0"/>
                <w:sz w:val="20"/>
                <w:szCs w:val="20"/>
              </w:rPr>
            </w:pPr>
            <w:r w:rsidRPr="00471748">
              <w:rPr>
                <w:rFonts w:ascii="標楷體" w:eastAsia="標楷體" w:hAnsi="標楷體" w:cs="新細明體" w:hint="eastAsia"/>
                <w:kern w:val="0"/>
                <w:sz w:val="20"/>
                <w:szCs w:val="20"/>
              </w:rPr>
              <w:t>公務機關</w:t>
            </w:r>
          </w:p>
        </w:tc>
        <w:tc>
          <w:tcPr>
            <w:tcW w:w="1843" w:type="dxa"/>
            <w:vMerge w:val="restart"/>
            <w:tcBorders>
              <w:top w:val="single" w:sz="4" w:space="0" w:color="auto"/>
              <w:left w:val="nil"/>
              <w:right w:val="single" w:sz="4" w:space="0" w:color="auto"/>
            </w:tcBorders>
            <w:shd w:val="clear" w:color="auto" w:fill="auto"/>
            <w:noWrap/>
            <w:vAlign w:val="center"/>
          </w:tcPr>
          <w:p w14:paraId="06E7DAF9" w14:textId="77777777" w:rsidR="00A7451E" w:rsidRPr="00471748" w:rsidRDefault="00A7451E" w:rsidP="00BD12E4">
            <w:pPr>
              <w:widowControl/>
              <w:spacing w:line="240" w:lineRule="exact"/>
              <w:jc w:val="distribute"/>
              <w:rPr>
                <w:rFonts w:ascii="標楷體" w:eastAsia="標楷體" w:hAnsi="標楷體" w:cs="新細明體"/>
                <w:kern w:val="0"/>
                <w:sz w:val="20"/>
                <w:szCs w:val="20"/>
              </w:rPr>
            </w:pPr>
            <w:r w:rsidRPr="00471748">
              <w:rPr>
                <w:rFonts w:ascii="標楷體" w:eastAsia="標楷體" w:hAnsi="標楷體" w:cs="新細明體" w:hint="eastAsia"/>
                <w:kern w:val="0"/>
                <w:sz w:val="20"/>
                <w:szCs w:val="20"/>
              </w:rPr>
              <w:t>特種基金</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07C83EA1" w14:textId="77777777" w:rsidR="00A7451E" w:rsidRPr="00471748" w:rsidRDefault="00A7451E" w:rsidP="00BD12E4">
            <w:pPr>
              <w:spacing w:line="240" w:lineRule="exact"/>
              <w:jc w:val="distribute"/>
              <w:rPr>
                <w:rFonts w:ascii="標楷體" w:eastAsia="標楷體" w:hAnsi="標楷體" w:cs="新細明體"/>
                <w:kern w:val="0"/>
                <w:sz w:val="20"/>
                <w:szCs w:val="20"/>
              </w:rPr>
            </w:pPr>
            <w:r w:rsidRPr="00471748">
              <w:rPr>
                <w:rFonts w:ascii="標楷體" w:eastAsia="標楷體" w:hAnsi="標楷體" w:cs="新細明體" w:hint="eastAsia"/>
                <w:kern w:val="0"/>
                <w:sz w:val="20"/>
                <w:szCs w:val="20"/>
              </w:rPr>
              <w:t>內部往來沖銷</w:t>
            </w:r>
          </w:p>
        </w:tc>
        <w:tc>
          <w:tcPr>
            <w:tcW w:w="1841" w:type="dxa"/>
            <w:vMerge w:val="restart"/>
            <w:tcBorders>
              <w:top w:val="single" w:sz="4" w:space="0" w:color="auto"/>
              <w:left w:val="single" w:sz="4" w:space="0" w:color="auto"/>
              <w:right w:val="single" w:sz="4" w:space="0" w:color="auto"/>
            </w:tcBorders>
            <w:shd w:val="clear" w:color="auto" w:fill="auto"/>
            <w:noWrap/>
            <w:vAlign w:val="center"/>
          </w:tcPr>
          <w:p w14:paraId="2817547F" w14:textId="77777777" w:rsidR="00A7451E" w:rsidRPr="00471748" w:rsidRDefault="00A7451E" w:rsidP="00BD12E4">
            <w:pPr>
              <w:spacing w:line="240" w:lineRule="exact"/>
              <w:jc w:val="distribute"/>
              <w:rPr>
                <w:rFonts w:ascii="標楷體" w:eastAsia="標楷體" w:hAnsi="標楷體" w:cs="新細明體"/>
                <w:kern w:val="0"/>
                <w:sz w:val="20"/>
                <w:szCs w:val="20"/>
              </w:rPr>
            </w:pPr>
            <w:r w:rsidRPr="00471748">
              <w:rPr>
                <w:rFonts w:ascii="標楷體" w:eastAsia="標楷體" w:hAnsi="標楷體" w:cs="新細明體" w:hint="eastAsia"/>
                <w:kern w:val="0"/>
                <w:sz w:val="20"/>
                <w:szCs w:val="20"/>
              </w:rPr>
              <w:t>合計</w:t>
            </w:r>
          </w:p>
        </w:tc>
      </w:tr>
      <w:tr w:rsidR="006E099D" w:rsidRPr="006E099D" w14:paraId="7BA57847" w14:textId="77777777" w:rsidTr="00BD12E4">
        <w:trPr>
          <w:gridAfter w:val="1"/>
          <w:wAfter w:w="1843" w:type="dxa"/>
          <w:trHeight w:val="360"/>
        </w:trPr>
        <w:tc>
          <w:tcPr>
            <w:tcW w:w="2863" w:type="dxa"/>
            <w:vMerge/>
            <w:tcBorders>
              <w:left w:val="single" w:sz="4" w:space="0" w:color="auto"/>
              <w:bottom w:val="single" w:sz="4" w:space="0" w:color="000000"/>
              <w:right w:val="single" w:sz="4" w:space="0" w:color="auto"/>
            </w:tcBorders>
            <w:shd w:val="clear" w:color="auto" w:fill="auto"/>
            <w:vAlign w:val="center"/>
            <w:hideMark/>
          </w:tcPr>
          <w:p w14:paraId="0DCA58CB" w14:textId="77777777" w:rsidR="00A7451E" w:rsidRPr="006E099D" w:rsidRDefault="00A7451E" w:rsidP="00BD12E4">
            <w:pPr>
              <w:widowControl/>
              <w:spacing w:line="240" w:lineRule="exact"/>
              <w:jc w:val="center"/>
              <w:rPr>
                <w:rFonts w:ascii="標楷體" w:eastAsia="標楷體" w:hAnsi="標楷體" w:cs="新細明體"/>
                <w:color w:val="FF0000"/>
                <w:kern w:val="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14:paraId="26BD16A0" w14:textId="77777777" w:rsidR="00A7451E" w:rsidRPr="006E099D" w:rsidRDefault="00A7451E" w:rsidP="00BD12E4">
            <w:pPr>
              <w:widowControl/>
              <w:spacing w:line="240" w:lineRule="exact"/>
              <w:jc w:val="center"/>
              <w:rPr>
                <w:rFonts w:ascii="標楷體" w:eastAsia="標楷體" w:hAnsi="標楷體" w:cs="新細明體"/>
                <w:color w:val="FF0000"/>
                <w:kern w:val="0"/>
                <w:sz w:val="20"/>
                <w:szCs w:val="20"/>
              </w:rPr>
            </w:pPr>
          </w:p>
        </w:tc>
        <w:tc>
          <w:tcPr>
            <w:tcW w:w="1843" w:type="dxa"/>
            <w:vMerge/>
            <w:tcBorders>
              <w:left w:val="nil"/>
              <w:bottom w:val="single" w:sz="4" w:space="0" w:color="auto"/>
              <w:right w:val="single" w:sz="4" w:space="0" w:color="auto"/>
            </w:tcBorders>
            <w:shd w:val="clear" w:color="auto" w:fill="auto"/>
            <w:noWrap/>
            <w:vAlign w:val="center"/>
            <w:hideMark/>
          </w:tcPr>
          <w:p w14:paraId="3F19B86A" w14:textId="77777777" w:rsidR="00A7451E" w:rsidRPr="006E099D" w:rsidRDefault="00A7451E" w:rsidP="00BD12E4">
            <w:pPr>
              <w:widowControl/>
              <w:spacing w:line="240" w:lineRule="exact"/>
              <w:jc w:val="center"/>
              <w:rPr>
                <w:rFonts w:ascii="標楷體" w:eastAsia="標楷體" w:hAnsi="標楷體" w:cs="新細明體"/>
                <w:color w:val="FF0000"/>
                <w:kern w:val="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14:paraId="58C48E80" w14:textId="77777777" w:rsidR="00A7451E" w:rsidRPr="006E099D" w:rsidRDefault="00A7451E" w:rsidP="00BD12E4">
            <w:pPr>
              <w:widowControl/>
              <w:spacing w:line="240" w:lineRule="exact"/>
              <w:jc w:val="center"/>
              <w:rPr>
                <w:rFonts w:ascii="標楷體" w:eastAsia="標楷體" w:hAnsi="標楷體" w:cs="新細明體"/>
                <w:color w:val="FF0000"/>
                <w:kern w:val="0"/>
                <w:sz w:val="20"/>
                <w:szCs w:val="20"/>
              </w:rPr>
            </w:pPr>
          </w:p>
        </w:tc>
        <w:tc>
          <w:tcPr>
            <w:tcW w:w="1841" w:type="dxa"/>
            <w:vMerge/>
            <w:tcBorders>
              <w:left w:val="single" w:sz="4" w:space="0" w:color="auto"/>
              <w:bottom w:val="single" w:sz="4" w:space="0" w:color="000000"/>
              <w:right w:val="single" w:sz="4" w:space="0" w:color="auto"/>
            </w:tcBorders>
            <w:vAlign w:val="center"/>
            <w:hideMark/>
          </w:tcPr>
          <w:p w14:paraId="079BB618" w14:textId="77777777" w:rsidR="00A7451E" w:rsidRPr="006E099D" w:rsidRDefault="00A7451E" w:rsidP="00BD12E4">
            <w:pPr>
              <w:widowControl/>
              <w:spacing w:line="240" w:lineRule="exact"/>
              <w:jc w:val="center"/>
              <w:rPr>
                <w:rFonts w:ascii="標楷體" w:eastAsia="標楷體" w:hAnsi="標楷體" w:cs="新細明體"/>
                <w:color w:val="FF0000"/>
                <w:kern w:val="0"/>
                <w:sz w:val="20"/>
                <w:szCs w:val="20"/>
              </w:rPr>
            </w:pPr>
          </w:p>
        </w:tc>
      </w:tr>
      <w:tr w:rsidR="006E099D" w:rsidRPr="006E099D" w14:paraId="19BBD2E8" w14:textId="77777777" w:rsidTr="00BD12E4">
        <w:trPr>
          <w:gridAfter w:val="1"/>
          <w:wAfter w:w="1843" w:type="dxa"/>
          <w:trHeight w:val="351"/>
        </w:trPr>
        <w:tc>
          <w:tcPr>
            <w:tcW w:w="2863" w:type="dxa"/>
            <w:tcBorders>
              <w:left w:val="single" w:sz="4" w:space="0" w:color="auto"/>
              <w:right w:val="single" w:sz="4" w:space="0" w:color="auto"/>
            </w:tcBorders>
          </w:tcPr>
          <w:p w14:paraId="16043987" w14:textId="77777777" w:rsidR="00A7451E" w:rsidRPr="00471748" w:rsidRDefault="00A7451E" w:rsidP="00BD12E4">
            <w:pPr>
              <w:spacing w:line="240" w:lineRule="exact"/>
              <w:jc w:val="distribute"/>
              <w:rPr>
                <w:rFonts w:ascii="標楷體" w:eastAsia="標楷體" w:hAnsi="標楷體" w:cs="新細明體"/>
                <w:b/>
                <w:kern w:val="0"/>
                <w:sz w:val="20"/>
                <w:szCs w:val="20"/>
              </w:rPr>
            </w:pPr>
            <w:r w:rsidRPr="00471748">
              <w:rPr>
                <w:rFonts w:ascii="標楷體" w:eastAsia="標楷體" w:hAnsi="標楷體" w:cs="新細明體" w:hint="eastAsia"/>
                <w:b/>
                <w:kern w:val="0"/>
                <w:sz w:val="20"/>
                <w:szCs w:val="20"/>
              </w:rPr>
              <w:t>資產部分</w:t>
            </w:r>
          </w:p>
        </w:tc>
        <w:tc>
          <w:tcPr>
            <w:tcW w:w="1843" w:type="dxa"/>
            <w:tcBorders>
              <w:top w:val="nil"/>
              <w:left w:val="single" w:sz="4" w:space="0" w:color="auto"/>
              <w:right w:val="single" w:sz="4" w:space="0" w:color="auto"/>
            </w:tcBorders>
          </w:tcPr>
          <w:p w14:paraId="3B1F9BBA" w14:textId="77777777" w:rsidR="00A7451E" w:rsidRPr="006E099D" w:rsidRDefault="00A7451E" w:rsidP="00BD12E4">
            <w:pPr>
              <w:spacing w:line="240" w:lineRule="exact"/>
              <w:jc w:val="right"/>
              <w:rPr>
                <w:rFonts w:ascii="標楷體" w:eastAsia="標楷體" w:hAnsi="標楷體" w:cs="新細明體"/>
                <w:b/>
                <w:color w:val="FF0000"/>
                <w:kern w:val="0"/>
                <w:sz w:val="20"/>
                <w:szCs w:val="20"/>
              </w:rPr>
            </w:pPr>
          </w:p>
        </w:tc>
        <w:tc>
          <w:tcPr>
            <w:tcW w:w="1843" w:type="dxa"/>
            <w:tcBorders>
              <w:top w:val="nil"/>
              <w:left w:val="nil"/>
              <w:right w:val="single" w:sz="4" w:space="0" w:color="auto"/>
            </w:tcBorders>
            <w:shd w:val="clear" w:color="auto" w:fill="auto"/>
            <w:noWrap/>
          </w:tcPr>
          <w:p w14:paraId="46A60470" w14:textId="77777777" w:rsidR="00A7451E" w:rsidRPr="006E099D" w:rsidRDefault="00A7451E" w:rsidP="00BD12E4">
            <w:pPr>
              <w:spacing w:line="240" w:lineRule="exact"/>
              <w:jc w:val="right"/>
              <w:rPr>
                <w:rFonts w:ascii="標楷體" w:eastAsia="標楷體" w:hAnsi="標楷體" w:cs="新細明體"/>
                <w:b/>
                <w:color w:val="FF0000"/>
                <w:kern w:val="0"/>
                <w:sz w:val="20"/>
                <w:szCs w:val="20"/>
              </w:rPr>
            </w:pPr>
          </w:p>
        </w:tc>
        <w:tc>
          <w:tcPr>
            <w:tcW w:w="1843" w:type="dxa"/>
            <w:tcBorders>
              <w:top w:val="nil"/>
              <w:left w:val="single" w:sz="4" w:space="0" w:color="auto"/>
              <w:right w:val="single" w:sz="4" w:space="0" w:color="auto"/>
            </w:tcBorders>
          </w:tcPr>
          <w:p w14:paraId="6A051CAB" w14:textId="77777777" w:rsidR="00A7451E" w:rsidRPr="006E099D" w:rsidRDefault="00A7451E" w:rsidP="00BD12E4">
            <w:pPr>
              <w:spacing w:line="240" w:lineRule="exact"/>
              <w:jc w:val="right"/>
              <w:rPr>
                <w:rFonts w:ascii="標楷體" w:eastAsia="標楷體" w:hAnsi="標楷體" w:cs="新細明體"/>
                <w:b/>
                <w:color w:val="FF0000"/>
                <w:kern w:val="0"/>
                <w:sz w:val="20"/>
                <w:szCs w:val="20"/>
              </w:rPr>
            </w:pPr>
          </w:p>
        </w:tc>
        <w:tc>
          <w:tcPr>
            <w:tcW w:w="1841" w:type="dxa"/>
            <w:tcBorders>
              <w:top w:val="nil"/>
              <w:left w:val="single" w:sz="4" w:space="0" w:color="auto"/>
              <w:right w:val="single" w:sz="4" w:space="0" w:color="auto"/>
            </w:tcBorders>
          </w:tcPr>
          <w:p w14:paraId="6129C01C" w14:textId="77777777" w:rsidR="00A7451E" w:rsidRPr="006E099D" w:rsidRDefault="00A7451E" w:rsidP="00BD12E4">
            <w:pPr>
              <w:spacing w:line="240" w:lineRule="exact"/>
              <w:jc w:val="right"/>
              <w:rPr>
                <w:rFonts w:ascii="標楷體" w:eastAsia="標楷體" w:hAnsi="標楷體" w:cs="新細明體"/>
                <w:b/>
                <w:color w:val="FF0000"/>
                <w:kern w:val="0"/>
                <w:sz w:val="20"/>
                <w:szCs w:val="20"/>
              </w:rPr>
            </w:pPr>
          </w:p>
        </w:tc>
      </w:tr>
      <w:tr w:rsidR="00DB2A62" w:rsidRPr="006E099D" w14:paraId="61F072BF" w14:textId="77777777" w:rsidTr="00BD12E4">
        <w:trPr>
          <w:gridAfter w:val="1"/>
          <w:wAfter w:w="1843" w:type="dxa"/>
          <w:trHeight w:val="351"/>
        </w:trPr>
        <w:tc>
          <w:tcPr>
            <w:tcW w:w="2863" w:type="dxa"/>
            <w:tcBorders>
              <w:left w:val="single" w:sz="4" w:space="0" w:color="auto"/>
              <w:right w:val="single" w:sz="4" w:space="0" w:color="auto"/>
            </w:tcBorders>
          </w:tcPr>
          <w:p w14:paraId="5596D4DD" w14:textId="77777777" w:rsidR="00DB2A62" w:rsidRPr="00471748" w:rsidRDefault="00DB2A62" w:rsidP="00BD12E4">
            <w:pPr>
              <w:spacing w:line="240" w:lineRule="exact"/>
              <w:ind w:leftChars="100" w:left="240"/>
              <w:jc w:val="distribute"/>
              <w:rPr>
                <w:rFonts w:ascii="標楷體" w:eastAsia="標楷體" w:hAnsi="標楷體" w:cs="新細明體"/>
                <w:b/>
                <w:kern w:val="0"/>
                <w:sz w:val="20"/>
                <w:szCs w:val="20"/>
              </w:rPr>
            </w:pPr>
            <w:r w:rsidRPr="00471748">
              <w:rPr>
                <w:rFonts w:ascii="標楷體" w:eastAsia="標楷體" w:hAnsi="標楷體" w:cs="新細明體" w:hint="eastAsia"/>
                <w:b/>
                <w:kern w:val="0"/>
                <w:sz w:val="20"/>
                <w:szCs w:val="20"/>
              </w:rPr>
              <w:t>流動資產</w:t>
            </w:r>
          </w:p>
        </w:tc>
        <w:tc>
          <w:tcPr>
            <w:tcW w:w="1843" w:type="dxa"/>
            <w:tcBorders>
              <w:left w:val="single" w:sz="4" w:space="0" w:color="auto"/>
              <w:right w:val="single" w:sz="4" w:space="0" w:color="auto"/>
            </w:tcBorders>
          </w:tcPr>
          <w:p w14:paraId="1671002C" w14:textId="73C51073" w:rsidR="00DB2A62" w:rsidRPr="00DB2A62" w:rsidRDefault="00DB2A62" w:rsidP="00BD12E4">
            <w:pPr>
              <w:spacing w:line="240" w:lineRule="exact"/>
              <w:jc w:val="right"/>
              <w:rPr>
                <w:rFonts w:ascii="標楷體" w:eastAsia="標楷體" w:hAnsi="標楷體" w:cs="新細明體"/>
                <w:b/>
                <w:bCs/>
                <w:kern w:val="0"/>
                <w:sz w:val="20"/>
                <w:szCs w:val="20"/>
              </w:rPr>
            </w:pPr>
            <w:r w:rsidRPr="00DB2A62">
              <w:rPr>
                <w:rFonts w:ascii="標楷體" w:eastAsia="標楷體" w:hAnsi="標楷體" w:cs="新細明體"/>
                <w:b/>
                <w:bCs/>
                <w:kern w:val="0"/>
                <w:sz w:val="20"/>
                <w:szCs w:val="20"/>
              </w:rPr>
              <w:t xml:space="preserve">16,785,684 </w:t>
            </w:r>
          </w:p>
        </w:tc>
        <w:tc>
          <w:tcPr>
            <w:tcW w:w="1843" w:type="dxa"/>
            <w:tcBorders>
              <w:left w:val="nil"/>
              <w:right w:val="single" w:sz="4" w:space="0" w:color="auto"/>
            </w:tcBorders>
            <w:shd w:val="clear" w:color="auto" w:fill="auto"/>
            <w:noWrap/>
          </w:tcPr>
          <w:p w14:paraId="08206251" w14:textId="0B03B58A" w:rsidR="00DB2A62" w:rsidRPr="00DB2A62" w:rsidRDefault="00DB2A62" w:rsidP="00BD12E4">
            <w:pPr>
              <w:spacing w:line="240" w:lineRule="exact"/>
              <w:jc w:val="right"/>
              <w:rPr>
                <w:rFonts w:ascii="標楷體" w:eastAsia="標楷體" w:hAnsi="標楷體" w:cs="新細明體"/>
                <w:b/>
                <w:bCs/>
                <w:kern w:val="0"/>
                <w:sz w:val="20"/>
                <w:szCs w:val="20"/>
              </w:rPr>
            </w:pPr>
            <w:r w:rsidRPr="00DB2A62">
              <w:rPr>
                <w:rFonts w:ascii="標楷體" w:eastAsia="標楷體" w:hAnsi="標楷體" w:cs="新細明體"/>
                <w:b/>
                <w:bCs/>
                <w:kern w:val="0"/>
                <w:sz w:val="20"/>
                <w:szCs w:val="20"/>
              </w:rPr>
              <w:t xml:space="preserve">38,395,123 </w:t>
            </w:r>
          </w:p>
        </w:tc>
        <w:tc>
          <w:tcPr>
            <w:tcW w:w="1843" w:type="dxa"/>
            <w:tcBorders>
              <w:left w:val="single" w:sz="4" w:space="0" w:color="auto"/>
              <w:right w:val="single" w:sz="4" w:space="0" w:color="auto"/>
            </w:tcBorders>
          </w:tcPr>
          <w:p w14:paraId="5D687818" w14:textId="74E3DFCA" w:rsidR="00DB2A62" w:rsidRPr="00DB2A62" w:rsidRDefault="00DB2A62" w:rsidP="00BD12E4">
            <w:pPr>
              <w:spacing w:line="240" w:lineRule="exact"/>
              <w:jc w:val="right"/>
              <w:rPr>
                <w:rFonts w:ascii="標楷體" w:eastAsia="標楷體" w:hAnsi="標楷體" w:cs="新細明體"/>
                <w:b/>
                <w:bCs/>
                <w:kern w:val="0"/>
                <w:sz w:val="20"/>
                <w:szCs w:val="20"/>
              </w:rPr>
            </w:pPr>
            <w:r w:rsidRPr="00DB2A62">
              <w:rPr>
                <w:rFonts w:ascii="標楷體" w:eastAsia="標楷體" w:hAnsi="標楷體" w:cs="新細明體"/>
                <w:b/>
                <w:bCs/>
                <w:kern w:val="0"/>
                <w:sz w:val="20"/>
                <w:szCs w:val="20"/>
              </w:rPr>
              <w:t xml:space="preserve"> -</w:t>
            </w:r>
            <w:r w:rsidR="00312E33">
              <w:rPr>
                <w:rFonts w:ascii="標楷體" w:eastAsia="標楷體" w:hAnsi="標楷體" w:cs="新細明體"/>
                <w:b/>
                <w:bCs/>
                <w:kern w:val="0"/>
                <w:sz w:val="20"/>
                <w:szCs w:val="20"/>
              </w:rPr>
              <w:t xml:space="preserve"> </w:t>
            </w:r>
            <w:r w:rsidRPr="00DB2A62">
              <w:rPr>
                <w:rFonts w:ascii="標楷體" w:eastAsia="標楷體" w:hAnsi="標楷體" w:cs="新細明體"/>
                <w:b/>
                <w:bCs/>
                <w:kern w:val="0"/>
                <w:sz w:val="20"/>
                <w:szCs w:val="20"/>
              </w:rPr>
              <w:t xml:space="preserve">18,859,276 </w:t>
            </w:r>
          </w:p>
        </w:tc>
        <w:tc>
          <w:tcPr>
            <w:tcW w:w="1841" w:type="dxa"/>
            <w:tcBorders>
              <w:left w:val="single" w:sz="4" w:space="0" w:color="auto"/>
              <w:right w:val="single" w:sz="4" w:space="0" w:color="auto"/>
            </w:tcBorders>
          </w:tcPr>
          <w:p w14:paraId="0BD4132E" w14:textId="49470A46" w:rsidR="00DB2A62" w:rsidRPr="00DB2A62" w:rsidRDefault="00DB2A62" w:rsidP="00BD12E4">
            <w:pPr>
              <w:spacing w:line="240" w:lineRule="exact"/>
              <w:jc w:val="right"/>
              <w:rPr>
                <w:rFonts w:ascii="標楷體" w:eastAsia="標楷體" w:hAnsi="標楷體" w:cs="新細明體"/>
                <w:b/>
                <w:bCs/>
                <w:kern w:val="0"/>
                <w:sz w:val="20"/>
                <w:szCs w:val="20"/>
              </w:rPr>
            </w:pPr>
            <w:r w:rsidRPr="00DB2A62">
              <w:rPr>
                <w:rFonts w:ascii="標楷體" w:eastAsia="標楷體" w:hAnsi="標楷體" w:cs="新細明體"/>
                <w:b/>
                <w:bCs/>
                <w:kern w:val="0"/>
                <w:sz w:val="20"/>
                <w:szCs w:val="20"/>
              </w:rPr>
              <w:t xml:space="preserve">36,321,530 </w:t>
            </w:r>
          </w:p>
        </w:tc>
      </w:tr>
      <w:tr w:rsidR="00DB2A62" w:rsidRPr="006E099D" w14:paraId="2821DA4C" w14:textId="77777777" w:rsidTr="00BD12E4">
        <w:trPr>
          <w:gridAfter w:val="1"/>
          <w:wAfter w:w="1843" w:type="dxa"/>
          <w:trHeight w:val="351"/>
        </w:trPr>
        <w:tc>
          <w:tcPr>
            <w:tcW w:w="2863" w:type="dxa"/>
            <w:tcBorders>
              <w:left w:val="single" w:sz="4" w:space="0" w:color="auto"/>
              <w:right w:val="single" w:sz="4" w:space="0" w:color="auto"/>
            </w:tcBorders>
          </w:tcPr>
          <w:p w14:paraId="606EFB93" w14:textId="77777777" w:rsidR="00DB2A62" w:rsidRPr="00471748" w:rsidRDefault="00DB2A62" w:rsidP="00BD12E4">
            <w:pPr>
              <w:spacing w:line="240" w:lineRule="exact"/>
              <w:ind w:leftChars="200" w:left="480"/>
              <w:jc w:val="distribute"/>
              <w:rPr>
                <w:rFonts w:ascii="標楷體" w:eastAsia="標楷體" w:hAnsi="標楷體" w:cs="新細明體"/>
                <w:kern w:val="0"/>
                <w:sz w:val="20"/>
                <w:szCs w:val="20"/>
              </w:rPr>
            </w:pPr>
            <w:r w:rsidRPr="00471748">
              <w:rPr>
                <w:rFonts w:ascii="標楷體" w:eastAsia="標楷體" w:hAnsi="標楷體" w:cs="新細明體" w:hint="eastAsia"/>
                <w:kern w:val="0"/>
                <w:sz w:val="20"/>
                <w:szCs w:val="20"/>
              </w:rPr>
              <w:t>現金</w:t>
            </w:r>
          </w:p>
        </w:tc>
        <w:tc>
          <w:tcPr>
            <w:tcW w:w="1843" w:type="dxa"/>
            <w:tcBorders>
              <w:left w:val="single" w:sz="4" w:space="0" w:color="auto"/>
              <w:right w:val="single" w:sz="4" w:space="0" w:color="auto"/>
            </w:tcBorders>
          </w:tcPr>
          <w:p w14:paraId="1CB62FB7" w14:textId="449BEC61" w:rsidR="00DB2A62" w:rsidRPr="00DB2A62" w:rsidRDefault="00DB2A62" w:rsidP="00BD12E4">
            <w:pPr>
              <w:spacing w:line="240" w:lineRule="exact"/>
              <w:jc w:val="right"/>
              <w:rPr>
                <w:rFonts w:ascii="標楷體" w:eastAsia="標楷體" w:hAnsi="標楷體" w:cs="新細明體"/>
                <w:kern w:val="0"/>
                <w:sz w:val="20"/>
                <w:szCs w:val="20"/>
              </w:rPr>
            </w:pPr>
            <w:r w:rsidRPr="00DB2A62">
              <w:rPr>
                <w:rFonts w:ascii="標楷體" w:eastAsia="標楷體" w:hAnsi="標楷體" w:cs="新細明體"/>
                <w:kern w:val="0"/>
                <w:sz w:val="20"/>
                <w:szCs w:val="20"/>
              </w:rPr>
              <w:t xml:space="preserve">11,921,721 </w:t>
            </w:r>
          </w:p>
        </w:tc>
        <w:tc>
          <w:tcPr>
            <w:tcW w:w="1843" w:type="dxa"/>
            <w:tcBorders>
              <w:left w:val="nil"/>
              <w:right w:val="single" w:sz="4" w:space="0" w:color="auto"/>
            </w:tcBorders>
            <w:shd w:val="clear" w:color="auto" w:fill="auto"/>
            <w:noWrap/>
          </w:tcPr>
          <w:p w14:paraId="145135E2" w14:textId="5ABE2F1D" w:rsidR="00DB2A62" w:rsidRPr="00DB2A62" w:rsidRDefault="00DB2A62" w:rsidP="00BD12E4">
            <w:pPr>
              <w:spacing w:line="240" w:lineRule="exact"/>
              <w:jc w:val="right"/>
              <w:rPr>
                <w:rFonts w:ascii="標楷體" w:eastAsia="標楷體" w:hAnsi="標楷體" w:cs="新細明體"/>
                <w:kern w:val="0"/>
                <w:sz w:val="20"/>
                <w:szCs w:val="20"/>
              </w:rPr>
            </w:pPr>
            <w:r w:rsidRPr="00DB2A62">
              <w:rPr>
                <w:rFonts w:ascii="標楷體" w:eastAsia="標楷體" w:hAnsi="標楷體" w:cs="新細明體"/>
                <w:kern w:val="0"/>
                <w:sz w:val="20"/>
                <w:szCs w:val="20"/>
              </w:rPr>
              <w:t xml:space="preserve">32,874,763 </w:t>
            </w:r>
          </w:p>
        </w:tc>
        <w:tc>
          <w:tcPr>
            <w:tcW w:w="1843" w:type="dxa"/>
            <w:tcBorders>
              <w:left w:val="single" w:sz="4" w:space="0" w:color="auto"/>
              <w:right w:val="single" w:sz="4" w:space="0" w:color="auto"/>
            </w:tcBorders>
          </w:tcPr>
          <w:p w14:paraId="0A8CCDA3" w14:textId="57A34953" w:rsidR="00DB2A62" w:rsidRPr="00DB2A62" w:rsidRDefault="00DB2A62" w:rsidP="00BD12E4">
            <w:pPr>
              <w:spacing w:line="240" w:lineRule="exact"/>
              <w:jc w:val="right"/>
              <w:rPr>
                <w:rFonts w:ascii="標楷體" w:eastAsia="標楷體" w:hAnsi="標楷體" w:cs="新細明體"/>
                <w:kern w:val="0"/>
                <w:sz w:val="20"/>
                <w:szCs w:val="20"/>
              </w:rPr>
            </w:pPr>
            <w:r w:rsidRPr="00DB2A62">
              <w:rPr>
                <w:rFonts w:ascii="標楷體" w:eastAsia="標楷體" w:hAnsi="標楷體" w:cs="新細明體"/>
                <w:kern w:val="0"/>
                <w:sz w:val="20"/>
                <w:szCs w:val="20"/>
              </w:rPr>
              <w:t xml:space="preserve"> -</w:t>
            </w:r>
            <w:r w:rsidR="00312E33">
              <w:rPr>
                <w:rFonts w:ascii="標楷體" w:eastAsia="標楷體" w:hAnsi="標楷體" w:cs="新細明體"/>
                <w:kern w:val="0"/>
                <w:sz w:val="20"/>
                <w:szCs w:val="20"/>
              </w:rPr>
              <w:t xml:space="preserve"> </w:t>
            </w:r>
            <w:r w:rsidRPr="00DB2A62">
              <w:rPr>
                <w:rFonts w:ascii="標楷體" w:eastAsia="標楷體" w:hAnsi="標楷體" w:cs="新細明體"/>
                <w:kern w:val="0"/>
                <w:sz w:val="20"/>
                <w:szCs w:val="20"/>
              </w:rPr>
              <w:t xml:space="preserve">18,859,276 </w:t>
            </w:r>
          </w:p>
        </w:tc>
        <w:tc>
          <w:tcPr>
            <w:tcW w:w="1841" w:type="dxa"/>
            <w:tcBorders>
              <w:left w:val="single" w:sz="4" w:space="0" w:color="auto"/>
              <w:right w:val="single" w:sz="4" w:space="0" w:color="auto"/>
            </w:tcBorders>
          </w:tcPr>
          <w:p w14:paraId="56B991F9" w14:textId="5D2880C5" w:rsidR="00DB2A62" w:rsidRPr="00DB2A62" w:rsidRDefault="00DB2A62" w:rsidP="00BD12E4">
            <w:pPr>
              <w:spacing w:line="240" w:lineRule="exact"/>
              <w:jc w:val="right"/>
              <w:rPr>
                <w:rFonts w:ascii="標楷體" w:eastAsia="標楷體" w:hAnsi="標楷體" w:cs="新細明體"/>
                <w:kern w:val="0"/>
                <w:sz w:val="20"/>
                <w:szCs w:val="20"/>
              </w:rPr>
            </w:pPr>
            <w:r w:rsidRPr="00DB2A62">
              <w:rPr>
                <w:rFonts w:ascii="標楷體" w:eastAsia="標楷體" w:hAnsi="標楷體" w:cs="新細明體"/>
                <w:kern w:val="0"/>
                <w:sz w:val="20"/>
                <w:szCs w:val="20"/>
              </w:rPr>
              <w:t xml:space="preserve">25,937,207 </w:t>
            </w:r>
          </w:p>
        </w:tc>
      </w:tr>
      <w:tr w:rsidR="00DB2A62" w:rsidRPr="006E099D" w14:paraId="3BC8D4D9" w14:textId="77777777" w:rsidTr="00BD12E4">
        <w:trPr>
          <w:gridAfter w:val="1"/>
          <w:wAfter w:w="1843" w:type="dxa"/>
          <w:trHeight w:val="351"/>
        </w:trPr>
        <w:tc>
          <w:tcPr>
            <w:tcW w:w="2863" w:type="dxa"/>
            <w:tcBorders>
              <w:left w:val="single" w:sz="4" w:space="0" w:color="auto"/>
              <w:right w:val="single" w:sz="4" w:space="0" w:color="auto"/>
            </w:tcBorders>
          </w:tcPr>
          <w:p w14:paraId="35C04B1C" w14:textId="77777777" w:rsidR="00DB2A62" w:rsidRPr="00471748" w:rsidRDefault="00DB2A62" w:rsidP="00BD12E4">
            <w:pPr>
              <w:spacing w:line="240" w:lineRule="exact"/>
              <w:ind w:leftChars="200" w:left="480"/>
              <w:jc w:val="distribute"/>
              <w:rPr>
                <w:rFonts w:ascii="標楷體" w:eastAsia="標楷體" w:hAnsi="標楷體" w:cs="新細明體"/>
                <w:kern w:val="0"/>
                <w:sz w:val="20"/>
                <w:szCs w:val="20"/>
              </w:rPr>
            </w:pPr>
            <w:r w:rsidRPr="00471748">
              <w:rPr>
                <w:rFonts w:ascii="標楷體" w:eastAsia="標楷體" w:hAnsi="標楷體" w:cs="新細明體" w:hint="eastAsia"/>
                <w:kern w:val="0"/>
                <w:sz w:val="20"/>
                <w:szCs w:val="20"/>
              </w:rPr>
              <w:t>短期投資</w:t>
            </w:r>
          </w:p>
        </w:tc>
        <w:tc>
          <w:tcPr>
            <w:tcW w:w="1843" w:type="dxa"/>
            <w:tcBorders>
              <w:left w:val="single" w:sz="4" w:space="0" w:color="auto"/>
              <w:right w:val="single" w:sz="4" w:space="0" w:color="auto"/>
            </w:tcBorders>
          </w:tcPr>
          <w:p w14:paraId="2D0E3F2C" w14:textId="762CCF9D" w:rsidR="00DB2A62" w:rsidRPr="00DB2A62" w:rsidRDefault="00DB2A62" w:rsidP="00BD12E4">
            <w:pPr>
              <w:spacing w:line="240" w:lineRule="exact"/>
              <w:jc w:val="right"/>
              <w:rPr>
                <w:rFonts w:ascii="標楷體" w:eastAsia="標楷體" w:hAnsi="標楷體" w:cs="新細明體"/>
                <w:kern w:val="0"/>
                <w:sz w:val="20"/>
                <w:szCs w:val="20"/>
              </w:rPr>
            </w:pPr>
            <w:r w:rsidRPr="00DB2A62">
              <w:rPr>
                <w:rFonts w:ascii="標楷體" w:eastAsia="標楷體" w:hAnsi="標楷體" w:cs="新細明體"/>
                <w:kern w:val="0"/>
                <w:sz w:val="20"/>
                <w:szCs w:val="20"/>
              </w:rPr>
              <w:t xml:space="preserve"> </w:t>
            </w:r>
            <w:r w:rsidR="00E56D3F">
              <w:rPr>
                <w:rFonts w:ascii="標楷體" w:eastAsia="標楷體" w:hAnsi="標楷體" w:cs="新細明體"/>
                <w:kern w:val="0"/>
                <w:sz w:val="20"/>
                <w:szCs w:val="20"/>
              </w:rPr>
              <w:t>－</w:t>
            </w:r>
            <w:r w:rsidRPr="00DB2A62">
              <w:rPr>
                <w:rFonts w:ascii="標楷體" w:eastAsia="標楷體" w:hAnsi="標楷體" w:cs="新細明體"/>
                <w:kern w:val="0"/>
                <w:sz w:val="20"/>
                <w:szCs w:val="20"/>
              </w:rPr>
              <w:t xml:space="preserve"> </w:t>
            </w:r>
          </w:p>
        </w:tc>
        <w:tc>
          <w:tcPr>
            <w:tcW w:w="1843" w:type="dxa"/>
            <w:tcBorders>
              <w:left w:val="nil"/>
              <w:right w:val="single" w:sz="4" w:space="0" w:color="auto"/>
            </w:tcBorders>
            <w:shd w:val="clear" w:color="auto" w:fill="auto"/>
            <w:noWrap/>
          </w:tcPr>
          <w:p w14:paraId="169A5833" w14:textId="3AE29679" w:rsidR="00DB2A62" w:rsidRPr="00DB2A62" w:rsidRDefault="00DB2A62" w:rsidP="00BD12E4">
            <w:pPr>
              <w:spacing w:line="240" w:lineRule="exact"/>
              <w:jc w:val="right"/>
              <w:rPr>
                <w:rFonts w:ascii="標楷體" w:eastAsia="標楷體" w:hAnsi="標楷體" w:cs="新細明體"/>
                <w:kern w:val="0"/>
                <w:sz w:val="20"/>
                <w:szCs w:val="20"/>
              </w:rPr>
            </w:pPr>
            <w:r w:rsidRPr="00DB2A62">
              <w:rPr>
                <w:rFonts w:ascii="標楷體" w:eastAsia="標楷體" w:hAnsi="標楷體" w:cs="新細明體"/>
                <w:kern w:val="0"/>
                <w:sz w:val="20"/>
                <w:szCs w:val="20"/>
              </w:rPr>
              <w:t xml:space="preserve">274,385 </w:t>
            </w:r>
          </w:p>
        </w:tc>
        <w:tc>
          <w:tcPr>
            <w:tcW w:w="1843" w:type="dxa"/>
            <w:tcBorders>
              <w:left w:val="single" w:sz="4" w:space="0" w:color="auto"/>
              <w:right w:val="single" w:sz="4" w:space="0" w:color="auto"/>
            </w:tcBorders>
          </w:tcPr>
          <w:p w14:paraId="3A364E81" w14:textId="6AF17C7C" w:rsidR="00DB2A62" w:rsidRPr="00DB2A62" w:rsidRDefault="00DB2A62" w:rsidP="00BD12E4">
            <w:pPr>
              <w:spacing w:line="240" w:lineRule="exact"/>
              <w:jc w:val="right"/>
              <w:rPr>
                <w:rFonts w:ascii="標楷體" w:eastAsia="標楷體" w:hAnsi="標楷體" w:cs="新細明體"/>
                <w:kern w:val="0"/>
                <w:sz w:val="20"/>
                <w:szCs w:val="20"/>
              </w:rPr>
            </w:pPr>
            <w:r w:rsidRPr="00DB2A62">
              <w:rPr>
                <w:rFonts w:ascii="標楷體" w:eastAsia="標楷體" w:hAnsi="標楷體" w:cs="新細明體"/>
                <w:kern w:val="0"/>
                <w:sz w:val="20"/>
                <w:szCs w:val="20"/>
              </w:rPr>
              <w:t xml:space="preserve"> </w:t>
            </w:r>
            <w:r w:rsidR="00E56D3F">
              <w:rPr>
                <w:rFonts w:ascii="標楷體" w:eastAsia="標楷體" w:hAnsi="標楷體" w:cs="新細明體"/>
                <w:kern w:val="0"/>
                <w:sz w:val="20"/>
                <w:szCs w:val="20"/>
              </w:rPr>
              <w:t>－</w:t>
            </w:r>
            <w:r w:rsidRPr="00DB2A62">
              <w:rPr>
                <w:rFonts w:ascii="標楷體" w:eastAsia="標楷體" w:hAnsi="標楷體" w:cs="新細明體"/>
                <w:kern w:val="0"/>
                <w:sz w:val="20"/>
                <w:szCs w:val="20"/>
              </w:rPr>
              <w:t xml:space="preserve"> </w:t>
            </w:r>
          </w:p>
        </w:tc>
        <w:tc>
          <w:tcPr>
            <w:tcW w:w="1841" w:type="dxa"/>
            <w:tcBorders>
              <w:left w:val="single" w:sz="4" w:space="0" w:color="auto"/>
              <w:right w:val="single" w:sz="4" w:space="0" w:color="auto"/>
            </w:tcBorders>
          </w:tcPr>
          <w:p w14:paraId="506E8A9F" w14:textId="4E7A2F5E" w:rsidR="00DB2A62" w:rsidRPr="00DB2A62" w:rsidRDefault="00DB2A62" w:rsidP="00BD12E4">
            <w:pPr>
              <w:spacing w:line="240" w:lineRule="exact"/>
              <w:jc w:val="right"/>
              <w:rPr>
                <w:rFonts w:ascii="標楷體" w:eastAsia="標楷體" w:hAnsi="標楷體" w:cs="新細明體"/>
                <w:kern w:val="0"/>
                <w:sz w:val="20"/>
                <w:szCs w:val="20"/>
              </w:rPr>
            </w:pPr>
            <w:r w:rsidRPr="00DB2A62">
              <w:rPr>
                <w:rFonts w:ascii="標楷體" w:eastAsia="標楷體" w:hAnsi="標楷體" w:cs="新細明體"/>
                <w:kern w:val="0"/>
                <w:sz w:val="20"/>
                <w:szCs w:val="20"/>
              </w:rPr>
              <w:t xml:space="preserve">274,385 </w:t>
            </w:r>
          </w:p>
        </w:tc>
      </w:tr>
      <w:tr w:rsidR="00DB2A62" w:rsidRPr="006E099D" w14:paraId="65CAF918" w14:textId="77777777" w:rsidTr="00BD12E4">
        <w:trPr>
          <w:gridAfter w:val="1"/>
          <w:wAfter w:w="1843" w:type="dxa"/>
          <w:trHeight w:val="351"/>
        </w:trPr>
        <w:tc>
          <w:tcPr>
            <w:tcW w:w="2863" w:type="dxa"/>
            <w:tcBorders>
              <w:left w:val="single" w:sz="4" w:space="0" w:color="auto"/>
              <w:right w:val="single" w:sz="4" w:space="0" w:color="auto"/>
            </w:tcBorders>
          </w:tcPr>
          <w:p w14:paraId="229A4F91" w14:textId="77777777" w:rsidR="00DB2A62" w:rsidRPr="00471748" w:rsidRDefault="00DB2A62" w:rsidP="00BD12E4">
            <w:pPr>
              <w:spacing w:line="240" w:lineRule="exact"/>
              <w:ind w:leftChars="200" w:left="480"/>
              <w:jc w:val="distribute"/>
              <w:rPr>
                <w:rFonts w:ascii="標楷體" w:eastAsia="標楷體" w:hAnsi="標楷體" w:cs="新細明體"/>
                <w:kern w:val="0"/>
                <w:sz w:val="20"/>
                <w:szCs w:val="20"/>
              </w:rPr>
            </w:pPr>
            <w:r w:rsidRPr="00471748">
              <w:rPr>
                <w:rFonts w:ascii="標楷體" w:eastAsia="標楷體" w:hAnsi="標楷體" w:cs="新細明體" w:hint="eastAsia"/>
                <w:kern w:val="0"/>
                <w:sz w:val="20"/>
                <w:szCs w:val="20"/>
              </w:rPr>
              <w:t>應收款項</w:t>
            </w:r>
          </w:p>
        </w:tc>
        <w:tc>
          <w:tcPr>
            <w:tcW w:w="1843" w:type="dxa"/>
            <w:tcBorders>
              <w:left w:val="single" w:sz="4" w:space="0" w:color="auto"/>
              <w:right w:val="single" w:sz="4" w:space="0" w:color="auto"/>
            </w:tcBorders>
          </w:tcPr>
          <w:p w14:paraId="14EB3323" w14:textId="52AA5A9F" w:rsidR="00DB2A62" w:rsidRPr="00DB2A62" w:rsidRDefault="00DB2A62" w:rsidP="00BD12E4">
            <w:pPr>
              <w:spacing w:line="240" w:lineRule="exact"/>
              <w:jc w:val="right"/>
              <w:rPr>
                <w:rFonts w:ascii="標楷體" w:eastAsia="標楷體" w:hAnsi="標楷體" w:cs="新細明體"/>
                <w:kern w:val="0"/>
                <w:sz w:val="20"/>
                <w:szCs w:val="20"/>
              </w:rPr>
            </w:pPr>
            <w:r w:rsidRPr="00DB2A62">
              <w:rPr>
                <w:rFonts w:ascii="標楷體" w:eastAsia="標楷體" w:hAnsi="標楷體" w:cs="新細明體"/>
                <w:kern w:val="0"/>
                <w:sz w:val="20"/>
                <w:szCs w:val="20"/>
              </w:rPr>
              <w:t xml:space="preserve">4,264,981 </w:t>
            </w:r>
          </w:p>
        </w:tc>
        <w:tc>
          <w:tcPr>
            <w:tcW w:w="1843" w:type="dxa"/>
            <w:tcBorders>
              <w:left w:val="nil"/>
              <w:right w:val="single" w:sz="4" w:space="0" w:color="auto"/>
            </w:tcBorders>
            <w:shd w:val="clear" w:color="auto" w:fill="auto"/>
            <w:noWrap/>
          </w:tcPr>
          <w:p w14:paraId="1E1587CE" w14:textId="7CADA047" w:rsidR="00DB2A62" w:rsidRPr="00DB2A62" w:rsidRDefault="00DB2A62" w:rsidP="00BD12E4">
            <w:pPr>
              <w:spacing w:line="240" w:lineRule="exact"/>
              <w:jc w:val="right"/>
              <w:rPr>
                <w:rFonts w:ascii="標楷體" w:eastAsia="標楷體" w:hAnsi="標楷體" w:cs="新細明體"/>
                <w:kern w:val="0"/>
                <w:sz w:val="20"/>
                <w:szCs w:val="20"/>
              </w:rPr>
            </w:pPr>
            <w:r w:rsidRPr="00DB2A62">
              <w:rPr>
                <w:rFonts w:ascii="標楷體" w:eastAsia="標楷體" w:hAnsi="標楷體" w:cs="新細明體"/>
                <w:kern w:val="0"/>
                <w:sz w:val="20"/>
                <w:szCs w:val="20"/>
              </w:rPr>
              <w:t xml:space="preserve">729,477 </w:t>
            </w:r>
          </w:p>
        </w:tc>
        <w:tc>
          <w:tcPr>
            <w:tcW w:w="1843" w:type="dxa"/>
            <w:tcBorders>
              <w:left w:val="single" w:sz="4" w:space="0" w:color="auto"/>
              <w:right w:val="single" w:sz="4" w:space="0" w:color="auto"/>
            </w:tcBorders>
          </w:tcPr>
          <w:p w14:paraId="3B07A541" w14:textId="68DF9110" w:rsidR="00DB2A62" w:rsidRPr="00DB2A62" w:rsidRDefault="00DB2A62" w:rsidP="00BD12E4">
            <w:pPr>
              <w:spacing w:line="240" w:lineRule="exact"/>
              <w:jc w:val="right"/>
              <w:rPr>
                <w:rFonts w:ascii="標楷體" w:eastAsia="標楷體" w:hAnsi="標楷體" w:cs="新細明體"/>
                <w:kern w:val="0"/>
                <w:sz w:val="20"/>
                <w:szCs w:val="20"/>
              </w:rPr>
            </w:pPr>
            <w:r w:rsidRPr="00DB2A62">
              <w:rPr>
                <w:rFonts w:ascii="標楷體" w:eastAsia="標楷體" w:hAnsi="標楷體" w:cs="新細明體"/>
                <w:kern w:val="0"/>
                <w:sz w:val="20"/>
                <w:szCs w:val="20"/>
              </w:rPr>
              <w:t xml:space="preserve"> </w:t>
            </w:r>
            <w:r w:rsidR="00E56D3F">
              <w:rPr>
                <w:rFonts w:ascii="標楷體" w:eastAsia="標楷體" w:hAnsi="標楷體" w:cs="新細明體"/>
                <w:kern w:val="0"/>
                <w:sz w:val="20"/>
                <w:szCs w:val="20"/>
              </w:rPr>
              <w:t>－</w:t>
            </w:r>
            <w:r w:rsidRPr="00DB2A62">
              <w:rPr>
                <w:rFonts w:ascii="標楷體" w:eastAsia="標楷體" w:hAnsi="標楷體" w:cs="新細明體"/>
                <w:kern w:val="0"/>
                <w:sz w:val="20"/>
                <w:szCs w:val="20"/>
              </w:rPr>
              <w:t xml:space="preserve"> </w:t>
            </w:r>
          </w:p>
        </w:tc>
        <w:tc>
          <w:tcPr>
            <w:tcW w:w="1841" w:type="dxa"/>
            <w:tcBorders>
              <w:left w:val="single" w:sz="4" w:space="0" w:color="auto"/>
              <w:right w:val="single" w:sz="4" w:space="0" w:color="auto"/>
            </w:tcBorders>
          </w:tcPr>
          <w:p w14:paraId="2F5B8A07" w14:textId="577EF0ED" w:rsidR="00DB2A62" w:rsidRPr="00DB2A62" w:rsidRDefault="00DB2A62" w:rsidP="00BD12E4">
            <w:pPr>
              <w:spacing w:line="240" w:lineRule="exact"/>
              <w:jc w:val="right"/>
              <w:rPr>
                <w:rFonts w:ascii="標楷體" w:eastAsia="標楷體" w:hAnsi="標楷體" w:cs="新細明體"/>
                <w:kern w:val="0"/>
                <w:sz w:val="20"/>
                <w:szCs w:val="20"/>
              </w:rPr>
            </w:pPr>
            <w:r w:rsidRPr="00DB2A62">
              <w:rPr>
                <w:rFonts w:ascii="標楷體" w:eastAsia="標楷體" w:hAnsi="標楷體" w:cs="新細明體"/>
                <w:kern w:val="0"/>
                <w:sz w:val="20"/>
                <w:szCs w:val="20"/>
              </w:rPr>
              <w:t xml:space="preserve">4,994,458 </w:t>
            </w:r>
          </w:p>
        </w:tc>
      </w:tr>
      <w:tr w:rsidR="00DB2A62" w:rsidRPr="006E099D" w14:paraId="71D75A4E" w14:textId="77777777" w:rsidTr="00BD12E4">
        <w:trPr>
          <w:gridAfter w:val="1"/>
          <w:wAfter w:w="1843" w:type="dxa"/>
          <w:trHeight w:val="351"/>
        </w:trPr>
        <w:tc>
          <w:tcPr>
            <w:tcW w:w="2863" w:type="dxa"/>
            <w:tcBorders>
              <w:left w:val="single" w:sz="4" w:space="0" w:color="auto"/>
              <w:right w:val="single" w:sz="4" w:space="0" w:color="auto"/>
            </w:tcBorders>
          </w:tcPr>
          <w:p w14:paraId="36C303A8" w14:textId="77777777" w:rsidR="00DB2A62" w:rsidRPr="00471748" w:rsidRDefault="00DB2A62" w:rsidP="00BD12E4">
            <w:pPr>
              <w:spacing w:line="240" w:lineRule="exact"/>
              <w:ind w:leftChars="200" w:left="480"/>
              <w:jc w:val="distribute"/>
              <w:rPr>
                <w:rFonts w:ascii="標楷體" w:eastAsia="標楷體" w:hAnsi="標楷體" w:cs="新細明體"/>
                <w:kern w:val="0"/>
                <w:sz w:val="20"/>
                <w:szCs w:val="20"/>
              </w:rPr>
            </w:pPr>
            <w:r w:rsidRPr="00471748">
              <w:rPr>
                <w:rFonts w:ascii="標楷體" w:eastAsia="標楷體" w:hAnsi="標楷體" w:cs="新細明體" w:hint="eastAsia"/>
                <w:kern w:val="0"/>
                <w:sz w:val="20"/>
                <w:szCs w:val="20"/>
              </w:rPr>
              <w:t>存貨</w:t>
            </w:r>
          </w:p>
        </w:tc>
        <w:tc>
          <w:tcPr>
            <w:tcW w:w="1843" w:type="dxa"/>
            <w:tcBorders>
              <w:left w:val="single" w:sz="4" w:space="0" w:color="auto"/>
              <w:right w:val="single" w:sz="4" w:space="0" w:color="auto"/>
            </w:tcBorders>
          </w:tcPr>
          <w:p w14:paraId="72701A1F" w14:textId="328EC619" w:rsidR="00DB2A62" w:rsidRPr="00DB2A62" w:rsidRDefault="00DB2A62" w:rsidP="00BD12E4">
            <w:pPr>
              <w:spacing w:line="240" w:lineRule="exact"/>
              <w:jc w:val="right"/>
              <w:rPr>
                <w:rFonts w:ascii="標楷體" w:eastAsia="標楷體" w:hAnsi="標楷體" w:cs="新細明體"/>
                <w:kern w:val="0"/>
                <w:sz w:val="20"/>
                <w:szCs w:val="20"/>
              </w:rPr>
            </w:pPr>
            <w:r w:rsidRPr="00DB2A62">
              <w:rPr>
                <w:rFonts w:ascii="標楷體" w:eastAsia="標楷體" w:hAnsi="標楷體" w:cs="新細明體"/>
                <w:kern w:val="0"/>
                <w:sz w:val="20"/>
                <w:szCs w:val="20"/>
              </w:rPr>
              <w:t xml:space="preserve"> </w:t>
            </w:r>
            <w:r w:rsidR="00E56D3F">
              <w:rPr>
                <w:rFonts w:ascii="標楷體" w:eastAsia="標楷體" w:hAnsi="標楷體" w:cs="新細明體"/>
                <w:kern w:val="0"/>
                <w:sz w:val="20"/>
                <w:szCs w:val="20"/>
              </w:rPr>
              <w:t>－</w:t>
            </w:r>
            <w:r w:rsidRPr="00DB2A62">
              <w:rPr>
                <w:rFonts w:ascii="標楷體" w:eastAsia="標楷體" w:hAnsi="標楷體" w:cs="新細明體"/>
                <w:kern w:val="0"/>
                <w:sz w:val="20"/>
                <w:szCs w:val="20"/>
              </w:rPr>
              <w:t xml:space="preserve"> </w:t>
            </w:r>
          </w:p>
        </w:tc>
        <w:tc>
          <w:tcPr>
            <w:tcW w:w="1843" w:type="dxa"/>
            <w:tcBorders>
              <w:left w:val="nil"/>
              <w:right w:val="single" w:sz="4" w:space="0" w:color="auto"/>
            </w:tcBorders>
            <w:shd w:val="clear" w:color="auto" w:fill="auto"/>
            <w:noWrap/>
          </w:tcPr>
          <w:p w14:paraId="51A70C26" w14:textId="69AFD0E6" w:rsidR="00DB2A62" w:rsidRPr="00DB2A62" w:rsidRDefault="00DB2A62" w:rsidP="00BD12E4">
            <w:pPr>
              <w:spacing w:line="240" w:lineRule="exact"/>
              <w:jc w:val="right"/>
              <w:rPr>
                <w:rFonts w:ascii="標楷體" w:eastAsia="標楷體" w:hAnsi="標楷體" w:cs="新細明體"/>
                <w:kern w:val="0"/>
                <w:sz w:val="20"/>
                <w:szCs w:val="20"/>
              </w:rPr>
            </w:pPr>
            <w:r w:rsidRPr="00DB2A62">
              <w:rPr>
                <w:rFonts w:ascii="標楷體" w:eastAsia="標楷體" w:hAnsi="標楷體" w:cs="新細明體"/>
                <w:kern w:val="0"/>
                <w:sz w:val="20"/>
                <w:szCs w:val="20"/>
              </w:rPr>
              <w:t xml:space="preserve">2,924,081 </w:t>
            </w:r>
          </w:p>
        </w:tc>
        <w:tc>
          <w:tcPr>
            <w:tcW w:w="1843" w:type="dxa"/>
            <w:tcBorders>
              <w:left w:val="single" w:sz="4" w:space="0" w:color="auto"/>
              <w:right w:val="single" w:sz="4" w:space="0" w:color="auto"/>
            </w:tcBorders>
          </w:tcPr>
          <w:p w14:paraId="1089F56F" w14:textId="4A659465" w:rsidR="00DB2A62" w:rsidRPr="00DB2A62" w:rsidRDefault="00DB2A62" w:rsidP="00BD12E4">
            <w:pPr>
              <w:spacing w:line="240" w:lineRule="exact"/>
              <w:jc w:val="right"/>
              <w:rPr>
                <w:rFonts w:ascii="標楷體" w:eastAsia="標楷體" w:hAnsi="標楷體" w:cs="新細明體"/>
                <w:kern w:val="0"/>
                <w:sz w:val="20"/>
                <w:szCs w:val="20"/>
              </w:rPr>
            </w:pPr>
            <w:r w:rsidRPr="00DB2A62">
              <w:rPr>
                <w:rFonts w:ascii="標楷體" w:eastAsia="標楷體" w:hAnsi="標楷體" w:cs="新細明體"/>
                <w:kern w:val="0"/>
                <w:sz w:val="20"/>
                <w:szCs w:val="20"/>
              </w:rPr>
              <w:t xml:space="preserve"> </w:t>
            </w:r>
            <w:r w:rsidR="00E56D3F">
              <w:rPr>
                <w:rFonts w:ascii="標楷體" w:eastAsia="標楷體" w:hAnsi="標楷體" w:cs="新細明體"/>
                <w:kern w:val="0"/>
                <w:sz w:val="20"/>
                <w:szCs w:val="20"/>
              </w:rPr>
              <w:t>－</w:t>
            </w:r>
            <w:r w:rsidRPr="00DB2A62">
              <w:rPr>
                <w:rFonts w:ascii="標楷體" w:eastAsia="標楷體" w:hAnsi="標楷體" w:cs="新細明體"/>
                <w:kern w:val="0"/>
                <w:sz w:val="20"/>
                <w:szCs w:val="20"/>
              </w:rPr>
              <w:t xml:space="preserve"> </w:t>
            </w:r>
          </w:p>
        </w:tc>
        <w:tc>
          <w:tcPr>
            <w:tcW w:w="1841" w:type="dxa"/>
            <w:tcBorders>
              <w:left w:val="single" w:sz="4" w:space="0" w:color="auto"/>
              <w:right w:val="single" w:sz="4" w:space="0" w:color="auto"/>
            </w:tcBorders>
          </w:tcPr>
          <w:p w14:paraId="17995ED2" w14:textId="241D39D8" w:rsidR="00DB2A62" w:rsidRPr="00DB2A62" w:rsidRDefault="00DB2A62" w:rsidP="00BD12E4">
            <w:pPr>
              <w:spacing w:line="240" w:lineRule="exact"/>
              <w:jc w:val="right"/>
              <w:rPr>
                <w:rFonts w:ascii="標楷體" w:eastAsia="標楷體" w:hAnsi="標楷體" w:cs="新細明體"/>
                <w:kern w:val="0"/>
                <w:sz w:val="20"/>
                <w:szCs w:val="20"/>
              </w:rPr>
            </w:pPr>
            <w:r w:rsidRPr="00DB2A62">
              <w:rPr>
                <w:rFonts w:ascii="標楷體" w:eastAsia="標楷體" w:hAnsi="標楷體" w:cs="新細明體"/>
                <w:kern w:val="0"/>
                <w:sz w:val="20"/>
                <w:szCs w:val="20"/>
              </w:rPr>
              <w:t xml:space="preserve">2,924,081 </w:t>
            </w:r>
          </w:p>
        </w:tc>
      </w:tr>
      <w:tr w:rsidR="00DB2A62" w:rsidRPr="006E099D" w14:paraId="39A72633" w14:textId="77777777" w:rsidTr="00BD12E4">
        <w:trPr>
          <w:gridAfter w:val="1"/>
          <w:wAfter w:w="1843" w:type="dxa"/>
          <w:trHeight w:val="351"/>
        </w:trPr>
        <w:tc>
          <w:tcPr>
            <w:tcW w:w="2863" w:type="dxa"/>
            <w:tcBorders>
              <w:left w:val="single" w:sz="4" w:space="0" w:color="auto"/>
              <w:right w:val="single" w:sz="4" w:space="0" w:color="auto"/>
            </w:tcBorders>
          </w:tcPr>
          <w:p w14:paraId="6DB04F21" w14:textId="77777777" w:rsidR="00DB2A62" w:rsidRPr="00471748" w:rsidRDefault="00DB2A62" w:rsidP="00BD12E4">
            <w:pPr>
              <w:spacing w:line="240" w:lineRule="exact"/>
              <w:ind w:leftChars="200" w:left="480"/>
              <w:jc w:val="distribute"/>
              <w:rPr>
                <w:rFonts w:ascii="標楷體" w:eastAsia="標楷體" w:hAnsi="標楷體" w:cs="新細明體"/>
                <w:kern w:val="0"/>
                <w:sz w:val="20"/>
                <w:szCs w:val="20"/>
              </w:rPr>
            </w:pPr>
            <w:r w:rsidRPr="00471748">
              <w:rPr>
                <w:rFonts w:ascii="標楷體" w:eastAsia="標楷體" w:hAnsi="標楷體" w:cs="新細明體" w:hint="eastAsia"/>
                <w:kern w:val="0"/>
                <w:sz w:val="20"/>
                <w:szCs w:val="20"/>
              </w:rPr>
              <w:t>預付款項</w:t>
            </w:r>
          </w:p>
        </w:tc>
        <w:tc>
          <w:tcPr>
            <w:tcW w:w="1843" w:type="dxa"/>
            <w:tcBorders>
              <w:left w:val="single" w:sz="4" w:space="0" w:color="auto"/>
              <w:right w:val="single" w:sz="4" w:space="0" w:color="auto"/>
            </w:tcBorders>
          </w:tcPr>
          <w:p w14:paraId="1FD89B4D" w14:textId="2338919C" w:rsidR="00DB2A62" w:rsidRPr="00DB2A62" w:rsidRDefault="00DB2A62" w:rsidP="00BD12E4">
            <w:pPr>
              <w:spacing w:line="240" w:lineRule="exact"/>
              <w:jc w:val="right"/>
              <w:rPr>
                <w:rFonts w:ascii="標楷體" w:eastAsia="標楷體" w:hAnsi="標楷體" w:cs="新細明體"/>
                <w:kern w:val="0"/>
                <w:sz w:val="20"/>
                <w:szCs w:val="20"/>
              </w:rPr>
            </w:pPr>
            <w:r w:rsidRPr="00DB2A62">
              <w:rPr>
                <w:rFonts w:ascii="標楷體" w:eastAsia="標楷體" w:hAnsi="標楷體" w:cs="新細明體"/>
                <w:kern w:val="0"/>
                <w:sz w:val="20"/>
                <w:szCs w:val="20"/>
              </w:rPr>
              <w:t xml:space="preserve">598,981 </w:t>
            </w:r>
          </w:p>
        </w:tc>
        <w:tc>
          <w:tcPr>
            <w:tcW w:w="1843" w:type="dxa"/>
            <w:tcBorders>
              <w:left w:val="nil"/>
              <w:right w:val="single" w:sz="4" w:space="0" w:color="auto"/>
            </w:tcBorders>
            <w:shd w:val="clear" w:color="auto" w:fill="auto"/>
            <w:noWrap/>
          </w:tcPr>
          <w:p w14:paraId="53CAAB9E" w14:textId="79B8C82E" w:rsidR="00DB2A62" w:rsidRPr="00DB2A62" w:rsidRDefault="00DB2A62" w:rsidP="00BD12E4">
            <w:pPr>
              <w:spacing w:line="240" w:lineRule="exact"/>
              <w:jc w:val="right"/>
              <w:rPr>
                <w:rFonts w:ascii="標楷體" w:eastAsia="標楷體" w:hAnsi="標楷體" w:cs="新細明體"/>
                <w:kern w:val="0"/>
                <w:sz w:val="20"/>
                <w:szCs w:val="20"/>
              </w:rPr>
            </w:pPr>
            <w:r w:rsidRPr="00DB2A62">
              <w:rPr>
                <w:rFonts w:ascii="標楷體" w:eastAsia="標楷體" w:hAnsi="標楷體" w:cs="新細明體"/>
                <w:kern w:val="0"/>
                <w:sz w:val="20"/>
                <w:szCs w:val="20"/>
              </w:rPr>
              <w:t xml:space="preserve">1,592,415 </w:t>
            </w:r>
          </w:p>
        </w:tc>
        <w:tc>
          <w:tcPr>
            <w:tcW w:w="1843" w:type="dxa"/>
            <w:tcBorders>
              <w:left w:val="single" w:sz="4" w:space="0" w:color="auto"/>
              <w:right w:val="single" w:sz="4" w:space="0" w:color="auto"/>
            </w:tcBorders>
          </w:tcPr>
          <w:p w14:paraId="2126B3A7" w14:textId="7256B4F1" w:rsidR="00DB2A62" w:rsidRPr="00DB2A62" w:rsidRDefault="00DB2A62" w:rsidP="00BD12E4">
            <w:pPr>
              <w:spacing w:line="240" w:lineRule="exact"/>
              <w:jc w:val="right"/>
              <w:rPr>
                <w:rFonts w:ascii="標楷體" w:eastAsia="標楷體" w:hAnsi="標楷體" w:cs="新細明體"/>
                <w:kern w:val="0"/>
                <w:sz w:val="20"/>
                <w:szCs w:val="20"/>
              </w:rPr>
            </w:pPr>
            <w:r w:rsidRPr="00DB2A62">
              <w:rPr>
                <w:rFonts w:ascii="標楷體" w:eastAsia="標楷體" w:hAnsi="標楷體" w:cs="新細明體"/>
                <w:kern w:val="0"/>
                <w:sz w:val="20"/>
                <w:szCs w:val="20"/>
              </w:rPr>
              <w:t xml:space="preserve"> </w:t>
            </w:r>
            <w:r w:rsidR="00E56D3F">
              <w:rPr>
                <w:rFonts w:ascii="標楷體" w:eastAsia="標楷體" w:hAnsi="標楷體" w:cs="新細明體"/>
                <w:kern w:val="0"/>
                <w:sz w:val="20"/>
                <w:szCs w:val="20"/>
              </w:rPr>
              <w:t>－</w:t>
            </w:r>
            <w:r w:rsidRPr="00DB2A62">
              <w:rPr>
                <w:rFonts w:ascii="標楷體" w:eastAsia="標楷體" w:hAnsi="標楷體" w:cs="新細明體"/>
                <w:kern w:val="0"/>
                <w:sz w:val="20"/>
                <w:szCs w:val="20"/>
              </w:rPr>
              <w:t xml:space="preserve"> </w:t>
            </w:r>
          </w:p>
        </w:tc>
        <w:tc>
          <w:tcPr>
            <w:tcW w:w="1841" w:type="dxa"/>
            <w:tcBorders>
              <w:left w:val="single" w:sz="4" w:space="0" w:color="auto"/>
              <w:right w:val="single" w:sz="4" w:space="0" w:color="auto"/>
            </w:tcBorders>
          </w:tcPr>
          <w:p w14:paraId="64C6CCAE" w14:textId="21FFEDDC" w:rsidR="00DB2A62" w:rsidRPr="00DB2A62" w:rsidRDefault="00DB2A62" w:rsidP="00BD12E4">
            <w:pPr>
              <w:spacing w:line="240" w:lineRule="exact"/>
              <w:jc w:val="right"/>
              <w:rPr>
                <w:rFonts w:ascii="標楷體" w:eastAsia="標楷體" w:hAnsi="標楷體" w:cs="新細明體"/>
                <w:kern w:val="0"/>
                <w:sz w:val="20"/>
                <w:szCs w:val="20"/>
              </w:rPr>
            </w:pPr>
            <w:r w:rsidRPr="00DB2A62">
              <w:rPr>
                <w:rFonts w:ascii="標楷體" w:eastAsia="標楷體" w:hAnsi="標楷體" w:cs="新細明體"/>
                <w:kern w:val="0"/>
                <w:sz w:val="20"/>
                <w:szCs w:val="20"/>
              </w:rPr>
              <w:t xml:space="preserve">2,191,396 </w:t>
            </w:r>
          </w:p>
        </w:tc>
      </w:tr>
      <w:tr w:rsidR="00DB2A62" w:rsidRPr="006E099D" w14:paraId="090CE07E" w14:textId="77777777" w:rsidTr="00BD12E4">
        <w:trPr>
          <w:gridAfter w:val="1"/>
          <w:wAfter w:w="1843" w:type="dxa"/>
          <w:trHeight w:val="351"/>
        </w:trPr>
        <w:tc>
          <w:tcPr>
            <w:tcW w:w="2863" w:type="dxa"/>
            <w:tcBorders>
              <w:left w:val="single" w:sz="4" w:space="0" w:color="auto"/>
              <w:right w:val="single" w:sz="4" w:space="0" w:color="auto"/>
            </w:tcBorders>
          </w:tcPr>
          <w:p w14:paraId="5C713716" w14:textId="77777777" w:rsidR="00DB2A62" w:rsidRPr="00471748" w:rsidRDefault="00DB2A62" w:rsidP="00BD12E4">
            <w:pPr>
              <w:spacing w:line="240" w:lineRule="exact"/>
              <w:ind w:leftChars="100" w:left="240"/>
              <w:jc w:val="distribute"/>
              <w:rPr>
                <w:rFonts w:ascii="標楷體" w:eastAsia="標楷體" w:hAnsi="標楷體" w:cs="新細明體"/>
                <w:b/>
                <w:kern w:val="0"/>
                <w:sz w:val="20"/>
                <w:szCs w:val="20"/>
              </w:rPr>
            </w:pPr>
            <w:r w:rsidRPr="00471748">
              <w:rPr>
                <w:rFonts w:ascii="標楷體" w:eastAsia="標楷體" w:hAnsi="標楷體" w:cs="新細明體" w:hint="eastAsia"/>
                <w:b/>
                <w:kern w:val="0"/>
                <w:sz w:val="20"/>
                <w:szCs w:val="20"/>
              </w:rPr>
              <w:t>非流動資產</w:t>
            </w:r>
          </w:p>
        </w:tc>
        <w:tc>
          <w:tcPr>
            <w:tcW w:w="1843" w:type="dxa"/>
            <w:tcBorders>
              <w:left w:val="single" w:sz="4" w:space="0" w:color="auto"/>
              <w:right w:val="single" w:sz="4" w:space="0" w:color="auto"/>
            </w:tcBorders>
          </w:tcPr>
          <w:p w14:paraId="7E5B288C" w14:textId="6F11F8A4" w:rsidR="00DB2A62" w:rsidRPr="00DB2A62" w:rsidRDefault="00DB2A62" w:rsidP="00BD12E4">
            <w:pPr>
              <w:spacing w:line="240" w:lineRule="exact"/>
              <w:jc w:val="right"/>
              <w:rPr>
                <w:rFonts w:ascii="標楷體" w:eastAsia="標楷體" w:hAnsi="標楷體" w:cs="新細明體"/>
                <w:b/>
                <w:bCs/>
                <w:kern w:val="0"/>
                <w:sz w:val="20"/>
                <w:szCs w:val="20"/>
              </w:rPr>
            </w:pPr>
            <w:r w:rsidRPr="00DB2A62">
              <w:rPr>
                <w:rFonts w:ascii="標楷體" w:eastAsia="標楷體" w:hAnsi="標楷體" w:cs="新細明體"/>
                <w:b/>
                <w:bCs/>
                <w:kern w:val="0"/>
                <w:sz w:val="20"/>
                <w:szCs w:val="20"/>
              </w:rPr>
              <w:t xml:space="preserve">1,477,124,488 </w:t>
            </w:r>
          </w:p>
        </w:tc>
        <w:tc>
          <w:tcPr>
            <w:tcW w:w="1843" w:type="dxa"/>
            <w:tcBorders>
              <w:left w:val="nil"/>
              <w:right w:val="single" w:sz="4" w:space="0" w:color="auto"/>
            </w:tcBorders>
            <w:shd w:val="clear" w:color="auto" w:fill="auto"/>
            <w:noWrap/>
          </w:tcPr>
          <w:p w14:paraId="0A2F6FBC" w14:textId="1752C8F9" w:rsidR="00DB2A62" w:rsidRPr="00DB2A62" w:rsidRDefault="00DB2A62" w:rsidP="00BD12E4">
            <w:pPr>
              <w:spacing w:line="240" w:lineRule="exact"/>
              <w:jc w:val="right"/>
              <w:rPr>
                <w:rFonts w:ascii="標楷體" w:eastAsia="標楷體" w:hAnsi="標楷體" w:cs="新細明體"/>
                <w:b/>
                <w:bCs/>
                <w:kern w:val="0"/>
                <w:sz w:val="20"/>
                <w:szCs w:val="20"/>
              </w:rPr>
            </w:pPr>
            <w:r w:rsidRPr="00DB2A62">
              <w:rPr>
                <w:rFonts w:ascii="標楷體" w:eastAsia="標楷體" w:hAnsi="標楷體" w:cs="新細明體"/>
                <w:b/>
                <w:bCs/>
                <w:kern w:val="0"/>
                <w:sz w:val="20"/>
                <w:szCs w:val="20"/>
              </w:rPr>
              <w:t xml:space="preserve">126,897,644 </w:t>
            </w:r>
          </w:p>
        </w:tc>
        <w:tc>
          <w:tcPr>
            <w:tcW w:w="1843" w:type="dxa"/>
            <w:tcBorders>
              <w:left w:val="single" w:sz="4" w:space="0" w:color="auto"/>
              <w:right w:val="single" w:sz="4" w:space="0" w:color="auto"/>
            </w:tcBorders>
          </w:tcPr>
          <w:p w14:paraId="58DE2FED" w14:textId="78354E12" w:rsidR="00DB2A62" w:rsidRPr="00DB2A62" w:rsidRDefault="00DB2A62" w:rsidP="00BD12E4">
            <w:pPr>
              <w:spacing w:line="240" w:lineRule="exact"/>
              <w:jc w:val="right"/>
              <w:rPr>
                <w:rFonts w:ascii="標楷體" w:eastAsia="標楷體" w:hAnsi="標楷體" w:cs="新細明體"/>
                <w:b/>
                <w:bCs/>
                <w:kern w:val="0"/>
                <w:sz w:val="20"/>
                <w:szCs w:val="20"/>
              </w:rPr>
            </w:pPr>
            <w:r w:rsidRPr="00DB2A62">
              <w:rPr>
                <w:rFonts w:ascii="標楷體" w:eastAsia="標楷體" w:hAnsi="標楷體" w:cs="新細明體"/>
                <w:b/>
                <w:bCs/>
                <w:kern w:val="0"/>
                <w:sz w:val="20"/>
                <w:szCs w:val="20"/>
              </w:rPr>
              <w:t xml:space="preserve"> -</w:t>
            </w:r>
            <w:r w:rsidR="00312E33">
              <w:rPr>
                <w:rFonts w:ascii="標楷體" w:eastAsia="標楷體" w:hAnsi="標楷體" w:cs="新細明體"/>
                <w:b/>
                <w:bCs/>
                <w:kern w:val="0"/>
                <w:sz w:val="20"/>
                <w:szCs w:val="20"/>
              </w:rPr>
              <w:t xml:space="preserve"> </w:t>
            </w:r>
            <w:r w:rsidRPr="00DB2A62">
              <w:rPr>
                <w:rFonts w:ascii="標楷體" w:eastAsia="標楷體" w:hAnsi="標楷體" w:cs="新細明體"/>
                <w:b/>
                <w:bCs/>
                <w:kern w:val="0"/>
                <w:sz w:val="20"/>
                <w:szCs w:val="20"/>
              </w:rPr>
              <w:t xml:space="preserve">77,876,750 </w:t>
            </w:r>
          </w:p>
        </w:tc>
        <w:tc>
          <w:tcPr>
            <w:tcW w:w="1841" w:type="dxa"/>
            <w:tcBorders>
              <w:left w:val="single" w:sz="4" w:space="0" w:color="auto"/>
              <w:right w:val="single" w:sz="4" w:space="0" w:color="auto"/>
            </w:tcBorders>
          </w:tcPr>
          <w:p w14:paraId="5EE16C84" w14:textId="3E68D064" w:rsidR="00DB2A62" w:rsidRPr="00DB2A62" w:rsidRDefault="00DB2A62" w:rsidP="00BD12E4">
            <w:pPr>
              <w:spacing w:line="240" w:lineRule="exact"/>
              <w:jc w:val="right"/>
              <w:rPr>
                <w:rFonts w:ascii="標楷體" w:eastAsia="標楷體" w:hAnsi="標楷體" w:cs="新細明體"/>
                <w:b/>
                <w:bCs/>
                <w:kern w:val="0"/>
                <w:sz w:val="20"/>
                <w:szCs w:val="20"/>
              </w:rPr>
            </w:pPr>
            <w:r w:rsidRPr="00DB2A62">
              <w:rPr>
                <w:rFonts w:ascii="標楷體" w:eastAsia="標楷體" w:hAnsi="標楷體" w:cs="新細明體"/>
                <w:b/>
                <w:bCs/>
                <w:kern w:val="0"/>
                <w:sz w:val="20"/>
                <w:szCs w:val="20"/>
              </w:rPr>
              <w:t xml:space="preserve">1,526,145,381 </w:t>
            </w:r>
          </w:p>
        </w:tc>
      </w:tr>
      <w:tr w:rsidR="00DB2A62" w:rsidRPr="006E099D" w14:paraId="4FABA6A1" w14:textId="77777777" w:rsidTr="00BD12E4">
        <w:trPr>
          <w:gridAfter w:val="1"/>
          <w:wAfter w:w="1843" w:type="dxa"/>
          <w:trHeight w:val="351"/>
        </w:trPr>
        <w:tc>
          <w:tcPr>
            <w:tcW w:w="2863" w:type="dxa"/>
            <w:tcBorders>
              <w:left w:val="single" w:sz="4" w:space="0" w:color="auto"/>
              <w:right w:val="single" w:sz="4" w:space="0" w:color="auto"/>
            </w:tcBorders>
          </w:tcPr>
          <w:p w14:paraId="4E0D01C3" w14:textId="77777777" w:rsidR="00DB2A62" w:rsidRPr="00471748" w:rsidRDefault="00DB2A62" w:rsidP="00BD12E4">
            <w:pPr>
              <w:spacing w:line="240" w:lineRule="exact"/>
              <w:ind w:leftChars="200" w:left="480"/>
              <w:jc w:val="distribute"/>
              <w:rPr>
                <w:rFonts w:ascii="標楷體" w:eastAsia="標楷體" w:hAnsi="標楷體" w:cs="新細明體"/>
                <w:kern w:val="0"/>
                <w:sz w:val="20"/>
                <w:szCs w:val="20"/>
              </w:rPr>
            </w:pPr>
            <w:r w:rsidRPr="00471748">
              <w:rPr>
                <w:rFonts w:ascii="標楷體" w:eastAsia="標楷體" w:hAnsi="標楷體" w:cs="新細明體" w:hint="eastAsia"/>
                <w:kern w:val="0"/>
                <w:sz w:val="20"/>
                <w:szCs w:val="20"/>
              </w:rPr>
              <w:t>押匯貼現、放款、基金</w:t>
            </w:r>
          </w:p>
        </w:tc>
        <w:tc>
          <w:tcPr>
            <w:tcW w:w="1843" w:type="dxa"/>
            <w:tcBorders>
              <w:left w:val="single" w:sz="4" w:space="0" w:color="auto"/>
              <w:right w:val="single" w:sz="4" w:space="0" w:color="auto"/>
            </w:tcBorders>
          </w:tcPr>
          <w:p w14:paraId="64097453" w14:textId="39235386" w:rsidR="00DB2A62" w:rsidRPr="00DB2A62" w:rsidRDefault="00DB2A62" w:rsidP="00BD12E4">
            <w:pPr>
              <w:spacing w:line="240" w:lineRule="exact"/>
              <w:jc w:val="right"/>
              <w:rPr>
                <w:rFonts w:ascii="標楷體" w:eastAsia="標楷體" w:hAnsi="標楷體" w:cs="新細明體"/>
                <w:kern w:val="0"/>
                <w:sz w:val="20"/>
                <w:szCs w:val="20"/>
              </w:rPr>
            </w:pPr>
            <w:r w:rsidRPr="00DB2A62">
              <w:rPr>
                <w:rFonts w:ascii="標楷體" w:eastAsia="標楷體" w:hAnsi="標楷體" w:cs="新細明體"/>
                <w:kern w:val="0"/>
                <w:sz w:val="20"/>
                <w:szCs w:val="20"/>
              </w:rPr>
              <w:t xml:space="preserve"> </w:t>
            </w:r>
            <w:r w:rsidR="00E56D3F">
              <w:rPr>
                <w:rFonts w:ascii="標楷體" w:eastAsia="標楷體" w:hAnsi="標楷體" w:cs="新細明體"/>
                <w:kern w:val="0"/>
                <w:sz w:val="20"/>
                <w:szCs w:val="20"/>
              </w:rPr>
              <w:t>－</w:t>
            </w:r>
            <w:r w:rsidRPr="00DB2A62">
              <w:rPr>
                <w:rFonts w:ascii="標楷體" w:eastAsia="標楷體" w:hAnsi="標楷體" w:cs="新細明體"/>
                <w:kern w:val="0"/>
                <w:sz w:val="20"/>
                <w:szCs w:val="20"/>
              </w:rPr>
              <w:t xml:space="preserve"> </w:t>
            </w:r>
          </w:p>
        </w:tc>
        <w:tc>
          <w:tcPr>
            <w:tcW w:w="1843" w:type="dxa"/>
            <w:tcBorders>
              <w:left w:val="nil"/>
              <w:right w:val="single" w:sz="4" w:space="0" w:color="auto"/>
            </w:tcBorders>
            <w:shd w:val="clear" w:color="auto" w:fill="auto"/>
            <w:noWrap/>
          </w:tcPr>
          <w:p w14:paraId="59C06FDD" w14:textId="0F1E59DF" w:rsidR="00DB2A62" w:rsidRPr="00DB2A62" w:rsidRDefault="00DB2A62" w:rsidP="00BD12E4">
            <w:pPr>
              <w:spacing w:line="240" w:lineRule="exact"/>
              <w:jc w:val="right"/>
              <w:rPr>
                <w:rFonts w:ascii="標楷體" w:eastAsia="標楷體" w:hAnsi="標楷體" w:cs="新細明體"/>
                <w:kern w:val="0"/>
                <w:sz w:val="20"/>
                <w:szCs w:val="20"/>
              </w:rPr>
            </w:pPr>
            <w:r w:rsidRPr="00DB2A62">
              <w:rPr>
                <w:rFonts w:ascii="標楷體" w:eastAsia="標楷體" w:hAnsi="標楷體" w:cs="新細明體"/>
                <w:kern w:val="0"/>
                <w:sz w:val="20"/>
                <w:szCs w:val="20"/>
              </w:rPr>
              <w:t xml:space="preserve">35,604 </w:t>
            </w:r>
          </w:p>
        </w:tc>
        <w:tc>
          <w:tcPr>
            <w:tcW w:w="1843" w:type="dxa"/>
            <w:tcBorders>
              <w:left w:val="single" w:sz="4" w:space="0" w:color="auto"/>
              <w:right w:val="single" w:sz="4" w:space="0" w:color="auto"/>
            </w:tcBorders>
          </w:tcPr>
          <w:p w14:paraId="469057B6" w14:textId="21F3CBE5" w:rsidR="00DB2A62" w:rsidRPr="00DB2A62" w:rsidRDefault="00E56D3F" w:rsidP="00BD12E4">
            <w:pPr>
              <w:spacing w:line="240" w:lineRule="exact"/>
              <w:jc w:val="right"/>
              <w:rPr>
                <w:rFonts w:ascii="標楷體" w:eastAsia="標楷體" w:hAnsi="標楷體" w:cs="新細明體"/>
                <w:kern w:val="0"/>
                <w:sz w:val="20"/>
                <w:szCs w:val="20"/>
              </w:rPr>
            </w:pPr>
            <w:r>
              <w:rPr>
                <w:rFonts w:ascii="標楷體" w:eastAsia="標楷體" w:hAnsi="標楷體" w:cs="新細明體"/>
                <w:kern w:val="0"/>
                <w:sz w:val="20"/>
                <w:szCs w:val="20"/>
              </w:rPr>
              <w:t>－</w:t>
            </w:r>
          </w:p>
        </w:tc>
        <w:tc>
          <w:tcPr>
            <w:tcW w:w="1841" w:type="dxa"/>
            <w:tcBorders>
              <w:left w:val="single" w:sz="4" w:space="0" w:color="auto"/>
              <w:right w:val="single" w:sz="4" w:space="0" w:color="auto"/>
            </w:tcBorders>
          </w:tcPr>
          <w:p w14:paraId="2A81C692" w14:textId="2905C354" w:rsidR="00DB2A62" w:rsidRPr="00DB2A62" w:rsidRDefault="00DB2A62" w:rsidP="00BD12E4">
            <w:pPr>
              <w:spacing w:line="240" w:lineRule="exact"/>
              <w:jc w:val="right"/>
              <w:rPr>
                <w:rFonts w:ascii="標楷體" w:eastAsia="標楷體" w:hAnsi="標楷體" w:cs="新細明體"/>
                <w:kern w:val="0"/>
                <w:sz w:val="20"/>
                <w:szCs w:val="20"/>
              </w:rPr>
            </w:pPr>
            <w:r w:rsidRPr="00DB2A62">
              <w:rPr>
                <w:rFonts w:ascii="標楷體" w:eastAsia="標楷體" w:hAnsi="標楷體" w:cs="新細明體"/>
                <w:kern w:val="0"/>
                <w:sz w:val="20"/>
                <w:szCs w:val="20"/>
              </w:rPr>
              <w:t xml:space="preserve">35,604 </w:t>
            </w:r>
          </w:p>
        </w:tc>
      </w:tr>
      <w:tr w:rsidR="00DB2A62" w:rsidRPr="006E099D" w14:paraId="0943D197" w14:textId="77777777" w:rsidTr="00BD12E4">
        <w:trPr>
          <w:gridAfter w:val="1"/>
          <w:wAfter w:w="1843" w:type="dxa"/>
          <w:trHeight w:val="351"/>
        </w:trPr>
        <w:tc>
          <w:tcPr>
            <w:tcW w:w="2863" w:type="dxa"/>
            <w:tcBorders>
              <w:left w:val="single" w:sz="4" w:space="0" w:color="auto"/>
              <w:right w:val="single" w:sz="4" w:space="0" w:color="auto"/>
            </w:tcBorders>
          </w:tcPr>
          <w:p w14:paraId="0724554B" w14:textId="77777777" w:rsidR="00DB2A62" w:rsidRPr="00471748" w:rsidRDefault="00DB2A62" w:rsidP="00BD12E4">
            <w:pPr>
              <w:spacing w:line="240" w:lineRule="exact"/>
              <w:ind w:leftChars="200" w:left="480"/>
              <w:jc w:val="distribute"/>
              <w:rPr>
                <w:rFonts w:ascii="標楷體" w:eastAsia="標楷體" w:hAnsi="標楷體" w:cs="新細明體"/>
                <w:kern w:val="0"/>
                <w:sz w:val="20"/>
                <w:szCs w:val="20"/>
              </w:rPr>
            </w:pPr>
            <w:r w:rsidRPr="00471748">
              <w:rPr>
                <w:rFonts w:ascii="標楷體" w:eastAsia="標楷體" w:hAnsi="標楷體" w:cs="新細明體" w:hint="eastAsia"/>
                <w:kern w:val="0"/>
                <w:sz w:val="20"/>
                <w:szCs w:val="20"/>
              </w:rPr>
              <w:t>採權益法之投資</w:t>
            </w:r>
          </w:p>
        </w:tc>
        <w:tc>
          <w:tcPr>
            <w:tcW w:w="1843" w:type="dxa"/>
            <w:tcBorders>
              <w:left w:val="single" w:sz="4" w:space="0" w:color="auto"/>
              <w:right w:val="single" w:sz="4" w:space="0" w:color="auto"/>
            </w:tcBorders>
          </w:tcPr>
          <w:p w14:paraId="17E8D9D1" w14:textId="606297FF" w:rsidR="00DB2A62" w:rsidRPr="00DB2A62" w:rsidRDefault="00DB2A62" w:rsidP="00BD12E4">
            <w:pPr>
              <w:spacing w:line="240" w:lineRule="exact"/>
              <w:jc w:val="right"/>
              <w:rPr>
                <w:rFonts w:ascii="標楷體" w:eastAsia="標楷體" w:hAnsi="標楷體" w:cs="新細明體"/>
                <w:kern w:val="0"/>
                <w:sz w:val="20"/>
                <w:szCs w:val="20"/>
              </w:rPr>
            </w:pPr>
            <w:r w:rsidRPr="00DB2A62">
              <w:rPr>
                <w:rFonts w:ascii="標楷體" w:eastAsia="標楷體" w:hAnsi="標楷體" w:cs="新細明體"/>
                <w:kern w:val="0"/>
                <w:sz w:val="20"/>
                <w:szCs w:val="20"/>
              </w:rPr>
              <w:t xml:space="preserve">77,898,940 </w:t>
            </w:r>
          </w:p>
        </w:tc>
        <w:tc>
          <w:tcPr>
            <w:tcW w:w="1843" w:type="dxa"/>
            <w:tcBorders>
              <w:left w:val="nil"/>
              <w:right w:val="single" w:sz="4" w:space="0" w:color="auto"/>
            </w:tcBorders>
            <w:shd w:val="clear" w:color="auto" w:fill="auto"/>
            <w:noWrap/>
          </w:tcPr>
          <w:p w14:paraId="5AF8E9E9" w14:textId="33BCAB8A" w:rsidR="00DB2A62" w:rsidRPr="00DB2A62" w:rsidRDefault="00DB2A62" w:rsidP="00BD12E4">
            <w:pPr>
              <w:spacing w:line="240" w:lineRule="exact"/>
              <w:jc w:val="right"/>
              <w:rPr>
                <w:rFonts w:ascii="標楷體" w:eastAsia="標楷體" w:hAnsi="標楷體" w:cs="新細明體"/>
                <w:kern w:val="0"/>
                <w:sz w:val="20"/>
                <w:szCs w:val="20"/>
              </w:rPr>
            </w:pPr>
            <w:r w:rsidRPr="00DB2A62">
              <w:rPr>
                <w:rFonts w:ascii="標楷體" w:eastAsia="標楷體" w:hAnsi="標楷體" w:cs="新細明體"/>
                <w:kern w:val="0"/>
                <w:sz w:val="20"/>
                <w:szCs w:val="20"/>
              </w:rPr>
              <w:t xml:space="preserve"> </w:t>
            </w:r>
            <w:r w:rsidR="00E56D3F">
              <w:rPr>
                <w:rFonts w:ascii="標楷體" w:eastAsia="標楷體" w:hAnsi="標楷體" w:cs="新細明體"/>
                <w:kern w:val="0"/>
                <w:sz w:val="20"/>
                <w:szCs w:val="20"/>
              </w:rPr>
              <w:t>－</w:t>
            </w:r>
            <w:r w:rsidRPr="00DB2A62">
              <w:rPr>
                <w:rFonts w:ascii="標楷體" w:eastAsia="標楷體" w:hAnsi="標楷體" w:cs="新細明體"/>
                <w:kern w:val="0"/>
                <w:sz w:val="20"/>
                <w:szCs w:val="20"/>
              </w:rPr>
              <w:t xml:space="preserve"> </w:t>
            </w:r>
          </w:p>
        </w:tc>
        <w:tc>
          <w:tcPr>
            <w:tcW w:w="1843" w:type="dxa"/>
            <w:tcBorders>
              <w:left w:val="single" w:sz="4" w:space="0" w:color="auto"/>
              <w:right w:val="single" w:sz="4" w:space="0" w:color="auto"/>
            </w:tcBorders>
          </w:tcPr>
          <w:p w14:paraId="1A327852" w14:textId="2FFD432D" w:rsidR="00DB2A62" w:rsidRPr="00DB2A62" w:rsidRDefault="00DB2A62" w:rsidP="00BD12E4">
            <w:pPr>
              <w:spacing w:line="240" w:lineRule="exact"/>
              <w:jc w:val="right"/>
              <w:rPr>
                <w:rFonts w:ascii="標楷體" w:eastAsia="標楷體" w:hAnsi="標楷體" w:cs="新細明體"/>
                <w:kern w:val="0"/>
                <w:sz w:val="20"/>
                <w:szCs w:val="20"/>
              </w:rPr>
            </w:pPr>
            <w:r w:rsidRPr="00DB2A62">
              <w:rPr>
                <w:rFonts w:ascii="標楷體" w:eastAsia="標楷體" w:hAnsi="標楷體" w:cs="新細明體"/>
                <w:kern w:val="0"/>
                <w:sz w:val="20"/>
                <w:szCs w:val="20"/>
              </w:rPr>
              <w:t xml:space="preserve"> -</w:t>
            </w:r>
            <w:r w:rsidR="00312E33">
              <w:rPr>
                <w:rFonts w:ascii="標楷體" w:eastAsia="標楷體" w:hAnsi="標楷體" w:cs="新細明體"/>
                <w:kern w:val="0"/>
                <w:sz w:val="20"/>
                <w:szCs w:val="20"/>
              </w:rPr>
              <w:t xml:space="preserve"> </w:t>
            </w:r>
            <w:r w:rsidRPr="00DB2A62">
              <w:rPr>
                <w:rFonts w:ascii="標楷體" w:eastAsia="標楷體" w:hAnsi="標楷體" w:cs="新細明體"/>
                <w:kern w:val="0"/>
                <w:sz w:val="20"/>
                <w:szCs w:val="20"/>
              </w:rPr>
              <w:t xml:space="preserve">77,876,750 </w:t>
            </w:r>
          </w:p>
        </w:tc>
        <w:tc>
          <w:tcPr>
            <w:tcW w:w="1841" w:type="dxa"/>
            <w:tcBorders>
              <w:left w:val="single" w:sz="4" w:space="0" w:color="auto"/>
              <w:right w:val="single" w:sz="4" w:space="0" w:color="auto"/>
            </w:tcBorders>
          </w:tcPr>
          <w:p w14:paraId="1D3EB21D" w14:textId="0A53589E" w:rsidR="00DB2A62" w:rsidRPr="00DB2A62" w:rsidRDefault="00DB2A62" w:rsidP="00BD12E4">
            <w:pPr>
              <w:spacing w:line="240" w:lineRule="exact"/>
              <w:jc w:val="right"/>
              <w:rPr>
                <w:rFonts w:ascii="標楷體" w:eastAsia="標楷體" w:hAnsi="標楷體" w:cs="新細明體"/>
                <w:kern w:val="0"/>
                <w:sz w:val="20"/>
                <w:szCs w:val="20"/>
              </w:rPr>
            </w:pPr>
            <w:r w:rsidRPr="00DB2A62">
              <w:rPr>
                <w:rFonts w:ascii="標楷體" w:eastAsia="標楷體" w:hAnsi="標楷體" w:cs="新細明體"/>
                <w:kern w:val="0"/>
                <w:sz w:val="20"/>
                <w:szCs w:val="20"/>
              </w:rPr>
              <w:t xml:space="preserve">22,189 </w:t>
            </w:r>
          </w:p>
        </w:tc>
      </w:tr>
      <w:tr w:rsidR="00DB2A62" w:rsidRPr="006E099D" w14:paraId="78B57787" w14:textId="77777777" w:rsidTr="00BD12E4">
        <w:trPr>
          <w:gridAfter w:val="1"/>
          <w:wAfter w:w="1843" w:type="dxa"/>
          <w:trHeight w:val="351"/>
        </w:trPr>
        <w:tc>
          <w:tcPr>
            <w:tcW w:w="2863" w:type="dxa"/>
            <w:tcBorders>
              <w:left w:val="single" w:sz="4" w:space="0" w:color="auto"/>
              <w:right w:val="single" w:sz="4" w:space="0" w:color="auto"/>
            </w:tcBorders>
          </w:tcPr>
          <w:p w14:paraId="09CC332C" w14:textId="77777777" w:rsidR="00DB2A62" w:rsidRPr="00471748" w:rsidRDefault="00DB2A62" w:rsidP="00BD12E4">
            <w:pPr>
              <w:spacing w:line="240" w:lineRule="exact"/>
              <w:ind w:leftChars="200" w:left="480"/>
              <w:jc w:val="distribute"/>
              <w:rPr>
                <w:rFonts w:ascii="標楷體" w:eastAsia="標楷體" w:hAnsi="標楷體" w:cs="新細明體"/>
                <w:kern w:val="0"/>
                <w:sz w:val="20"/>
                <w:szCs w:val="20"/>
              </w:rPr>
            </w:pPr>
            <w:r w:rsidRPr="00471748">
              <w:rPr>
                <w:rFonts w:ascii="標楷體" w:eastAsia="標楷體" w:hAnsi="標楷體" w:cs="新細明體" w:hint="eastAsia"/>
                <w:kern w:val="0"/>
                <w:sz w:val="20"/>
                <w:szCs w:val="20"/>
              </w:rPr>
              <w:t>其他投資</w:t>
            </w:r>
          </w:p>
        </w:tc>
        <w:tc>
          <w:tcPr>
            <w:tcW w:w="1843" w:type="dxa"/>
            <w:tcBorders>
              <w:left w:val="single" w:sz="4" w:space="0" w:color="auto"/>
              <w:right w:val="single" w:sz="4" w:space="0" w:color="auto"/>
            </w:tcBorders>
          </w:tcPr>
          <w:p w14:paraId="79D3E3FD" w14:textId="34E90B36" w:rsidR="00DB2A62" w:rsidRPr="00DB2A62" w:rsidRDefault="00DB2A62" w:rsidP="00BD12E4">
            <w:pPr>
              <w:spacing w:line="240" w:lineRule="exact"/>
              <w:jc w:val="right"/>
              <w:rPr>
                <w:rFonts w:ascii="標楷體" w:eastAsia="標楷體" w:hAnsi="標楷體" w:cs="新細明體"/>
                <w:kern w:val="0"/>
                <w:sz w:val="20"/>
                <w:szCs w:val="20"/>
              </w:rPr>
            </w:pPr>
            <w:r w:rsidRPr="00DB2A62">
              <w:rPr>
                <w:rFonts w:ascii="標楷體" w:eastAsia="標楷體" w:hAnsi="標楷體" w:cs="新細明體"/>
                <w:kern w:val="0"/>
                <w:sz w:val="20"/>
                <w:szCs w:val="20"/>
              </w:rPr>
              <w:t xml:space="preserve">4,357,342 </w:t>
            </w:r>
          </w:p>
        </w:tc>
        <w:tc>
          <w:tcPr>
            <w:tcW w:w="1843" w:type="dxa"/>
            <w:tcBorders>
              <w:left w:val="nil"/>
              <w:right w:val="single" w:sz="4" w:space="0" w:color="auto"/>
            </w:tcBorders>
            <w:shd w:val="clear" w:color="auto" w:fill="auto"/>
            <w:noWrap/>
          </w:tcPr>
          <w:p w14:paraId="50DE6C47" w14:textId="1BA5D5B9" w:rsidR="00DB2A62" w:rsidRPr="00DB2A62" w:rsidRDefault="00DB2A62" w:rsidP="00BD12E4">
            <w:pPr>
              <w:spacing w:line="240" w:lineRule="exact"/>
              <w:jc w:val="right"/>
              <w:rPr>
                <w:rFonts w:ascii="標楷體" w:eastAsia="標楷體" w:hAnsi="標楷體" w:cs="新細明體"/>
                <w:kern w:val="0"/>
                <w:sz w:val="20"/>
                <w:szCs w:val="20"/>
              </w:rPr>
            </w:pPr>
            <w:r w:rsidRPr="00DB2A62">
              <w:rPr>
                <w:rFonts w:ascii="標楷體" w:eastAsia="標楷體" w:hAnsi="標楷體" w:cs="新細明體"/>
                <w:kern w:val="0"/>
                <w:sz w:val="20"/>
                <w:szCs w:val="20"/>
              </w:rPr>
              <w:t xml:space="preserve">32,580,908 </w:t>
            </w:r>
          </w:p>
        </w:tc>
        <w:tc>
          <w:tcPr>
            <w:tcW w:w="1843" w:type="dxa"/>
            <w:tcBorders>
              <w:left w:val="single" w:sz="4" w:space="0" w:color="auto"/>
              <w:right w:val="single" w:sz="4" w:space="0" w:color="auto"/>
            </w:tcBorders>
          </w:tcPr>
          <w:p w14:paraId="7FECB3EF" w14:textId="13720263" w:rsidR="00DB2A62" w:rsidRPr="00DB2A62" w:rsidRDefault="00DB2A62" w:rsidP="00BD12E4">
            <w:pPr>
              <w:spacing w:line="240" w:lineRule="exact"/>
              <w:jc w:val="right"/>
              <w:rPr>
                <w:rFonts w:ascii="標楷體" w:eastAsia="標楷體" w:hAnsi="標楷體" w:cs="新細明體"/>
                <w:kern w:val="0"/>
                <w:sz w:val="20"/>
                <w:szCs w:val="20"/>
              </w:rPr>
            </w:pPr>
            <w:r w:rsidRPr="00DB2A62">
              <w:rPr>
                <w:rFonts w:ascii="標楷體" w:eastAsia="標楷體" w:hAnsi="標楷體" w:cs="新細明體"/>
                <w:kern w:val="0"/>
                <w:sz w:val="20"/>
                <w:szCs w:val="20"/>
              </w:rPr>
              <w:t xml:space="preserve"> </w:t>
            </w:r>
            <w:r w:rsidR="00E56D3F">
              <w:rPr>
                <w:rFonts w:ascii="標楷體" w:eastAsia="標楷體" w:hAnsi="標楷體" w:cs="新細明體"/>
                <w:kern w:val="0"/>
                <w:sz w:val="20"/>
                <w:szCs w:val="20"/>
              </w:rPr>
              <w:t>－</w:t>
            </w:r>
            <w:r w:rsidRPr="00DB2A62">
              <w:rPr>
                <w:rFonts w:ascii="標楷體" w:eastAsia="標楷體" w:hAnsi="標楷體" w:cs="新細明體"/>
                <w:kern w:val="0"/>
                <w:sz w:val="20"/>
                <w:szCs w:val="20"/>
              </w:rPr>
              <w:t xml:space="preserve"> </w:t>
            </w:r>
          </w:p>
        </w:tc>
        <w:tc>
          <w:tcPr>
            <w:tcW w:w="1841" w:type="dxa"/>
            <w:tcBorders>
              <w:left w:val="single" w:sz="4" w:space="0" w:color="auto"/>
              <w:right w:val="single" w:sz="4" w:space="0" w:color="auto"/>
            </w:tcBorders>
          </w:tcPr>
          <w:p w14:paraId="36BFD75A" w14:textId="29F91072" w:rsidR="00DB2A62" w:rsidRPr="00DB2A62" w:rsidRDefault="00DB2A62" w:rsidP="00BD12E4">
            <w:pPr>
              <w:spacing w:line="240" w:lineRule="exact"/>
              <w:jc w:val="right"/>
              <w:rPr>
                <w:rFonts w:ascii="標楷體" w:eastAsia="標楷體" w:hAnsi="標楷體" w:cs="新細明體"/>
                <w:kern w:val="0"/>
                <w:sz w:val="20"/>
                <w:szCs w:val="20"/>
              </w:rPr>
            </w:pPr>
            <w:r w:rsidRPr="00DB2A62">
              <w:rPr>
                <w:rFonts w:ascii="標楷體" w:eastAsia="標楷體" w:hAnsi="標楷體" w:cs="新細明體"/>
                <w:kern w:val="0"/>
                <w:sz w:val="20"/>
                <w:szCs w:val="20"/>
              </w:rPr>
              <w:t xml:space="preserve">36,938,251 </w:t>
            </w:r>
          </w:p>
        </w:tc>
      </w:tr>
      <w:tr w:rsidR="00DB2A62" w:rsidRPr="006E099D" w14:paraId="0DB80998" w14:textId="77777777" w:rsidTr="00BD12E4">
        <w:trPr>
          <w:gridAfter w:val="1"/>
          <w:wAfter w:w="1843" w:type="dxa"/>
          <w:trHeight w:val="351"/>
        </w:trPr>
        <w:tc>
          <w:tcPr>
            <w:tcW w:w="2863" w:type="dxa"/>
            <w:tcBorders>
              <w:left w:val="single" w:sz="4" w:space="0" w:color="auto"/>
              <w:right w:val="single" w:sz="4" w:space="0" w:color="auto"/>
            </w:tcBorders>
          </w:tcPr>
          <w:p w14:paraId="64B75C18" w14:textId="77777777" w:rsidR="00DB2A62" w:rsidRPr="00471748" w:rsidRDefault="00DB2A62" w:rsidP="00BD12E4">
            <w:pPr>
              <w:spacing w:line="240" w:lineRule="exact"/>
              <w:ind w:leftChars="200" w:left="480"/>
              <w:jc w:val="distribute"/>
              <w:rPr>
                <w:rFonts w:ascii="標楷體" w:eastAsia="標楷體" w:hAnsi="標楷體" w:cs="新細明體"/>
                <w:kern w:val="0"/>
                <w:sz w:val="20"/>
                <w:szCs w:val="20"/>
              </w:rPr>
            </w:pPr>
            <w:r w:rsidRPr="00471748">
              <w:rPr>
                <w:rFonts w:ascii="標楷體" w:eastAsia="標楷體" w:hAnsi="標楷體" w:cs="新細明體" w:hint="eastAsia"/>
                <w:kern w:val="0"/>
                <w:sz w:val="20"/>
                <w:szCs w:val="20"/>
              </w:rPr>
              <w:t>土地、建築物及設備</w:t>
            </w:r>
          </w:p>
        </w:tc>
        <w:tc>
          <w:tcPr>
            <w:tcW w:w="1843" w:type="dxa"/>
            <w:tcBorders>
              <w:left w:val="single" w:sz="4" w:space="0" w:color="auto"/>
              <w:right w:val="single" w:sz="4" w:space="0" w:color="auto"/>
            </w:tcBorders>
          </w:tcPr>
          <w:p w14:paraId="6954EDD7" w14:textId="5A5F0CC3" w:rsidR="00DB2A62" w:rsidRPr="00DB2A62" w:rsidRDefault="00DB2A62" w:rsidP="00BD12E4">
            <w:pPr>
              <w:spacing w:line="240" w:lineRule="exact"/>
              <w:jc w:val="right"/>
              <w:rPr>
                <w:rFonts w:ascii="標楷體" w:eastAsia="標楷體" w:hAnsi="標楷體" w:cs="新細明體"/>
                <w:kern w:val="0"/>
                <w:sz w:val="20"/>
                <w:szCs w:val="20"/>
              </w:rPr>
            </w:pPr>
            <w:r w:rsidRPr="00DB2A62">
              <w:rPr>
                <w:rFonts w:ascii="標楷體" w:eastAsia="標楷體" w:hAnsi="標楷體" w:cs="新細明體"/>
                <w:kern w:val="0"/>
                <w:sz w:val="20"/>
                <w:szCs w:val="20"/>
              </w:rPr>
              <w:t xml:space="preserve">1,394,090,139 </w:t>
            </w:r>
          </w:p>
        </w:tc>
        <w:tc>
          <w:tcPr>
            <w:tcW w:w="1843" w:type="dxa"/>
            <w:tcBorders>
              <w:left w:val="nil"/>
              <w:right w:val="single" w:sz="4" w:space="0" w:color="auto"/>
            </w:tcBorders>
            <w:shd w:val="clear" w:color="auto" w:fill="auto"/>
            <w:noWrap/>
          </w:tcPr>
          <w:p w14:paraId="7A354B3C" w14:textId="09E006E5" w:rsidR="00DB2A62" w:rsidRPr="00DB2A62" w:rsidRDefault="00DB2A62" w:rsidP="00BD12E4">
            <w:pPr>
              <w:spacing w:line="240" w:lineRule="exact"/>
              <w:jc w:val="right"/>
              <w:rPr>
                <w:rFonts w:ascii="標楷體" w:eastAsia="標楷體" w:hAnsi="標楷體" w:cs="新細明體"/>
                <w:kern w:val="0"/>
                <w:sz w:val="20"/>
                <w:szCs w:val="20"/>
              </w:rPr>
            </w:pPr>
            <w:r w:rsidRPr="00DB2A62">
              <w:rPr>
                <w:rFonts w:ascii="標楷體" w:eastAsia="標楷體" w:hAnsi="標楷體" w:cs="新細明體"/>
                <w:kern w:val="0"/>
                <w:sz w:val="20"/>
                <w:szCs w:val="20"/>
              </w:rPr>
              <w:t xml:space="preserve">93,983,245 </w:t>
            </w:r>
          </w:p>
        </w:tc>
        <w:tc>
          <w:tcPr>
            <w:tcW w:w="1843" w:type="dxa"/>
            <w:tcBorders>
              <w:left w:val="single" w:sz="4" w:space="0" w:color="auto"/>
              <w:right w:val="single" w:sz="4" w:space="0" w:color="auto"/>
            </w:tcBorders>
          </w:tcPr>
          <w:p w14:paraId="69943FD8" w14:textId="78EDB229" w:rsidR="00DB2A62" w:rsidRPr="00DB2A62" w:rsidRDefault="00DB2A62" w:rsidP="00BD12E4">
            <w:pPr>
              <w:spacing w:line="240" w:lineRule="exact"/>
              <w:jc w:val="right"/>
              <w:rPr>
                <w:rFonts w:ascii="標楷體" w:eastAsia="標楷體" w:hAnsi="標楷體" w:cs="新細明體"/>
                <w:kern w:val="0"/>
                <w:sz w:val="20"/>
                <w:szCs w:val="20"/>
              </w:rPr>
            </w:pPr>
            <w:r w:rsidRPr="00DB2A62">
              <w:rPr>
                <w:rFonts w:ascii="標楷體" w:eastAsia="標楷體" w:hAnsi="標楷體" w:cs="新細明體"/>
                <w:kern w:val="0"/>
                <w:sz w:val="20"/>
                <w:szCs w:val="20"/>
              </w:rPr>
              <w:t xml:space="preserve"> </w:t>
            </w:r>
            <w:r w:rsidR="00E56D3F">
              <w:rPr>
                <w:rFonts w:ascii="標楷體" w:eastAsia="標楷體" w:hAnsi="標楷體" w:cs="新細明體"/>
                <w:kern w:val="0"/>
                <w:sz w:val="20"/>
                <w:szCs w:val="20"/>
              </w:rPr>
              <w:t>－</w:t>
            </w:r>
            <w:r w:rsidRPr="00DB2A62">
              <w:rPr>
                <w:rFonts w:ascii="標楷體" w:eastAsia="標楷體" w:hAnsi="標楷體" w:cs="新細明體"/>
                <w:kern w:val="0"/>
                <w:sz w:val="20"/>
                <w:szCs w:val="20"/>
              </w:rPr>
              <w:t xml:space="preserve"> </w:t>
            </w:r>
          </w:p>
        </w:tc>
        <w:tc>
          <w:tcPr>
            <w:tcW w:w="1841" w:type="dxa"/>
            <w:tcBorders>
              <w:left w:val="single" w:sz="4" w:space="0" w:color="auto"/>
              <w:right w:val="single" w:sz="4" w:space="0" w:color="auto"/>
            </w:tcBorders>
          </w:tcPr>
          <w:p w14:paraId="776235D4" w14:textId="2716A89B" w:rsidR="00DB2A62" w:rsidRPr="00DB2A62" w:rsidRDefault="00DB2A62" w:rsidP="00BD12E4">
            <w:pPr>
              <w:spacing w:line="240" w:lineRule="exact"/>
              <w:jc w:val="right"/>
              <w:rPr>
                <w:rFonts w:ascii="標楷體" w:eastAsia="標楷體" w:hAnsi="標楷體" w:cs="新細明體"/>
                <w:kern w:val="0"/>
                <w:sz w:val="20"/>
                <w:szCs w:val="20"/>
              </w:rPr>
            </w:pPr>
            <w:r w:rsidRPr="00DB2A62">
              <w:rPr>
                <w:rFonts w:ascii="標楷體" w:eastAsia="標楷體" w:hAnsi="標楷體" w:cs="新細明體"/>
                <w:kern w:val="0"/>
                <w:sz w:val="20"/>
                <w:szCs w:val="20"/>
              </w:rPr>
              <w:t xml:space="preserve">1,488,073,385 </w:t>
            </w:r>
          </w:p>
        </w:tc>
      </w:tr>
      <w:tr w:rsidR="00DB2A62" w:rsidRPr="006E099D" w14:paraId="0596EAAB" w14:textId="77777777" w:rsidTr="00BD12E4">
        <w:trPr>
          <w:gridAfter w:val="1"/>
          <w:wAfter w:w="1843" w:type="dxa"/>
          <w:trHeight w:val="351"/>
        </w:trPr>
        <w:tc>
          <w:tcPr>
            <w:tcW w:w="2863" w:type="dxa"/>
            <w:tcBorders>
              <w:left w:val="single" w:sz="4" w:space="0" w:color="auto"/>
              <w:right w:val="single" w:sz="4" w:space="0" w:color="auto"/>
            </w:tcBorders>
          </w:tcPr>
          <w:p w14:paraId="6854BE32" w14:textId="77777777" w:rsidR="00DB2A62" w:rsidRPr="00471748" w:rsidRDefault="00DB2A62" w:rsidP="00BD12E4">
            <w:pPr>
              <w:spacing w:line="240" w:lineRule="exact"/>
              <w:ind w:leftChars="200" w:left="480"/>
              <w:jc w:val="distribute"/>
              <w:rPr>
                <w:rFonts w:ascii="標楷體" w:eastAsia="標楷體" w:hAnsi="標楷體" w:cs="新細明體"/>
                <w:kern w:val="0"/>
                <w:sz w:val="20"/>
                <w:szCs w:val="20"/>
              </w:rPr>
            </w:pPr>
            <w:r w:rsidRPr="00471748">
              <w:rPr>
                <w:rFonts w:ascii="標楷體" w:eastAsia="標楷體" w:hAnsi="標楷體" w:cs="新細明體" w:hint="eastAsia"/>
                <w:kern w:val="0"/>
                <w:sz w:val="20"/>
                <w:szCs w:val="20"/>
              </w:rPr>
              <w:t>無形資產</w:t>
            </w:r>
          </w:p>
        </w:tc>
        <w:tc>
          <w:tcPr>
            <w:tcW w:w="1843" w:type="dxa"/>
            <w:tcBorders>
              <w:left w:val="single" w:sz="4" w:space="0" w:color="auto"/>
              <w:right w:val="single" w:sz="4" w:space="0" w:color="auto"/>
            </w:tcBorders>
          </w:tcPr>
          <w:p w14:paraId="161163ED" w14:textId="4D66D192" w:rsidR="00DB2A62" w:rsidRPr="00DB2A62" w:rsidRDefault="00DB2A62" w:rsidP="00BD12E4">
            <w:pPr>
              <w:spacing w:line="240" w:lineRule="exact"/>
              <w:jc w:val="right"/>
              <w:rPr>
                <w:rFonts w:ascii="標楷體" w:eastAsia="標楷體" w:hAnsi="標楷體" w:cs="新細明體"/>
                <w:kern w:val="0"/>
                <w:sz w:val="20"/>
                <w:szCs w:val="20"/>
              </w:rPr>
            </w:pPr>
            <w:r w:rsidRPr="00DB2A62">
              <w:rPr>
                <w:rFonts w:ascii="標楷體" w:eastAsia="標楷體" w:hAnsi="標楷體" w:cs="新細明體"/>
                <w:kern w:val="0"/>
                <w:sz w:val="20"/>
                <w:szCs w:val="20"/>
              </w:rPr>
              <w:t xml:space="preserve">215,587 </w:t>
            </w:r>
          </w:p>
        </w:tc>
        <w:tc>
          <w:tcPr>
            <w:tcW w:w="1843" w:type="dxa"/>
            <w:tcBorders>
              <w:left w:val="nil"/>
              <w:right w:val="single" w:sz="4" w:space="0" w:color="auto"/>
            </w:tcBorders>
            <w:shd w:val="clear" w:color="auto" w:fill="auto"/>
            <w:noWrap/>
          </w:tcPr>
          <w:p w14:paraId="343333D2" w14:textId="12DE160D" w:rsidR="00DB2A62" w:rsidRPr="00DB2A62" w:rsidRDefault="00DB2A62" w:rsidP="00BD12E4">
            <w:pPr>
              <w:spacing w:line="240" w:lineRule="exact"/>
              <w:jc w:val="right"/>
              <w:rPr>
                <w:rFonts w:ascii="標楷體" w:eastAsia="標楷體" w:hAnsi="標楷體" w:cs="新細明體"/>
                <w:kern w:val="0"/>
                <w:sz w:val="20"/>
                <w:szCs w:val="20"/>
              </w:rPr>
            </w:pPr>
            <w:r w:rsidRPr="00DB2A62">
              <w:rPr>
                <w:rFonts w:ascii="標楷體" w:eastAsia="標楷體" w:hAnsi="標楷體" w:cs="新細明體"/>
                <w:kern w:val="0"/>
                <w:sz w:val="20"/>
                <w:szCs w:val="20"/>
              </w:rPr>
              <w:t xml:space="preserve">131,812 </w:t>
            </w:r>
          </w:p>
        </w:tc>
        <w:tc>
          <w:tcPr>
            <w:tcW w:w="1843" w:type="dxa"/>
            <w:tcBorders>
              <w:left w:val="single" w:sz="4" w:space="0" w:color="auto"/>
              <w:right w:val="single" w:sz="4" w:space="0" w:color="auto"/>
            </w:tcBorders>
          </w:tcPr>
          <w:p w14:paraId="2B57C606" w14:textId="01ED4D88" w:rsidR="00DB2A62" w:rsidRPr="00DB2A62" w:rsidRDefault="00DB2A62" w:rsidP="00BD12E4">
            <w:pPr>
              <w:spacing w:line="240" w:lineRule="exact"/>
              <w:jc w:val="right"/>
              <w:rPr>
                <w:rFonts w:ascii="標楷體" w:eastAsia="標楷體" w:hAnsi="標楷體" w:cs="新細明體"/>
                <w:kern w:val="0"/>
                <w:sz w:val="20"/>
                <w:szCs w:val="20"/>
              </w:rPr>
            </w:pPr>
            <w:r w:rsidRPr="00DB2A62">
              <w:rPr>
                <w:rFonts w:ascii="標楷體" w:eastAsia="標楷體" w:hAnsi="標楷體" w:cs="新細明體"/>
                <w:kern w:val="0"/>
                <w:sz w:val="20"/>
                <w:szCs w:val="20"/>
              </w:rPr>
              <w:t xml:space="preserve"> </w:t>
            </w:r>
            <w:r w:rsidR="00E56D3F">
              <w:rPr>
                <w:rFonts w:ascii="標楷體" w:eastAsia="標楷體" w:hAnsi="標楷體" w:cs="新細明體"/>
                <w:kern w:val="0"/>
                <w:sz w:val="20"/>
                <w:szCs w:val="20"/>
              </w:rPr>
              <w:t>－</w:t>
            </w:r>
            <w:r w:rsidRPr="00DB2A62">
              <w:rPr>
                <w:rFonts w:ascii="標楷體" w:eastAsia="標楷體" w:hAnsi="標楷體" w:cs="新細明體"/>
                <w:kern w:val="0"/>
                <w:sz w:val="20"/>
                <w:szCs w:val="20"/>
              </w:rPr>
              <w:t xml:space="preserve"> </w:t>
            </w:r>
          </w:p>
        </w:tc>
        <w:tc>
          <w:tcPr>
            <w:tcW w:w="1841" w:type="dxa"/>
            <w:tcBorders>
              <w:left w:val="single" w:sz="4" w:space="0" w:color="auto"/>
              <w:right w:val="single" w:sz="4" w:space="0" w:color="auto"/>
            </w:tcBorders>
          </w:tcPr>
          <w:p w14:paraId="615499A3" w14:textId="0FD32AB6" w:rsidR="00DB2A62" w:rsidRPr="00DB2A62" w:rsidRDefault="00DB2A62" w:rsidP="00BD12E4">
            <w:pPr>
              <w:spacing w:line="240" w:lineRule="exact"/>
              <w:jc w:val="right"/>
              <w:rPr>
                <w:rFonts w:ascii="標楷體" w:eastAsia="標楷體" w:hAnsi="標楷體" w:cs="新細明體"/>
                <w:kern w:val="0"/>
                <w:sz w:val="20"/>
                <w:szCs w:val="20"/>
              </w:rPr>
            </w:pPr>
            <w:r w:rsidRPr="00DB2A62">
              <w:rPr>
                <w:rFonts w:ascii="標楷體" w:eastAsia="標楷體" w:hAnsi="標楷體" w:cs="新細明體"/>
                <w:kern w:val="0"/>
                <w:sz w:val="20"/>
                <w:szCs w:val="20"/>
              </w:rPr>
              <w:t xml:space="preserve">347,400 </w:t>
            </w:r>
          </w:p>
        </w:tc>
      </w:tr>
      <w:tr w:rsidR="00DB2A62" w:rsidRPr="006E099D" w14:paraId="066E43BC" w14:textId="77777777" w:rsidTr="00BD12E4">
        <w:trPr>
          <w:gridAfter w:val="1"/>
          <w:wAfter w:w="1843" w:type="dxa"/>
          <w:trHeight w:val="351"/>
        </w:trPr>
        <w:tc>
          <w:tcPr>
            <w:tcW w:w="2863" w:type="dxa"/>
            <w:tcBorders>
              <w:left w:val="single" w:sz="4" w:space="0" w:color="auto"/>
              <w:right w:val="single" w:sz="4" w:space="0" w:color="auto"/>
            </w:tcBorders>
          </w:tcPr>
          <w:p w14:paraId="09B55D8B" w14:textId="77777777" w:rsidR="00DB2A62" w:rsidRPr="00471748" w:rsidRDefault="00DB2A62" w:rsidP="00BD12E4">
            <w:pPr>
              <w:spacing w:line="240" w:lineRule="exact"/>
              <w:ind w:leftChars="200" w:left="480"/>
              <w:jc w:val="distribute"/>
              <w:rPr>
                <w:rFonts w:ascii="標楷體" w:eastAsia="標楷體" w:hAnsi="標楷體" w:cs="新細明體"/>
                <w:kern w:val="0"/>
                <w:sz w:val="20"/>
                <w:szCs w:val="20"/>
              </w:rPr>
            </w:pPr>
            <w:r w:rsidRPr="00471748">
              <w:rPr>
                <w:rFonts w:ascii="標楷體" w:eastAsia="標楷體" w:hAnsi="標楷體" w:cs="新細明體" w:hint="eastAsia"/>
                <w:kern w:val="0"/>
                <w:sz w:val="20"/>
                <w:szCs w:val="20"/>
              </w:rPr>
              <w:t>其他資產</w:t>
            </w:r>
          </w:p>
        </w:tc>
        <w:tc>
          <w:tcPr>
            <w:tcW w:w="1843" w:type="dxa"/>
            <w:tcBorders>
              <w:left w:val="single" w:sz="4" w:space="0" w:color="auto"/>
              <w:right w:val="single" w:sz="4" w:space="0" w:color="auto"/>
            </w:tcBorders>
          </w:tcPr>
          <w:p w14:paraId="0DD2528C" w14:textId="3CE4E399" w:rsidR="00DB2A62" w:rsidRPr="00DB2A62" w:rsidRDefault="00DB2A62" w:rsidP="00BD12E4">
            <w:pPr>
              <w:spacing w:line="240" w:lineRule="exact"/>
              <w:jc w:val="right"/>
              <w:rPr>
                <w:rFonts w:ascii="標楷體" w:eastAsia="標楷體" w:hAnsi="標楷體" w:cs="新細明體"/>
                <w:kern w:val="0"/>
                <w:sz w:val="20"/>
                <w:szCs w:val="20"/>
              </w:rPr>
            </w:pPr>
            <w:r w:rsidRPr="00DB2A62">
              <w:rPr>
                <w:rFonts w:ascii="標楷體" w:eastAsia="標楷體" w:hAnsi="標楷體" w:cs="新細明體"/>
                <w:kern w:val="0"/>
                <w:sz w:val="20"/>
                <w:szCs w:val="20"/>
              </w:rPr>
              <w:t xml:space="preserve">562,478 </w:t>
            </w:r>
          </w:p>
        </w:tc>
        <w:tc>
          <w:tcPr>
            <w:tcW w:w="1843" w:type="dxa"/>
            <w:tcBorders>
              <w:left w:val="nil"/>
              <w:right w:val="single" w:sz="4" w:space="0" w:color="auto"/>
            </w:tcBorders>
            <w:shd w:val="clear" w:color="auto" w:fill="auto"/>
            <w:noWrap/>
          </w:tcPr>
          <w:p w14:paraId="58B58F69" w14:textId="4B7D17A6" w:rsidR="00DB2A62" w:rsidRPr="00DB2A62" w:rsidRDefault="00DB2A62" w:rsidP="00BD12E4">
            <w:pPr>
              <w:spacing w:line="240" w:lineRule="exact"/>
              <w:jc w:val="right"/>
              <w:rPr>
                <w:rFonts w:ascii="標楷體" w:eastAsia="標楷體" w:hAnsi="標楷體" w:cs="新細明體"/>
                <w:kern w:val="0"/>
                <w:sz w:val="20"/>
                <w:szCs w:val="20"/>
              </w:rPr>
            </w:pPr>
            <w:r w:rsidRPr="00DB2A62">
              <w:rPr>
                <w:rFonts w:ascii="標楷體" w:eastAsia="標楷體" w:hAnsi="標楷體" w:cs="新細明體"/>
                <w:kern w:val="0"/>
                <w:sz w:val="20"/>
                <w:szCs w:val="20"/>
              </w:rPr>
              <w:t xml:space="preserve">166,072 </w:t>
            </w:r>
          </w:p>
        </w:tc>
        <w:tc>
          <w:tcPr>
            <w:tcW w:w="1843" w:type="dxa"/>
            <w:tcBorders>
              <w:left w:val="single" w:sz="4" w:space="0" w:color="auto"/>
              <w:right w:val="single" w:sz="4" w:space="0" w:color="auto"/>
            </w:tcBorders>
          </w:tcPr>
          <w:p w14:paraId="484BA515" w14:textId="05869D9A" w:rsidR="00DB2A62" w:rsidRPr="00DB2A62" w:rsidRDefault="00DB2A62" w:rsidP="00BD12E4">
            <w:pPr>
              <w:spacing w:line="240" w:lineRule="exact"/>
              <w:jc w:val="right"/>
              <w:rPr>
                <w:rFonts w:ascii="標楷體" w:eastAsia="標楷體" w:hAnsi="標楷體" w:cs="新細明體"/>
                <w:kern w:val="0"/>
                <w:sz w:val="20"/>
                <w:szCs w:val="20"/>
              </w:rPr>
            </w:pPr>
            <w:r w:rsidRPr="00DB2A62">
              <w:rPr>
                <w:rFonts w:ascii="標楷體" w:eastAsia="標楷體" w:hAnsi="標楷體" w:cs="新細明體"/>
                <w:kern w:val="0"/>
                <w:sz w:val="20"/>
                <w:szCs w:val="20"/>
              </w:rPr>
              <w:t xml:space="preserve"> </w:t>
            </w:r>
            <w:r w:rsidR="00E56D3F">
              <w:rPr>
                <w:rFonts w:ascii="標楷體" w:eastAsia="標楷體" w:hAnsi="標楷體" w:cs="新細明體"/>
                <w:kern w:val="0"/>
                <w:sz w:val="20"/>
                <w:szCs w:val="20"/>
              </w:rPr>
              <w:t>－</w:t>
            </w:r>
            <w:r w:rsidRPr="00DB2A62">
              <w:rPr>
                <w:rFonts w:ascii="標楷體" w:eastAsia="標楷體" w:hAnsi="標楷體" w:cs="新細明體"/>
                <w:kern w:val="0"/>
                <w:sz w:val="20"/>
                <w:szCs w:val="20"/>
              </w:rPr>
              <w:t xml:space="preserve"> </w:t>
            </w:r>
          </w:p>
        </w:tc>
        <w:tc>
          <w:tcPr>
            <w:tcW w:w="1841" w:type="dxa"/>
            <w:tcBorders>
              <w:left w:val="single" w:sz="4" w:space="0" w:color="auto"/>
              <w:right w:val="single" w:sz="4" w:space="0" w:color="auto"/>
            </w:tcBorders>
          </w:tcPr>
          <w:p w14:paraId="1908ECB9" w14:textId="1180FB7A" w:rsidR="00DB2A62" w:rsidRPr="00DB2A62" w:rsidRDefault="00DB2A62" w:rsidP="00BD12E4">
            <w:pPr>
              <w:spacing w:line="240" w:lineRule="exact"/>
              <w:jc w:val="right"/>
              <w:rPr>
                <w:rFonts w:ascii="標楷體" w:eastAsia="標楷體" w:hAnsi="標楷體" w:cs="新細明體"/>
                <w:kern w:val="0"/>
                <w:sz w:val="20"/>
                <w:szCs w:val="20"/>
              </w:rPr>
            </w:pPr>
            <w:r w:rsidRPr="00DB2A62">
              <w:rPr>
                <w:rFonts w:ascii="標楷體" w:eastAsia="標楷體" w:hAnsi="標楷體" w:cs="新細明體"/>
                <w:kern w:val="0"/>
                <w:sz w:val="20"/>
                <w:szCs w:val="20"/>
              </w:rPr>
              <w:t xml:space="preserve">728,550 </w:t>
            </w:r>
          </w:p>
        </w:tc>
      </w:tr>
      <w:tr w:rsidR="00DB2A62" w:rsidRPr="006E099D" w14:paraId="631792FC" w14:textId="77777777" w:rsidTr="00BD12E4">
        <w:trPr>
          <w:gridAfter w:val="1"/>
          <w:wAfter w:w="1843" w:type="dxa"/>
          <w:trHeight w:val="351"/>
        </w:trPr>
        <w:tc>
          <w:tcPr>
            <w:tcW w:w="2863" w:type="dxa"/>
            <w:tcBorders>
              <w:left w:val="single" w:sz="4" w:space="0" w:color="auto"/>
              <w:right w:val="single" w:sz="4" w:space="0" w:color="auto"/>
            </w:tcBorders>
          </w:tcPr>
          <w:p w14:paraId="4F29448F" w14:textId="77777777" w:rsidR="00DB2A62" w:rsidRPr="00471748" w:rsidRDefault="00DB2A62" w:rsidP="00BD12E4">
            <w:pPr>
              <w:spacing w:line="240" w:lineRule="exact"/>
              <w:jc w:val="distribute"/>
              <w:rPr>
                <w:rFonts w:ascii="標楷體" w:eastAsia="標楷體" w:hAnsi="標楷體" w:cs="新細明體"/>
                <w:kern w:val="0"/>
                <w:sz w:val="20"/>
                <w:szCs w:val="20"/>
              </w:rPr>
            </w:pPr>
            <w:r w:rsidRPr="00471748">
              <w:rPr>
                <w:rFonts w:ascii="標楷體" w:eastAsia="標楷體" w:hAnsi="標楷體" w:cs="新細明體" w:hint="eastAsia"/>
                <w:b/>
                <w:kern w:val="0"/>
                <w:sz w:val="20"/>
                <w:szCs w:val="20"/>
              </w:rPr>
              <w:t>原列資產總額</w:t>
            </w:r>
          </w:p>
        </w:tc>
        <w:tc>
          <w:tcPr>
            <w:tcW w:w="1843" w:type="dxa"/>
            <w:tcBorders>
              <w:left w:val="single" w:sz="4" w:space="0" w:color="auto"/>
              <w:right w:val="single" w:sz="4" w:space="0" w:color="auto"/>
            </w:tcBorders>
          </w:tcPr>
          <w:p w14:paraId="7D3803CD" w14:textId="6F16055A" w:rsidR="00DB2A62" w:rsidRPr="00DB2A62" w:rsidRDefault="00DB2A62" w:rsidP="00BD12E4">
            <w:pPr>
              <w:spacing w:line="240" w:lineRule="exact"/>
              <w:jc w:val="right"/>
              <w:rPr>
                <w:rFonts w:ascii="標楷體" w:eastAsia="標楷體" w:hAnsi="標楷體" w:cs="新細明體"/>
                <w:b/>
                <w:bCs/>
                <w:kern w:val="0"/>
                <w:sz w:val="20"/>
                <w:szCs w:val="20"/>
              </w:rPr>
            </w:pPr>
            <w:r w:rsidRPr="00DB2A62">
              <w:rPr>
                <w:rFonts w:ascii="標楷體" w:eastAsia="標楷體" w:hAnsi="標楷體" w:cs="新細明體"/>
                <w:b/>
                <w:bCs/>
                <w:kern w:val="0"/>
                <w:sz w:val="20"/>
                <w:szCs w:val="20"/>
              </w:rPr>
              <w:t xml:space="preserve">1,493,910,172 </w:t>
            </w:r>
          </w:p>
        </w:tc>
        <w:tc>
          <w:tcPr>
            <w:tcW w:w="1843" w:type="dxa"/>
            <w:tcBorders>
              <w:left w:val="nil"/>
              <w:right w:val="single" w:sz="4" w:space="0" w:color="auto"/>
            </w:tcBorders>
            <w:shd w:val="clear" w:color="auto" w:fill="auto"/>
            <w:noWrap/>
          </w:tcPr>
          <w:p w14:paraId="68F6D837" w14:textId="5A867340" w:rsidR="00DB2A62" w:rsidRPr="00DB2A62" w:rsidRDefault="00DB2A62" w:rsidP="00BD12E4">
            <w:pPr>
              <w:spacing w:line="240" w:lineRule="exact"/>
              <w:jc w:val="right"/>
              <w:rPr>
                <w:rFonts w:ascii="標楷體" w:eastAsia="標楷體" w:hAnsi="標楷體" w:cs="新細明體"/>
                <w:b/>
                <w:bCs/>
                <w:kern w:val="0"/>
                <w:sz w:val="20"/>
                <w:szCs w:val="20"/>
              </w:rPr>
            </w:pPr>
            <w:r w:rsidRPr="00DB2A62">
              <w:rPr>
                <w:rFonts w:ascii="標楷體" w:eastAsia="標楷體" w:hAnsi="標楷體" w:cs="新細明體"/>
                <w:b/>
                <w:bCs/>
                <w:kern w:val="0"/>
                <w:sz w:val="20"/>
                <w:szCs w:val="20"/>
              </w:rPr>
              <w:t xml:space="preserve">165,292,767 </w:t>
            </w:r>
          </w:p>
        </w:tc>
        <w:tc>
          <w:tcPr>
            <w:tcW w:w="1843" w:type="dxa"/>
            <w:tcBorders>
              <w:left w:val="single" w:sz="4" w:space="0" w:color="auto"/>
              <w:right w:val="single" w:sz="4" w:space="0" w:color="auto"/>
            </w:tcBorders>
          </w:tcPr>
          <w:p w14:paraId="60D1A2D9" w14:textId="78DA0985" w:rsidR="00DB2A62" w:rsidRPr="00DB2A62" w:rsidRDefault="00DB2A62" w:rsidP="00BD12E4">
            <w:pPr>
              <w:spacing w:line="240" w:lineRule="exact"/>
              <w:jc w:val="right"/>
              <w:rPr>
                <w:rFonts w:ascii="標楷體" w:eastAsia="標楷體" w:hAnsi="標楷體" w:cs="新細明體"/>
                <w:b/>
                <w:bCs/>
                <w:kern w:val="0"/>
                <w:sz w:val="20"/>
                <w:szCs w:val="20"/>
              </w:rPr>
            </w:pPr>
            <w:r w:rsidRPr="00DB2A62">
              <w:rPr>
                <w:rFonts w:ascii="標楷體" w:eastAsia="標楷體" w:hAnsi="標楷體" w:cs="新細明體"/>
                <w:b/>
                <w:bCs/>
                <w:kern w:val="0"/>
                <w:sz w:val="20"/>
                <w:szCs w:val="20"/>
              </w:rPr>
              <w:t xml:space="preserve"> -</w:t>
            </w:r>
            <w:r w:rsidR="00E56D3F">
              <w:rPr>
                <w:rFonts w:ascii="標楷體" w:eastAsia="標楷體" w:hAnsi="標楷體" w:cs="新細明體" w:hint="eastAsia"/>
                <w:b/>
                <w:bCs/>
                <w:kern w:val="0"/>
                <w:sz w:val="20"/>
                <w:szCs w:val="20"/>
              </w:rPr>
              <w:t xml:space="preserve"> </w:t>
            </w:r>
            <w:r w:rsidRPr="00DB2A62">
              <w:rPr>
                <w:rFonts w:ascii="標楷體" w:eastAsia="標楷體" w:hAnsi="標楷體" w:cs="新細明體"/>
                <w:b/>
                <w:bCs/>
                <w:kern w:val="0"/>
                <w:sz w:val="20"/>
                <w:szCs w:val="20"/>
              </w:rPr>
              <w:t xml:space="preserve">96,736,027 </w:t>
            </w:r>
          </w:p>
        </w:tc>
        <w:tc>
          <w:tcPr>
            <w:tcW w:w="1841" w:type="dxa"/>
            <w:tcBorders>
              <w:left w:val="single" w:sz="4" w:space="0" w:color="auto"/>
              <w:right w:val="single" w:sz="4" w:space="0" w:color="auto"/>
            </w:tcBorders>
          </w:tcPr>
          <w:p w14:paraId="65615C1C" w14:textId="4F253909" w:rsidR="00DB2A62" w:rsidRPr="00DB2A62" w:rsidRDefault="00DB2A62" w:rsidP="00BD12E4">
            <w:pPr>
              <w:spacing w:line="240" w:lineRule="exact"/>
              <w:jc w:val="right"/>
              <w:rPr>
                <w:rFonts w:ascii="標楷體" w:eastAsia="標楷體" w:hAnsi="標楷體" w:cs="新細明體"/>
                <w:b/>
                <w:bCs/>
                <w:kern w:val="0"/>
                <w:sz w:val="20"/>
                <w:szCs w:val="20"/>
              </w:rPr>
            </w:pPr>
            <w:r w:rsidRPr="00DB2A62">
              <w:rPr>
                <w:rFonts w:ascii="標楷體" w:eastAsia="標楷體" w:hAnsi="標楷體" w:cs="新細明體"/>
                <w:b/>
                <w:bCs/>
                <w:kern w:val="0"/>
                <w:sz w:val="20"/>
                <w:szCs w:val="20"/>
              </w:rPr>
              <w:t xml:space="preserve">1,562,466,912 </w:t>
            </w:r>
          </w:p>
        </w:tc>
      </w:tr>
      <w:tr w:rsidR="00DB2A62" w:rsidRPr="006E099D" w14:paraId="3D5D6825" w14:textId="77777777" w:rsidTr="00BD12E4">
        <w:trPr>
          <w:gridAfter w:val="1"/>
          <w:wAfter w:w="1843" w:type="dxa"/>
          <w:trHeight w:val="351"/>
        </w:trPr>
        <w:tc>
          <w:tcPr>
            <w:tcW w:w="2863" w:type="dxa"/>
            <w:tcBorders>
              <w:left w:val="single" w:sz="4" w:space="0" w:color="auto"/>
              <w:right w:val="single" w:sz="4" w:space="0" w:color="auto"/>
            </w:tcBorders>
          </w:tcPr>
          <w:p w14:paraId="1A6EAE35" w14:textId="77777777" w:rsidR="00DB2A62" w:rsidRPr="00471748" w:rsidRDefault="00DB2A62" w:rsidP="00BD12E4">
            <w:pPr>
              <w:spacing w:line="240" w:lineRule="exact"/>
              <w:jc w:val="distribute"/>
              <w:rPr>
                <w:rFonts w:ascii="標楷體" w:eastAsia="標楷體" w:hAnsi="標楷體" w:cs="新細明體"/>
                <w:b/>
                <w:kern w:val="0"/>
                <w:sz w:val="20"/>
                <w:szCs w:val="20"/>
              </w:rPr>
            </w:pPr>
            <w:r w:rsidRPr="00471748">
              <w:rPr>
                <w:rFonts w:ascii="標楷體" w:eastAsia="標楷體" w:hAnsi="標楷體" w:cs="新細明體" w:hint="eastAsia"/>
                <w:b/>
                <w:kern w:val="0"/>
                <w:sz w:val="20"/>
                <w:szCs w:val="20"/>
              </w:rPr>
              <w:t>本處審核修正決算應調整數</w:t>
            </w:r>
          </w:p>
        </w:tc>
        <w:tc>
          <w:tcPr>
            <w:tcW w:w="1843" w:type="dxa"/>
            <w:tcBorders>
              <w:left w:val="single" w:sz="4" w:space="0" w:color="auto"/>
              <w:right w:val="single" w:sz="4" w:space="0" w:color="auto"/>
            </w:tcBorders>
          </w:tcPr>
          <w:p w14:paraId="231DE6DF" w14:textId="4E574972" w:rsidR="00DB2A62" w:rsidRPr="00D37A4D" w:rsidRDefault="00F11156" w:rsidP="00BD12E4">
            <w:pPr>
              <w:spacing w:line="240" w:lineRule="exact"/>
              <w:jc w:val="right"/>
              <w:rPr>
                <w:rFonts w:ascii="標楷體" w:eastAsia="標楷體" w:hAnsi="標楷體" w:cs="新細明體"/>
                <w:b/>
                <w:bCs/>
                <w:kern w:val="0"/>
                <w:sz w:val="20"/>
                <w:szCs w:val="20"/>
              </w:rPr>
            </w:pPr>
            <w:r w:rsidRPr="00D37A4D">
              <w:rPr>
                <w:rFonts w:ascii="標楷體" w:eastAsia="標楷體" w:hAnsi="標楷體" w:cs="新細明體" w:hint="eastAsia"/>
                <w:b/>
                <w:bCs/>
                <w:kern w:val="0"/>
                <w:sz w:val="20"/>
                <w:szCs w:val="20"/>
              </w:rPr>
              <w:t>2</w:t>
            </w:r>
            <w:r w:rsidRPr="00D37A4D">
              <w:rPr>
                <w:rFonts w:ascii="標楷體" w:eastAsia="標楷體" w:hAnsi="標楷體" w:cs="新細明體"/>
                <w:b/>
                <w:bCs/>
                <w:kern w:val="0"/>
                <w:sz w:val="20"/>
                <w:szCs w:val="20"/>
              </w:rPr>
              <w:t>,</w:t>
            </w:r>
            <w:r w:rsidRPr="00D37A4D">
              <w:rPr>
                <w:rFonts w:ascii="標楷體" w:eastAsia="標楷體" w:hAnsi="標楷體" w:cs="新細明體" w:hint="eastAsia"/>
                <w:b/>
                <w:bCs/>
                <w:kern w:val="0"/>
                <w:sz w:val="20"/>
                <w:szCs w:val="20"/>
              </w:rPr>
              <w:t>554</w:t>
            </w:r>
            <w:r w:rsidR="00DB2A62" w:rsidRPr="00D37A4D">
              <w:rPr>
                <w:rFonts w:ascii="標楷體" w:eastAsia="標楷體" w:hAnsi="標楷體" w:cs="新細明體"/>
                <w:b/>
                <w:bCs/>
                <w:kern w:val="0"/>
                <w:sz w:val="20"/>
                <w:szCs w:val="20"/>
              </w:rPr>
              <w:t xml:space="preserve"> </w:t>
            </w:r>
          </w:p>
        </w:tc>
        <w:tc>
          <w:tcPr>
            <w:tcW w:w="1843" w:type="dxa"/>
            <w:tcBorders>
              <w:left w:val="nil"/>
              <w:right w:val="single" w:sz="4" w:space="0" w:color="auto"/>
            </w:tcBorders>
            <w:shd w:val="clear" w:color="auto" w:fill="auto"/>
            <w:noWrap/>
          </w:tcPr>
          <w:p w14:paraId="4D2EB4A7" w14:textId="35460EB3" w:rsidR="00DB2A62" w:rsidRPr="00D37A4D" w:rsidRDefault="00DB2A62" w:rsidP="00BD12E4">
            <w:pPr>
              <w:spacing w:line="240" w:lineRule="exact"/>
              <w:jc w:val="right"/>
              <w:rPr>
                <w:rFonts w:ascii="標楷體" w:eastAsia="標楷體" w:hAnsi="標楷體" w:cs="新細明體"/>
                <w:b/>
                <w:bCs/>
                <w:kern w:val="0"/>
                <w:sz w:val="20"/>
                <w:szCs w:val="20"/>
              </w:rPr>
            </w:pPr>
            <w:r w:rsidRPr="00D37A4D">
              <w:rPr>
                <w:rFonts w:ascii="標楷體" w:eastAsia="標楷體" w:hAnsi="標楷體" w:cs="標楷體" w:hint="eastAsia"/>
                <w:b/>
                <w:bCs/>
                <w:kern w:val="0"/>
                <w:sz w:val="20"/>
                <w:szCs w:val="20"/>
              </w:rPr>
              <w:t>－</w:t>
            </w:r>
            <w:r w:rsidRPr="00D37A4D">
              <w:rPr>
                <w:rFonts w:ascii="標楷體" w:eastAsia="標楷體" w:hAnsi="標楷體" w:cs="新細明體"/>
                <w:b/>
                <w:bCs/>
                <w:kern w:val="0"/>
                <w:sz w:val="20"/>
                <w:szCs w:val="20"/>
              </w:rPr>
              <w:t xml:space="preserve"> </w:t>
            </w:r>
          </w:p>
        </w:tc>
        <w:tc>
          <w:tcPr>
            <w:tcW w:w="1843" w:type="dxa"/>
            <w:tcBorders>
              <w:left w:val="single" w:sz="4" w:space="0" w:color="auto"/>
              <w:right w:val="single" w:sz="4" w:space="0" w:color="auto"/>
            </w:tcBorders>
          </w:tcPr>
          <w:p w14:paraId="13D55AFD" w14:textId="2225F00D" w:rsidR="00DB2A62" w:rsidRPr="00D37A4D" w:rsidRDefault="00042D80" w:rsidP="00BD12E4">
            <w:pPr>
              <w:spacing w:line="240" w:lineRule="exact"/>
              <w:jc w:val="right"/>
              <w:rPr>
                <w:rFonts w:ascii="標楷體" w:eastAsia="標楷體" w:hAnsi="標楷體" w:cs="新細明體"/>
                <w:b/>
                <w:bCs/>
                <w:kern w:val="0"/>
                <w:sz w:val="20"/>
                <w:szCs w:val="20"/>
              </w:rPr>
            </w:pPr>
            <w:r w:rsidRPr="00D37A4D">
              <w:rPr>
                <w:rFonts w:ascii="標楷體" w:eastAsia="標楷體" w:hAnsi="標楷體" w:cs="新細明體"/>
                <w:b/>
                <w:bCs/>
                <w:kern w:val="0"/>
                <w:sz w:val="20"/>
                <w:szCs w:val="20"/>
              </w:rPr>
              <w:t>-</w:t>
            </w:r>
            <w:r w:rsidRPr="00D37A4D">
              <w:rPr>
                <w:rFonts w:ascii="標楷體" w:eastAsia="標楷體" w:hAnsi="標楷體" w:cs="新細明體" w:hint="eastAsia"/>
                <w:b/>
                <w:bCs/>
                <w:kern w:val="0"/>
                <w:sz w:val="20"/>
                <w:szCs w:val="20"/>
              </w:rPr>
              <w:t xml:space="preserve"> 2</w:t>
            </w:r>
            <w:r w:rsidRPr="00D37A4D">
              <w:rPr>
                <w:rFonts w:ascii="標楷體" w:eastAsia="標楷體" w:hAnsi="標楷體" w:cs="新細明體"/>
                <w:b/>
                <w:bCs/>
                <w:kern w:val="0"/>
                <w:sz w:val="20"/>
                <w:szCs w:val="20"/>
              </w:rPr>
              <w:t>,</w:t>
            </w:r>
            <w:r w:rsidRPr="00D37A4D">
              <w:rPr>
                <w:rFonts w:ascii="標楷體" w:eastAsia="標楷體" w:hAnsi="標楷體" w:cs="新細明體" w:hint="eastAsia"/>
                <w:b/>
                <w:bCs/>
                <w:kern w:val="0"/>
                <w:sz w:val="20"/>
                <w:szCs w:val="20"/>
              </w:rPr>
              <w:t>554</w:t>
            </w:r>
            <w:r w:rsidR="00DB2A62" w:rsidRPr="00D37A4D">
              <w:rPr>
                <w:rFonts w:ascii="標楷體" w:eastAsia="標楷體" w:hAnsi="標楷體" w:cs="新細明體"/>
                <w:b/>
                <w:bCs/>
                <w:kern w:val="0"/>
                <w:sz w:val="20"/>
                <w:szCs w:val="20"/>
              </w:rPr>
              <w:t xml:space="preserve"> </w:t>
            </w:r>
          </w:p>
        </w:tc>
        <w:tc>
          <w:tcPr>
            <w:tcW w:w="1841" w:type="dxa"/>
            <w:tcBorders>
              <w:left w:val="single" w:sz="4" w:space="0" w:color="auto"/>
              <w:right w:val="single" w:sz="4" w:space="0" w:color="auto"/>
            </w:tcBorders>
          </w:tcPr>
          <w:p w14:paraId="7B105A19" w14:textId="1462A18D" w:rsidR="00DB2A62" w:rsidRPr="00D37A4D" w:rsidRDefault="00DB2A62" w:rsidP="00BD12E4">
            <w:pPr>
              <w:spacing w:line="240" w:lineRule="exact"/>
              <w:jc w:val="right"/>
              <w:rPr>
                <w:rFonts w:ascii="標楷體" w:eastAsia="標楷體" w:hAnsi="標楷體" w:cs="新細明體"/>
                <w:b/>
                <w:bCs/>
                <w:kern w:val="0"/>
                <w:sz w:val="20"/>
                <w:szCs w:val="20"/>
              </w:rPr>
            </w:pPr>
            <w:r w:rsidRPr="00D37A4D">
              <w:rPr>
                <w:rFonts w:ascii="標楷體" w:eastAsia="標楷體" w:hAnsi="標楷體" w:cs="標楷體" w:hint="eastAsia"/>
                <w:b/>
                <w:bCs/>
                <w:kern w:val="0"/>
                <w:sz w:val="20"/>
                <w:szCs w:val="20"/>
              </w:rPr>
              <w:t>－</w:t>
            </w:r>
            <w:r w:rsidRPr="00D37A4D">
              <w:rPr>
                <w:rFonts w:ascii="標楷體" w:eastAsia="標楷體" w:hAnsi="標楷體" w:cs="新細明體"/>
                <w:b/>
                <w:bCs/>
                <w:kern w:val="0"/>
                <w:sz w:val="20"/>
                <w:szCs w:val="20"/>
              </w:rPr>
              <w:t xml:space="preserve"> </w:t>
            </w:r>
          </w:p>
        </w:tc>
      </w:tr>
      <w:tr w:rsidR="00DB2A62" w:rsidRPr="006E099D" w14:paraId="3D6E1870" w14:textId="77777777" w:rsidTr="00BD12E4">
        <w:trPr>
          <w:gridAfter w:val="1"/>
          <w:wAfter w:w="1843" w:type="dxa"/>
          <w:trHeight w:val="351"/>
        </w:trPr>
        <w:tc>
          <w:tcPr>
            <w:tcW w:w="2863" w:type="dxa"/>
            <w:tcBorders>
              <w:left w:val="single" w:sz="4" w:space="0" w:color="auto"/>
              <w:right w:val="single" w:sz="4" w:space="0" w:color="auto"/>
            </w:tcBorders>
          </w:tcPr>
          <w:p w14:paraId="43711F0B" w14:textId="77777777" w:rsidR="00DB2A62" w:rsidRPr="00471748" w:rsidRDefault="00DB2A62" w:rsidP="00BD12E4">
            <w:pPr>
              <w:spacing w:line="240" w:lineRule="exact"/>
              <w:jc w:val="distribute"/>
              <w:rPr>
                <w:rFonts w:ascii="標楷體" w:eastAsia="標楷體" w:hAnsi="標楷體" w:cs="新細明體"/>
                <w:b/>
                <w:kern w:val="0"/>
                <w:sz w:val="20"/>
                <w:szCs w:val="20"/>
              </w:rPr>
            </w:pPr>
            <w:r w:rsidRPr="00471748">
              <w:rPr>
                <w:rFonts w:ascii="標楷體" w:eastAsia="標楷體" w:hAnsi="標楷體" w:cs="新細明體" w:hint="eastAsia"/>
                <w:b/>
                <w:kern w:val="0"/>
                <w:sz w:val="20"/>
                <w:szCs w:val="20"/>
              </w:rPr>
              <w:t>調整後資產總額</w:t>
            </w:r>
          </w:p>
        </w:tc>
        <w:tc>
          <w:tcPr>
            <w:tcW w:w="1843" w:type="dxa"/>
            <w:tcBorders>
              <w:left w:val="single" w:sz="4" w:space="0" w:color="auto"/>
              <w:right w:val="single" w:sz="4" w:space="0" w:color="auto"/>
            </w:tcBorders>
          </w:tcPr>
          <w:p w14:paraId="65C0CD66" w14:textId="62D8B833" w:rsidR="00DB2A62" w:rsidRPr="00D37A4D" w:rsidRDefault="00DB2A62" w:rsidP="00BD12E4">
            <w:pPr>
              <w:spacing w:line="240" w:lineRule="exact"/>
              <w:jc w:val="right"/>
              <w:rPr>
                <w:rFonts w:ascii="標楷體" w:eastAsia="標楷體" w:hAnsi="標楷體" w:cs="新細明體"/>
                <w:b/>
                <w:bCs/>
                <w:kern w:val="0"/>
                <w:sz w:val="20"/>
                <w:szCs w:val="20"/>
              </w:rPr>
            </w:pPr>
            <w:r w:rsidRPr="00D37A4D">
              <w:rPr>
                <w:rFonts w:ascii="標楷體" w:eastAsia="標楷體" w:hAnsi="標楷體" w:cs="新細明體"/>
                <w:b/>
                <w:bCs/>
                <w:kern w:val="0"/>
                <w:sz w:val="20"/>
                <w:szCs w:val="20"/>
              </w:rPr>
              <w:t>1,493,</w:t>
            </w:r>
            <w:r w:rsidR="00F11156" w:rsidRPr="00D37A4D">
              <w:rPr>
                <w:rFonts w:ascii="標楷體" w:eastAsia="標楷體" w:hAnsi="標楷體" w:cs="新細明體"/>
                <w:b/>
                <w:bCs/>
                <w:kern w:val="0"/>
                <w:sz w:val="20"/>
                <w:szCs w:val="20"/>
              </w:rPr>
              <w:t>912</w:t>
            </w:r>
            <w:r w:rsidRPr="00D37A4D">
              <w:rPr>
                <w:rFonts w:ascii="標楷體" w:eastAsia="標楷體" w:hAnsi="標楷體" w:cs="新細明體"/>
                <w:b/>
                <w:bCs/>
                <w:kern w:val="0"/>
                <w:sz w:val="20"/>
                <w:szCs w:val="20"/>
              </w:rPr>
              <w:t>,</w:t>
            </w:r>
            <w:r w:rsidR="00F11156" w:rsidRPr="00D37A4D">
              <w:rPr>
                <w:rFonts w:ascii="標楷體" w:eastAsia="標楷體" w:hAnsi="標楷體" w:cs="新細明體"/>
                <w:b/>
                <w:bCs/>
                <w:kern w:val="0"/>
                <w:sz w:val="20"/>
                <w:szCs w:val="20"/>
              </w:rPr>
              <w:t>727</w:t>
            </w:r>
            <w:r w:rsidRPr="00D37A4D">
              <w:rPr>
                <w:rFonts w:ascii="標楷體" w:eastAsia="標楷體" w:hAnsi="標楷體" w:cs="新細明體"/>
                <w:b/>
                <w:bCs/>
                <w:kern w:val="0"/>
                <w:sz w:val="20"/>
                <w:szCs w:val="20"/>
              </w:rPr>
              <w:t xml:space="preserve"> </w:t>
            </w:r>
          </w:p>
        </w:tc>
        <w:tc>
          <w:tcPr>
            <w:tcW w:w="1843" w:type="dxa"/>
            <w:tcBorders>
              <w:left w:val="nil"/>
              <w:right w:val="single" w:sz="4" w:space="0" w:color="auto"/>
            </w:tcBorders>
            <w:shd w:val="clear" w:color="auto" w:fill="auto"/>
            <w:noWrap/>
          </w:tcPr>
          <w:p w14:paraId="3094AB2E" w14:textId="24F4174E" w:rsidR="00DB2A62" w:rsidRPr="00D37A4D" w:rsidRDefault="00DB2A62" w:rsidP="00BD12E4">
            <w:pPr>
              <w:spacing w:line="240" w:lineRule="exact"/>
              <w:jc w:val="right"/>
              <w:rPr>
                <w:rFonts w:ascii="標楷體" w:eastAsia="標楷體" w:hAnsi="標楷體" w:cs="新細明體"/>
                <w:b/>
                <w:bCs/>
                <w:kern w:val="0"/>
                <w:sz w:val="20"/>
                <w:szCs w:val="20"/>
              </w:rPr>
            </w:pPr>
            <w:r w:rsidRPr="00D37A4D">
              <w:rPr>
                <w:rFonts w:ascii="標楷體" w:eastAsia="標楷體" w:hAnsi="標楷體" w:cs="新細明體"/>
                <w:b/>
                <w:bCs/>
                <w:kern w:val="0"/>
                <w:sz w:val="20"/>
                <w:szCs w:val="20"/>
              </w:rPr>
              <w:t xml:space="preserve">165,292,767 </w:t>
            </w:r>
          </w:p>
        </w:tc>
        <w:tc>
          <w:tcPr>
            <w:tcW w:w="1843" w:type="dxa"/>
            <w:tcBorders>
              <w:left w:val="single" w:sz="4" w:space="0" w:color="auto"/>
              <w:right w:val="single" w:sz="4" w:space="0" w:color="auto"/>
            </w:tcBorders>
          </w:tcPr>
          <w:p w14:paraId="5277D77B" w14:textId="0C22BCC7" w:rsidR="00DB2A62" w:rsidRPr="00D37A4D" w:rsidRDefault="00DB2A62" w:rsidP="00BD12E4">
            <w:pPr>
              <w:spacing w:line="240" w:lineRule="exact"/>
              <w:jc w:val="right"/>
              <w:rPr>
                <w:rFonts w:ascii="標楷體" w:eastAsia="標楷體" w:hAnsi="標楷體" w:cs="新細明體"/>
                <w:b/>
                <w:bCs/>
                <w:kern w:val="0"/>
                <w:sz w:val="20"/>
                <w:szCs w:val="20"/>
              </w:rPr>
            </w:pPr>
            <w:r w:rsidRPr="00D37A4D">
              <w:rPr>
                <w:rFonts w:ascii="標楷體" w:eastAsia="標楷體" w:hAnsi="標楷體" w:cs="新細明體"/>
                <w:b/>
                <w:bCs/>
                <w:kern w:val="0"/>
                <w:sz w:val="20"/>
                <w:szCs w:val="20"/>
              </w:rPr>
              <w:t xml:space="preserve"> -</w:t>
            </w:r>
            <w:r w:rsidR="00E56D3F">
              <w:rPr>
                <w:rFonts w:ascii="標楷體" w:eastAsia="標楷體" w:hAnsi="標楷體" w:cs="新細明體" w:hint="eastAsia"/>
                <w:b/>
                <w:bCs/>
                <w:kern w:val="0"/>
                <w:sz w:val="20"/>
                <w:szCs w:val="20"/>
              </w:rPr>
              <w:t xml:space="preserve"> </w:t>
            </w:r>
            <w:r w:rsidRPr="00D37A4D">
              <w:rPr>
                <w:rFonts w:ascii="標楷體" w:eastAsia="標楷體" w:hAnsi="標楷體" w:cs="新細明體"/>
                <w:b/>
                <w:bCs/>
                <w:kern w:val="0"/>
                <w:sz w:val="20"/>
                <w:szCs w:val="20"/>
              </w:rPr>
              <w:t>96,73</w:t>
            </w:r>
            <w:r w:rsidR="00042D80" w:rsidRPr="00D37A4D">
              <w:rPr>
                <w:rFonts w:ascii="標楷體" w:eastAsia="標楷體" w:hAnsi="標楷體" w:cs="新細明體"/>
                <w:b/>
                <w:bCs/>
                <w:kern w:val="0"/>
                <w:sz w:val="20"/>
                <w:szCs w:val="20"/>
              </w:rPr>
              <w:t>8</w:t>
            </w:r>
            <w:r w:rsidRPr="00D37A4D">
              <w:rPr>
                <w:rFonts w:ascii="標楷體" w:eastAsia="標楷體" w:hAnsi="標楷體" w:cs="新細明體"/>
                <w:b/>
                <w:bCs/>
                <w:kern w:val="0"/>
                <w:sz w:val="20"/>
                <w:szCs w:val="20"/>
              </w:rPr>
              <w:t>,</w:t>
            </w:r>
            <w:r w:rsidR="00042D80" w:rsidRPr="00D37A4D">
              <w:rPr>
                <w:rFonts w:ascii="標楷體" w:eastAsia="標楷體" w:hAnsi="標楷體" w:cs="新細明體"/>
                <w:b/>
                <w:bCs/>
                <w:kern w:val="0"/>
                <w:sz w:val="20"/>
                <w:szCs w:val="20"/>
              </w:rPr>
              <w:t>582</w:t>
            </w:r>
            <w:r w:rsidRPr="00D37A4D">
              <w:rPr>
                <w:rFonts w:ascii="標楷體" w:eastAsia="標楷體" w:hAnsi="標楷體" w:cs="新細明體"/>
                <w:b/>
                <w:bCs/>
                <w:kern w:val="0"/>
                <w:sz w:val="20"/>
                <w:szCs w:val="20"/>
              </w:rPr>
              <w:t xml:space="preserve"> </w:t>
            </w:r>
          </w:p>
        </w:tc>
        <w:tc>
          <w:tcPr>
            <w:tcW w:w="1841" w:type="dxa"/>
            <w:tcBorders>
              <w:left w:val="single" w:sz="4" w:space="0" w:color="auto"/>
              <w:right w:val="single" w:sz="4" w:space="0" w:color="auto"/>
            </w:tcBorders>
          </w:tcPr>
          <w:p w14:paraId="5A92665E" w14:textId="48C4DE3C" w:rsidR="00DB2A62" w:rsidRPr="00D37A4D" w:rsidRDefault="00DB2A62" w:rsidP="00BD12E4">
            <w:pPr>
              <w:spacing w:line="240" w:lineRule="exact"/>
              <w:jc w:val="right"/>
              <w:rPr>
                <w:rFonts w:ascii="標楷體" w:eastAsia="標楷體" w:hAnsi="標楷體" w:cs="新細明體"/>
                <w:b/>
                <w:bCs/>
                <w:kern w:val="0"/>
                <w:sz w:val="20"/>
                <w:szCs w:val="20"/>
              </w:rPr>
            </w:pPr>
            <w:r w:rsidRPr="00D37A4D">
              <w:rPr>
                <w:rFonts w:ascii="標楷體" w:eastAsia="標楷體" w:hAnsi="標楷體" w:cs="新細明體"/>
                <w:b/>
                <w:bCs/>
                <w:kern w:val="0"/>
                <w:sz w:val="20"/>
                <w:szCs w:val="20"/>
              </w:rPr>
              <w:t xml:space="preserve">1,562,466,912 </w:t>
            </w:r>
          </w:p>
        </w:tc>
      </w:tr>
      <w:tr w:rsidR="006E099D" w:rsidRPr="006E099D" w14:paraId="51FC5C7A" w14:textId="77777777" w:rsidTr="00BD12E4">
        <w:trPr>
          <w:gridAfter w:val="1"/>
          <w:wAfter w:w="1843" w:type="dxa"/>
          <w:trHeight w:val="351"/>
        </w:trPr>
        <w:tc>
          <w:tcPr>
            <w:tcW w:w="2863" w:type="dxa"/>
            <w:tcBorders>
              <w:left w:val="single" w:sz="4" w:space="0" w:color="auto"/>
              <w:right w:val="single" w:sz="4" w:space="0" w:color="auto"/>
            </w:tcBorders>
          </w:tcPr>
          <w:p w14:paraId="43AC56EE" w14:textId="77777777" w:rsidR="007B0502" w:rsidRPr="00471748" w:rsidRDefault="007B0502" w:rsidP="00BD12E4">
            <w:pPr>
              <w:widowControl/>
              <w:spacing w:line="240" w:lineRule="exact"/>
              <w:jc w:val="distribute"/>
              <w:rPr>
                <w:rFonts w:ascii="標楷體" w:eastAsia="標楷體" w:hAnsi="標楷體" w:cs="新細明體"/>
                <w:b/>
                <w:kern w:val="0"/>
                <w:sz w:val="20"/>
                <w:szCs w:val="20"/>
              </w:rPr>
            </w:pPr>
            <w:r w:rsidRPr="00471748">
              <w:rPr>
                <w:rFonts w:ascii="標楷體" w:eastAsia="標楷體" w:hAnsi="標楷體" w:cs="新細明體" w:hint="eastAsia"/>
                <w:b/>
                <w:kern w:val="0"/>
                <w:sz w:val="20"/>
                <w:szCs w:val="20"/>
              </w:rPr>
              <w:t>負債部分</w:t>
            </w:r>
          </w:p>
        </w:tc>
        <w:tc>
          <w:tcPr>
            <w:tcW w:w="1843" w:type="dxa"/>
            <w:tcBorders>
              <w:left w:val="single" w:sz="4" w:space="0" w:color="auto"/>
              <w:right w:val="single" w:sz="4" w:space="0" w:color="auto"/>
            </w:tcBorders>
          </w:tcPr>
          <w:p w14:paraId="458FC4EC" w14:textId="77777777" w:rsidR="007B0502" w:rsidRPr="001262A8" w:rsidRDefault="007B0502" w:rsidP="00BD12E4">
            <w:pPr>
              <w:spacing w:line="240" w:lineRule="exact"/>
              <w:jc w:val="right"/>
              <w:rPr>
                <w:rFonts w:ascii="標楷體" w:eastAsia="標楷體" w:hAnsi="標楷體" w:cs="新細明體"/>
                <w:kern w:val="0"/>
                <w:sz w:val="20"/>
                <w:szCs w:val="20"/>
              </w:rPr>
            </w:pPr>
          </w:p>
        </w:tc>
        <w:tc>
          <w:tcPr>
            <w:tcW w:w="1843" w:type="dxa"/>
            <w:tcBorders>
              <w:left w:val="nil"/>
              <w:right w:val="single" w:sz="4" w:space="0" w:color="auto"/>
            </w:tcBorders>
            <w:shd w:val="clear" w:color="auto" w:fill="auto"/>
            <w:noWrap/>
          </w:tcPr>
          <w:p w14:paraId="3782711E" w14:textId="77777777" w:rsidR="007B0502" w:rsidRPr="001262A8" w:rsidRDefault="007B0502" w:rsidP="00BD12E4">
            <w:pPr>
              <w:spacing w:line="240" w:lineRule="exact"/>
              <w:jc w:val="right"/>
              <w:rPr>
                <w:rFonts w:ascii="標楷體" w:eastAsia="標楷體" w:hAnsi="標楷體" w:cs="新細明體"/>
                <w:kern w:val="0"/>
                <w:sz w:val="20"/>
                <w:szCs w:val="20"/>
              </w:rPr>
            </w:pPr>
          </w:p>
        </w:tc>
        <w:tc>
          <w:tcPr>
            <w:tcW w:w="1843" w:type="dxa"/>
            <w:tcBorders>
              <w:left w:val="single" w:sz="4" w:space="0" w:color="auto"/>
              <w:right w:val="single" w:sz="4" w:space="0" w:color="auto"/>
            </w:tcBorders>
          </w:tcPr>
          <w:p w14:paraId="223A6E82" w14:textId="77777777" w:rsidR="007B0502" w:rsidRPr="001262A8" w:rsidRDefault="007B0502" w:rsidP="00BD12E4">
            <w:pPr>
              <w:spacing w:line="240" w:lineRule="exact"/>
              <w:jc w:val="right"/>
              <w:rPr>
                <w:rFonts w:ascii="標楷體" w:eastAsia="標楷體" w:hAnsi="標楷體" w:cs="新細明體"/>
                <w:kern w:val="0"/>
                <w:sz w:val="20"/>
                <w:szCs w:val="20"/>
              </w:rPr>
            </w:pPr>
          </w:p>
        </w:tc>
        <w:tc>
          <w:tcPr>
            <w:tcW w:w="1841" w:type="dxa"/>
            <w:tcBorders>
              <w:left w:val="single" w:sz="4" w:space="0" w:color="auto"/>
              <w:right w:val="single" w:sz="4" w:space="0" w:color="auto"/>
            </w:tcBorders>
          </w:tcPr>
          <w:p w14:paraId="36AE2634" w14:textId="77777777" w:rsidR="007B0502" w:rsidRPr="001262A8" w:rsidRDefault="007B0502" w:rsidP="00BD12E4">
            <w:pPr>
              <w:spacing w:line="240" w:lineRule="exact"/>
              <w:jc w:val="right"/>
              <w:rPr>
                <w:rFonts w:ascii="標楷體" w:eastAsia="標楷體" w:hAnsi="標楷體" w:cs="新細明體"/>
                <w:kern w:val="0"/>
                <w:sz w:val="20"/>
                <w:szCs w:val="20"/>
              </w:rPr>
            </w:pPr>
          </w:p>
        </w:tc>
      </w:tr>
      <w:tr w:rsidR="001262A8" w:rsidRPr="006E099D" w14:paraId="1EC63EA3" w14:textId="77777777" w:rsidTr="00BD12E4">
        <w:trPr>
          <w:gridAfter w:val="1"/>
          <w:wAfter w:w="1843" w:type="dxa"/>
          <w:trHeight w:val="351"/>
        </w:trPr>
        <w:tc>
          <w:tcPr>
            <w:tcW w:w="2863" w:type="dxa"/>
            <w:tcBorders>
              <w:left w:val="single" w:sz="4" w:space="0" w:color="auto"/>
              <w:right w:val="single" w:sz="4" w:space="0" w:color="auto"/>
            </w:tcBorders>
          </w:tcPr>
          <w:p w14:paraId="59748804" w14:textId="77777777" w:rsidR="001262A8" w:rsidRPr="00471748" w:rsidRDefault="001262A8" w:rsidP="00BD12E4">
            <w:pPr>
              <w:spacing w:line="240" w:lineRule="exact"/>
              <w:ind w:leftChars="100" w:left="240"/>
              <w:jc w:val="distribute"/>
              <w:rPr>
                <w:rFonts w:ascii="標楷體" w:eastAsia="標楷體" w:hAnsi="標楷體" w:cs="新細明體"/>
                <w:b/>
                <w:kern w:val="0"/>
                <w:sz w:val="20"/>
                <w:szCs w:val="20"/>
              </w:rPr>
            </w:pPr>
            <w:r w:rsidRPr="00471748">
              <w:rPr>
                <w:rFonts w:ascii="標楷體" w:eastAsia="標楷體" w:hAnsi="標楷體" w:cs="新細明體" w:hint="eastAsia"/>
                <w:b/>
                <w:kern w:val="0"/>
                <w:sz w:val="20"/>
                <w:szCs w:val="20"/>
              </w:rPr>
              <w:t>流動負債</w:t>
            </w:r>
          </w:p>
        </w:tc>
        <w:tc>
          <w:tcPr>
            <w:tcW w:w="1843" w:type="dxa"/>
            <w:tcBorders>
              <w:left w:val="single" w:sz="4" w:space="0" w:color="auto"/>
              <w:right w:val="single" w:sz="4" w:space="0" w:color="auto"/>
            </w:tcBorders>
          </w:tcPr>
          <w:p w14:paraId="6692D72B" w14:textId="058BC039" w:rsidR="001262A8" w:rsidRPr="00312E33" w:rsidRDefault="001262A8" w:rsidP="00BD12E4">
            <w:pPr>
              <w:spacing w:line="240" w:lineRule="exact"/>
              <w:jc w:val="right"/>
              <w:rPr>
                <w:rFonts w:ascii="標楷體" w:eastAsia="標楷體" w:hAnsi="標楷體" w:cs="新細明體"/>
                <w:b/>
                <w:bCs/>
                <w:kern w:val="0"/>
                <w:sz w:val="20"/>
                <w:szCs w:val="20"/>
              </w:rPr>
            </w:pPr>
            <w:r w:rsidRPr="00312E33">
              <w:rPr>
                <w:rFonts w:ascii="標楷體" w:eastAsia="標楷體" w:hAnsi="標楷體" w:cs="新細明體"/>
                <w:b/>
                <w:bCs/>
                <w:kern w:val="0"/>
                <w:sz w:val="20"/>
                <w:szCs w:val="20"/>
              </w:rPr>
              <w:t xml:space="preserve">13,308,444 </w:t>
            </w:r>
          </w:p>
        </w:tc>
        <w:tc>
          <w:tcPr>
            <w:tcW w:w="1843" w:type="dxa"/>
            <w:tcBorders>
              <w:left w:val="nil"/>
              <w:right w:val="single" w:sz="4" w:space="0" w:color="auto"/>
            </w:tcBorders>
            <w:shd w:val="clear" w:color="auto" w:fill="auto"/>
            <w:noWrap/>
          </w:tcPr>
          <w:p w14:paraId="2A558508" w14:textId="2868C019" w:rsidR="001262A8" w:rsidRPr="00312E33" w:rsidRDefault="001262A8" w:rsidP="00BD12E4">
            <w:pPr>
              <w:spacing w:line="240" w:lineRule="exact"/>
              <w:jc w:val="right"/>
              <w:rPr>
                <w:rFonts w:ascii="標楷體" w:eastAsia="標楷體" w:hAnsi="標楷體" w:cs="新細明體"/>
                <w:b/>
                <w:bCs/>
                <w:kern w:val="0"/>
                <w:sz w:val="20"/>
                <w:szCs w:val="20"/>
              </w:rPr>
            </w:pPr>
            <w:r w:rsidRPr="00312E33">
              <w:rPr>
                <w:rFonts w:ascii="標楷體" w:eastAsia="標楷體" w:hAnsi="標楷體" w:cs="新細明體"/>
                <w:b/>
                <w:bCs/>
                <w:kern w:val="0"/>
                <w:sz w:val="20"/>
                <w:szCs w:val="20"/>
              </w:rPr>
              <w:t xml:space="preserve">32,902,851 </w:t>
            </w:r>
          </w:p>
        </w:tc>
        <w:tc>
          <w:tcPr>
            <w:tcW w:w="1843" w:type="dxa"/>
            <w:tcBorders>
              <w:left w:val="single" w:sz="4" w:space="0" w:color="auto"/>
              <w:right w:val="single" w:sz="4" w:space="0" w:color="auto"/>
            </w:tcBorders>
          </w:tcPr>
          <w:p w14:paraId="2DDD59C7" w14:textId="77777777" w:rsidR="001262A8" w:rsidRPr="00312E33" w:rsidRDefault="001262A8" w:rsidP="00BD12E4">
            <w:pPr>
              <w:spacing w:line="240" w:lineRule="exact"/>
              <w:jc w:val="right"/>
              <w:rPr>
                <w:rFonts w:ascii="標楷體" w:eastAsia="標楷體" w:hAnsi="標楷體" w:cs="新細明體"/>
                <w:b/>
                <w:bCs/>
                <w:kern w:val="0"/>
                <w:sz w:val="20"/>
                <w:szCs w:val="20"/>
              </w:rPr>
            </w:pPr>
            <w:r w:rsidRPr="00312E33">
              <w:rPr>
                <w:rFonts w:ascii="標楷體" w:eastAsia="標楷體" w:hAnsi="標楷體" w:cs="新細明體"/>
                <w:b/>
                <w:bCs/>
                <w:kern w:val="0"/>
                <w:sz w:val="20"/>
                <w:szCs w:val="20"/>
              </w:rPr>
              <w:t xml:space="preserve"> </w:t>
            </w:r>
            <w:r w:rsidRPr="00312E33">
              <w:rPr>
                <w:rFonts w:ascii="標楷體" w:eastAsia="標楷體" w:hAnsi="標楷體" w:cs="新細明體" w:hint="eastAsia"/>
                <w:b/>
                <w:bCs/>
                <w:kern w:val="0"/>
                <w:sz w:val="20"/>
                <w:szCs w:val="20"/>
              </w:rPr>
              <w:t>－</w:t>
            </w:r>
            <w:r w:rsidRPr="00312E33">
              <w:rPr>
                <w:rFonts w:ascii="標楷體" w:eastAsia="標楷體" w:hAnsi="標楷體" w:cs="新細明體"/>
                <w:b/>
                <w:bCs/>
                <w:kern w:val="0"/>
                <w:sz w:val="20"/>
                <w:szCs w:val="20"/>
              </w:rPr>
              <w:t xml:space="preserve"> </w:t>
            </w:r>
          </w:p>
        </w:tc>
        <w:tc>
          <w:tcPr>
            <w:tcW w:w="1841" w:type="dxa"/>
            <w:tcBorders>
              <w:left w:val="single" w:sz="4" w:space="0" w:color="auto"/>
              <w:right w:val="single" w:sz="4" w:space="0" w:color="auto"/>
            </w:tcBorders>
          </w:tcPr>
          <w:p w14:paraId="1FC9E0EA" w14:textId="3E94D208" w:rsidR="001262A8" w:rsidRPr="00312E33" w:rsidRDefault="001262A8" w:rsidP="00BD12E4">
            <w:pPr>
              <w:spacing w:line="240" w:lineRule="exact"/>
              <w:jc w:val="right"/>
              <w:rPr>
                <w:rFonts w:ascii="標楷體" w:eastAsia="標楷體" w:hAnsi="標楷體" w:cs="新細明體"/>
                <w:b/>
                <w:bCs/>
                <w:kern w:val="0"/>
                <w:sz w:val="20"/>
                <w:szCs w:val="20"/>
              </w:rPr>
            </w:pPr>
            <w:r w:rsidRPr="00312E33">
              <w:rPr>
                <w:rFonts w:ascii="標楷體" w:eastAsia="標楷體" w:hAnsi="標楷體" w:cs="新細明體"/>
                <w:b/>
                <w:bCs/>
                <w:kern w:val="0"/>
                <w:sz w:val="20"/>
                <w:szCs w:val="20"/>
              </w:rPr>
              <w:t xml:space="preserve">46,211,295 </w:t>
            </w:r>
          </w:p>
        </w:tc>
      </w:tr>
      <w:tr w:rsidR="001262A8" w:rsidRPr="006E099D" w14:paraId="3A874E56" w14:textId="77777777" w:rsidTr="00BD12E4">
        <w:trPr>
          <w:gridAfter w:val="1"/>
          <w:wAfter w:w="1843" w:type="dxa"/>
          <w:trHeight w:val="351"/>
        </w:trPr>
        <w:tc>
          <w:tcPr>
            <w:tcW w:w="2863" w:type="dxa"/>
            <w:tcBorders>
              <w:left w:val="single" w:sz="4" w:space="0" w:color="auto"/>
              <w:right w:val="single" w:sz="4" w:space="0" w:color="auto"/>
            </w:tcBorders>
          </w:tcPr>
          <w:p w14:paraId="365DAD96" w14:textId="77777777" w:rsidR="001262A8" w:rsidRPr="00471748" w:rsidRDefault="001262A8" w:rsidP="00BD12E4">
            <w:pPr>
              <w:spacing w:line="240" w:lineRule="exact"/>
              <w:ind w:leftChars="200" w:left="480"/>
              <w:jc w:val="distribute"/>
              <w:rPr>
                <w:rFonts w:ascii="標楷體" w:eastAsia="標楷體" w:hAnsi="標楷體" w:cs="新細明體"/>
                <w:kern w:val="0"/>
                <w:sz w:val="20"/>
                <w:szCs w:val="20"/>
              </w:rPr>
            </w:pPr>
            <w:r w:rsidRPr="00471748">
              <w:rPr>
                <w:rFonts w:ascii="標楷體" w:eastAsia="標楷體" w:hAnsi="標楷體" w:cs="新細明體" w:hint="eastAsia"/>
                <w:kern w:val="0"/>
                <w:sz w:val="20"/>
                <w:szCs w:val="20"/>
              </w:rPr>
              <w:t>短期債務</w:t>
            </w:r>
          </w:p>
        </w:tc>
        <w:tc>
          <w:tcPr>
            <w:tcW w:w="1843" w:type="dxa"/>
            <w:tcBorders>
              <w:left w:val="single" w:sz="4" w:space="0" w:color="auto"/>
              <w:right w:val="single" w:sz="4" w:space="0" w:color="auto"/>
            </w:tcBorders>
          </w:tcPr>
          <w:p w14:paraId="42D91A13" w14:textId="60A160EF" w:rsidR="001262A8" w:rsidRPr="001262A8" w:rsidRDefault="001262A8" w:rsidP="00BD12E4">
            <w:pPr>
              <w:spacing w:line="240" w:lineRule="exact"/>
              <w:jc w:val="right"/>
              <w:rPr>
                <w:rFonts w:ascii="標楷體" w:eastAsia="標楷體" w:hAnsi="標楷體" w:cs="新細明體"/>
                <w:kern w:val="0"/>
                <w:sz w:val="20"/>
                <w:szCs w:val="20"/>
              </w:rPr>
            </w:pPr>
            <w:r w:rsidRPr="001262A8">
              <w:rPr>
                <w:rFonts w:ascii="標楷體" w:eastAsia="標楷體" w:hAnsi="標楷體" w:cs="新細明體"/>
                <w:kern w:val="0"/>
                <w:sz w:val="20"/>
                <w:szCs w:val="20"/>
              </w:rPr>
              <w:t xml:space="preserve"> - </w:t>
            </w:r>
          </w:p>
        </w:tc>
        <w:tc>
          <w:tcPr>
            <w:tcW w:w="1843" w:type="dxa"/>
            <w:tcBorders>
              <w:left w:val="nil"/>
              <w:right w:val="single" w:sz="4" w:space="0" w:color="auto"/>
            </w:tcBorders>
            <w:shd w:val="clear" w:color="auto" w:fill="auto"/>
            <w:noWrap/>
          </w:tcPr>
          <w:p w14:paraId="1DCA28CA" w14:textId="3567772F" w:rsidR="001262A8" w:rsidRPr="001262A8" w:rsidRDefault="001262A8" w:rsidP="00BD12E4">
            <w:pPr>
              <w:spacing w:line="240" w:lineRule="exact"/>
              <w:jc w:val="right"/>
              <w:rPr>
                <w:rFonts w:ascii="標楷體" w:eastAsia="標楷體" w:hAnsi="標楷體" w:cs="新細明體"/>
                <w:kern w:val="0"/>
                <w:sz w:val="20"/>
                <w:szCs w:val="20"/>
              </w:rPr>
            </w:pPr>
            <w:r w:rsidRPr="001262A8">
              <w:rPr>
                <w:rFonts w:ascii="標楷體" w:eastAsia="標楷體" w:hAnsi="標楷體" w:cs="新細明體"/>
                <w:kern w:val="0"/>
                <w:sz w:val="20"/>
                <w:szCs w:val="20"/>
              </w:rPr>
              <w:t xml:space="preserve">10,000 </w:t>
            </w:r>
          </w:p>
        </w:tc>
        <w:tc>
          <w:tcPr>
            <w:tcW w:w="1843" w:type="dxa"/>
            <w:tcBorders>
              <w:left w:val="single" w:sz="4" w:space="0" w:color="auto"/>
              <w:right w:val="single" w:sz="4" w:space="0" w:color="auto"/>
            </w:tcBorders>
          </w:tcPr>
          <w:p w14:paraId="6F8B97B6" w14:textId="77777777" w:rsidR="001262A8" w:rsidRPr="001262A8" w:rsidRDefault="001262A8" w:rsidP="00BD12E4">
            <w:pPr>
              <w:spacing w:line="240" w:lineRule="exact"/>
              <w:jc w:val="right"/>
              <w:rPr>
                <w:rFonts w:ascii="標楷體" w:eastAsia="標楷體" w:hAnsi="標楷體" w:cs="新細明體"/>
                <w:kern w:val="0"/>
                <w:sz w:val="20"/>
                <w:szCs w:val="20"/>
              </w:rPr>
            </w:pPr>
            <w:r w:rsidRPr="001262A8">
              <w:rPr>
                <w:rFonts w:ascii="標楷體" w:eastAsia="標楷體" w:hAnsi="標楷體" w:cs="新細明體"/>
                <w:kern w:val="0"/>
                <w:sz w:val="20"/>
                <w:szCs w:val="20"/>
              </w:rPr>
              <w:t xml:space="preserve"> </w:t>
            </w:r>
            <w:r w:rsidRPr="001262A8">
              <w:rPr>
                <w:rFonts w:ascii="標楷體" w:eastAsia="標楷體" w:hAnsi="標楷體" w:cs="新細明體" w:hint="eastAsia"/>
                <w:kern w:val="0"/>
                <w:sz w:val="20"/>
                <w:szCs w:val="20"/>
              </w:rPr>
              <w:t>－</w:t>
            </w:r>
            <w:r w:rsidRPr="001262A8">
              <w:rPr>
                <w:rFonts w:ascii="標楷體" w:eastAsia="標楷體" w:hAnsi="標楷體" w:cs="新細明體"/>
                <w:kern w:val="0"/>
                <w:sz w:val="20"/>
                <w:szCs w:val="20"/>
              </w:rPr>
              <w:t xml:space="preserve"> </w:t>
            </w:r>
          </w:p>
        </w:tc>
        <w:tc>
          <w:tcPr>
            <w:tcW w:w="1841" w:type="dxa"/>
            <w:tcBorders>
              <w:left w:val="single" w:sz="4" w:space="0" w:color="auto"/>
              <w:right w:val="single" w:sz="4" w:space="0" w:color="auto"/>
            </w:tcBorders>
          </w:tcPr>
          <w:p w14:paraId="59480226" w14:textId="34E8EF51" w:rsidR="001262A8" w:rsidRPr="001262A8" w:rsidRDefault="001262A8" w:rsidP="00BD12E4">
            <w:pPr>
              <w:spacing w:line="240" w:lineRule="exact"/>
              <w:jc w:val="right"/>
              <w:rPr>
                <w:rFonts w:ascii="標楷體" w:eastAsia="標楷體" w:hAnsi="標楷體" w:cs="新細明體"/>
                <w:kern w:val="0"/>
                <w:sz w:val="20"/>
                <w:szCs w:val="20"/>
              </w:rPr>
            </w:pPr>
            <w:r w:rsidRPr="001262A8">
              <w:rPr>
                <w:rFonts w:ascii="標楷體" w:eastAsia="標楷體" w:hAnsi="標楷體" w:cs="新細明體"/>
                <w:kern w:val="0"/>
                <w:sz w:val="20"/>
                <w:szCs w:val="20"/>
              </w:rPr>
              <w:t xml:space="preserve">10,000 </w:t>
            </w:r>
          </w:p>
        </w:tc>
      </w:tr>
      <w:tr w:rsidR="001262A8" w:rsidRPr="006E099D" w14:paraId="3F0B477B" w14:textId="77777777" w:rsidTr="00BD12E4">
        <w:trPr>
          <w:gridAfter w:val="1"/>
          <w:wAfter w:w="1843" w:type="dxa"/>
          <w:trHeight w:val="351"/>
        </w:trPr>
        <w:tc>
          <w:tcPr>
            <w:tcW w:w="2863" w:type="dxa"/>
            <w:tcBorders>
              <w:left w:val="single" w:sz="4" w:space="0" w:color="auto"/>
              <w:right w:val="single" w:sz="4" w:space="0" w:color="auto"/>
            </w:tcBorders>
          </w:tcPr>
          <w:p w14:paraId="73D50D9C" w14:textId="77777777" w:rsidR="001262A8" w:rsidRPr="00471748" w:rsidRDefault="001262A8" w:rsidP="00BD12E4">
            <w:pPr>
              <w:spacing w:line="240" w:lineRule="exact"/>
              <w:ind w:leftChars="200" w:left="480"/>
              <w:jc w:val="distribute"/>
              <w:rPr>
                <w:rFonts w:ascii="標楷體" w:eastAsia="標楷體" w:hAnsi="標楷體" w:cs="新細明體"/>
                <w:kern w:val="0"/>
                <w:sz w:val="20"/>
                <w:szCs w:val="20"/>
              </w:rPr>
            </w:pPr>
            <w:r w:rsidRPr="00471748">
              <w:rPr>
                <w:rFonts w:ascii="標楷體" w:eastAsia="標楷體" w:hAnsi="標楷體" w:cs="新細明體" w:hint="eastAsia"/>
                <w:kern w:val="0"/>
                <w:sz w:val="20"/>
                <w:szCs w:val="20"/>
              </w:rPr>
              <w:t>應付款項</w:t>
            </w:r>
          </w:p>
        </w:tc>
        <w:tc>
          <w:tcPr>
            <w:tcW w:w="1843" w:type="dxa"/>
            <w:tcBorders>
              <w:left w:val="single" w:sz="4" w:space="0" w:color="auto"/>
              <w:right w:val="single" w:sz="4" w:space="0" w:color="auto"/>
            </w:tcBorders>
          </w:tcPr>
          <w:p w14:paraId="4F7807BE" w14:textId="5A6D4D5B" w:rsidR="001262A8" w:rsidRPr="001262A8" w:rsidRDefault="001262A8" w:rsidP="00BD12E4">
            <w:pPr>
              <w:spacing w:line="240" w:lineRule="exact"/>
              <w:jc w:val="right"/>
              <w:rPr>
                <w:rFonts w:ascii="標楷體" w:eastAsia="標楷體" w:hAnsi="標楷體" w:cs="新細明體"/>
                <w:kern w:val="0"/>
                <w:sz w:val="20"/>
                <w:szCs w:val="20"/>
              </w:rPr>
            </w:pPr>
            <w:r w:rsidRPr="001262A8">
              <w:rPr>
                <w:rFonts w:ascii="標楷體" w:eastAsia="標楷體" w:hAnsi="標楷體" w:cs="新細明體"/>
                <w:kern w:val="0"/>
                <w:sz w:val="20"/>
                <w:szCs w:val="20"/>
              </w:rPr>
              <w:t xml:space="preserve">10,314,258 </w:t>
            </w:r>
          </w:p>
        </w:tc>
        <w:tc>
          <w:tcPr>
            <w:tcW w:w="1843" w:type="dxa"/>
            <w:tcBorders>
              <w:left w:val="nil"/>
              <w:right w:val="single" w:sz="4" w:space="0" w:color="auto"/>
            </w:tcBorders>
            <w:shd w:val="clear" w:color="auto" w:fill="auto"/>
            <w:noWrap/>
          </w:tcPr>
          <w:p w14:paraId="4ACDD76B" w14:textId="7FE31F78" w:rsidR="001262A8" w:rsidRPr="001262A8" w:rsidRDefault="001262A8" w:rsidP="00BD12E4">
            <w:pPr>
              <w:spacing w:line="240" w:lineRule="exact"/>
              <w:jc w:val="right"/>
              <w:rPr>
                <w:rFonts w:ascii="標楷體" w:eastAsia="標楷體" w:hAnsi="標楷體" w:cs="新細明體"/>
                <w:kern w:val="0"/>
                <w:sz w:val="20"/>
                <w:szCs w:val="20"/>
              </w:rPr>
            </w:pPr>
            <w:r w:rsidRPr="001262A8">
              <w:rPr>
                <w:rFonts w:ascii="標楷體" w:eastAsia="標楷體" w:hAnsi="標楷體" w:cs="新細明體"/>
                <w:kern w:val="0"/>
                <w:sz w:val="20"/>
                <w:szCs w:val="20"/>
              </w:rPr>
              <w:t xml:space="preserve">8,852,292 </w:t>
            </w:r>
          </w:p>
        </w:tc>
        <w:tc>
          <w:tcPr>
            <w:tcW w:w="1843" w:type="dxa"/>
            <w:tcBorders>
              <w:left w:val="single" w:sz="4" w:space="0" w:color="auto"/>
              <w:right w:val="single" w:sz="4" w:space="0" w:color="auto"/>
            </w:tcBorders>
          </w:tcPr>
          <w:p w14:paraId="55CE0414" w14:textId="77777777" w:rsidR="001262A8" w:rsidRPr="001262A8" w:rsidRDefault="001262A8" w:rsidP="00BD12E4">
            <w:pPr>
              <w:spacing w:line="240" w:lineRule="exact"/>
              <w:jc w:val="right"/>
              <w:rPr>
                <w:rFonts w:ascii="標楷體" w:eastAsia="標楷體" w:hAnsi="標楷體" w:cs="新細明體"/>
                <w:kern w:val="0"/>
                <w:sz w:val="20"/>
                <w:szCs w:val="20"/>
              </w:rPr>
            </w:pPr>
            <w:r w:rsidRPr="001262A8">
              <w:rPr>
                <w:rFonts w:ascii="標楷體" w:eastAsia="標楷體" w:hAnsi="標楷體" w:cs="新細明體"/>
                <w:kern w:val="0"/>
                <w:sz w:val="20"/>
                <w:szCs w:val="20"/>
              </w:rPr>
              <w:t xml:space="preserve"> </w:t>
            </w:r>
            <w:r w:rsidRPr="001262A8">
              <w:rPr>
                <w:rFonts w:ascii="標楷體" w:eastAsia="標楷體" w:hAnsi="標楷體" w:cs="新細明體" w:hint="eastAsia"/>
                <w:kern w:val="0"/>
                <w:sz w:val="20"/>
                <w:szCs w:val="20"/>
              </w:rPr>
              <w:t>－</w:t>
            </w:r>
            <w:r w:rsidRPr="001262A8">
              <w:rPr>
                <w:rFonts w:ascii="標楷體" w:eastAsia="標楷體" w:hAnsi="標楷體" w:cs="新細明體"/>
                <w:kern w:val="0"/>
                <w:sz w:val="20"/>
                <w:szCs w:val="20"/>
              </w:rPr>
              <w:t xml:space="preserve"> </w:t>
            </w:r>
          </w:p>
        </w:tc>
        <w:tc>
          <w:tcPr>
            <w:tcW w:w="1841" w:type="dxa"/>
            <w:tcBorders>
              <w:left w:val="single" w:sz="4" w:space="0" w:color="auto"/>
              <w:right w:val="single" w:sz="4" w:space="0" w:color="auto"/>
            </w:tcBorders>
          </w:tcPr>
          <w:p w14:paraId="5B7F55CC" w14:textId="7E3A84EC" w:rsidR="001262A8" w:rsidRPr="001262A8" w:rsidRDefault="001262A8" w:rsidP="00BD12E4">
            <w:pPr>
              <w:spacing w:line="240" w:lineRule="exact"/>
              <w:jc w:val="right"/>
              <w:rPr>
                <w:rFonts w:ascii="標楷體" w:eastAsia="標楷體" w:hAnsi="標楷體" w:cs="新細明體"/>
                <w:kern w:val="0"/>
                <w:sz w:val="20"/>
                <w:szCs w:val="20"/>
              </w:rPr>
            </w:pPr>
            <w:r w:rsidRPr="001262A8">
              <w:rPr>
                <w:rFonts w:ascii="標楷體" w:eastAsia="標楷體" w:hAnsi="標楷體" w:cs="新細明體"/>
                <w:kern w:val="0"/>
                <w:sz w:val="20"/>
                <w:szCs w:val="20"/>
              </w:rPr>
              <w:t xml:space="preserve">19,166,550 </w:t>
            </w:r>
          </w:p>
        </w:tc>
      </w:tr>
      <w:tr w:rsidR="001262A8" w:rsidRPr="006E099D" w14:paraId="07C730B4" w14:textId="77777777" w:rsidTr="00BD12E4">
        <w:trPr>
          <w:gridAfter w:val="1"/>
          <w:wAfter w:w="1843" w:type="dxa"/>
          <w:trHeight w:val="351"/>
        </w:trPr>
        <w:tc>
          <w:tcPr>
            <w:tcW w:w="2863" w:type="dxa"/>
            <w:tcBorders>
              <w:left w:val="single" w:sz="4" w:space="0" w:color="auto"/>
              <w:right w:val="single" w:sz="4" w:space="0" w:color="auto"/>
            </w:tcBorders>
          </w:tcPr>
          <w:p w14:paraId="2EC20164" w14:textId="77777777" w:rsidR="001262A8" w:rsidRPr="00471748" w:rsidRDefault="001262A8" w:rsidP="00BD12E4">
            <w:pPr>
              <w:spacing w:line="240" w:lineRule="exact"/>
              <w:ind w:leftChars="200" w:left="480"/>
              <w:jc w:val="distribute"/>
              <w:rPr>
                <w:rFonts w:ascii="標楷體" w:eastAsia="標楷體" w:hAnsi="標楷體" w:cs="新細明體"/>
                <w:kern w:val="0"/>
                <w:sz w:val="20"/>
                <w:szCs w:val="20"/>
              </w:rPr>
            </w:pPr>
            <w:r w:rsidRPr="00471748">
              <w:rPr>
                <w:rFonts w:ascii="標楷體" w:eastAsia="標楷體" w:hAnsi="標楷體" w:cs="新細明體" w:hint="eastAsia"/>
                <w:kern w:val="0"/>
                <w:sz w:val="20"/>
                <w:szCs w:val="20"/>
              </w:rPr>
              <w:t>預收款項</w:t>
            </w:r>
          </w:p>
        </w:tc>
        <w:tc>
          <w:tcPr>
            <w:tcW w:w="1843" w:type="dxa"/>
            <w:tcBorders>
              <w:left w:val="single" w:sz="4" w:space="0" w:color="auto"/>
              <w:right w:val="single" w:sz="4" w:space="0" w:color="auto"/>
            </w:tcBorders>
          </w:tcPr>
          <w:p w14:paraId="63BC2CA6" w14:textId="08E07336" w:rsidR="001262A8" w:rsidRPr="001262A8" w:rsidRDefault="001262A8" w:rsidP="00BD12E4">
            <w:pPr>
              <w:spacing w:line="240" w:lineRule="exact"/>
              <w:jc w:val="right"/>
              <w:rPr>
                <w:rFonts w:ascii="標楷體" w:eastAsia="標楷體" w:hAnsi="標楷體" w:cs="新細明體"/>
                <w:kern w:val="0"/>
                <w:sz w:val="20"/>
                <w:szCs w:val="20"/>
              </w:rPr>
            </w:pPr>
            <w:r w:rsidRPr="001262A8">
              <w:rPr>
                <w:rFonts w:ascii="標楷體" w:eastAsia="標楷體" w:hAnsi="標楷體" w:cs="新細明體"/>
                <w:kern w:val="0"/>
                <w:sz w:val="20"/>
                <w:szCs w:val="20"/>
              </w:rPr>
              <w:t xml:space="preserve">2,994,186 </w:t>
            </w:r>
          </w:p>
        </w:tc>
        <w:tc>
          <w:tcPr>
            <w:tcW w:w="1843" w:type="dxa"/>
            <w:tcBorders>
              <w:left w:val="nil"/>
              <w:right w:val="single" w:sz="4" w:space="0" w:color="auto"/>
            </w:tcBorders>
            <w:shd w:val="clear" w:color="auto" w:fill="auto"/>
            <w:noWrap/>
          </w:tcPr>
          <w:p w14:paraId="4509B58B" w14:textId="45EDB4FA" w:rsidR="001262A8" w:rsidRPr="001262A8" w:rsidRDefault="001262A8" w:rsidP="00BD12E4">
            <w:pPr>
              <w:spacing w:line="240" w:lineRule="exact"/>
              <w:jc w:val="right"/>
              <w:rPr>
                <w:rFonts w:ascii="標楷體" w:eastAsia="標楷體" w:hAnsi="標楷體" w:cs="新細明體"/>
                <w:kern w:val="0"/>
                <w:sz w:val="20"/>
                <w:szCs w:val="20"/>
              </w:rPr>
            </w:pPr>
            <w:r w:rsidRPr="001262A8">
              <w:rPr>
                <w:rFonts w:ascii="標楷體" w:eastAsia="標楷體" w:hAnsi="標楷體" w:cs="新細明體"/>
                <w:kern w:val="0"/>
                <w:sz w:val="20"/>
                <w:szCs w:val="20"/>
              </w:rPr>
              <w:t xml:space="preserve">24,040,559 </w:t>
            </w:r>
          </w:p>
        </w:tc>
        <w:tc>
          <w:tcPr>
            <w:tcW w:w="1843" w:type="dxa"/>
            <w:tcBorders>
              <w:left w:val="single" w:sz="4" w:space="0" w:color="auto"/>
              <w:right w:val="single" w:sz="4" w:space="0" w:color="auto"/>
            </w:tcBorders>
          </w:tcPr>
          <w:p w14:paraId="20867C26" w14:textId="77777777" w:rsidR="001262A8" w:rsidRPr="001262A8" w:rsidRDefault="001262A8" w:rsidP="00BD12E4">
            <w:pPr>
              <w:spacing w:line="240" w:lineRule="exact"/>
              <w:jc w:val="right"/>
              <w:rPr>
                <w:rFonts w:ascii="標楷體" w:eastAsia="標楷體" w:hAnsi="標楷體" w:cs="新細明體"/>
                <w:kern w:val="0"/>
                <w:sz w:val="20"/>
                <w:szCs w:val="20"/>
              </w:rPr>
            </w:pPr>
            <w:r w:rsidRPr="001262A8">
              <w:rPr>
                <w:rFonts w:ascii="標楷體" w:eastAsia="標楷體" w:hAnsi="標楷體" w:cs="新細明體"/>
                <w:kern w:val="0"/>
                <w:sz w:val="20"/>
                <w:szCs w:val="20"/>
              </w:rPr>
              <w:t xml:space="preserve"> </w:t>
            </w:r>
            <w:r w:rsidRPr="001262A8">
              <w:rPr>
                <w:rFonts w:ascii="標楷體" w:eastAsia="標楷體" w:hAnsi="標楷體" w:cs="新細明體" w:hint="eastAsia"/>
                <w:kern w:val="0"/>
                <w:sz w:val="20"/>
                <w:szCs w:val="20"/>
              </w:rPr>
              <w:t>－</w:t>
            </w:r>
            <w:r w:rsidRPr="001262A8">
              <w:rPr>
                <w:rFonts w:ascii="標楷體" w:eastAsia="標楷體" w:hAnsi="標楷體" w:cs="新細明體"/>
                <w:kern w:val="0"/>
                <w:sz w:val="20"/>
                <w:szCs w:val="20"/>
              </w:rPr>
              <w:t xml:space="preserve"> </w:t>
            </w:r>
          </w:p>
        </w:tc>
        <w:tc>
          <w:tcPr>
            <w:tcW w:w="1841" w:type="dxa"/>
            <w:tcBorders>
              <w:left w:val="single" w:sz="4" w:space="0" w:color="auto"/>
              <w:right w:val="single" w:sz="4" w:space="0" w:color="auto"/>
            </w:tcBorders>
          </w:tcPr>
          <w:p w14:paraId="625591CC" w14:textId="73E80217" w:rsidR="001262A8" w:rsidRPr="001262A8" w:rsidRDefault="001262A8" w:rsidP="00BD12E4">
            <w:pPr>
              <w:spacing w:line="240" w:lineRule="exact"/>
              <w:jc w:val="right"/>
              <w:rPr>
                <w:rFonts w:ascii="標楷體" w:eastAsia="標楷體" w:hAnsi="標楷體" w:cs="新細明體"/>
                <w:kern w:val="0"/>
                <w:sz w:val="20"/>
                <w:szCs w:val="20"/>
              </w:rPr>
            </w:pPr>
            <w:r w:rsidRPr="001262A8">
              <w:rPr>
                <w:rFonts w:ascii="標楷體" w:eastAsia="標楷體" w:hAnsi="標楷體" w:cs="新細明體"/>
                <w:kern w:val="0"/>
                <w:sz w:val="20"/>
                <w:szCs w:val="20"/>
              </w:rPr>
              <w:t xml:space="preserve">27,034,745 </w:t>
            </w:r>
          </w:p>
        </w:tc>
      </w:tr>
      <w:tr w:rsidR="001262A8" w:rsidRPr="006E099D" w14:paraId="3C137958" w14:textId="77777777" w:rsidTr="00BD12E4">
        <w:trPr>
          <w:gridAfter w:val="1"/>
          <w:wAfter w:w="1843" w:type="dxa"/>
          <w:trHeight w:val="351"/>
        </w:trPr>
        <w:tc>
          <w:tcPr>
            <w:tcW w:w="2863" w:type="dxa"/>
            <w:tcBorders>
              <w:left w:val="single" w:sz="4" w:space="0" w:color="auto"/>
              <w:right w:val="single" w:sz="4" w:space="0" w:color="auto"/>
            </w:tcBorders>
          </w:tcPr>
          <w:p w14:paraId="7FA42AF3" w14:textId="77777777" w:rsidR="001262A8" w:rsidRPr="00471748" w:rsidRDefault="001262A8" w:rsidP="00BD12E4">
            <w:pPr>
              <w:spacing w:line="240" w:lineRule="exact"/>
              <w:ind w:leftChars="100" w:left="240"/>
              <w:jc w:val="distribute"/>
              <w:rPr>
                <w:rFonts w:ascii="標楷體" w:eastAsia="標楷體" w:hAnsi="標楷體" w:cs="新細明體"/>
                <w:b/>
                <w:kern w:val="0"/>
                <w:sz w:val="20"/>
                <w:szCs w:val="20"/>
              </w:rPr>
            </w:pPr>
            <w:r w:rsidRPr="00471748">
              <w:rPr>
                <w:rFonts w:ascii="標楷體" w:eastAsia="標楷體" w:hAnsi="標楷體" w:cs="新細明體" w:hint="eastAsia"/>
                <w:b/>
                <w:kern w:val="0"/>
                <w:sz w:val="20"/>
                <w:szCs w:val="20"/>
              </w:rPr>
              <w:t>非流動負債</w:t>
            </w:r>
          </w:p>
        </w:tc>
        <w:tc>
          <w:tcPr>
            <w:tcW w:w="1843" w:type="dxa"/>
            <w:tcBorders>
              <w:left w:val="single" w:sz="4" w:space="0" w:color="auto"/>
              <w:right w:val="single" w:sz="4" w:space="0" w:color="auto"/>
            </w:tcBorders>
          </w:tcPr>
          <w:p w14:paraId="5810AA02" w14:textId="011DFD30" w:rsidR="001262A8" w:rsidRPr="00312E33" w:rsidRDefault="001262A8" w:rsidP="00BD12E4">
            <w:pPr>
              <w:spacing w:line="240" w:lineRule="exact"/>
              <w:jc w:val="right"/>
              <w:rPr>
                <w:rFonts w:ascii="標楷體" w:eastAsia="標楷體" w:hAnsi="標楷體" w:cs="新細明體"/>
                <w:b/>
                <w:bCs/>
                <w:kern w:val="0"/>
                <w:sz w:val="20"/>
                <w:szCs w:val="20"/>
              </w:rPr>
            </w:pPr>
            <w:r w:rsidRPr="00312E33">
              <w:rPr>
                <w:rFonts w:ascii="標楷體" w:eastAsia="標楷體" w:hAnsi="標楷體" w:cs="新細明體"/>
                <w:b/>
                <w:bCs/>
                <w:kern w:val="0"/>
                <w:sz w:val="20"/>
                <w:szCs w:val="20"/>
              </w:rPr>
              <w:t xml:space="preserve">68,410,885 </w:t>
            </w:r>
          </w:p>
        </w:tc>
        <w:tc>
          <w:tcPr>
            <w:tcW w:w="1843" w:type="dxa"/>
            <w:tcBorders>
              <w:left w:val="nil"/>
              <w:right w:val="single" w:sz="4" w:space="0" w:color="auto"/>
            </w:tcBorders>
            <w:shd w:val="clear" w:color="auto" w:fill="auto"/>
            <w:noWrap/>
          </w:tcPr>
          <w:p w14:paraId="1256E0C7" w14:textId="282C4E0A" w:rsidR="001262A8" w:rsidRPr="00312E33" w:rsidRDefault="001262A8" w:rsidP="00BD12E4">
            <w:pPr>
              <w:spacing w:line="240" w:lineRule="exact"/>
              <w:jc w:val="right"/>
              <w:rPr>
                <w:rFonts w:ascii="標楷體" w:eastAsia="標楷體" w:hAnsi="標楷體" w:cs="新細明體"/>
                <w:b/>
                <w:bCs/>
                <w:kern w:val="0"/>
                <w:sz w:val="20"/>
                <w:szCs w:val="20"/>
              </w:rPr>
            </w:pPr>
            <w:r w:rsidRPr="00312E33">
              <w:rPr>
                <w:rFonts w:ascii="標楷體" w:eastAsia="標楷體" w:hAnsi="標楷體" w:cs="新細明體"/>
                <w:b/>
                <w:bCs/>
                <w:kern w:val="0"/>
                <w:sz w:val="20"/>
                <w:szCs w:val="20"/>
              </w:rPr>
              <w:t xml:space="preserve">5,946,191 </w:t>
            </w:r>
          </w:p>
        </w:tc>
        <w:tc>
          <w:tcPr>
            <w:tcW w:w="1843" w:type="dxa"/>
            <w:tcBorders>
              <w:left w:val="single" w:sz="4" w:space="0" w:color="auto"/>
              <w:right w:val="single" w:sz="4" w:space="0" w:color="auto"/>
            </w:tcBorders>
          </w:tcPr>
          <w:p w14:paraId="29F9E1CD" w14:textId="682C26C3" w:rsidR="001262A8" w:rsidRPr="00312E33" w:rsidRDefault="001262A8" w:rsidP="00BD12E4">
            <w:pPr>
              <w:spacing w:line="240" w:lineRule="exact"/>
              <w:jc w:val="right"/>
              <w:rPr>
                <w:rFonts w:ascii="標楷體" w:eastAsia="標楷體" w:hAnsi="標楷體" w:cs="新細明體"/>
                <w:b/>
                <w:bCs/>
                <w:kern w:val="0"/>
                <w:sz w:val="20"/>
                <w:szCs w:val="20"/>
              </w:rPr>
            </w:pPr>
            <w:r w:rsidRPr="00312E33">
              <w:rPr>
                <w:rFonts w:ascii="標楷體" w:eastAsia="標楷體" w:hAnsi="標楷體" w:cs="新細明體"/>
                <w:b/>
                <w:bCs/>
                <w:kern w:val="0"/>
                <w:sz w:val="20"/>
                <w:szCs w:val="20"/>
              </w:rPr>
              <w:t xml:space="preserve"> -</w:t>
            </w:r>
            <w:r w:rsidR="00E56D3F" w:rsidRPr="00312E33">
              <w:rPr>
                <w:rFonts w:ascii="標楷體" w:eastAsia="標楷體" w:hAnsi="標楷體" w:cs="新細明體" w:hint="eastAsia"/>
                <w:b/>
                <w:bCs/>
                <w:kern w:val="0"/>
                <w:sz w:val="20"/>
                <w:szCs w:val="20"/>
              </w:rPr>
              <w:t xml:space="preserve"> </w:t>
            </w:r>
            <w:r w:rsidRPr="00312E33">
              <w:rPr>
                <w:rFonts w:ascii="標楷體" w:eastAsia="標楷體" w:hAnsi="標楷體" w:cs="新細明體"/>
                <w:b/>
                <w:bCs/>
                <w:kern w:val="0"/>
                <w:sz w:val="20"/>
                <w:szCs w:val="20"/>
              </w:rPr>
              <w:t xml:space="preserve">18,859,276 </w:t>
            </w:r>
          </w:p>
        </w:tc>
        <w:tc>
          <w:tcPr>
            <w:tcW w:w="1841" w:type="dxa"/>
            <w:tcBorders>
              <w:left w:val="single" w:sz="4" w:space="0" w:color="auto"/>
              <w:right w:val="single" w:sz="4" w:space="0" w:color="auto"/>
            </w:tcBorders>
          </w:tcPr>
          <w:p w14:paraId="72582F17" w14:textId="25754C1F" w:rsidR="001262A8" w:rsidRPr="00312E33" w:rsidRDefault="001262A8" w:rsidP="00BD12E4">
            <w:pPr>
              <w:spacing w:line="240" w:lineRule="exact"/>
              <w:jc w:val="right"/>
              <w:rPr>
                <w:rFonts w:ascii="標楷體" w:eastAsia="標楷體" w:hAnsi="標楷體" w:cs="新細明體"/>
                <w:b/>
                <w:bCs/>
                <w:kern w:val="0"/>
                <w:sz w:val="20"/>
                <w:szCs w:val="20"/>
              </w:rPr>
            </w:pPr>
            <w:r w:rsidRPr="00312E33">
              <w:rPr>
                <w:rFonts w:ascii="標楷體" w:eastAsia="標楷體" w:hAnsi="標楷體" w:cs="新細明體"/>
                <w:b/>
                <w:bCs/>
                <w:kern w:val="0"/>
                <w:sz w:val="20"/>
                <w:szCs w:val="20"/>
              </w:rPr>
              <w:t xml:space="preserve">55,497,800 </w:t>
            </w:r>
          </w:p>
        </w:tc>
      </w:tr>
      <w:tr w:rsidR="001262A8" w:rsidRPr="006E099D" w14:paraId="5F53EA08" w14:textId="77777777" w:rsidTr="00BD12E4">
        <w:trPr>
          <w:gridAfter w:val="1"/>
          <w:wAfter w:w="1843" w:type="dxa"/>
          <w:trHeight w:val="351"/>
        </w:trPr>
        <w:tc>
          <w:tcPr>
            <w:tcW w:w="2863" w:type="dxa"/>
            <w:tcBorders>
              <w:left w:val="single" w:sz="4" w:space="0" w:color="auto"/>
              <w:right w:val="single" w:sz="4" w:space="0" w:color="auto"/>
            </w:tcBorders>
          </w:tcPr>
          <w:p w14:paraId="522305B3" w14:textId="77777777" w:rsidR="001262A8" w:rsidRPr="00471748" w:rsidRDefault="001262A8" w:rsidP="00BD12E4">
            <w:pPr>
              <w:spacing w:line="240" w:lineRule="exact"/>
              <w:ind w:leftChars="200" w:left="480"/>
              <w:jc w:val="distribute"/>
              <w:rPr>
                <w:rFonts w:ascii="標楷體" w:eastAsia="標楷體" w:hAnsi="標楷體" w:cs="新細明體"/>
                <w:kern w:val="0"/>
                <w:sz w:val="20"/>
                <w:szCs w:val="20"/>
              </w:rPr>
            </w:pPr>
            <w:r w:rsidRPr="00471748">
              <w:rPr>
                <w:rFonts w:ascii="標楷體" w:eastAsia="標楷體" w:hAnsi="標楷體" w:cs="新細明體" w:hint="eastAsia"/>
                <w:kern w:val="0"/>
                <w:sz w:val="20"/>
                <w:szCs w:val="20"/>
              </w:rPr>
              <w:t>長期債務</w:t>
            </w:r>
          </w:p>
        </w:tc>
        <w:tc>
          <w:tcPr>
            <w:tcW w:w="1843" w:type="dxa"/>
            <w:tcBorders>
              <w:left w:val="single" w:sz="4" w:space="0" w:color="auto"/>
              <w:right w:val="single" w:sz="4" w:space="0" w:color="auto"/>
            </w:tcBorders>
          </w:tcPr>
          <w:p w14:paraId="249E90FA" w14:textId="2E458849" w:rsidR="001262A8" w:rsidRPr="001262A8" w:rsidRDefault="001262A8" w:rsidP="00BD12E4">
            <w:pPr>
              <w:spacing w:line="240" w:lineRule="exact"/>
              <w:jc w:val="right"/>
              <w:rPr>
                <w:rFonts w:ascii="標楷體" w:eastAsia="標楷體" w:hAnsi="標楷體" w:cs="新細明體"/>
                <w:kern w:val="0"/>
                <w:sz w:val="20"/>
                <w:szCs w:val="20"/>
              </w:rPr>
            </w:pPr>
            <w:r w:rsidRPr="001262A8">
              <w:rPr>
                <w:rFonts w:ascii="標楷體" w:eastAsia="標楷體" w:hAnsi="標楷體" w:cs="新細明體"/>
                <w:kern w:val="0"/>
                <w:sz w:val="20"/>
                <w:szCs w:val="20"/>
              </w:rPr>
              <w:t xml:space="preserve">44,403,579 </w:t>
            </w:r>
          </w:p>
        </w:tc>
        <w:tc>
          <w:tcPr>
            <w:tcW w:w="1843" w:type="dxa"/>
            <w:tcBorders>
              <w:left w:val="nil"/>
              <w:right w:val="single" w:sz="4" w:space="0" w:color="auto"/>
            </w:tcBorders>
            <w:shd w:val="clear" w:color="auto" w:fill="auto"/>
            <w:noWrap/>
          </w:tcPr>
          <w:p w14:paraId="722C7E57" w14:textId="00414549" w:rsidR="001262A8" w:rsidRPr="001262A8" w:rsidRDefault="001262A8" w:rsidP="00BD12E4">
            <w:pPr>
              <w:spacing w:line="240" w:lineRule="exact"/>
              <w:jc w:val="right"/>
              <w:rPr>
                <w:rFonts w:ascii="標楷體" w:eastAsia="標楷體" w:hAnsi="標楷體" w:cs="新細明體"/>
                <w:kern w:val="0"/>
                <w:sz w:val="20"/>
                <w:szCs w:val="20"/>
              </w:rPr>
            </w:pPr>
            <w:r w:rsidRPr="001262A8">
              <w:rPr>
                <w:rFonts w:ascii="標楷體" w:eastAsia="標楷體" w:hAnsi="標楷體" w:cs="新細明體"/>
                <w:kern w:val="0"/>
                <w:sz w:val="20"/>
                <w:szCs w:val="20"/>
              </w:rPr>
              <w:t xml:space="preserve">1,545,217 </w:t>
            </w:r>
          </w:p>
        </w:tc>
        <w:tc>
          <w:tcPr>
            <w:tcW w:w="1843" w:type="dxa"/>
            <w:tcBorders>
              <w:left w:val="single" w:sz="4" w:space="0" w:color="auto"/>
              <w:right w:val="single" w:sz="4" w:space="0" w:color="auto"/>
            </w:tcBorders>
          </w:tcPr>
          <w:p w14:paraId="2FF7C04D" w14:textId="6313C2F4" w:rsidR="001262A8" w:rsidRPr="001262A8" w:rsidRDefault="00E56D3F" w:rsidP="00BD12E4">
            <w:pPr>
              <w:spacing w:line="240" w:lineRule="exact"/>
              <w:jc w:val="right"/>
              <w:rPr>
                <w:rFonts w:ascii="標楷體" w:eastAsia="標楷體" w:hAnsi="標楷體" w:cs="新細明體"/>
                <w:kern w:val="0"/>
                <w:sz w:val="20"/>
                <w:szCs w:val="20"/>
              </w:rPr>
            </w:pPr>
            <w:r w:rsidRPr="001262A8">
              <w:rPr>
                <w:rFonts w:ascii="標楷體" w:eastAsia="標楷體" w:hAnsi="標楷體" w:cs="新細明體" w:hint="eastAsia"/>
                <w:kern w:val="0"/>
                <w:sz w:val="20"/>
                <w:szCs w:val="20"/>
              </w:rPr>
              <w:t>－</w:t>
            </w:r>
            <w:r w:rsidR="001262A8" w:rsidRPr="001262A8">
              <w:rPr>
                <w:rFonts w:ascii="標楷體" w:eastAsia="標楷體" w:hAnsi="標楷體" w:cs="新細明體"/>
                <w:kern w:val="0"/>
                <w:sz w:val="20"/>
                <w:szCs w:val="20"/>
              </w:rPr>
              <w:t xml:space="preserve"> </w:t>
            </w:r>
          </w:p>
        </w:tc>
        <w:tc>
          <w:tcPr>
            <w:tcW w:w="1841" w:type="dxa"/>
            <w:tcBorders>
              <w:left w:val="single" w:sz="4" w:space="0" w:color="auto"/>
              <w:right w:val="single" w:sz="4" w:space="0" w:color="auto"/>
            </w:tcBorders>
          </w:tcPr>
          <w:p w14:paraId="4E9904A4" w14:textId="3B4A565B" w:rsidR="001262A8" w:rsidRPr="001262A8" w:rsidRDefault="001262A8" w:rsidP="00BD12E4">
            <w:pPr>
              <w:spacing w:line="240" w:lineRule="exact"/>
              <w:jc w:val="right"/>
              <w:rPr>
                <w:rFonts w:ascii="標楷體" w:eastAsia="標楷體" w:hAnsi="標楷體" w:cs="新細明體"/>
                <w:kern w:val="0"/>
                <w:sz w:val="20"/>
                <w:szCs w:val="20"/>
              </w:rPr>
            </w:pPr>
            <w:r w:rsidRPr="001262A8">
              <w:rPr>
                <w:rFonts w:ascii="標楷體" w:eastAsia="標楷體" w:hAnsi="標楷體" w:cs="新細明體"/>
                <w:kern w:val="0"/>
                <w:sz w:val="20"/>
                <w:szCs w:val="20"/>
              </w:rPr>
              <w:t xml:space="preserve">45,948,796 </w:t>
            </w:r>
          </w:p>
        </w:tc>
      </w:tr>
      <w:tr w:rsidR="001262A8" w:rsidRPr="006E099D" w14:paraId="3B5AB759" w14:textId="77777777" w:rsidTr="00BD12E4">
        <w:trPr>
          <w:gridAfter w:val="1"/>
          <w:wAfter w:w="1843" w:type="dxa"/>
          <w:trHeight w:val="351"/>
        </w:trPr>
        <w:tc>
          <w:tcPr>
            <w:tcW w:w="2863" w:type="dxa"/>
            <w:tcBorders>
              <w:left w:val="single" w:sz="4" w:space="0" w:color="auto"/>
              <w:right w:val="single" w:sz="4" w:space="0" w:color="auto"/>
            </w:tcBorders>
          </w:tcPr>
          <w:p w14:paraId="314628AC" w14:textId="77777777" w:rsidR="001262A8" w:rsidRPr="00471748" w:rsidRDefault="001262A8" w:rsidP="00BD12E4">
            <w:pPr>
              <w:spacing w:line="240" w:lineRule="exact"/>
              <w:ind w:leftChars="200" w:left="480"/>
              <w:jc w:val="distribute"/>
              <w:rPr>
                <w:rFonts w:ascii="標楷體" w:eastAsia="標楷體" w:hAnsi="標楷體" w:cs="新細明體"/>
                <w:kern w:val="0"/>
                <w:sz w:val="20"/>
                <w:szCs w:val="20"/>
              </w:rPr>
            </w:pPr>
            <w:r w:rsidRPr="00471748">
              <w:rPr>
                <w:rFonts w:ascii="標楷體" w:eastAsia="標楷體" w:hAnsi="標楷體" w:cs="新細明體" w:hint="eastAsia"/>
                <w:kern w:val="0"/>
                <w:sz w:val="20"/>
                <w:szCs w:val="20"/>
              </w:rPr>
              <w:t>其他負債</w:t>
            </w:r>
          </w:p>
        </w:tc>
        <w:tc>
          <w:tcPr>
            <w:tcW w:w="1843" w:type="dxa"/>
            <w:tcBorders>
              <w:left w:val="single" w:sz="4" w:space="0" w:color="auto"/>
              <w:right w:val="single" w:sz="4" w:space="0" w:color="auto"/>
            </w:tcBorders>
          </w:tcPr>
          <w:p w14:paraId="6B931A4F" w14:textId="17FDBBAC" w:rsidR="001262A8" w:rsidRPr="001262A8" w:rsidRDefault="001262A8" w:rsidP="00BD12E4">
            <w:pPr>
              <w:spacing w:line="240" w:lineRule="exact"/>
              <w:jc w:val="right"/>
              <w:rPr>
                <w:rFonts w:ascii="標楷體" w:eastAsia="標楷體" w:hAnsi="標楷體" w:cs="新細明體"/>
                <w:kern w:val="0"/>
                <w:sz w:val="20"/>
                <w:szCs w:val="20"/>
              </w:rPr>
            </w:pPr>
            <w:r w:rsidRPr="001262A8">
              <w:rPr>
                <w:rFonts w:ascii="標楷體" w:eastAsia="標楷體" w:hAnsi="標楷體" w:cs="新細明體"/>
                <w:kern w:val="0"/>
                <w:sz w:val="20"/>
                <w:szCs w:val="20"/>
              </w:rPr>
              <w:t xml:space="preserve">24,007,306 </w:t>
            </w:r>
          </w:p>
        </w:tc>
        <w:tc>
          <w:tcPr>
            <w:tcW w:w="1843" w:type="dxa"/>
            <w:tcBorders>
              <w:left w:val="nil"/>
              <w:right w:val="single" w:sz="4" w:space="0" w:color="auto"/>
            </w:tcBorders>
            <w:shd w:val="clear" w:color="auto" w:fill="auto"/>
            <w:noWrap/>
          </w:tcPr>
          <w:p w14:paraId="05654203" w14:textId="4FFDF0E9" w:rsidR="001262A8" w:rsidRPr="00AA0966" w:rsidRDefault="001262A8" w:rsidP="00BD12E4">
            <w:pPr>
              <w:spacing w:line="240" w:lineRule="exact"/>
              <w:jc w:val="right"/>
              <w:rPr>
                <w:rFonts w:ascii="標楷體" w:eastAsia="標楷體" w:hAnsi="標楷體" w:cs="新細明體"/>
                <w:kern w:val="0"/>
                <w:sz w:val="20"/>
                <w:szCs w:val="20"/>
              </w:rPr>
            </w:pPr>
            <w:r w:rsidRPr="00AA0966">
              <w:rPr>
                <w:rFonts w:ascii="標楷體" w:eastAsia="標楷體" w:hAnsi="標楷體" w:cs="新細明體"/>
                <w:kern w:val="0"/>
                <w:sz w:val="20"/>
                <w:szCs w:val="20"/>
              </w:rPr>
              <w:t xml:space="preserve">4,400,973 </w:t>
            </w:r>
          </w:p>
        </w:tc>
        <w:tc>
          <w:tcPr>
            <w:tcW w:w="1843" w:type="dxa"/>
            <w:tcBorders>
              <w:left w:val="single" w:sz="4" w:space="0" w:color="auto"/>
              <w:right w:val="single" w:sz="4" w:space="0" w:color="auto"/>
            </w:tcBorders>
          </w:tcPr>
          <w:p w14:paraId="18A22391" w14:textId="67EDC3AD" w:rsidR="001262A8" w:rsidRPr="00AA0966" w:rsidRDefault="001262A8" w:rsidP="00BD12E4">
            <w:pPr>
              <w:spacing w:line="240" w:lineRule="exact"/>
              <w:jc w:val="right"/>
              <w:rPr>
                <w:rFonts w:ascii="標楷體" w:eastAsia="標楷體" w:hAnsi="標楷體" w:cs="新細明體"/>
                <w:kern w:val="0"/>
                <w:sz w:val="20"/>
                <w:szCs w:val="20"/>
              </w:rPr>
            </w:pPr>
            <w:r w:rsidRPr="00AA0966">
              <w:rPr>
                <w:rFonts w:ascii="標楷體" w:eastAsia="標楷體" w:hAnsi="標楷體" w:cs="新細明體"/>
                <w:kern w:val="0"/>
                <w:sz w:val="20"/>
                <w:szCs w:val="20"/>
              </w:rPr>
              <w:t xml:space="preserve"> -</w:t>
            </w:r>
            <w:r w:rsidR="00E56D3F">
              <w:rPr>
                <w:rFonts w:ascii="標楷體" w:eastAsia="標楷體" w:hAnsi="標楷體" w:cs="新細明體" w:hint="eastAsia"/>
                <w:kern w:val="0"/>
                <w:sz w:val="20"/>
                <w:szCs w:val="20"/>
              </w:rPr>
              <w:t xml:space="preserve"> </w:t>
            </w:r>
            <w:r w:rsidRPr="00AA0966">
              <w:rPr>
                <w:rFonts w:ascii="標楷體" w:eastAsia="標楷體" w:hAnsi="標楷體" w:cs="新細明體"/>
                <w:kern w:val="0"/>
                <w:sz w:val="20"/>
                <w:szCs w:val="20"/>
              </w:rPr>
              <w:t xml:space="preserve">18,859,276 </w:t>
            </w:r>
          </w:p>
        </w:tc>
        <w:tc>
          <w:tcPr>
            <w:tcW w:w="1841" w:type="dxa"/>
            <w:tcBorders>
              <w:left w:val="single" w:sz="4" w:space="0" w:color="auto"/>
              <w:right w:val="single" w:sz="4" w:space="0" w:color="auto"/>
            </w:tcBorders>
          </w:tcPr>
          <w:p w14:paraId="1F3B272D" w14:textId="7B653779" w:rsidR="001262A8" w:rsidRPr="00AA0966" w:rsidRDefault="001262A8" w:rsidP="00BD12E4">
            <w:pPr>
              <w:spacing w:line="240" w:lineRule="exact"/>
              <w:jc w:val="right"/>
              <w:rPr>
                <w:rFonts w:ascii="標楷體" w:eastAsia="標楷體" w:hAnsi="標楷體" w:cs="新細明體"/>
                <w:kern w:val="0"/>
                <w:sz w:val="20"/>
                <w:szCs w:val="20"/>
              </w:rPr>
            </w:pPr>
            <w:r w:rsidRPr="00AA0966">
              <w:rPr>
                <w:rFonts w:ascii="標楷體" w:eastAsia="標楷體" w:hAnsi="標楷體" w:cs="新細明體"/>
                <w:kern w:val="0"/>
                <w:sz w:val="20"/>
                <w:szCs w:val="20"/>
              </w:rPr>
              <w:t xml:space="preserve">9,549,003 </w:t>
            </w:r>
          </w:p>
        </w:tc>
      </w:tr>
      <w:tr w:rsidR="001262A8" w:rsidRPr="006E099D" w14:paraId="43F8332F" w14:textId="77777777" w:rsidTr="00BD12E4">
        <w:trPr>
          <w:gridAfter w:val="1"/>
          <w:wAfter w:w="1843" w:type="dxa"/>
          <w:trHeight w:val="351"/>
        </w:trPr>
        <w:tc>
          <w:tcPr>
            <w:tcW w:w="2863" w:type="dxa"/>
            <w:tcBorders>
              <w:left w:val="single" w:sz="4" w:space="0" w:color="auto"/>
              <w:right w:val="single" w:sz="4" w:space="0" w:color="auto"/>
            </w:tcBorders>
          </w:tcPr>
          <w:p w14:paraId="2238AE8C" w14:textId="77777777" w:rsidR="001262A8" w:rsidRPr="00471748" w:rsidRDefault="001262A8" w:rsidP="00BD12E4">
            <w:pPr>
              <w:widowControl/>
              <w:spacing w:line="240" w:lineRule="exact"/>
              <w:jc w:val="distribute"/>
              <w:rPr>
                <w:rFonts w:ascii="標楷體" w:eastAsia="標楷體" w:hAnsi="標楷體" w:cs="新細明體"/>
                <w:kern w:val="0"/>
                <w:sz w:val="20"/>
                <w:szCs w:val="20"/>
              </w:rPr>
            </w:pPr>
            <w:r w:rsidRPr="00471748">
              <w:rPr>
                <w:rFonts w:ascii="標楷體" w:eastAsia="標楷體" w:hAnsi="標楷體" w:cs="新細明體" w:hint="eastAsia"/>
                <w:b/>
                <w:kern w:val="0"/>
                <w:sz w:val="20"/>
                <w:szCs w:val="20"/>
              </w:rPr>
              <w:t>原列負債總額</w:t>
            </w:r>
          </w:p>
        </w:tc>
        <w:tc>
          <w:tcPr>
            <w:tcW w:w="1843" w:type="dxa"/>
            <w:tcBorders>
              <w:left w:val="single" w:sz="4" w:space="0" w:color="auto"/>
              <w:right w:val="single" w:sz="4" w:space="0" w:color="auto"/>
            </w:tcBorders>
          </w:tcPr>
          <w:p w14:paraId="738CE2D5" w14:textId="3C5BE553" w:rsidR="001262A8" w:rsidRPr="00EF6EAE" w:rsidRDefault="001262A8" w:rsidP="00BD12E4">
            <w:pPr>
              <w:spacing w:line="240" w:lineRule="exact"/>
              <w:jc w:val="right"/>
              <w:rPr>
                <w:rFonts w:ascii="標楷體" w:eastAsia="標楷體" w:hAnsi="標楷體" w:cs="新細明體"/>
                <w:b/>
                <w:bCs/>
                <w:kern w:val="0"/>
                <w:sz w:val="20"/>
                <w:szCs w:val="20"/>
              </w:rPr>
            </w:pPr>
            <w:r w:rsidRPr="00EF6EAE">
              <w:rPr>
                <w:rFonts w:ascii="標楷體" w:eastAsia="標楷體" w:hAnsi="標楷體" w:cs="新細明體"/>
                <w:b/>
                <w:bCs/>
                <w:kern w:val="0"/>
                <w:sz w:val="20"/>
                <w:szCs w:val="20"/>
              </w:rPr>
              <w:t xml:space="preserve">81,719,330 </w:t>
            </w:r>
          </w:p>
        </w:tc>
        <w:tc>
          <w:tcPr>
            <w:tcW w:w="1843" w:type="dxa"/>
            <w:tcBorders>
              <w:left w:val="nil"/>
              <w:right w:val="single" w:sz="4" w:space="0" w:color="auto"/>
            </w:tcBorders>
            <w:shd w:val="clear" w:color="auto" w:fill="auto"/>
            <w:noWrap/>
          </w:tcPr>
          <w:p w14:paraId="7EE70B7F" w14:textId="6391DE42" w:rsidR="001262A8" w:rsidRPr="00EF6EAE" w:rsidRDefault="001262A8" w:rsidP="00BD12E4">
            <w:pPr>
              <w:spacing w:line="240" w:lineRule="exact"/>
              <w:jc w:val="right"/>
              <w:rPr>
                <w:rFonts w:ascii="標楷體" w:eastAsia="標楷體" w:hAnsi="標楷體" w:cs="新細明體"/>
                <w:b/>
                <w:bCs/>
                <w:kern w:val="0"/>
                <w:sz w:val="20"/>
                <w:szCs w:val="20"/>
              </w:rPr>
            </w:pPr>
            <w:r w:rsidRPr="00EF6EAE">
              <w:rPr>
                <w:rFonts w:ascii="標楷體" w:eastAsia="標楷體" w:hAnsi="標楷體" w:cs="新細明體"/>
                <w:b/>
                <w:bCs/>
                <w:kern w:val="0"/>
                <w:sz w:val="20"/>
                <w:szCs w:val="20"/>
              </w:rPr>
              <w:t>38,849,042</w:t>
            </w:r>
          </w:p>
        </w:tc>
        <w:tc>
          <w:tcPr>
            <w:tcW w:w="1843" w:type="dxa"/>
            <w:tcBorders>
              <w:left w:val="single" w:sz="4" w:space="0" w:color="auto"/>
              <w:right w:val="single" w:sz="4" w:space="0" w:color="auto"/>
            </w:tcBorders>
          </w:tcPr>
          <w:p w14:paraId="00B10CBD" w14:textId="4C5E5F5B" w:rsidR="001262A8" w:rsidRPr="00EF6EAE" w:rsidRDefault="001262A8" w:rsidP="00BD12E4">
            <w:pPr>
              <w:spacing w:line="240" w:lineRule="exact"/>
              <w:jc w:val="right"/>
              <w:rPr>
                <w:rFonts w:ascii="標楷體" w:eastAsia="標楷體" w:hAnsi="標楷體" w:cs="新細明體"/>
                <w:b/>
                <w:bCs/>
                <w:kern w:val="0"/>
                <w:sz w:val="20"/>
                <w:szCs w:val="20"/>
              </w:rPr>
            </w:pPr>
            <w:r w:rsidRPr="00EF6EAE">
              <w:rPr>
                <w:rFonts w:ascii="標楷體" w:eastAsia="標楷體" w:hAnsi="標楷體" w:cs="新細明體"/>
                <w:b/>
                <w:bCs/>
                <w:kern w:val="0"/>
                <w:sz w:val="20"/>
                <w:szCs w:val="20"/>
              </w:rPr>
              <w:t>-</w:t>
            </w:r>
            <w:r w:rsidR="00E56D3F">
              <w:rPr>
                <w:rFonts w:ascii="標楷體" w:eastAsia="標楷體" w:hAnsi="標楷體" w:cs="新細明體" w:hint="eastAsia"/>
                <w:b/>
                <w:bCs/>
                <w:kern w:val="0"/>
                <w:sz w:val="20"/>
                <w:szCs w:val="20"/>
              </w:rPr>
              <w:t xml:space="preserve"> </w:t>
            </w:r>
            <w:r w:rsidRPr="00EF6EAE">
              <w:rPr>
                <w:rFonts w:ascii="標楷體" w:eastAsia="標楷體" w:hAnsi="標楷體" w:cs="新細明體"/>
                <w:b/>
                <w:bCs/>
                <w:kern w:val="0"/>
                <w:sz w:val="20"/>
                <w:szCs w:val="20"/>
              </w:rPr>
              <w:t xml:space="preserve">18,859,276  </w:t>
            </w:r>
          </w:p>
        </w:tc>
        <w:tc>
          <w:tcPr>
            <w:tcW w:w="1841" w:type="dxa"/>
            <w:tcBorders>
              <w:left w:val="single" w:sz="4" w:space="0" w:color="auto"/>
              <w:right w:val="single" w:sz="4" w:space="0" w:color="auto"/>
            </w:tcBorders>
          </w:tcPr>
          <w:p w14:paraId="23425D0B" w14:textId="1683EFCC" w:rsidR="001262A8" w:rsidRPr="00EF6EAE" w:rsidRDefault="001262A8" w:rsidP="00BD12E4">
            <w:pPr>
              <w:spacing w:line="240" w:lineRule="exact"/>
              <w:jc w:val="right"/>
              <w:rPr>
                <w:rFonts w:ascii="標楷體" w:eastAsia="標楷體" w:hAnsi="標楷體" w:cs="新細明體"/>
                <w:b/>
                <w:bCs/>
                <w:kern w:val="0"/>
                <w:sz w:val="20"/>
                <w:szCs w:val="20"/>
              </w:rPr>
            </w:pPr>
            <w:r w:rsidRPr="00EF6EAE">
              <w:rPr>
                <w:rFonts w:ascii="標楷體" w:eastAsia="標楷體" w:hAnsi="標楷體" w:cs="新細明體"/>
                <w:b/>
                <w:bCs/>
                <w:kern w:val="0"/>
                <w:sz w:val="20"/>
                <w:szCs w:val="20"/>
              </w:rPr>
              <w:t xml:space="preserve">101,709,095 </w:t>
            </w:r>
          </w:p>
        </w:tc>
      </w:tr>
      <w:tr w:rsidR="006E099D" w:rsidRPr="006E099D" w14:paraId="713A5358" w14:textId="77777777" w:rsidTr="00BD12E4">
        <w:trPr>
          <w:trHeight w:val="351"/>
        </w:trPr>
        <w:tc>
          <w:tcPr>
            <w:tcW w:w="2863" w:type="dxa"/>
            <w:tcBorders>
              <w:left w:val="single" w:sz="4" w:space="0" w:color="auto"/>
              <w:right w:val="single" w:sz="4" w:space="0" w:color="auto"/>
            </w:tcBorders>
          </w:tcPr>
          <w:p w14:paraId="23D05C4B" w14:textId="77777777" w:rsidR="007B0502" w:rsidRPr="00471748" w:rsidRDefault="007B0502" w:rsidP="00BD12E4">
            <w:pPr>
              <w:spacing w:line="240" w:lineRule="exact"/>
              <w:jc w:val="distribute"/>
              <w:rPr>
                <w:rFonts w:ascii="標楷體" w:eastAsia="標楷體" w:hAnsi="標楷體" w:cs="新細明體"/>
                <w:b/>
                <w:kern w:val="0"/>
                <w:sz w:val="20"/>
                <w:szCs w:val="20"/>
              </w:rPr>
            </w:pPr>
            <w:r w:rsidRPr="00471748">
              <w:rPr>
                <w:rFonts w:ascii="標楷體" w:eastAsia="標楷體" w:hAnsi="標楷體" w:cs="新細明體" w:hint="eastAsia"/>
                <w:b/>
                <w:kern w:val="0"/>
                <w:sz w:val="20"/>
                <w:szCs w:val="20"/>
              </w:rPr>
              <w:t>本處審核修正決算應調整數</w:t>
            </w:r>
          </w:p>
        </w:tc>
        <w:tc>
          <w:tcPr>
            <w:tcW w:w="1843" w:type="dxa"/>
            <w:tcBorders>
              <w:left w:val="single" w:sz="4" w:space="0" w:color="auto"/>
              <w:right w:val="single" w:sz="4" w:space="0" w:color="auto"/>
            </w:tcBorders>
          </w:tcPr>
          <w:p w14:paraId="0B716CAF" w14:textId="77777777" w:rsidR="007B0502" w:rsidRPr="00D37A4D" w:rsidRDefault="0052195A" w:rsidP="00BD12E4">
            <w:pPr>
              <w:spacing w:line="240" w:lineRule="exact"/>
              <w:jc w:val="right"/>
              <w:rPr>
                <w:rFonts w:ascii="標楷體" w:eastAsia="標楷體" w:hAnsi="標楷體" w:cs="新細明體"/>
                <w:b/>
                <w:kern w:val="0"/>
                <w:sz w:val="20"/>
                <w:szCs w:val="20"/>
              </w:rPr>
            </w:pPr>
            <w:r w:rsidRPr="00D37A4D">
              <w:rPr>
                <w:rFonts w:ascii="標楷體" w:eastAsia="標楷體" w:hAnsi="標楷體" w:cs="標楷體" w:hint="eastAsia"/>
                <w:b/>
                <w:kern w:val="0"/>
                <w:sz w:val="20"/>
                <w:szCs w:val="20"/>
              </w:rPr>
              <w:t>－</w:t>
            </w:r>
            <w:r w:rsidR="007B0502" w:rsidRPr="00D37A4D">
              <w:rPr>
                <w:rFonts w:ascii="標楷體" w:eastAsia="標楷體" w:hAnsi="標楷體" w:cs="新細明體"/>
                <w:b/>
                <w:kern w:val="0"/>
                <w:sz w:val="20"/>
                <w:szCs w:val="20"/>
              </w:rPr>
              <w:t xml:space="preserve"> </w:t>
            </w:r>
          </w:p>
        </w:tc>
        <w:tc>
          <w:tcPr>
            <w:tcW w:w="1843" w:type="dxa"/>
            <w:tcBorders>
              <w:left w:val="nil"/>
              <w:right w:val="single" w:sz="4" w:space="0" w:color="auto"/>
            </w:tcBorders>
            <w:shd w:val="clear" w:color="auto" w:fill="auto"/>
            <w:noWrap/>
          </w:tcPr>
          <w:p w14:paraId="19633B56" w14:textId="3AA1B4A9" w:rsidR="007B0502" w:rsidRPr="00D37A4D" w:rsidRDefault="001262A8" w:rsidP="00BD12E4">
            <w:pPr>
              <w:spacing w:line="240" w:lineRule="exact"/>
              <w:jc w:val="right"/>
              <w:rPr>
                <w:rFonts w:ascii="標楷體" w:eastAsia="標楷體" w:hAnsi="標楷體" w:cs="新細明體"/>
                <w:b/>
                <w:kern w:val="0"/>
                <w:sz w:val="20"/>
                <w:szCs w:val="20"/>
              </w:rPr>
            </w:pPr>
            <w:r w:rsidRPr="00D37A4D">
              <w:rPr>
                <w:rFonts w:ascii="標楷體" w:eastAsia="標楷體" w:hAnsi="標楷體" w:cs="新細明體"/>
                <w:b/>
                <w:kern w:val="0"/>
                <w:sz w:val="20"/>
                <w:szCs w:val="20"/>
              </w:rPr>
              <w:t>-</w:t>
            </w:r>
            <w:r w:rsidRPr="00D37A4D">
              <w:rPr>
                <w:rFonts w:ascii="標楷體" w:eastAsia="標楷體" w:hAnsi="標楷體" w:cs="新細明體" w:hint="eastAsia"/>
                <w:b/>
                <w:kern w:val="0"/>
                <w:sz w:val="20"/>
                <w:szCs w:val="20"/>
              </w:rPr>
              <w:t xml:space="preserve"> 2</w:t>
            </w:r>
            <w:r w:rsidRPr="00D37A4D">
              <w:rPr>
                <w:rFonts w:ascii="標楷體" w:eastAsia="標楷體" w:hAnsi="標楷體" w:cs="新細明體"/>
                <w:b/>
                <w:kern w:val="0"/>
                <w:sz w:val="20"/>
                <w:szCs w:val="20"/>
              </w:rPr>
              <w:t>,</w:t>
            </w:r>
            <w:r w:rsidRPr="00D37A4D">
              <w:rPr>
                <w:rFonts w:ascii="標楷體" w:eastAsia="標楷體" w:hAnsi="標楷體" w:cs="新細明體" w:hint="eastAsia"/>
                <w:b/>
                <w:kern w:val="0"/>
                <w:sz w:val="20"/>
                <w:szCs w:val="20"/>
              </w:rPr>
              <w:t>554</w:t>
            </w:r>
            <w:r w:rsidR="007B0502" w:rsidRPr="00D37A4D">
              <w:rPr>
                <w:rFonts w:ascii="標楷體" w:eastAsia="標楷體" w:hAnsi="標楷體" w:cs="新細明體"/>
                <w:b/>
                <w:kern w:val="0"/>
                <w:sz w:val="20"/>
                <w:szCs w:val="20"/>
              </w:rPr>
              <w:t xml:space="preserve"> </w:t>
            </w:r>
          </w:p>
        </w:tc>
        <w:tc>
          <w:tcPr>
            <w:tcW w:w="1843" w:type="dxa"/>
            <w:tcBorders>
              <w:left w:val="single" w:sz="4" w:space="0" w:color="auto"/>
              <w:right w:val="single" w:sz="4" w:space="0" w:color="auto"/>
            </w:tcBorders>
          </w:tcPr>
          <w:p w14:paraId="0EE809D8" w14:textId="048AC04D" w:rsidR="007B0502" w:rsidRPr="00D37A4D" w:rsidRDefault="00D37A4D" w:rsidP="00BD12E4">
            <w:pPr>
              <w:spacing w:line="240" w:lineRule="exact"/>
              <w:jc w:val="right"/>
              <w:rPr>
                <w:rFonts w:ascii="標楷體" w:eastAsia="標楷體" w:hAnsi="標楷體" w:cs="新細明體"/>
                <w:b/>
                <w:kern w:val="0"/>
                <w:sz w:val="20"/>
                <w:szCs w:val="20"/>
              </w:rPr>
            </w:pPr>
            <w:r w:rsidRPr="00D37A4D">
              <w:rPr>
                <w:rFonts w:ascii="標楷體" w:eastAsia="標楷體" w:hAnsi="標楷體" w:cs="標楷體" w:hint="eastAsia"/>
                <w:b/>
                <w:kern w:val="0"/>
                <w:sz w:val="20"/>
                <w:szCs w:val="20"/>
              </w:rPr>
              <w:t>－</w:t>
            </w:r>
          </w:p>
        </w:tc>
        <w:tc>
          <w:tcPr>
            <w:tcW w:w="1841" w:type="dxa"/>
            <w:tcBorders>
              <w:left w:val="single" w:sz="4" w:space="0" w:color="auto"/>
              <w:right w:val="single" w:sz="4" w:space="0" w:color="auto"/>
            </w:tcBorders>
          </w:tcPr>
          <w:p w14:paraId="76CE4E66" w14:textId="5C82FA65" w:rsidR="007B0502" w:rsidRPr="00D37A4D" w:rsidRDefault="00D37A4D" w:rsidP="00BD12E4">
            <w:pPr>
              <w:spacing w:line="240" w:lineRule="exact"/>
              <w:jc w:val="right"/>
              <w:rPr>
                <w:rFonts w:ascii="標楷體" w:eastAsia="標楷體" w:hAnsi="標楷體" w:cs="新細明體"/>
                <w:b/>
                <w:kern w:val="0"/>
                <w:sz w:val="20"/>
                <w:szCs w:val="20"/>
              </w:rPr>
            </w:pPr>
            <w:r w:rsidRPr="00D37A4D">
              <w:rPr>
                <w:rFonts w:ascii="標楷體" w:eastAsia="標楷體" w:hAnsi="標楷體" w:cs="新細明體"/>
                <w:b/>
                <w:kern w:val="0"/>
                <w:sz w:val="20"/>
                <w:szCs w:val="20"/>
              </w:rPr>
              <w:t>-</w:t>
            </w:r>
            <w:r w:rsidRPr="00D37A4D">
              <w:rPr>
                <w:rFonts w:ascii="標楷體" w:eastAsia="標楷體" w:hAnsi="標楷體" w:cs="新細明體" w:hint="eastAsia"/>
                <w:b/>
                <w:kern w:val="0"/>
                <w:sz w:val="20"/>
                <w:szCs w:val="20"/>
              </w:rPr>
              <w:t xml:space="preserve"> 2</w:t>
            </w:r>
            <w:r w:rsidRPr="00D37A4D">
              <w:rPr>
                <w:rFonts w:ascii="標楷體" w:eastAsia="標楷體" w:hAnsi="標楷體" w:cs="新細明體"/>
                <w:b/>
                <w:kern w:val="0"/>
                <w:sz w:val="20"/>
                <w:szCs w:val="20"/>
              </w:rPr>
              <w:t>,</w:t>
            </w:r>
            <w:r w:rsidRPr="00D37A4D">
              <w:rPr>
                <w:rFonts w:ascii="標楷體" w:eastAsia="標楷體" w:hAnsi="標楷體" w:cs="新細明體" w:hint="eastAsia"/>
                <w:b/>
                <w:kern w:val="0"/>
                <w:sz w:val="20"/>
                <w:szCs w:val="20"/>
              </w:rPr>
              <w:t>554</w:t>
            </w:r>
            <w:r w:rsidR="007B0502" w:rsidRPr="00D37A4D">
              <w:rPr>
                <w:rFonts w:ascii="標楷體" w:eastAsia="標楷體" w:hAnsi="標楷體" w:cs="新細明體"/>
                <w:b/>
                <w:kern w:val="0"/>
                <w:sz w:val="20"/>
                <w:szCs w:val="20"/>
              </w:rPr>
              <w:t xml:space="preserve"> </w:t>
            </w:r>
          </w:p>
        </w:tc>
        <w:tc>
          <w:tcPr>
            <w:tcW w:w="1843" w:type="dxa"/>
          </w:tcPr>
          <w:p w14:paraId="63A2A254" w14:textId="77777777" w:rsidR="007B0502" w:rsidRPr="006E099D" w:rsidRDefault="007B0502" w:rsidP="00BD12E4">
            <w:pPr>
              <w:spacing w:line="240" w:lineRule="exact"/>
              <w:jc w:val="right"/>
              <w:rPr>
                <w:rFonts w:ascii="標楷體" w:eastAsia="標楷體" w:hAnsi="標楷體" w:cs="新細明體"/>
                <w:b/>
                <w:color w:val="FF0000"/>
                <w:kern w:val="0"/>
                <w:sz w:val="20"/>
                <w:szCs w:val="20"/>
              </w:rPr>
            </w:pPr>
            <w:r w:rsidRPr="006E099D">
              <w:rPr>
                <w:rFonts w:ascii="標楷體" w:eastAsia="標楷體" w:hAnsi="標楷體" w:cs="標楷體" w:hint="eastAsia"/>
                <w:color w:val="FF0000"/>
                <w:kern w:val="0"/>
                <w:sz w:val="20"/>
                <w:szCs w:val="20"/>
              </w:rPr>
              <w:t>－</w:t>
            </w:r>
            <w:r w:rsidRPr="006E099D">
              <w:rPr>
                <w:rFonts w:ascii="標楷體" w:eastAsia="標楷體" w:hAnsi="標楷體" w:cs="新細明體"/>
                <w:b/>
                <w:color w:val="FF0000"/>
                <w:kern w:val="0"/>
                <w:sz w:val="20"/>
                <w:szCs w:val="20"/>
              </w:rPr>
              <w:t xml:space="preserve">　</w:t>
            </w:r>
          </w:p>
        </w:tc>
      </w:tr>
      <w:tr w:rsidR="00EF6EAE" w:rsidRPr="006E099D" w14:paraId="7B30FC67" w14:textId="77777777" w:rsidTr="00BD12E4">
        <w:trPr>
          <w:gridAfter w:val="1"/>
          <w:wAfter w:w="1843" w:type="dxa"/>
          <w:trHeight w:val="351"/>
        </w:trPr>
        <w:tc>
          <w:tcPr>
            <w:tcW w:w="2863" w:type="dxa"/>
            <w:tcBorders>
              <w:left w:val="single" w:sz="4" w:space="0" w:color="auto"/>
              <w:right w:val="single" w:sz="4" w:space="0" w:color="auto"/>
            </w:tcBorders>
          </w:tcPr>
          <w:p w14:paraId="659C4736" w14:textId="77777777" w:rsidR="00EF6EAE" w:rsidRPr="00471748" w:rsidRDefault="00EF6EAE" w:rsidP="00BD12E4">
            <w:pPr>
              <w:spacing w:line="240" w:lineRule="exact"/>
              <w:jc w:val="distribute"/>
              <w:rPr>
                <w:rFonts w:ascii="標楷體" w:eastAsia="標楷體" w:hAnsi="標楷體" w:cs="新細明體"/>
                <w:b/>
                <w:kern w:val="0"/>
                <w:sz w:val="20"/>
                <w:szCs w:val="20"/>
              </w:rPr>
            </w:pPr>
            <w:r w:rsidRPr="00471748">
              <w:rPr>
                <w:rFonts w:ascii="標楷體" w:eastAsia="標楷體" w:hAnsi="標楷體" w:cs="新細明體" w:hint="eastAsia"/>
                <w:b/>
                <w:kern w:val="0"/>
                <w:sz w:val="20"/>
                <w:szCs w:val="20"/>
              </w:rPr>
              <w:t>調整後負債總額</w:t>
            </w:r>
          </w:p>
        </w:tc>
        <w:tc>
          <w:tcPr>
            <w:tcW w:w="1843" w:type="dxa"/>
            <w:tcBorders>
              <w:left w:val="single" w:sz="4" w:space="0" w:color="auto"/>
              <w:right w:val="single" w:sz="4" w:space="0" w:color="auto"/>
            </w:tcBorders>
          </w:tcPr>
          <w:p w14:paraId="3764C05A" w14:textId="614AC612" w:rsidR="00EF6EAE" w:rsidRPr="00D37A4D" w:rsidRDefault="00EF6EAE" w:rsidP="00BD12E4">
            <w:pPr>
              <w:spacing w:line="240" w:lineRule="exact"/>
              <w:jc w:val="right"/>
              <w:rPr>
                <w:rFonts w:ascii="標楷體" w:eastAsia="標楷體" w:hAnsi="標楷體" w:cs="新細明體"/>
                <w:b/>
                <w:kern w:val="0"/>
                <w:sz w:val="20"/>
                <w:szCs w:val="20"/>
              </w:rPr>
            </w:pPr>
            <w:r w:rsidRPr="00D37A4D">
              <w:rPr>
                <w:rFonts w:ascii="標楷體" w:eastAsia="標楷體" w:hAnsi="標楷體" w:cs="新細明體"/>
                <w:b/>
                <w:kern w:val="0"/>
                <w:sz w:val="20"/>
                <w:szCs w:val="20"/>
              </w:rPr>
              <w:t xml:space="preserve">81,719,330 </w:t>
            </w:r>
          </w:p>
        </w:tc>
        <w:tc>
          <w:tcPr>
            <w:tcW w:w="1843" w:type="dxa"/>
            <w:tcBorders>
              <w:left w:val="nil"/>
              <w:right w:val="single" w:sz="4" w:space="0" w:color="auto"/>
            </w:tcBorders>
            <w:shd w:val="clear" w:color="auto" w:fill="auto"/>
            <w:noWrap/>
          </w:tcPr>
          <w:p w14:paraId="2F341F74" w14:textId="254B468B" w:rsidR="00EF6EAE" w:rsidRPr="00D37A4D" w:rsidRDefault="00EF6EAE" w:rsidP="00BD12E4">
            <w:pPr>
              <w:spacing w:line="240" w:lineRule="exact"/>
              <w:jc w:val="right"/>
              <w:rPr>
                <w:rFonts w:ascii="標楷體" w:eastAsia="標楷體" w:hAnsi="標楷體" w:cs="新細明體"/>
                <w:b/>
                <w:kern w:val="0"/>
                <w:sz w:val="20"/>
                <w:szCs w:val="20"/>
              </w:rPr>
            </w:pPr>
            <w:r w:rsidRPr="00D37A4D">
              <w:rPr>
                <w:rFonts w:ascii="標楷體" w:eastAsia="標楷體" w:hAnsi="標楷體" w:cs="新細明體" w:hint="eastAsia"/>
                <w:b/>
                <w:kern w:val="0"/>
                <w:sz w:val="20"/>
                <w:szCs w:val="20"/>
              </w:rPr>
              <w:t>38</w:t>
            </w:r>
            <w:r w:rsidRPr="00D37A4D">
              <w:rPr>
                <w:rFonts w:ascii="標楷體" w:eastAsia="標楷體" w:hAnsi="標楷體" w:cs="新細明體"/>
                <w:b/>
                <w:kern w:val="0"/>
                <w:sz w:val="20"/>
                <w:szCs w:val="20"/>
              </w:rPr>
              <w:t>,</w:t>
            </w:r>
            <w:r w:rsidRPr="00D37A4D">
              <w:rPr>
                <w:rFonts w:ascii="標楷體" w:eastAsia="標楷體" w:hAnsi="標楷體" w:cs="新細明體" w:hint="eastAsia"/>
                <w:b/>
                <w:kern w:val="0"/>
                <w:sz w:val="20"/>
                <w:szCs w:val="20"/>
              </w:rPr>
              <w:t>846</w:t>
            </w:r>
            <w:r w:rsidRPr="00D37A4D">
              <w:rPr>
                <w:rFonts w:ascii="標楷體" w:eastAsia="標楷體" w:hAnsi="標楷體" w:cs="新細明體"/>
                <w:b/>
                <w:kern w:val="0"/>
                <w:sz w:val="20"/>
                <w:szCs w:val="20"/>
              </w:rPr>
              <w:t>,</w:t>
            </w:r>
            <w:r w:rsidRPr="00D37A4D">
              <w:rPr>
                <w:rFonts w:ascii="標楷體" w:eastAsia="標楷體" w:hAnsi="標楷體" w:cs="新細明體" w:hint="eastAsia"/>
                <w:b/>
                <w:kern w:val="0"/>
                <w:sz w:val="20"/>
                <w:szCs w:val="20"/>
              </w:rPr>
              <w:t>4</w:t>
            </w:r>
            <w:r w:rsidRPr="00D37A4D">
              <w:rPr>
                <w:rFonts w:ascii="標楷體" w:eastAsia="標楷體" w:hAnsi="標楷體" w:cs="新細明體"/>
                <w:b/>
                <w:kern w:val="0"/>
                <w:sz w:val="20"/>
                <w:szCs w:val="20"/>
              </w:rPr>
              <w:t xml:space="preserve">87 </w:t>
            </w:r>
          </w:p>
        </w:tc>
        <w:tc>
          <w:tcPr>
            <w:tcW w:w="1843" w:type="dxa"/>
            <w:tcBorders>
              <w:left w:val="single" w:sz="4" w:space="0" w:color="auto"/>
              <w:right w:val="single" w:sz="4" w:space="0" w:color="auto"/>
            </w:tcBorders>
          </w:tcPr>
          <w:p w14:paraId="7DA7680C" w14:textId="665D3587" w:rsidR="00EF6EAE" w:rsidRPr="00D37A4D" w:rsidRDefault="009E2410" w:rsidP="00BD12E4">
            <w:pPr>
              <w:spacing w:line="240" w:lineRule="exact"/>
              <w:jc w:val="right"/>
              <w:rPr>
                <w:rFonts w:ascii="標楷體" w:eastAsia="標楷體" w:hAnsi="標楷體" w:cs="新細明體"/>
                <w:b/>
                <w:strike/>
                <w:kern w:val="0"/>
                <w:sz w:val="20"/>
                <w:szCs w:val="20"/>
              </w:rPr>
            </w:pPr>
            <w:r w:rsidRPr="00D37A4D">
              <w:rPr>
                <w:rFonts w:ascii="標楷體" w:eastAsia="標楷體" w:hAnsi="標楷體" w:cs="新細明體"/>
                <w:b/>
                <w:kern w:val="0"/>
                <w:sz w:val="20"/>
                <w:szCs w:val="20"/>
              </w:rPr>
              <w:t>-</w:t>
            </w:r>
            <w:r w:rsidR="00E56D3F">
              <w:rPr>
                <w:rFonts w:ascii="標楷體" w:eastAsia="標楷體" w:hAnsi="標楷體" w:cs="新細明體" w:hint="eastAsia"/>
                <w:b/>
                <w:kern w:val="0"/>
                <w:sz w:val="20"/>
                <w:szCs w:val="20"/>
              </w:rPr>
              <w:t xml:space="preserve"> </w:t>
            </w:r>
            <w:r w:rsidRPr="00D37A4D">
              <w:rPr>
                <w:rFonts w:ascii="標楷體" w:eastAsia="標楷體" w:hAnsi="標楷體" w:cs="新細明體"/>
                <w:b/>
                <w:kern w:val="0"/>
                <w:sz w:val="20"/>
                <w:szCs w:val="20"/>
              </w:rPr>
              <w:t>18,859,276</w:t>
            </w:r>
          </w:p>
        </w:tc>
        <w:tc>
          <w:tcPr>
            <w:tcW w:w="1841" w:type="dxa"/>
            <w:tcBorders>
              <w:left w:val="single" w:sz="4" w:space="0" w:color="auto"/>
              <w:right w:val="single" w:sz="4" w:space="0" w:color="auto"/>
            </w:tcBorders>
          </w:tcPr>
          <w:p w14:paraId="1A4F9C6F" w14:textId="378E2AC6" w:rsidR="00EF6EAE" w:rsidRPr="00D37A4D" w:rsidRDefault="00EF6EAE" w:rsidP="00BD12E4">
            <w:pPr>
              <w:spacing w:line="240" w:lineRule="exact"/>
              <w:jc w:val="right"/>
              <w:rPr>
                <w:rFonts w:ascii="標楷體" w:eastAsia="標楷體" w:hAnsi="標楷體" w:cs="新細明體"/>
                <w:b/>
                <w:kern w:val="0"/>
                <w:sz w:val="20"/>
                <w:szCs w:val="20"/>
              </w:rPr>
            </w:pPr>
            <w:r w:rsidRPr="00D37A4D">
              <w:rPr>
                <w:rFonts w:ascii="標楷體" w:eastAsia="標楷體" w:hAnsi="標楷體" w:cs="新細明體"/>
                <w:b/>
                <w:kern w:val="0"/>
                <w:sz w:val="20"/>
                <w:szCs w:val="20"/>
              </w:rPr>
              <w:t>10</w:t>
            </w:r>
            <w:r w:rsidR="00D37A4D" w:rsidRPr="00D37A4D">
              <w:rPr>
                <w:rFonts w:ascii="標楷體" w:eastAsia="標楷體" w:hAnsi="標楷體" w:cs="新細明體" w:hint="eastAsia"/>
                <w:b/>
                <w:kern w:val="0"/>
                <w:sz w:val="20"/>
                <w:szCs w:val="20"/>
              </w:rPr>
              <w:t>1</w:t>
            </w:r>
            <w:r w:rsidRPr="00D37A4D">
              <w:rPr>
                <w:rFonts w:ascii="標楷體" w:eastAsia="標楷體" w:hAnsi="標楷體" w:cs="新細明體"/>
                <w:b/>
                <w:kern w:val="0"/>
                <w:sz w:val="20"/>
                <w:szCs w:val="20"/>
              </w:rPr>
              <w:t>,</w:t>
            </w:r>
            <w:r w:rsidR="00D37A4D" w:rsidRPr="00D37A4D">
              <w:rPr>
                <w:rFonts w:ascii="標楷體" w:eastAsia="標楷體" w:hAnsi="標楷體" w:cs="新細明體" w:hint="eastAsia"/>
                <w:b/>
                <w:kern w:val="0"/>
                <w:sz w:val="20"/>
                <w:szCs w:val="20"/>
              </w:rPr>
              <w:t>706</w:t>
            </w:r>
            <w:r w:rsidRPr="00D37A4D">
              <w:rPr>
                <w:rFonts w:ascii="標楷體" w:eastAsia="標楷體" w:hAnsi="標楷體" w:cs="新細明體"/>
                <w:b/>
                <w:kern w:val="0"/>
                <w:sz w:val="20"/>
                <w:szCs w:val="20"/>
              </w:rPr>
              <w:t>,</w:t>
            </w:r>
            <w:r w:rsidR="00D37A4D" w:rsidRPr="00D37A4D">
              <w:rPr>
                <w:rFonts w:ascii="標楷體" w:eastAsia="標楷體" w:hAnsi="標楷體" w:cs="新細明體" w:hint="eastAsia"/>
                <w:b/>
                <w:kern w:val="0"/>
                <w:sz w:val="20"/>
                <w:szCs w:val="20"/>
              </w:rPr>
              <w:t>541</w:t>
            </w:r>
            <w:r w:rsidRPr="00D37A4D">
              <w:rPr>
                <w:rFonts w:ascii="標楷體" w:eastAsia="標楷體" w:hAnsi="標楷體" w:cs="新細明體"/>
                <w:b/>
                <w:kern w:val="0"/>
                <w:sz w:val="20"/>
                <w:szCs w:val="20"/>
              </w:rPr>
              <w:t xml:space="preserve">  </w:t>
            </w:r>
          </w:p>
        </w:tc>
      </w:tr>
      <w:tr w:rsidR="00EF6EAE" w:rsidRPr="006E099D" w14:paraId="3FFF68E2" w14:textId="77777777" w:rsidTr="00BD12E4">
        <w:trPr>
          <w:gridAfter w:val="1"/>
          <w:wAfter w:w="1843" w:type="dxa"/>
          <w:trHeight w:val="351"/>
        </w:trPr>
        <w:tc>
          <w:tcPr>
            <w:tcW w:w="2863" w:type="dxa"/>
            <w:tcBorders>
              <w:left w:val="single" w:sz="4" w:space="0" w:color="auto"/>
              <w:right w:val="single" w:sz="4" w:space="0" w:color="auto"/>
            </w:tcBorders>
          </w:tcPr>
          <w:p w14:paraId="214FF075" w14:textId="77777777" w:rsidR="00EF6EAE" w:rsidRPr="00471748" w:rsidRDefault="00EF6EAE" w:rsidP="00BD12E4">
            <w:pPr>
              <w:widowControl/>
              <w:spacing w:line="240" w:lineRule="exact"/>
              <w:jc w:val="distribute"/>
              <w:rPr>
                <w:rFonts w:ascii="標楷體" w:eastAsia="標楷體" w:hAnsi="標楷體" w:cs="新細明體"/>
                <w:b/>
                <w:kern w:val="0"/>
                <w:sz w:val="20"/>
                <w:szCs w:val="20"/>
              </w:rPr>
            </w:pPr>
            <w:r w:rsidRPr="00471748">
              <w:rPr>
                <w:rFonts w:ascii="標楷體" w:eastAsia="標楷體" w:hAnsi="標楷體" w:cs="新細明體" w:hint="eastAsia"/>
                <w:b/>
                <w:kern w:val="0"/>
                <w:sz w:val="20"/>
                <w:szCs w:val="20"/>
              </w:rPr>
              <w:t>淨資產部分</w:t>
            </w:r>
          </w:p>
        </w:tc>
        <w:tc>
          <w:tcPr>
            <w:tcW w:w="1843" w:type="dxa"/>
            <w:tcBorders>
              <w:left w:val="single" w:sz="4" w:space="0" w:color="auto"/>
              <w:right w:val="single" w:sz="4" w:space="0" w:color="auto"/>
            </w:tcBorders>
          </w:tcPr>
          <w:p w14:paraId="12C887DB" w14:textId="77777777" w:rsidR="00EF6EAE" w:rsidRPr="006E099D" w:rsidRDefault="00EF6EAE" w:rsidP="00BD12E4">
            <w:pPr>
              <w:spacing w:line="240" w:lineRule="exact"/>
              <w:jc w:val="right"/>
              <w:rPr>
                <w:rFonts w:ascii="標楷體" w:eastAsia="標楷體" w:hAnsi="標楷體" w:cs="新細明體"/>
                <w:b/>
                <w:color w:val="FF0000"/>
                <w:kern w:val="0"/>
                <w:sz w:val="20"/>
                <w:szCs w:val="20"/>
              </w:rPr>
            </w:pPr>
          </w:p>
        </w:tc>
        <w:tc>
          <w:tcPr>
            <w:tcW w:w="1843" w:type="dxa"/>
            <w:tcBorders>
              <w:left w:val="nil"/>
              <w:right w:val="single" w:sz="4" w:space="0" w:color="auto"/>
            </w:tcBorders>
            <w:shd w:val="clear" w:color="auto" w:fill="auto"/>
            <w:noWrap/>
          </w:tcPr>
          <w:p w14:paraId="32109DBF" w14:textId="77777777" w:rsidR="00EF6EAE" w:rsidRPr="006E099D" w:rsidRDefault="00EF6EAE" w:rsidP="00BD12E4">
            <w:pPr>
              <w:spacing w:line="240" w:lineRule="exact"/>
              <w:jc w:val="right"/>
              <w:rPr>
                <w:rFonts w:ascii="標楷體" w:eastAsia="標楷體" w:hAnsi="標楷體" w:cs="新細明體"/>
                <w:b/>
                <w:color w:val="FF0000"/>
                <w:kern w:val="0"/>
                <w:sz w:val="20"/>
                <w:szCs w:val="20"/>
              </w:rPr>
            </w:pPr>
          </w:p>
        </w:tc>
        <w:tc>
          <w:tcPr>
            <w:tcW w:w="1843" w:type="dxa"/>
            <w:tcBorders>
              <w:left w:val="single" w:sz="4" w:space="0" w:color="auto"/>
              <w:right w:val="single" w:sz="4" w:space="0" w:color="auto"/>
            </w:tcBorders>
          </w:tcPr>
          <w:p w14:paraId="42808346" w14:textId="77777777" w:rsidR="00EF6EAE" w:rsidRPr="006E099D" w:rsidRDefault="00EF6EAE" w:rsidP="00BD12E4">
            <w:pPr>
              <w:spacing w:line="240" w:lineRule="exact"/>
              <w:jc w:val="right"/>
              <w:rPr>
                <w:rFonts w:ascii="標楷體" w:eastAsia="標楷體" w:hAnsi="標楷體" w:cs="新細明體"/>
                <w:b/>
                <w:color w:val="FF0000"/>
                <w:kern w:val="0"/>
                <w:sz w:val="20"/>
                <w:szCs w:val="20"/>
              </w:rPr>
            </w:pPr>
          </w:p>
        </w:tc>
        <w:tc>
          <w:tcPr>
            <w:tcW w:w="1841" w:type="dxa"/>
            <w:tcBorders>
              <w:left w:val="single" w:sz="4" w:space="0" w:color="auto"/>
              <w:right w:val="single" w:sz="4" w:space="0" w:color="auto"/>
            </w:tcBorders>
          </w:tcPr>
          <w:p w14:paraId="5738FAEE" w14:textId="77777777" w:rsidR="00EF6EAE" w:rsidRPr="006E099D" w:rsidRDefault="00EF6EAE" w:rsidP="00BD12E4">
            <w:pPr>
              <w:spacing w:line="240" w:lineRule="exact"/>
              <w:jc w:val="right"/>
              <w:rPr>
                <w:rFonts w:ascii="標楷體" w:eastAsia="標楷體" w:hAnsi="標楷體" w:cs="新細明體"/>
                <w:b/>
                <w:color w:val="FF0000"/>
                <w:kern w:val="0"/>
                <w:sz w:val="20"/>
                <w:szCs w:val="20"/>
              </w:rPr>
            </w:pPr>
          </w:p>
        </w:tc>
      </w:tr>
      <w:tr w:rsidR="00EF6EAE" w:rsidRPr="006E099D" w14:paraId="4FFC3792" w14:textId="77777777" w:rsidTr="00BD12E4">
        <w:trPr>
          <w:gridAfter w:val="1"/>
          <w:wAfter w:w="1843" w:type="dxa"/>
          <w:trHeight w:val="351"/>
        </w:trPr>
        <w:tc>
          <w:tcPr>
            <w:tcW w:w="2863" w:type="dxa"/>
            <w:tcBorders>
              <w:left w:val="single" w:sz="4" w:space="0" w:color="auto"/>
              <w:right w:val="single" w:sz="4" w:space="0" w:color="auto"/>
            </w:tcBorders>
          </w:tcPr>
          <w:p w14:paraId="44677992" w14:textId="77777777" w:rsidR="00EF6EAE" w:rsidRPr="00471748" w:rsidRDefault="00EF6EAE" w:rsidP="00BD12E4">
            <w:pPr>
              <w:widowControl/>
              <w:spacing w:line="240" w:lineRule="exact"/>
              <w:ind w:leftChars="100" w:left="240"/>
              <w:jc w:val="distribute"/>
              <w:rPr>
                <w:rFonts w:ascii="標楷體" w:eastAsia="標楷體" w:hAnsi="標楷體" w:cs="新細明體"/>
                <w:b/>
                <w:kern w:val="0"/>
                <w:sz w:val="20"/>
                <w:szCs w:val="20"/>
              </w:rPr>
            </w:pPr>
            <w:r w:rsidRPr="00471748">
              <w:rPr>
                <w:rFonts w:ascii="標楷體" w:eastAsia="標楷體" w:hAnsi="標楷體" w:cs="新細明體" w:hint="eastAsia"/>
                <w:kern w:val="0"/>
                <w:sz w:val="20"/>
                <w:szCs w:val="20"/>
              </w:rPr>
              <w:t>淨資產</w:t>
            </w:r>
          </w:p>
        </w:tc>
        <w:tc>
          <w:tcPr>
            <w:tcW w:w="1843" w:type="dxa"/>
            <w:tcBorders>
              <w:left w:val="single" w:sz="4" w:space="0" w:color="auto"/>
              <w:right w:val="single" w:sz="4" w:space="0" w:color="auto"/>
            </w:tcBorders>
          </w:tcPr>
          <w:p w14:paraId="50AFBD37" w14:textId="21D50A36" w:rsidR="00EF6EAE" w:rsidRPr="00471748" w:rsidRDefault="00EF6EAE" w:rsidP="00BD12E4">
            <w:pPr>
              <w:spacing w:line="240" w:lineRule="exact"/>
              <w:jc w:val="right"/>
              <w:rPr>
                <w:rFonts w:ascii="標楷體" w:eastAsia="標楷體" w:hAnsi="標楷體" w:cs="新細明體"/>
                <w:kern w:val="0"/>
                <w:sz w:val="20"/>
                <w:szCs w:val="20"/>
              </w:rPr>
            </w:pPr>
            <w:r w:rsidRPr="00471748">
              <w:rPr>
                <w:rFonts w:ascii="標楷體" w:eastAsia="標楷體" w:hAnsi="標楷體" w:cs="新細明體"/>
                <w:kern w:val="0"/>
                <w:sz w:val="20"/>
                <w:szCs w:val="20"/>
              </w:rPr>
              <w:t xml:space="preserve">1,412,190,842 </w:t>
            </w:r>
          </w:p>
        </w:tc>
        <w:tc>
          <w:tcPr>
            <w:tcW w:w="1843" w:type="dxa"/>
            <w:tcBorders>
              <w:left w:val="nil"/>
              <w:right w:val="single" w:sz="4" w:space="0" w:color="auto"/>
            </w:tcBorders>
            <w:shd w:val="clear" w:color="auto" w:fill="auto"/>
            <w:noWrap/>
          </w:tcPr>
          <w:p w14:paraId="00FAC565" w14:textId="7B444269" w:rsidR="00EF6EAE" w:rsidRPr="00471748" w:rsidRDefault="00EF6EAE" w:rsidP="00BD12E4">
            <w:pPr>
              <w:spacing w:line="240" w:lineRule="exact"/>
              <w:jc w:val="right"/>
              <w:rPr>
                <w:rFonts w:ascii="標楷體" w:eastAsia="標楷體" w:hAnsi="標楷體" w:cs="新細明體"/>
                <w:kern w:val="0"/>
                <w:sz w:val="20"/>
                <w:szCs w:val="20"/>
              </w:rPr>
            </w:pPr>
            <w:r w:rsidRPr="00471748">
              <w:rPr>
                <w:rFonts w:ascii="標楷體" w:eastAsia="標楷體" w:hAnsi="標楷體" w:cs="新細明體"/>
                <w:kern w:val="0"/>
                <w:sz w:val="20"/>
                <w:szCs w:val="20"/>
              </w:rPr>
              <w:t xml:space="preserve">126,443,724 </w:t>
            </w:r>
          </w:p>
        </w:tc>
        <w:tc>
          <w:tcPr>
            <w:tcW w:w="1843" w:type="dxa"/>
            <w:tcBorders>
              <w:left w:val="single" w:sz="4" w:space="0" w:color="auto"/>
              <w:right w:val="single" w:sz="4" w:space="0" w:color="auto"/>
            </w:tcBorders>
          </w:tcPr>
          <w:p w14:paraId="2F736213" w14:textId="4C8A7D47" w:rsidR="00EF6EAE" w:rsidRPr="00471748" w:rsidRDefault="00EF6EAE" w:rsidP="00BD12E4">
            <w:pPr>
              <w:spacing w:line="240" w:lineRule="exact"/>
              <w:jc w:val="right"/>
              <w:rPr>
                <w:rFonts w:ascii="標楷體" w:eastAsia="標楷體" w:hAnsi="標楷體" w:cs="新細明體"/>
                <w:kern w:val="0"/>
                <w:sz w:val="20"/>
                <w:szCs w:val="20"/>
              </w:rPr>
            </w:pPr>
            <w:r w:rsidRPr="00471748">
              <w:rPr>
                <w:rFonts w:ascii="標楷體" w:eastAsia="標楷體" w:hAnsi="標楷體" w:cs="新細明體"/>
                <w:kern w:val="0"/>
                <w:sz w:val="20"/>
                <w:szCs w:val="20"/>
              </w:rPr>
              <w:t xml:space="preserve"> -</w:t>
            </w:r>
            <w:r w:rsidR="00E56D3F">
              <w:rPr>
                <w:rFonts w:ascii="標楷體" w:eastAsia="標楷體" w:hAnsi="標楷體" w:cs="新細明體" w:hint="eastAsia"/>
                <w:kern w:val="0"/>
                <w:sz w:val="20"/>
                <w:szCs w:val="20"/>
              </w:rPr>
              <w:t xml:space="preserve"> </w:t>
            </w:r>
            <w:r w:rsidRPr="00471748">
              <w:rPr>
                <w:rFonts w:ascii="標楷體" w:eastAsia="標楷體" w:hAnsi="標楷體" w:cs="新細明體"/>
                <w:kern w:val="0"/>
                <w:sz w:val="20"/>
                <w:szCs w:val="20"/>
              </w:rPr>
              <w:t xml:space="preserve">77,876,750 </w:t>
            </w:r>
          </w:p>
        </w:tc>
        <w:tc>
          <w:tcPr>
            <w:tcW w:w="1841" w:type="dxa"/>
            <w:tcBorders>
              <w:left w:val="single" w:sz="4" w:space="0" w:color="auto"/>
              <w:right w:val="single" w:sz="4" w:space="0" w:color="auto"/>
            </w:tcBorders>
          </w:tcPr>
          <w:p w14:paraId="78863716" w14:textId="5E214617" w:rsidR="00EF6EAE" w:rsidRPr="00471748" w:rsidRDefault="00EF6EAE" w:rsidP="00BD12E4">
            <w:pPr>
              <w:spacing w:line="240" w:lineRule="exact"/>
              <w:jc w:val="right"/>
              <w:rPr>
                <w:rFonts w:ascii="標楷體" w:eastAsia="標楷體" w:hAnsi="標楷體" w:cs="新細明體"/>
                <w:kern w:val="0"/>
                <w:sz w:val="20"/>
                <w:szCs w:val="20"/>
              </w:rPr>
            </w:pPr>
            <w:r w:rsidRPr="00471748">
              <w:rPr>
                <w:rFonts w:ascii="標楷體" w:eastAsia="標楷體" w:hAnsi="標楷體" w:cs="新細明體"/>
                <w:kern w:val="0"/>
                <w:sz w:val="20"/>
                <w:szCs w:val="20"/>
              </w:rPr>
              <w:t xml:space="preserve">1,460,757,816 </w:t>
            </w:r>
          </w:p>
        </w:tc>
      </w:tr>
      <w:tr w:rsidR="00EF6EAE" w:rsidRPr="006E099D" w14:paraId="787B805B" w14:textId="77777777" w:rsidTr="00BD12E4">
        <w:trPr>
          <w:gridAfter w:val="1"/>
          <w:wAfter w:w="1843" w:type="dxa"/>
          <w:trHeight w:val="351"/>
        </w:trPr>
        <w:tc>
          <w:tcPr>
            <w:tcW w:w="2863" w:type="dxa"/>
            <w:tcBorders>
              <w:left w:val="single" w:sz="4" w:space="0" w:color="auto"/>
              <w:right w:val="single" w:sz="4" w:space="0" w:color="auto"/>
            </w:tcBorders>
          </w:tcPr>
          <w:p w14:paraId="19ECC5EA" w14:textId="77777777" w:rsidR="00EF6EAE" w:rsidRPr="00471748" w:rsidRDefault="00EF6EAE" w:rsidP="00BD12E4">
            <w:pPr>
              <w:widowControl/>
              <w:spacing w:line="240" w:lineRule="exact"/>
              <w:jc w:val="distribute"/>
              <w:rPr>
                <w:rFonts w:ascii="標楷體" w:eastAsia="標楷體" w:hAnsi="標楷體" w:cs="新細明體"/>
                <w:b/>
                <w:kern w:val="0"/>
                <w:sz w:val="20"/>
                <w:szCs w:val="20"/>
              </w:rPr>
            </w:pPr>
            <w:r w:rsidRPr="00471748">
              <w:rPr>
                <w:rFonts w:ascii="標楷體" w:eastAsia="標楷體" w:hAnsi="標楷體" w:cs="新細明體" w:hint="eastAsia"/>
                <w:b/>
                <w:kern w:val="0"/>
                <w:sz w:val="20"/>
                <w:szCs w:val="20"/>
              </w:rPr>
              <w:t>原列淨資產總額</w:t>
            </w:r>
          </w:p>
        </w:tc>
        <w:tc>
          <w:tcPr>
            <w:tcW w:w="1843" w:type="dxa"/>
            <w:tcBorders>
              <w:left w:val="single" w:sz="4" w:space="0" w:color="auto"/>
              <w:right w:val="single" w:sz="4" w:space="0" w:color="auto"/>
            </w:tcBorders>
          </w:tcPr>
          <w:p w14:paraId="2B716EBC" w14:textId="564484F1" w:rsidR="00EF6EAE" w:rsidRPr="00D37A4D" w:rsidRDefault="00EF6EAE" w:rsidP="00BD12E4">
            <w:pPr>
              <w:spacing w:line="240" w:lineRule="exact"/>
              <w:jc w:val="right"/>
              <w:rPr>
                <w:rFonts w:ascii="標楷體" w:eastAsia="標楷體" w:hAnsi="標楷體" w:cs="新細明體"/>
                <w:b/>
                <w:bCs/>
                <w:kern w:val="0"/>
                <w:sz w:val="20"/>
                <w:szCs w:val="20"/>
              </w:rPr>
            </w:pPr>
            <w:r w:rsidRPr="00D37A4D">
              <w:rPr>
                <w:rFonts w:ascii="標楷體" w:eastAsia="標楷體" w:hAnsi="標楷體" w:cs="新細明體"/>
                <w:b/>
                <w:bCs/>
                <w:kern w:val="0"/>
                <w:sz w:val="20"/>
                <w:szCs w:val="20"/>
              </w:rPr>
              <w:t xml:space="preserve">1,412,190,842 </w:t>
            </w:r>
          </w:p>
        </w:tc>
        <w:tc>
          <w:tcPr>
            <w:tcW w:w="1843" w:type="dxa"/>
            <w:tcBorders>
              <w:left w:val="nil"/>
              <w:right w:val="single" w:sz="4" w:space="0" w:color="auto"/>
            </w:tcBorders>
            <w:shd w:val="clear" w:color="auto" w:fill="auto"/>
            <w:noWrap/>
          </w:tcPr>
          <w:p w14:paraId="39B1FC23" w14:textId="232ECCCE" w:rsidR="00EF6EAE" w:rsidRPr="00D37A4D" w:rsidRDefault="00EF6EAE" w:rsidP="00BD12E4">
            <w:pPr>
              <w:spacing w:line="240" w:lineRule="exact"/>
              <w:jc w:val="right"/>
              <w:rPr>
                <w:rFonts w:ascii="標楷體" w:eastAsia="標楷體" w:hAnsi="標楷體" w:cs="新細明體"/>
                <w:b/>
                <w:bCs/>
                <w:kern w:val="0"/>
                <w:sz w:val="20"/>
                <w:szCs w:val="20"/>
              </w:rPr>
            </w:pPr>
            <w:r w:rsidRPr="00D37A4D">
              <w:rPr>
                <w:rFonts w:ascii="標楷體" w:eastAsia="標楷體" w:hAnsi="標楷體" w:cs="新細明體"/>
                <w:b/>
                <w:bCs/>
                <w:kern w:val="0"/>
                <w:sz w:val="20"/>
                <w:szCs w:val="20"/>
              </w:rPr>
              <w:t xml:space="preserve">126,443,724 </w:t>
            </w:r>
          </w:p>
        </w:tc>
        <w:tc>
          <w:tcPr>
            <w:tcW w:w="1843" w:type="dxa"/>
            <w:tcBorders>
              <w:left w:val="single" w:sz="4" w:space="0" w:color="auto"/>
              <w:right w:val="single" w:sz="4" w:space="0" w:color="auto"/>
            </w:tcBorders>
          </w:tcPr>
          <w:p w14:paraId="7C229C62" w14:textId="16BB9EB9" w:rsidR="00EF6EAE" w:rsidRPr="00D37A4D" w:rsidRDefault="00EF6EAE" w:rsidP="00BD12E4">
            <w:pPr>
              <w:spacing w:line="240" w:lineRule="exact"/>
              <w:jc w:val="right"/>
              <w:rPr>
                <w:rFonts w:ascii="標楷體" w:eastAsia="標楷體" w:hAnsi="標楷體" w:cs="新細明體"/>
                <w:b/>
                <w:bCs/>
                <w:kern w:val="0"/>
                <w:sz w:val="20"/>
                <w:szCs w:val="20"/>
              </w:rPr>
            </w:pPr>
            <w:r w:rsidRPr="00D37A4D">
              <w:rPr>
                <w:rFonts w:ascii="標楷體" w:eastAsia="標楷體" w:hAnsi="標楷體" w:cs="新細明體"/>
                <w:b/>
                <w:bCs/>
                <w:kern w:val="0"/>
                <w:sz w:val="20"/>
                <w:szCs w:val="20"/>
              </w:rPr>
              <w:t xml:space="preserve"> -</w:t>
            </w:r>
            <w:r w:rsidR="00E56D3F">
              <w:rPr>
                <w:rFonts w:ascii="標楷體" w:eastAsia="標楷體" w:hAnsi="標楷體" w:cs="新細明體" w:hint="eastAsia"/>
                <w:b/>
                <w:bCs/>
                <w:kern w:val="0"/>
                <w:sz w:val="20"/>
                <w:szCs w:val="20"/>
              </w:rPr>
              <w:t xml:space="preserve"> </w:t>
            </w:r>
            <w:r w:rsidRPr="00D37A4D">
              <w:rPr>
                <w:rFonts w:ascii="標楷體" w:eastAsia="標楷體" w:hAnsi="標楷體" w:cs="新細明體"/>
                <w:b/>
                <w:bCs/>
                <w:kern w:val="0"/>
                <w:sz w:val="20"/>
                <w:szCs w:val="20"/>
              </w:rPr>
              <w:t xml:space="preserve">77,876,750 </w:t>
            </w:r>
          </w:p>
        </w:tc>
        <w:tc>
          <w:tcPr>
            <w:tcW w:w="1841" w:type="dxa"/>
            <w:tcBorders>
              <w:left w:val="single" w:sz="4" w:space="0" w:color="auto"/>
              <w:right w:val="single" w:sz="4" w:space="0" w:color="auto"/>
            </w:tcBorders>
          </w:tcPr>
          <w:p w14:paraId="56D65B5A" w14:textId="1179FAC8" w:rsidR="00EF6EAE" w:rsidRPr="00D37A4D" w:rsidRDefault="00EF6EAE" w:rsidP="00BD12E4">
            <w:pPr>
              <w:spacing w:line="240" w:lineRule="exact"/>
              <w:jc w:val="right"/>
              <w:rPr>
                <w:rFonts w:ascii="標楷體" w:eastAsia="標楷體" w:hAnsi="標楷體" w:cs="新細明體"/>
                <w:b/>
                <w:bCs/>
                <w:kern w:val="0"/>
                <w:sz w:val="20"/>
                <w:szCs w:val="20"/>
              </w:rPr>
            </w:pPr>
            <w:r w:rsidRPr="00D37A4D">
              <w:rPr>
                <w:rFonts w:ascii="標楷體" w:eastAsia="標楷體" w:hAnsi="標楷體" w:cs="新細明體"/>
                <w:b/>
                <w:bCs/>
                <w:kern w:val="0"/>
                <w:sz w:val="20"/>
                <w:szCs w:val="20"/>
              </w:rPr>
              <w:t xml:space="preserve">1,460,757,816 </w:t>
            </w:r>
          </w:p>
        </w:tc>
      </w:tr>
      <w:tr w:rsidR="00D37A4D" w:rsidRPr="006E099D" w14:paraId="3D90F9EC" w14:textId="77777777" w:rsidTr="00BD12E4">
        <w:trPr>
          <w:gridAfter w:val="1"/>
          <w:wAfter w:w="1843" w:type="dxa"/>
          <w:trHeight w:val="351"/>
        </w:trPr>
        <w:tc>
          <w:tcPr>
            <w:tcW w:w="2863" w:type="dxa"/>
            <w:tcBorders>
              <w:left w:val="single" w:sz="4" w:space="0" w:color="auto"/>
              <w:right w:val="single" w:sz="4" w:space="0" w:color="auto"/>
            </w:tcBorders>
          </w:tcPr>
          <w:p w14:paraId="34F81C25" w14:textId="77777777" w:rsidR="00D37A4D" w:rsidRPr="00471748" w:rsidRDefault="00D37A4D" w:rsidP="00BD12E4">
            <w:pPr>
              <w:spacing w:line="240" w:lineRule="exact"/>
              <w:jc w:val="distribute"/>
              <w:rPr>
                <w:rFonts w:ascii="標楷體" w:eastAsia="標楷體" w:hAnsi="標楷體" w:cs="新細明體"/>
                <w:b/>
                <w:kern w:val="0"/>
                <w:sz w:val="20"/>
                <w:szCs w:val="20"/>
              </w:rPr>
            </w:pPr>
            <w:r w:rsidRPr="00471748">
              <w:rPr>
                <w:rFonts w:ascii="標楷體" w:eastAsia="標楷體" w:hAnsi="標楷體" w:cs="新細明體" w:hint="eastAsia"/>
                <w:b/>
                <w:kern w:val="0"/>
                <w:sz w:val="20"/>
                <w:szCs w:val="20"/>
              </w:rPr>
              <w:t>本處審核修正決算應調整數</w:t>
            </w:r>
          </w:p>
        </w:tc>
        <w:tc>
          <w:tcPr>
            <w:tcW w:w="1843" w:type="dxa"/>
            <w:tcBorders>
              <w:left w:val="single" w:sz="4" w:space="0" w:color="auto"/>
              <w:right w:val="single" w:sz="4" w:space="0" w:color="auto"/>
            </w:tcBorders>
          </w:tcPr>
          <w:p w14:paraId="2D5C7F4D" w14:textId="5B55FBD7" w:rsidR="00D37A4D" w:rsidRPr="00D37A4D" w:rsidRDefault="00D37A4D" w:rsidP="00BD12E4">
            <w:pPr>
              <w:spacing w:line="240" w:lineRule="exact"/>
              <w:jc w:val="right"/>
              <w:rPr>
                <w:rFonts w:ascii="標楷體" w:eastAsia="標楷體" w:hAnsi="標楷體" w:cs="新細明體"/>
                <w:b/>
                <w:bCs/>
                <w:kern w:val="0"/>
                <w:sz w:val="20"/>
                <w:szCs w:val="20"/>
              </w:rPr>
            </w:pPr>
            <w:r w:rsidRPr="00D37A4D">
              <w:rPr>
                <w:rFonts w:ascii="標楷體" w:eastAsia="標楷體" w:hAnsi="標楷體" w:cs="新細明體" w:hint="eastAsia"/>
                <w:b/>
                <w:bCs/>
                <w:kern w:val="0"/>
                <w:sz w:val="20"/>
                <w:szCs w:val="20"/>
              </w:rPr>
              <w:t>2</w:t>
            </w:r>
            <w:r w:rsidRPr="00D37A4D">
              <w:rPr>
                <w:rFonts w:ascii="標楷體" w:eastAsia="標楷體" w:hAnsi="標楷體" w:cs="新細明體"/>
                <w:b/>
                <w:bCs/>
                <w:kern w:val="0"/>
                <w:sz w:val="20"/>
                <w:szCs w:val="20"/>
              </w:rPr>
              <w:t>,</w:t>
            </w:r>
            <w:r w:rsidRPr="00D37A4D">
              <w:rPr>
                <w:rFonts w:ascii="標楷體" w:eastAsia="標楷體" w:hAnsi="標楷體" w:cs="新細明體" w:hint="eastAsia"/>
                <w:b/>
                <w:bCs/>
                <w:kern w:val="0"/>
                <w:sz w:val="20"/>
                <w:szCs w:val="20"/>
              </w:rPr>
              <w:t>554</w:t>
            </w:r>
          </w:p>
        </w:tc>
        <w:tc>
          <w:tcPr>
            <w:tcW w:w="1843" w:type="dxa"/>
            <w:tcBorders>
              <w:left w:val="nil"/>
              <w:right w:val="single" w:sz="4" w:space="0" w:color="auto"/>
            </w:tcBorders>
            <w:shd w:val="clear" w:color="auto" w:fill="auto"/>
            <w:noWrap/>
          </w:tcPr>
          <w:p w14:paraId="508C67DE" w14:textId="224C3F0D" w:rsidR="00D37A4D" w:rsidRPr="00D37A4D" w:rsidRDefault="00D37A4D" w:rsidP="00BD12E4">
            <w:pPr>
              <w:spacing w:line="240" w:lineRule="exact"/>
              <w:jc w:val="right"/>
              <w:rPr>
                <w:rFonts w:ascii="標楷體" w:eastAsia="標楷體" w:hAnsi="標楷體" w:cs="新細明體"/>
                <w:b/>
                <w:bCs/>
                <w:kern w:val="0"/>
                <w:sz w:val="20"/>
                <w:szCs w:val="20"/>
              </w:rPr>
            </w:pPr>
            <w:r w:rsidRPr="00D37A4D">
              <w:rPr>
                <w:rFonts w:ascii="標楷體" w:eastAsia="標楷體" w:hAnsi="標楷體" w:cs="新細明體" w:hint="eastAsia"/>
                <w:b/>
                <w:bCs/>
                <w:kern w:val="0"/>
                <w:sz w:val="20"/>
                <w:szCs w:val="20"/>
              </w:rPr>
              <w:t>2</w:t>
            </w:r>
            <w:r w:rsidRPr="00D37A4D">
              <w:rPr>
                <w:rFonts w:ascii="標楷體" w:eastAsia="標楷體" w:hAnsi="標楷體" w:cs="新細明體"/>
                <w:b/>
                <w:bCs/>
                <w:kern w:val="0"/>
                <w:sz w:val="20"/>
                <w:szCs w:val="20"/>
              </w:rPr>
              <w:t>,</w:t>
            </w:r>
            <w:r w:rsidRPr="00D37A4D">
              <w:rPr>
                <w:rFonts w:ascii="標楷體" w:eastAsia="標楷體" w:hAnsi="標楷體" w:cs="新細明體" w:hint="eastAsia"/>
                <w:b/>
                <w:bCs/>
                <w:kern w:val="0"/>
                <w:sz w:val="20"/>
                <w:szCs w:val="20"/>
              </w:rPr>
              <w:t>554</w:t>
            </w:r>
            <w:r w:rsidRPr="00D37A4D">
              <w:rPr>
                <w:rFonts w:ascii="標楷體" w:eastAsia="標楷體" w:hAnsi="標楷體" w:cs="新細明體"/>
                <w:b/>
                <w:bCs/>
                <w:kern w:val="0"/>
                <w:sz w:val="20"/>
                <w:szCs w:val="20"/>
              </w:rPr>
              <w:t xml:space="preserve"> </w:t>
            </w:r>
          </w:p>
        </w:tc>
        <w:tc>
          <w:tcPr>
            <w:tcW w:w="1843" w:type="dxa"/>
            <w:tcBorders>
              <w:left w:val="single" w:sz="4" w:space="0" w:color="auto"/>
              <w:right w:val="single" w:sz="4" w:space="0" w:color="auto"/>
            </w:tcBorders>
          </w:tcPr>
          <w:p w14:paraId="357980A6" w14:textId="6E3FEFEB" w:rsidR="00D37A4D" w:rsidRPr="00D37A4D" w:rsidRDefault="00D37A4D" w:rsidP="00BD12E4">
            <w:pPr>
              <w:spacing w:line="240" w:lineRule="exact"/>
              <w:jc w:val="right"/>
              <w:rPr>
                <w:rFonts w:ascii="標楷體" w:eastAsia="標楷體" w:hAnsi="標楷體" w:cs="新細明體"/>
                <w:b/>
                <w:bCs/>
                <w:kern w:val="0"/>
                <w:sz w:val="20"/>
                <w:szCs w:val="20"/>
              </w:rPr>
            </w:pPr>
            <w:r w:rsidRPr="00D37A4D">
              <w:rPr>
                <w:rFonts w:ascii="標楷體" w:eastAsia="標楷體" w:hAnsi="標楷體" w:cs="新細明體"/>
                <w:b/>
                <w:bCs/>
                <w:kern w:val="0"/>
                <w:sz w:val="20"/>
                <w:szCs w:val="20"/>
              </w:rPr>
              <w:t>-</w:t>
            </w:r>
            <w:r w:rsidRPr="00D37A4D">
              <w:rPr>
                <w:rFonts w:ascii="標楷體" w:eastAsia="標楷體" w:hAnsi="標楷體" w:cs="新細明體" w:hint="eastAsia"/>
                <w:b/>
                <w:bCs/>
                <w:kern w:val="0"/>
                <w:sz w:val="20"/>
                <w:szCs w:val="20"/>
              </w:rPr>
              <w:t xml:space="preserve"> 2</w:t>
            </w:r>
            <w:r w:rsidRPr="00D37A4D">
              <w:rPr>
                <w:rFonts w:ascii="標楷體" w:eastAsia="標楷體" w:hAnsi="標楷體" w:cs="新細明體"/>
                <w:b/>
                <w:bCs/>
                <w:kern w:val="0"/>
                <w:sz w:val="20"/>
                <w:szCs w:val="20"/>
              </w:rPr>
              <w:t>,</w:t>
            </w:r>
            <w:r w:rsidRPr="00D37A4D">
              <w:rPr>
                <w:rFonts w:ascii="標楷體" w:eastAsia="標楷體" w:hAnsi="標楷體" w:cs="新細明體" w:hint="eastAsia"/>
                <w:b/>
                <w:bCs/>
                <w:kern w:val="0"/>
                <w:sz w:val="20"/>
                <w:szCs w:val="20"/>
              </w:rPr>
              <w:t>554</w:t>
            </w:r>
            <w:r w:rsidRPr="00D37A4D">
              <w:rPr>
                <w:rFonts w:ascii="標楷體" w:eastAsia="標楷體" w:hAnsi="標楷體" w:cs="新細明體"/>
                <w:b/>
                <w:bCs/>
                <w:kern w:val="0"/>
                <w:sz w:val="20"/>
                <w:szCs w:val="20"/>
              </w:rPr>
              <w:t xml:space="preserve"> </w:t>
            </w:r>
          </w:p>
        </w:tc>
        <w:tc>
          <w:tcPr>
            <w:tcW w:w="1841" w:type="dxa"/>
            <w:tcBorders>
              <w:left w:val="single" w:sz="4" w:space="0" w:color="auto"/>
              <w:right w:val="single" w:sz="4" w:space="0" w:color="auto"/>
            </w:tcBorders>
          </w:tcPr>
          <w:p w14:paraId="11492158" w14:textId="0A6BD92C" w:rsidR="00D37A4D" w:rsidRPr="00D37A4D" w:rsidRDefault="00D37A4D" w:rsidP="00BD12E4">
            <w:pPr>
              <w:spacing w:line="240" w:lineRule="exact"/>
              <w:jc w:val="right"/>
              <w:rPr>
                <w:rFonts w:ascii="標楷體" w:eastAsia="標楷體" w:hAnsi="標楷體" w:cs="標楷體"/>
                <w:b/>
                <w:kern w:val="0"/>
                <w:sz w:val="20"/>
                <w:szCs w:val="20"/>
              </w:rPr>
            </w:pPr>
            <w:r w:rsidRPr="00D37A4D">
              <w:rPr>
                <w:rFonts w:ascii="標楷體" w:eastAsia="標楷體" w:hAnsi="標楷體" w:cs="新細明體" w:hint="eastAsia"/>
                <w:b/>
                <w:bCs/>
                <w:kern w:val="0"/>
                <w:sz w:val="20"/>
                <w:szCs w:val="20"/>
              </w:rPr>
              <w:t>2</w:t>
            </w:r>
            <w:r w:rsidRPr="00D37A4D">
              <w:rPr>
                <w:rFonts w:ascii="標楷體" w:eastAsia="標楷體" w:hAnsi="標楷體" w:cs="新細明體"/>
                <w:b/>
                <w:bCs/>
                <w:kern w:val="0"/>
                <w:sz w:val="20"/>
                <w:szCs w:val="20"/>
              </w:rPr>
              <w:t>,</w:t>
            </w:r>
            <w:r w:rsidRPr="00D37A4D">
              <w:rPr>
                <w:rFonts w:ascii="標楷體" w:eastAsia="標楷體" w:hAnsi="標楷體" w:cs="新細明體" w:hint="eastAsia"/>
                <w:b/>
                <w:bCs/>
                <w:kern w:val="0"/>
                <w:sz w:val="20"/>
                <w:szCs w:val="20"/>
              </w:rPr>
              <w:t>554</w:t>
            </w:r>
            <w:r w:rsidRPr="00D37A4D">
              <w:rPr>
                <w:rFonts w:ascii="標楷體" w:eastAsia="標楷體" w:hAnsi="標楷體" w:cs="新細明體"/>
                <w:b/>
                <w:bCs/>
                <w:kern w:val="0"/>
                <w:sz w:val="20"/>
                <w:szCs w:val="20"/>
              </w:rPr>
              <w:t xml:space="preserve"> </w:t>
            </w:r>
          </w:p>
        </w:tc>
      </w:tr>
      <w:tr w:rsidR="00D37A4D" w:rsidRPr="006E099D" w14:paraId="536B182C" w14:textId="77777777" w:rsidTr="00BD12E4">
        <w:trPr>
          <w:gridAfter w:val="1"/>
          <w:wAfter w:w="1843" w:type="dxa"/>
          <w:trHeight w:val="351"/>
        </w:trPr>
        <w:tc>
          <w:tcPr>
            <w:tcW w:w="2863" w:type="dxa"/>
            <w:tcBorders>
              <w:left w:val="single" w:sz="4" w:space="0" w:color="auto"/>
              <w:right w:val="single" w:sz="4" w:space="0" w:color="auto"/>
            </w:tcBorders>
          </w:tcPr>
          <w:p w14:paraId="7DD09B1D" w14:textId="77777777" w:rsidR="00D37A4D" w:rsidRPr="00471748" w:rsidRDefault="00D37A4D" w:rsidP="00BD12E4">
            <w:pPr>
              <w:spacing w:line="240" w:lineRule="exact"/>
              <w:jc w:val="distribute"/>
              <w:rPr>
                <w:rFonts w:ascii="標楷體" w:eastAsia="標楷體" w:hAnsi="標楷體" w:cs="新細明體"/>
                <w:b/>
                <w:kern w:val="0"/>
                <w:sz w:val="20"/>
                <w:szCs w:val="20"/>
              </w:rPr>
            </w:pPr>
            <w:r w:rsidRPr="00471748">
              <w:rPr>
                <w:rFonts w:ascii="標楷體" w:eastAsia="標楷體" w:hAnsi="標楷體" w:cs="新細明體" w:hint="eastAsia"/>
                <w:b/>
                <w:kern w:val="0"/>
                <w:sz w:val="20"/>
                <w:szCs w:val="20"/>
              </w:rPr>
              <w:t>調整後淨資產總額</w:t>
            </w:r>
          </w:p>
        </w:tc>
        <w:tc>
          <w:tcPr>
            <w:tcW w:w="1843" w:type="dxa"/>
            <w:tcBorders>
              <w:left w:val="single" w:sz="4" w:space="0" w:color="auto"/>
              <w:right w:val="single" w:sz="4" w:space="0" w:color="auto"/>
            </w:tcBorders>
          </w:tcPr>
          <w:p w14:paraId="46DB9335" w14:textId="6EB52C0D" w:rsidR="00D37A4D" w:rsidRPr="00D37A4D" w:rsidRDefault="00D37A4D" w:rsidP="00BD12E4">
            <w:pPr>
              <w:spacing w:line="240" w:lineRule="exact"/>
              <w:jc w:val="right"/>
              <w:rPr>
                <w:rFonts w:ascii="標楷體" w:eastAsia="標楷體" w:hAnsi="標楷體" w:cs="新細明體"/>
                <w:b/>
                <w:kern w:val="0"/>
                <w:sz w:val="20"/>
                <w:szCs w:val="20"/>
              </w:rPr>
            </w:pPr>
            <w:r w:rsidRPr="00D37A4D">
              <w:rPr>
                <w:rFonts w:ascii="標楷體" w:eastAsia="標楷體" w:hAnsi="標楷體" w:cs="新細明體"/>
                <w:b/>
                <w:bCs/>
                <w:kern w:val="0"/>
                <w:sz w:val="20"/>
                <w:szCs w:val="20"/>
              </w:rPr>
              <w:t xml:space="preserve">1,412,193,396 </w:t>
            </w:r>
          </w:p>
        </w:tc>
        <w:tc>
          <w:tcPr>
            <w:tcW w:w="1843" w:type="dxa"/>
            <w:tcBorders>
              <w:left w:val="nil"/>
              <w:right w:val="single" w:sz="4" w:space="0" w:color="auto"/>
            </w:tcBorders>
            <w:shd w:val="clear" w:color="auto" w:fill="auto"/>
            <w:noWrap/>
          </w:tcPr>
          <w:p w14:paraId="70AB32D7" w14:textId="585D4B28" w:rsidR="00D37A4D" w:rsidRPr="00D37A4D" w:rsidRDefault="00D37A4D" w:rsidP="00BD12E4">
            <w:pPr>
              <w:spacing w:line="240" w:lineRule="exact"/>
              <w:jc w:val="right"/>
              <w:rPr>
                <w:rFonts w:ascii="標楷體" w:eastAsia="標楷體" w:hAnsi="標楷體" w:cs="新細明體"/>
                <w:b/>
                <w:kern w:val="0"/>
                <w:sz w:val="20"/>
                <w:szCs w:val="20"/>
              </w:rPr>
            </w:pPr>
            <w:r w:rsidRPr="00D37A4D">
              <w:rPr>
                <w:rFonts w:ascii="標楷體" w:eastAsia="標楷體" w:hAnsi="標楷體" w:cs="新細明體"/>
                <w:b/>
                <w:kern w:val="0"/>
                <w:sz w:val="20"/>
                <w:szCs w:val="20"/>
              </w:rPr>
              <w:t>1</w:t>
            </w:r>
            <w:r w:rsidRPr="00D37A4D">
              <w:rPr>
                <w:rFonts w:ascii="標楷體" w:eastAsia="標楷體" w:hAnsi="標楷體" w:cs="新細明體" w:hint="eastAsia"/>
                <w:b/>
                <w:kern w:val="0"/>
                <w:sz w:val="20"/>
                <w:szCs w:val="20"/>
              </w:rPr>
              <w:t>26</w:t>
            </w:r>
            <w:r w:rsidRPr="00D37A4D">
              <w:rPr>
                <w:rFonts w:ascii="標楷體" w:eastAsia="標楷體" w:hAnsi="標楷體" w:cs="新細明體"/>
                <w:b/>
                <w:kern w:val="0"/>
                <w:sz w:val="20"/>
                <w:szCs w:val="20"/>
              </w:rPr>
              <w:t>,</w:t>
            </w:r>
            <w:r w:rsidRPr="00D37A4D">
              <w:rPr>
                <w:rFonts w:ascii="標楷體" w:eastAsia="標楷體" w:hAnsi="標楷體" w:cs="新細明體" w:hint="eastAsia"/>
                <w:b/>
                <w:kern w:val="0"/>
                <w:sz w:val="20"/>
                <w:szCs w:val="20"/>
              </w:rPr>
              <w:t>446</w:t>
            </w:r>
            <w:r w:rsidRPr="00D37A4D">
              <w:rPr>
                <w:rFonts w:ascii="標楷體" w:eastAsia="標楷體" w:hAnsi="標楷體" w:cs="新細明體"/>
                <w:b/>
                <w:kern w:val="0"/>
                <w:sz w:val="20"/>
                <w:szCs w:val="20"/>
              </w:rPr>
              <w:t>,</w:t>
            </w:r>
            <w:r w:rsidRPr="00D37A4D">
              <w:rPr>
                <w:rFonts w:ascii="標楷體" w:eastAsia="標楷體" w:hAnsi="標楷體" w:cs="新細明體" w:hint="eastAsia"/>
                <w:b/>
                <w:kern w:val="0"/>
                <w:sz w:val="20"/>
                <w:szCs w:val="20"/>
              </w:rPr>
              <w:t>279</w:t>
            </w:r>
            <w:r w:rsidRPr="00D37A4D">
              <w:rPr>
                <w:rFonts w:ascii="標楷體" w:eastAsia="標楷體" w:hAnsi="標楷體" w:cs="新細明體"/>
                <w:b/>
                <w:kern w:val="0"/>
                <w:sz w:val="20"/>
                <w:szCs w:val="20"/>
              </w:rPr>
              <w:t xml:space="preserve"> </w:t>
            </w:r>
          </w:p>
        </w:tc>
        <w:tc>
          <w:tcPr>
            <w:tcW w:w="1843" w:type="dxa"/>
            <w:tcBorders>
              <w:left w:val="single" w:sz="4" w:space="0" w:color="auto"/>
              <w:right w:val="single" w:sz="4" w:space="0" w:color="auto"/>
            </w:tcBorders>
          </w:tcPr>
          <w:p w14:paraId="72CA5318" w14:textId="00428A42" w:rsidR="00D37A4D" w:rsidRPr="00D37A4D" w:rsidRDefault="00D37A4D" w:rsidP="00BD12E4">
            <w:pPr>
              <w:spacing w:line="240" w:lineRule="exact"/>
              <w:jc w:val="right"/>
              <w:rPr>
                <w:rFonts w:ascii="標楷體" w:eastAsia="標楷體" w:hAnsi="標楷體" w:cs="新細明體"/>
                <w:b/>
                <w:kern w:val="0"/>
                <w:sz w:val="20"/>
                <w:szCs w:val="20"/>
              </w:rPr>
            </w:pPr>
            <w:r w:rsidRPr="00D37A4D">
              <w:rPr>
                <w:rFonts w:ascii="標楷體" w:eastAsia="標楷體" w:hAnsi="標楷體" w:cs="新細明體"/>
                <w:b/>
                <w:kern w:val="0"/>
                <w:sz w:val="20"/>
                <w:szCs w:val="20"/>
              </w:rPr>
              <w:t>-</w:t>
            </w:r>
            <w:r w:rsidRPr="00D37A4D">
              <w:rPr>
                <w:rFonts w:ascii="標楷體" w:eastAsia="標楷體" w:hAnsi="標楷體" w:cs="新細明體" w:hint="eastAsia"/>
                <w:b/>
                <w:kern w:val="0"/>
                <w:sz w:val="20"/>
                <w:szCs w:val="20"/>
              </w:rPr>
              <w:t xml:space="preserve"> </w:t>
            </w:r>
            <w:r w:rsidR="00214A8E">
              <w:rPr>
                <w:rFonts w:ascii="標楷體" w:eastAsia="標楷體" w:hAnsi="標楷體" w:cs="新細明體"/>
                <w:b/>
                <w:kern w:val="0"/>
                <w:sz w:val="20"/>
                <w:szCs w:val="20"/>
              </w:rPr>
              <w:t>77</w:t>
            </w:r>
            <w:r w:rsidRPr="00D37A4D">
              <w:rPr>
                <w:rFonts w:ascii="標楷體" w:eastAsia="標楷體" w:hAnsi="標楷體" w:cs="新細明體"/>
                <w:b/>
                <w:kern w:val="0"/>
                <w:sz w:val="20"/>
                <w:szCs w:val="20"/>
              </w:rPr>
              <w:t>,</w:t>
            </w:r>
            <w:r w:rsidR="00214A8E">
              <w:rPr>
                <w:rFonts w:ascii="標楷體" w:eastAsia="標楷體" w:hAnsi="標楷體" w:cs="新細明體"/>
                <w:b/>
                <w:kern w:val="0"/>
                <w:sz w:val="20"/>
                <w:szCs w:val="20"/>
              </w:rPr>
              <w:t>879</w:t>
            </w:r>
            <w:r w:rsidRPr="00D37A4D">
              <w:rPr>
                <w:rFonts w:ascii="標楷體" w:eastAsia="標楷體" w:hAnsi="標楷體" w:cs="新細明體"/>
                <w:b/>
                <w:kern w:val="0"/>
                <w:sz w:val="20"/>
                <w:szCs w:val="20"/>
              </w:rPr>
              <w:t>,</w:t>
            </w:r>
            <w:r w:rsidR="00214A8E">
              <w:rPr>
                <w:rFonts w:ascii="標楷體" w:eastAsia="標楷體" w:hAnsi="標楷體" w:cs="新細明體"/>
                <w:b/>
                <w:kern w:val="0"/>
                <w:sz w:val="20"/>
                <w:szCs w:val="20"/>
              </w:rPr>
              <w:t>305</w:t>
            </w:r>
            <w:r w:rsidRPr="00D37A4D">
              <w:rPr>
                <w:rFonts w:ascii="標楷體" w:eastAsia="標楷體" w:hAnsi="標楷體" w:cs="新細明體"/>
                <w:b/>
                <w:kern w:val="0"/>
                <w:sz w:val="20"/>
                <w:szCs w:val="20"/>
              </w:rPr>
              <w:t xml:space="preserve"> </w:t>
            </w:r>
          </w:p>
        </w:tc>
        <w:tc>
          <w:tcPr>
            <w:tcW w:w="1841" w:type="dxa"/>
            <w:tcBorders>
              <w:left w:val="single" w:sz="4" w:space="0" w:color="auto"/>
              <w:right w:val="single" w:sz="4" w:space="0" w:color="auto"/>
            </w:tcBorders>
          </w:tcPr>
          <w:p w14:paraId="56E2BCA0" w14:textId="747702A9" w:rsidR="00D37A4D" w:rsidRPr="00D37A4D" w:rsidRDefault="00D37A4D" w:rsidP="00BD12E4">
            <w:pPr>
              <w:spacing w:line="240" w:lineRule="exact"/>
              <w:jc w:val="right"/>
              <w:rPr>
                <w:rFonts w:ascii="標楷體" w:eastAsia="標楷體" w:hAnsi="標楷體" w:cs="新細明體"/>
                <w:b/>
                <w:kern w:val="0"/>
                <w:sz w:val="20"/>
                <w:szCs w:val="20"/>
              </w:rPr>
            </w:pPr>
            <w:r w:rsidRPr="00D37A4D">
              <w:rPr>
                <w:rFonts w:ascii="標楷體" w:eastAsia="標楷體" w:hAnsi="標楷體" w:cs="新細明體"/>
                <w:b/>
                <w:kern w:val="0"/>
                <w:sz w:val="20"/>
                <w:szCs w:val="20"/>
              </w:rPr>
              <w:t>1,</w:t>
            </w:r>
            <w:r w:rsidRPr="00D37A4D">
              <w:rPr>
                <w:rFonts w:ascii="標楷體" w:eastAsia="標楷體" w:hAnsi="標楷體" w:cs="新細明體" w:hint="eastAsia"/>
                <w:b/>
                <w:kern w:val="0"/>
                <w:sz w:val="20"/>
                <w:szCs w:val="20"/>
              </w:rPr>
              <w:t>460</w:t>
            </w:r>
            <w:r w:rsidRPr="00D37A4D">
              <w:rPr>
                <w:rFonts w:ascii="標楷體" w:eastAsia="標楷體" w:hAnsi="標楷體" w:cs="新細明體"/>
                <w:b/>
                <w:kern w:val="0"/>
                <w:sz w:val="20"/>
                <w:szCs w:val="20"/>
              </w:rPr>
              <w:t>,</w:t>
            </w:r>
            <w:r w:rsidRPr="00D37A4D">
              <w:rPr>
                <w:rFonts w:ascii="標楷體" w:eastAsia="標楷體" w:hAnsi="標楷體" w:cs="新細明體" w:hint="eastAsia"/>
                <w:b/>
                <w:kern w:val="0"/>
                <w:sz w:val="20"/>
                <w:szCs w:val="20"/>
              </w:rPr>
              <w:t>760</w:t>
            </w:r>
            <w:r w:rsidRPr="00D37A4D">
              <w:rPr>
                <w:rFonts w:ascii="標楷體" w:eastAsia="標楷體" w:hAnsi="標楷體" w:cs="新細明體"/>
                <w:b/>
                <w:kern w:val="0"/>
                <w:sz w:val="20"/>
                <w:szCs w:val="20"/>
              </w:rPr>
              <w:t>,</w:t>
            </w:r>
            <w:r w:rsidRPr="00D37A4D">
              <w:rPr>
                <w:rFonts w:ascii="標楷體" w:eastAsia="標楷體" w:hAnsi="標楷體" w:cs="新細明體" w:hint="eastAsia"/>
                <w:b/>
                <w:kern w:val="0"/>
                <w:sz w:val="20"/>
                <w:szCs w:val="20"/>
              </w:rPr>
              <w:t>370</w:t>
            </w:r>
            <w:r w:rsidRPr="00D37A4D">
              <w:rPr>
                <w:rFonts w:ascii="標楷體" w:eastAsia="標楷體" w:hAnsi="標楷體" w:cs="新細明體"/>
                <w:b/>
                <w:kern w:val="0"/>
                <w:sz w:val="20"/>
                <w:szCs w:val="20"/>
              </w:rPr>
              <w:t xml:space="preserve"> </w:t>
            </w:r>
          </w:p>
        </w:tc>
      </w:tr>
      <w:tr w:rsidR="00D37A4D" w:rsidRPr="006E099D" w14:paraId="4A26C74E" w14:textId="77777777" w:rsidTr="00BD12E4">
        <w:trPr>
          <w:gridAfter w:val="1"/>
          <w:wAfter w:w="1843" w:type="dxa"/>
          <w:trHeight w:val="351"/>
        </w:trPr>
        <w:tc>
          <w:tcPr>
            <w:tcW w:w="2863" w:type="dxa"/>
            <w:tcBorders>
              <w:left w:val="single" w:sz="4" w:space="0" w:color="auto"/>
              <w:bottom w:val="single" w:sz="4" w:space="0" w:color="auto"/>
              <w:right w:val="single" w:sz="4" w:space="0" w:color="auto"/>
            </w:tcBorders>
          </w:tcPr>
          <w:p w14:paraId="4E8B25DA" w14:textId="77777777" w:rsidR="00D37A4D" w:rsidRPr="00471748" w:rsidRDefault="00D37A4D" w:rsidP="00BD12E4">
            <w:pPr>
              <w:widowControl/>
              <w:spacing w:line="240" w:lineRule="exact"/>
              <w:jc w:val="distribute"/>
              <w:rPr>
                <w:rFonts w:ascii="標楷體" w:eastAsia="標楷體" w:hAnsi="標楷體" w:cs="新細明體"/>
                <w:kern w:val="0"/>
                <w:sz w:val="20"/>
                <w:szCs w:val="20"/>
              </w:rPr>
            </w:pPr>
            <w:r w:rsidRPr="00471748">
              <w:rPr>
                <w:rFonts w:ascii="標楷體" w:eastAsia="標楷體" w:hAnsi="標楷體" w:cs="新細明體" w:hint="eastAsia"/>
                <w:b/>
                <w:kern w:val="0"/>
                <w:sz w:val="20"/>
                <w:szCs w:val="20"/>
              </w:rPr>
              <w:t>調整後負債及淨資產總額</w:t>
            </w:r>
          </w:p>
        </w:tc>
        <w:tc>
          <w:tcPr>
            <w:tcW w:w="1843" w:type="dxa"/>
            <w:tcBorders>
              <w:left w:val="single" w:sz="4" w:space="0" w:color="auto"/>
              <w:bottom w:val="single" w:sz="4" w:space="0" w:color="auto"/>
              <w:right w:val="single" w:sz="4" w:space="0" w:color="auto"/>
            </w:tcBorders>
          </w:tcPr>
          <w:p w14:paraId="4B37FC2E" w14:textId="1524DF1F" w:rsidR="00D37A4D" w:rsidRPr="00D37A4D" w:rsidRDefault="00D37A4D" w:rsidP="00BD12E4">
            <w:pPr>
              <w:spacing w:line="240" w:lineRule="exact"/>
              <w:jc w:val="right"/>
              <w:rPr>
                <w:rFonts w:ascii="標楷體" w:eastAsia="標楷體" w:hAnsi="標楷體" w:cs="新細明體"/>
                <w:b/>
                <w:bCs/>
                <w:kern w:val="0"/>
                <w:sz w:val="20"/>
                <w:szCs w:val="20"/>
              </w:rPr>
            </w:pPr>
            <w:r w:rsidRPr="00D37A4D">
              <w:rPr>
                <w:rFonts w:ascii="標楷體" w:eastAsia="標楷體" w:hAnsi="標楷體" w:cs="新細明體"/>
                <w:b/>
                <w:bCs/>
                <w:kern w:val="0"/>
                <w:sz w:val="20"/>
                <w:szCs w:val="20"/>
              </w:rPr>
              <w:t xml:space="preserve">1,493,912,727 </w:t>
            </w:r>
          </w:p>
        </w:tc>
        <w:tc>
          <w:tcPr>
            <w:tcW w:w="1843" w:type="dxa"/>
            <w:tcBorders>
              <w:left w:val="nil"/>
              <w:bottom w:val="single" w:sz="4" w:space="0" w:color="auto"/>
              <w:right w:val="single" w:sz="4" w:space="0" w:color="auto"/>
            </w:tcBorders>
            <w:shd w:val="clear" w:color="auto" w:fill="auto"/>
            <w:noWrap/>
          </w:tcPr>
          <w:p w14:paraId="3DD23E56" w14:textId="35657889" w:rsidR="00D37A4D" w:rsidRPr="00D37A4D" w:rsidRDefault="00D37A4D" w:rsidP="00BD12E4">
            <w:pPr>
              <w:spacing w:line="240" w:lineRule="exact"/>
              <w:jc w:val="right"/>
              <w:rPr>
                <w:rFonts w:ascii="標楷體" w:eastAsia="標楷體" w:hAnsi="標楷體" w:cs="新細明體"/>
                <w:b/>
                <w:bCs/>
                <w:kern w:val="0"/>
                <w:sz w:val="20"/>
                <w:szCs w:val="20"/>
              </w:rPr>
            </w:pPr>
            <w:r w:rsidRPr="00D37A4D">
              <w:rPr>
                <w:rFonts w:ascii="標楷體" w:eastAsia="標楷體" w:hAnsi="標楷體" w:cs="新細明體"/>
                <w:b/>
                <w:bCs/>
                <w:kern w:val="0"/>
                <w:sz w:val="20"/>
                <w:szCs w:val="20"/>
              </w:rPr>
              <w:t xml:space="preserve">165,292,767 </w:t>
            </w:r>
          </w:p>
        </w:tc>
        <w:tc>
          <w:tcPr>
            <w:tcW w:w="1843" w:type="dxa"/>
            <w:tcBorders>
              <w:left w:val="single" w:sz="4" w:space="0" w:color="auto"/>
              <w:bottom w:val="single" w:sz="4" w:space="0" w:color="auto"/>
              <w:right w:val="single" w:sz="4" w:space="0" w:color="auto"/>
            </w:tcBorders>
          </w:tcPr>
          <w:p w14:paraId="45AE49F9" w14:textId="2DDCAC04" w:rsidR="00D37A4D" w:rsidRPr="00D37A4D" w:rsidRDefault="00D37A4D" w:rsidP="00BD12E4">
            <w:pPr>
              <w:spacing w:line="240" w:lineRule="exact"/>
              <w:jc w:val="right"/>
              <w:rPr>
                <w:rFonts w:ascii="標楷體" w:eastAsia="標楷體" w:hAnsi="標楷體" w:cs="新細明體"/>
                <w:b/>
                <w:bCs/>
                <w:kern w:val="0"/>
                <w:sz w:val="20"/>
                <w:szCs w:val="20"/>
              </w:rPr>
            </w:pPr>
            <w:r w:rsidRPr="00D37A4D">
              <w:rPr>
                <w:rFonts w:ascii="標楷體" w:eastAsia="標楷體" w:hAnsi="標楷體" w:cs="新細明體"/>
                <w:b/>
                <w:bCs/>
                <w:kern w:val="0"/>
                <w:sz w:val="20"/>
                <w:szCs w:val="20"/>
              </w:rPr>
              <w:t xml:space="preserve"> -</w:t>
            </w:r>
            <w:r w:rsidR="00E56D3F">
              <w:rPr>
                <w:rFonts w:ascii="標楷體" w:eastAsia="標楷體" w:hAnsi="標楷體" w:cs="新細明體" w:hint="eastAsia"/>
                <w:b/>
                <w:bCs/>
                <w:kern w:val="0"/>
                <w:sz w:val="20"/>
                <w:szCs w:val="20"/>
              </w:rPr>
              <w:t xml:space="preserve"> </w:t>
            </w:r>
            <w:r w:rsidRPr="00D37A4D">
              <w:rPr>
                <w:rFonts w:ascii="標楷體" w:eastAsia="標楷體" w:hAnsi="標楷體" w:cs="新細明體"/>
                <w:b/>
                <w:bCs/>
                <w:kern w:val="0"/>
                <w:sz w:val="20"/>
                <w:szCs w:val="20"/>
              </w:rPr>
              <w:t>96,73</w:t>
            </w:r>
            <w:r w:rsidR="00214A8E">
              <w:rPr>
                <w:rFonts w:ascii="標楷體" w:eastAsia="標楷體" w:hAnsi="標楷體" w:cs="新細明體"/>
                <w:b/>
                <w:bCs/>
                <w:kern w:val="0"/>
                <w:sz w:val="20"/>
                <w:szCs w:val="20"/>
              </w:rPr>
              <w:t>8</w:t>
            </w:r>
            <w:r w:rsidRPr="00D37A4D">
              <w:rPr>
                <w:rFonts w:ascii="標楷體" w:eastAsia="標楷體" w:hAnsi="標楷體" w:cs="新細明體"/>
                <w:b/>
                <w:bCs/>
                <w:kern w:val="0"/>
                <w:sz w:val="20"/>
                <w:szCs w:val="20"/>
              </w:rPr>
              <w:t>,</w:t>
            </w:r>
            <w:r w:rsidR="00214A8E">
              <w:rPr>
                <w:rFonts w:ascii="標楷體" w:eastAsia="標楷體" w:hAnsi="標楷體" w:cs="新細明體"/>
                <w:b/>
                <w:bCs/>
                <w:kern w:val="0"/>
                <w:sz w:val="20"/>
                <w:szCs w:val="20"/>
              </w:rPr>
              <w:t>582</w:t>
            </w:r>
            <w:r w:rsidRPr="00D37A4D">
              <w:rPr>
                <w:rFonts w:ascii="標楷體" w:eastAsia="標楷體" w:hAnsi="標楷體" w:cs="新細明體"/>
                <w:b/>
                <w:bCs/>
                <w:kern w:val="0"/>
                <w:sz w:val="20"/>
                <w:szCs w:val="20"/>
              </w:rPr>
              <w:t xml:space="preserve"> </w:t>
            </w:r>
          </w:p>
        </w:tc>
        <w:tc>
          <w:tcPr>
            <w:tcW w:w="1841" w:type="dxa"/>
            <w:tcBorders>
              <w:left w:val="single" w:sz="4" w:space="0" w:color="auto"/>
              <w:bottom w:val="single" w:sz="4" w:space="0" w:color="auto"/>
              <w:right w:val="single" w:sz="4" w:space="0" w:color="auto"/>
            </w:tcBorders>
          </w:tcPr>
          <w:p w14:paraId="4A58C267" w14:textId="34BE1587" w:rsidR="00D37A4D" w:rsidRPr="00D37A4D" w:rsidRDefault="00D37A4D" w:rsidP="00BD12E4">
            <w:pPr>
              <w:spacing w:line="240" w:lineRule="exact"/>
              <w:jc w:val="right"/>
              <w:rPr>
                <w:rFonts w:ascii="標楷體" w:eastAsia="標楷體" w:hAnsi="標楷體" w:cs="新細明體"/>
                <w:b/>
                <w:bCs/>
                <w:kern w:val="0"/>
                <w:sz w:val="20"/>
                <w:szCs w:val="20"/>
              </w:rPr>
            </w:pPr>
            <w:r w:rsidRPr="00D37A4D">
              <w:rPr>
                <w:rFonts w:ascii="標楷體" w:eastAsia="標楷體" w:hAnsi="標楷體" w:cs="新細明體"/>
                <w:b/>
                <w:bCs/>
                <w:kern w:val="0"/>
                <w:sz w:val="20"/>
                <w:szCs w:val="20"/>
              </w:rPr>
              <w:t xml:space="preserve">1,562,466,912 </w:t>
            </w:r>
          </w:p>
        </w:tc>
      </w:tr>
    </w:tbl>
    <w:p w14:paraId="4CB8C5AA" w14:textId="05D84762" w:rsidR="00A7451E" w:rsidRPr="00121CF4" w:rsidRDefault="00A7451E" w:rsidP="00812600">
      <w:pPr>
        <w:snapToGrid w:val="0"/>
        <w:spacing w:line="240" w:lineRule="atLeast"/>
        <w:ind w:left="352" w:hangingChars="200" w:hanging="352"/>
        <w:jc w:val="both"/>
        <w:rPr>
          <w:rFonts w:ascii="標楷體" w:eastAsia="標楷體" w:hAnsi="標楷體"/>
          <w:spacing w:val="-2"/>
          <w:sz w:val="18"/>
          <w:szCs w:val="18"/>
        </w:rPr>
      </w:pPr>
      <w:r w:rsidRPr="00121CF4">
        <w:rPr>
          <w:rFonts w:ascii="標楷體" w:eastAsia="標楷體" w:hAnsi="標楷體" w:hint="eastAsia"/>
          <w:spacing w:val="-2"/>
          <w:sz w:val="18"/>
          <w:szCs w:val="18"/>
        </w:rPr>
        <w:t>註：內部往來沖銷項目包括：（1</w:t>
      </w:r>
      <w:r w:rsidR="004C5211" w:rsidRPr="00121CF4">
        <w:rPr>
          <w:rFonts w:ascii="標楷體" w:eastAsia="標楷體" w:hAnsi="標楷體" w:hint="eastAsia"/>
          <w:spacing w:val="-2"/>
          <w:sz w:val="18"/>
          <w:szCs w:val="18"/>
        </w:rPr>
        <w:t>）</w:t>
      </w:r>
      <w:r w:rsidRPr="00121CF4">
        <w:rPr>
          <w:rFonts w:ascii="標楷體" w:eastAsia="標楷體" w:hAnsi="標楷體" w:hint="eastAsia"/>
          <w:spacing w:val="-2"/>
          <w:sz w:val="18"/>
          <w:szCs w:val="18"/>
        </w:rPr>
        <w:t>公務機關（公庫）帳列保管特種基金款項；（2）公務機關帳列採權益法之投資營業基金</w:t>
      </w:r>
      <w:r w:rsidR="0036012D" w:rsidRPr="00121CF4">
        <w:rPr>
          <w:rFonts w:ascii="標楷體" w:eastAsia="標楷體" w:hAnsi="標楷體" w:hint="eastAsia"/>
          <w:spacing w:val="-2"/>
          <w:sz w:val="18"/>
          <w:szCs w:val="18"/>
        </w:rPr>
        <w:t>及</w:t>
      </w:r>
      <w:r w:rsidRPr="00121CF4">
        <w:rPr>
          <w:rFonts w:ascii="標楷體" w:eastAsia="標楷體" w:hAnsi="標楷體" w:hint="eastAsia"/>
          <w:spacing w:val="-2"/>
          <w:sz w:val="18"/>
          <w:szCs w:val="18"/>
        </w:rPr>
        <w:t>作業基金。</w:t>
      </w:r>
    </w:p>
    <w:p w14:paraId="624F0895" w14:textId="77777777" w:rsidR="002831C7" w:rsidRPr="007D0B6D" w:rsidRDefault="002831C7" w:rsidP="002831C7">
      <w:pPr>
        <w:kinsoku w:val="0"/>
        <w:overflowPunct w:val="0"/>
        <w:adjustRightInd w:val="0"/>
        <w:spacing w:line="500" w:lineRule="exact"/>
        <w:jc w:val="both"/>
        <w:rPr>
          <w:rFonts w:ascii="標楷體" w:eastAsia="標楷體" w:hAnsi="標楷體" w:cs="新細明體"/>
          <w:b/>
          <w:bCs/>
          <w:kern w:val="0"/>
          <w:sz w:val="32"/>
          <w:szCs w:val="32"/>
        </w:rPr>
      </w:pPr>
      <w:r w:rsidRPr="007D0B6D">
        <w:rPr>
          <w:rFonts w:ascii="標楷體" w:eastAsia="標楷體" w:hAnsi="標楷體" w:cs="新細明體" w:hint="eastAsia"/>
          <w:b/>
          <w:bCs/>
          <w:kern w:val="0"/>
          <w:sz w:val="32"/>
          <w:szCs w:val="32"/>
        </w:rPr>
        <w:lastRenderedPageBreak/>
        <w:t>二、公共債務</w:t>
      </w:r>
    </w:p>
    <w:p w14:paraId="0D091A20" w14:textId="2EC603DE" w:rsidR="002831C7" w:rsidRPr="00450296" w:rsidRDefault="002831C7" w:rsidP="00BD12E4">
      <w:pPr>
        <w:pStyle w:val="Default"/>
        <w:overflowPunct w:val="0"/>
        <w:autoSpaceDE/>
        <w:autoSpaceDN/>
        <w:spacing w:line="508" w:lineRule="exact"/>
        <w:ind w:firstLineChars="200" w:firstLine="560"/>
        <w:jc w:val="both"/>
        <w:rPr>
          <w:rFonts w:hAnsi="標楷體"/>
          <w:color w:val="auto"/>
          <w:sz w:val="28"/>
          <w:szCs w:val="28"/>
        </w:rPr>
      </w:pPr>
      <w:r w:rsidRPr="00F94324">
        <w:rPr>
          <w:rFonts w:hAnsi="標楷體" w:hint="eastAsia"/>
          <w:color w:val="auto"/>
          <w:sz w:val="28"/>
          <w:szCs w:val="28"/>
        </w:rPr>
        <w:t>臺南市政府編臺南市總決算平衡表列長期借款</w:t>
      </w:r>
      <w:r w:rsidRPr="006242E0">
        <w:rPr>
          <w:rFonts w:hAnsi="標楷體" w:hint="eastAsia"/>
          <w:color w:val="auto"/>
          <w:sz w:val="28"/>
          <w:szCs w:val="28"/>
        </w:rPr>
        <w:t>4</w:t>
      </w:r>
      <w:r w:rsidRPr="006242E0">
        <w:rPr>
          <w:rFonts w:hAnsi="標楷體"/>
          <w:color w:val="auto"/>
          <w:sz w:val="28"/>
          <w:szCs w:val="28"/>
        </w:rPr>
        <w:t>4</w:t>
      </w:r>
      <w:r w:rsidRPr="006242E0">
        <w:rPr>
          <w:rFonts w:hAnsi="標楷體" w:hint="eastAsia"/>
          <w:color w:val="auto"/>
          <w:sz w:val="28"/>
          <w:szCs w:val="28"/>
        </w:rPr>
        <w:t>4億元。又債款目錄－長期借款部分，</w:t>
      </w:r>
      <w:r w:rsidRPr="0066558F">
        <w:rPr>
          <w:rFonts w:hAnsi="標楷體" w:hint="eastAsia"/>
          <w:color w:val="auto"/>
          <w:sz w:val="28"/>
          <w:szCs w:val="28"/>
        </w:rPr>
        <w:t>係依據公共債務法第4條及第5條規定計列政府在其總預算、特別預算，以及在營業基金、信託基金以外之特種基金所舉借1年以上之非自償性債務，列報截至11</w:t>
      </w:r>
      <w:r w:rsidRPr="0066558F">
        <w:rPr>
          <w:rFonts w:hAnsi="標楷體"/>
          <w:color w:val="auto"/>
          <w:sz w:val="28"/>
          <w:szCs w:val="28"/>
        </w:rPr>
        <w:t>3</w:t>
      </w:r>
      <w:r w:rsidRPr="0066558F">
        <w:rPr>
          <w:rFonts w:hAnsi="標楷體" w:hint="eastAsia"/>
          <w:color w:val="auto"/>
          <w:sz w:val="28"/>
          <w:szCs w:val="28"/>
        </w:rPr>
        <w:t>年底止，臺南市普通基金債務餘額決算數亦為4</w:t>
      </w:r>
      <w:r w:rsidRPr="0066558F">
        <w:rPr>
          <w:rFonts w:hAnsi="標楷體"/>
          <w:color w:val="auto"/>
          <w:sz w:val="28"/>
          <w:szCs w:val="28"/>
        </w:rPr>
        <w:t>4</w:t>
      </w:r>
      <w:r w:rsidRPr="0066558F">
        <w:rPr>
          <w:rFonts w:hAnsi="標楷體" w:hint="eastAsia"/>
          <w:color w:val="auto"/>
          <w:sz w:val="28"/>
          <w:szCs w:val="28"/>
        </w:rPr>
        <w:t>4億元，經本處審核結果，尚無不合，予以照數審定。</w:t>
      </w:r>
      <w:r w:rsidRPr="00516935">
        <w:rPr>
          <w:rFonts w:hAnsi="標楷體" w:hint="eastAsia"/>
          <w:color w:val="auto"/>
          <w:sz w:val="28"/>
          <w:szCs w:val="28"/>
        </w:rPr>
        <w:t>上開臺南市1年以上債務餘額4</w:t>
      </w:r>
      <w:r w:rsidRPr="00516935">
        <w:rPr>
          <w:rFonts w:hAnsi="標楷體"/>
          <w:color w:val="auto"/>
          <w:sz w:val="28"/>
          <w:szCs w:val="28"/>
        </w:rPr>
        <w:t>4</w:t>
      </w:r>
      <w:r w:rsidRPr="00516935">
        <w:rPr>
          <w:rFonts w:hAnsi="標楷體" w:hint="eastAsia"/>
          <w:color w:val="auto"/>
          <w:sz w:val="28"/>
          <w:szCs w:val="28"/>
        </w:rPr>
        <w:t>4億元，約占行政院主計總處</w:t>
      </w:r>
      <w:r w:rsidRPr="002A4D31">
        <w:rPr>
          <w:rFonts w:hAnsi="標楷體" w:hint="eastAsia"/>
          <w:color w:val="auto"/>
          <w:sz w:val="28"/>
          <w:szCs w:val="28"/>
        </w:rPr>
        <w:t>11</w:t>
      </w:r>
      <w:r w:rsidRPr="002A4D31">
        <w:rPr>
          <w:rFonts w:hAnsi="標楷體"/>
          <w:color w:val="auto"/>
          <w:sz w:val="28"/>
          <w:szCs w:val="28"/>
        </w:rPr>
        <w:t>4</w:t>
      </w:r>
      <w:r w:rsidRPr="002A4D31">
        <w:rPr>
          <w:rFonts w:hAnsi="標楷體" w:hint="eastAsia"/>
          <w:color w:val="auto"/>
          <w:sz w:val="28"/>
          <w:szCs w:val="28"/>
        </w:rPr>
        <w:t>年2月</w:t>
      </w:r>
      <w:r w:rsidRPr="002A4D31">
        <w:rPr>
          <w:rFonts w:hAnsi="標楷體"/>
          <w:color w:val="auto"/>
          <w:sz w:val="28"/>
          <w:szCs w:val="28"/>
        </w:rPr>
        <w:t>26</w:t>
      </w:r>
      <w:r w:rsidRPr="002A4D31">
        <w:rPr>
          <w:rFonts w:hAnsi="標楷體" w:hint="eastAsia"/>
          <w:color w:val="auto"/>
          <w:sz w:val="28"/>
          <w:szCs w:val="28"/>
        </w:rPr>
        <w:t>日公布之前3年度名目國內生產毛額（GDP）平均數（</w:t>
      </w:r>
      <w:r w:rsidR="003A0368">
        <w:rPr>
          <w:rFonts w:hAnsi="標楷體"/>
          <w:color w:val="auto"/>
          <w:sz w:val="28"/>
          <w:szCs w:val="28"/>
        </w:rPr>
        <w:t>22</w:t>
      </w:r>
      <w:r w:rsidRPr="002A4D31">
        <w:rPr>
          <w:rFonts w:hAnsi="標楷體" w:hint="eastAsia"/>
          <w:color w:val="auto"/>
          <w:sz w:val="28"/>
          <w:szCs w:val="28"/>
        </w:rPr>
        <w:t>兆</w:t>
      </w:r>
      <w:r w:rsidR="003A0368">
        <w:rPr>
          <w:rFonts w:hAnsi="標楷體"/>
          <w:color w:val="auto"/>
          <w:sz w:val="28"/>
          <w:szCs w:val="28"/>
        </w:rPr>
        <w:t>7,301</w:t>
      </w:r>
      <w:r w:rsidRPr="002A4D31">
        <w:rPr>
          <w:rFonts w:hAnsi="標楷體" w:hint="eastAsia"/>
          <w:color w:val="auto"/>
          <w:sz w:val="28"/>
          <w:szCs w:val="28"/>
        </w:rPr>
        <w:t>億餘元）</w:t>
      </w:r>
      <w:r w:rsidRPr="000A674B">
        <w:rPr>
          <w:rFonts w:hAnsi="標楷體" w:hint="eastAsia"/>
          <w:color w:val="auto"/>
          <w:sz w:val="28"/>
          <w:szCs w:val="28"/>
        </w:rPr>
        <w:t>之0.</w:t>
      </w:r>
      <w:r w:rsidR="003A0368">
        <w:rPr>
          <w:rFonts w:hAnsi="標楷體"/>
          <w:color w:val="auto"/>
          <w:sz w:val="28"/>
          <w:szCs w:val="28"/>
        </w:rPr>
        <w:t>20</w:t>
      </w:r>
      <w:r w:rsidRPr="000A674B">
        <w:rPr>
          <w:rFonts w:hAnsi="標楷體" w:hint="eastAsia"/>
          <w:color w:val="auto"/>
          <w:sz w:val="28"/>
          <w:szCs w:val="28"/>
        </w:rPr>
        <w:t>％，低於公共債務法第5條第3項規定0.7</w:t>
      </w:r>
      <w:r w:rsidRPr="000A674B">
        <w:rPr>
          <w:rFonts w:hAnsi="標楷體"/>
          <w:color w:val="auto"/>
          <w:sz w:val="28"/>
          <w:szCs w:val="28"/>
        </w:rPr>
        <w:t>446</w:t>
      </w:r>
      <w:r w:rsidRPr="000A674B">
        <w:rPr>
          <w:rFonts w:hAnsi="標楷體" w:hint="eastAsia"/>
          <w:color w:val="auto"/>
          <w:sz w:val="28"/>
          <w:szCs w:val="28"/>
        </w:rPr>
        <w:t>％之債限。又查截至11</w:t>
      </w:r>
      <w:r w:rsidRPr="000A674B">
        <w:rPr>
          <w:rFonts w:hAnsi="標楷體"/>
          <w:color w:val="auto"/>
          <w:sz w:val="28"/>
          <w:szCs w:val="28"/>
        </w:rPr>
        <w:t>3</w:t>
      </w:r>
      <w:r w:rsidRPr="000A674B">
        <w:rPr>
          <w:rFonts w:hAnsi="標楷體" w:hint="eastAsia"/>
          <w:color w:val="auto"/>
          <w:sz w:val="28"/>
          <w:szCs w:val="28"/>
        </w:rPr>
        <w:t>年底止，臺南市所舉借未滿1年債務均已清償；非營業特種基金自償性債務餘額，</w:t>
      </w:r>
      <w:r w:rsidRPr="00647D1A">
        <w:rPr>
          <w:rFonts w:hAnsi="標楷體" w:hint="eastAsia"/>
          <w:color w:val="auto"/>
          <w:sz w:val="28"/>
          <w:szCs w:val="28"/>
        </w:rPr>
        <w:t>計有長期債務</w:t>
      </w:r>
      <w:r w:rsidRPr="00647D1A">
        <w:rPr>
          <w:rFonts w:hAnsi="標楷體"/>
          <w:color w:val="auto"/>
          <w:sz w:val="28"/>
          <w:szCs w:val="28"/>
        </w:rPr>
        <w:t>14</w:t>
      </w:r>
      <w:r w:rsidRPr="00647D1A">
        <w:rPr>
          <w:rFonts w:hAnsi="標楷體" w:hint="eastAsia"/>
          <w:color w:val="auto"/>
          <w:sz w:val="28"/>
          <w:szCs w:val="28"/>
        </w:rPr>
        <w:t>億</w:t>
      </w:r>
      <w:r w:rsidRPr="00647D1A">
        <w:rPr>
          <w:rFonts w:hAnsi="標楷體"/>
          <w:color w:val="auto"/>
          <w:sz w:val="28"/>
          <w:szCs w:val="28"/>
        </w:rPr>
        <w:t>3,247</w:t>
      </w:r>
      <w:r w:rsidRPr="00647D1A">
        <w:rPr>
          <w:rFonts w:hAnsi="標楷體" w:hint="eastAsia"/>
          <w:color w:val="auto"/>
          <w:sz w:val="28"/>
          <w:szCs w:val="28"/>
        </w:rPr>
        <w:t>萬餘元（未扣除1年內到期部分）</w:t>
      </w:r>
      <w:r w:rsidRPr="00450296">
        <w:rPr>
          <w:rFonts w:hAnsi="標楷體" w:hint="eastAsia"/>
          <w:color w:val="auto"/>
          <w:sz w:val="28"/>
          <w:szCs w:val="28"/>
        </w:rPr>
        <w:t>。若參考國際貨幣基金組織（International Monetary Fund，簡稱IMF）定義，臺南市公共債務包括前述1年以上債務餘額決算審定數4</w:t>
      </w:r>
      <w:r w:rsidRPr="00450296">
        <w:rPr>
          <w:rFonts w:hAnsi="標楷體"/>
          <w:color w:val="auto"/>
          <w:sz w:val="28"/>
          <w:szCs w:val="28"/>
        </w:rPr>
        <w:t>4</w:t>
      </w:r>
      <w:r w:rsidRPr="00450296">
        <w:rPr>
          <w:rFonts w:hAnsi="標楷體" w:hint="eastAsia"/>
          <w:color w:val="auto"/>
          <w:sz w:val="28"/>
          <w:szCs w:val="28"/>
        </w:rPr>
        <w:t>4億元，加計非營業特種基金舉借債務餘額</w:t>
      </w:r>
      <w:r w:rsidRPr="00450296">
        <w:rPr>
          <w:rFonts w:hAnsi="標楷體"/>
          <w:color w:val="auto"/>
          <w:sz w:val="28"/>
          <w:szCs w:val="28"/>
        </w:rPr>
        <w:t>14</w:t>
      </w:r>
      <w:r w:rsidRPr="00450296">
        <w:rPr>
          <w:rFonts w:hAnsi="標楷體" w:hint="eastAsia"/>
          <w:color w:val="auto"/>
          <w:sz w:val="28"/>
          <w:szCs w:val="28"/>
        </w:rPr>
        <w:t>億</w:t>
      </w:r>
      <w:r w:rsidRPr="00450296">
        <w:rPr>
          <w:rFonts w:hAnsi="標楷體"/>
          <w:color w:val="auto"/>
          <w:sz w:val="28"/>
          <w:szCs w:val="28"/>
        </w:rPr>
        <w:t>3,247</w:t>
      </w:r>
      <w:r w:rsidRPr="00450296">
        <w:rPr>
          <w:rFonts w:hAnsi="標楷體" w:hint="eastAsia"/>
          <w:color w:val="auto"/>
          <w:sz w:val="28"/>
          <w:szCs w:val="28"/>
        </w:rPr>
        <w:t>萬餘元，合計</w:t>
      </w:r>
      <w:r>
        <w:rPr>
          <w:rFonts w:hAnsi="標楷體" w:hint="eastAsia"/>
          <w:color w:val="auto"/>
          <w:sz w:val="28"/>
          <w:szCs w:val="28"/>
        </w:rPr>
        <w:t>為</w:t>
      </w:r>
      <w:r w:rsidRPr="00450296">
        <w:rPr>
          <w:rFonts w:hAnsi="標楷體"/>
          <w:color w:val="auto"/>
          <w:sz w:val="28"/>
          <w:szCs w:val="28"/>
        </w:rPr>
        <w:t>458</w:t>
      </w:r>
      <w:r w:rsidRPr="00450296">
        <w:rPr>
          <w:rFonts w:hAnsi="標楷體" w:hint="eastAsia"/>
          <w:color w:val="auto"/>
          <w:sz w:val="28"/>
          <w:szCs w:val="28"/>
        </w:rPr>
        <w:t>億</w:t>
      </w:r>
      <w:r w:rsidRPr="00450296">
        <w:rPr>
          <w:rFonts w:hAnsi="標楷體"/>
          <w:color w:val="auto"/>
          <w:sz w:val="28"/>
          <w:szCs w:val="28"/>
        </w:rPr>
        <w:t>3,247</w:t>
      </w:r>
      <w:r w:rsidRPr="00450296">
        <w:rPr>
          <w:rFonts w:hAnsi="標楷體" w:hint="eastAsia"/>
          <w:color w:val="auto"/>
          <w:sz w:val="28"/>
          <w:szCs w:val="28"/>
        </w:rPr>
        <w:t>萬餘元（表1）。</w:t>
      </w:r>
    </w:p>
    <w:p w14:paraId="313BF79F" w14:textId="77777777" w:rsidR="002831C7" w:rsidRPr="00BA2219" w:rsidRDefault="002831C7" w:rsidP="002831C7">
      <w:pPr>
        <w:adjustRightInd w:val="0"/>
        <w:spacing w:beforeLines="30" w:before="108"/>
        <w:jc w:val="center"/>
        <w:rPr>
          <w:rFonts w:ascii="標楷體" w:eastAsia="標楷體" w:hAnsi="Calibri" w:cs="標楷體"/>
          <w:b/>
          <w:kern w:val="0"/>
        </w:rPr>
      </w:pPr>
      <w:r w:rsidRPr="00BA2219">
        <w:rPr>
          <w:rFonts w:ascii="標楷體" w:eastAsia="標楷體" w:hAnsi="Calibri" w:cs="標楷體" w:hint="eastAsia"/>
          <w:b/>
          <w:kern w:val="0"/>
        </w:rPr>
        <w:t>表</w:t>
      </w:r>
      <w:r w:rsidRPr="00BA2219">
        <w:rPr>
          <w:rFonts w:ascii="標楷體" w:eastAsia="標楷體" w:hAnsi="Calibri" w:cs="標楷體"/>
          <w:b/>
          <w:kern w:val="0"/>
        </w:rPr>
        <w:t>1</w:t>
      </w:r>
      <w:r w:rsidRPr="00BA2219">
        <w:rPr>
          <w:rFonts w:ascii="標楷體" w:eastAsia="標楷體" w:hAnsi="Calibri" w:cs="標楷體" w:hint="eastAsia"/>
          <w:b/>
          <w:kern w:val="0"/>
        </w:rPr>
        <w:t xml:space="preserve">　</w:t>
      </w:r>
      <w:r w:rsidRPr="00BA2219">
        <w:rPr>
          <w:rFonts w:ascii="標楷體" w:eastAsia="標楷體" w:hAnsi="Calibri" w:cs="標楷體"/>
          <w:b/>
          <w:kern w:val="0"/>
        </w:rPr>
        <w:t>113</w:t>
      </w:r>
      <w:r w:rsidRPr="00BA2219">
        <w:rPr>
          <w:rFonts w:ascii="標楷體" w:eastAsia="標楷體" w:hAnsi="Calibri" w:cs="標楷體" w:hint="eastAsia"/>
          <w:b/>
          <w:kern w:val="0"/>
        </w:rPr>
        <w:t>年底臺南市舉借債務餘額情形</w:t>
      </w:r>
    </w:p>
    <w:p w14:paraId="649758DD" w14:textId="77777777" w:rsidR="002831C7" w:rsidRPr="00BA2219" w:rsidRDefault="002831C7" w:rsidP="002831C7">
      <w:pPr>
        <w:adjustRightInd w:val="0"/>
        <w:spacing w:line="240" w:lineRule="exact"/>
        <w:jc w:val="right"/>
        <w:rPr>
          <w:rFonts w:ascii="標楷體" w:eastAsia="標楷體" w:hAnsi="Calibri" w:cs="標楷體"/>
          <w:kern w:val="0"/>
          <w:sz w:val="20"/>
          <w:szCs w:val="20"/>
        </w:rPr>
      </w:pPr>
      <w:r w:rsidRPr="00BA2219">
        <w:rPr>
          <w:rFonts w:ascii="標楷體" w:eastAsia="標楷體" w:hAnsi="Calibri" w:cs="標楷體" w:hint="eastAsia"/>
          <w:kern w:val="0"/>
          <w:sz w:val="20"/>
          <w:szCs w:val="20"/>
        </w:rPr>
        <w:t>單位：新臺幣千元</w:t>
      </w:r>
    </w:p>
    <w:tbl>
      <w:tblPr>
        <w:tblStyle w:val="11"/>
        <w:tblW w:w="10191" w:type="dxa"/>
        <w:tblInd w:w="23" w:type="dxa"/>
        <w:tblLayout w:type="fixed"/>
        <w:tblLook w:val="04A0" w:firstRow="1" w:lastRow="0" w:firstColumn="1" w:lastColumn="0" w:noHBand="0" w:noVBand="1"/>
      </w:tblPr>
      <w:tblGrid>
        <w:gridCol w:w="3641"/>
        <w:gridCol w:w="1293"/>
        <w:gridCol w:w="625"/>
        <w:gridCol w:w="1175"/>
        <w:gridCol w:w="868"/>
        <w:gridCol w:w="1036"/>
        <w:gridCol w:w="630"/>
        <w:gridCol w:w="923"/>
      </w:tblGrid>
      <w:tr w:rsidR="002831C7" w:rsidRPr="00057F45" w14:paraId="7D220138" w14:textId="77777777" w:rsidTr="00BD12E4">
        <w:trPr>
          <w:trHeight w:hRule="exact" w:val="397"/>
        </w:trPr>
        <w:tc>
          <w:tcPr>
            <w:tcW w:w="3641" w:type="dxa"/>
            <w:vMerge w:val="restart"/>
            <w:shd w:val="clear" w:color="auto" w:fill="auto"/>
            <w:vAlign w:val="center"/>
          </w:tcPr>
          <w:p w14:paraId="1D3908C7" w14:textId="77777777" w:rsidR="002831C7" w:rsidRPr="00057F45" w:rsidRDefault="002831C7" w:rsidP="00BF6DA0">
            <w:pPr>
              <w:adjustRightInd w:val="0"/>
              <w:spacing w:line="300" w:lineRule="exact"/>
              <w:jc w:val="distribute"/>
              <w:rPr>
                <w:rFonts w:ascii="標楷體" w:eastAsia="標楷體" w:hAnsi="標楷體" w:cs="標楷體"/>
                <w:kern w:val="0"/>
                <w:sz w:val="20"/>
                <w:szCs w:val="20"/>
              </w:rPr>
            </w:pPr>
            <w:r w:rsidRPr="00057F45">
              <w:rPr>
                <w:rFonts w:ascii="標楷體" w:eastAsia="標楷體" w:hAnsi="標楷體" w:cs="標楷體" w:hint="eastAsia"/>
                <w:kern w:val="0"/>
                <w:sz w:val="20"/>
                <w:szCs w:val="20"/>
              </w:rPr>
              <w:t>項目</w:t>
            </w:r>
          </w:p>
        </w:tc>
        <w:tc>
          <w:tcPr>
            <w:tcW w:w="1293" w:type="dxa"/>
            <w:vMerge w:val="restart"/>
            <w:shd w:val="clear" w:color="auto" w:fill="auto"/>
            <w:vAlign w:val="center"/>
          </w:tcPr>
          <w:p w14:paraId="301282C0" w14:textId="77777777" w:rsidR="002831C7" w:rsidRPr="00057F45" w:rsidRDefault="002831C7" w:rsidP="00BF6DA0">
            <w:pPr>
              <w:adjustRightInd w:val="0"/>
              <w:spacing w:line="300" w:lineRule="exact"/>
              <w:jc w:val="distribute"/>
              <w:rPr>
                <w:rFonts w:ascii="標楷體" w:eastAsia="標楷體" w:hAnsi="標楷體" w:cs="標楷體"/>
                <w:kern w:val="0"/>
                <w:sz w:val="20"/>
                <w:szCs w:val="20"/>
              </w:rPr>
            </w:pPr>
            <w:r w:rsidRPr="00057F45">
              <w:rPr>
                <w:rFonts w:ascii="標楷體" w:eastAsia="標楷體" w:hAnsi="標楷體" w:cs="標楷體" w:hint="eastAsia"/>
                <w:kern w:val="0"/>
                <w:sz w:val="20"/>
                <w:szCs w:val="20"/>
              </w:rPr>
              <w:t>合計</w:t>
            </w:r>
          </w:p>
        </w:tc>
        <w:tc>
          <w:tcPr>
            <w:tcW w:w="2668" w:type="dxa"/>
            <w:gridSpan w:val="3"/>
            <w:shd w:val="clear" w:color="auto" w:fill="auto"/>
            <w:vAlign w:val="center"/>
          </w:tcPr>
          <w:p w14:paraId="512ECC07" w14:textId="77777777" w:rsidR="002831C7" w:rsidRPr="00057F45" w:rsidRDefault="002831C7" w:rsidP="00BF6DA0">
            <w:pPr>
              <w:adjustRightInd w:val="0"/>
              <w:spacing w:line="300" w:lineRule="exact"/>
              <w:jc w:val="distribute"/>
              <w:rPr>
                <w:rFonts w:ascii="標楷體" w:eastAsia="標楷體" w:hAnsi="標楷體" w:cs="標楷體"/>
                <w:kern w:val="0"/>
                <w:sz w:val="20"/>
                <w:szCs w:val="20"/>
              </w:rPr>
            </w:pPr>
            <w:r w:rsidRPr="00057F45">
              <w:rPr>
                <w:rFonts w:ascii="標楷體" w:eastAsia="標楷體" w:hAnsi="標楷體" w:cs="標楷體" w:hint="eastAsia"/>
                <w:kern w:val="0"/>
                <w:sz w:val="20"/>
                <w:szCs w:val="20"/>
              </w:rPr>
              <w:t>普通基金債務餘額</w:t>
            </w:r>
          </w:p>
        </w:tc>
        <w:tc>
          <w:tcPr>
            <w:tcW w:w="2589" w:type="dxa"/>
            <w:gridSpan w:val="3"/>
            <w:shd w:val="clear" w:color="auto" w:fill="auto"/>
            <w:vAlign w:val="center"/>
          </w:tcPr>
          <w:p w14:paraId="0B55FEF0" w14:textId="77777777" w:rsidR="002831C7" w:rsidRPr="00057F45" w:rsidRDefault="002831C7" w:rsidP="00BF6DA0">
            <w:pPr>
              <w:adjustRightInd w:val="0"/>
              <w:spacing w:line="300" w:lineRule="exact"/>
              <w:jc w:val="distribute"/>
              <w:rPr>
                <w:rFonts w:ascii="標楷體" w:eastAsia="標楷體" w:hAnsi="標楷體" w:cs="標楷體"/>
                <w:kern w:val="0"/>
                <w:sz w:val="20"/>
                <w:szCs w:val="20"/>
              </w:rPr>
            </w:pPr>
            <w:r w:rsidRPr="00057F45">
              <w:rPr>
                <w:rFonts w:ascii="標楷體" w:eastAsia="標楷體" w:hAnsi="標楷體" w:cs="標楷體" w:hint="eastAsia"/>
                <w:kern w:val="0"/>
                <w:sz w:val="20"/>
                <w:szCs w:val="20"/>
              </w:rPr>
              <w:t>非營業特種基金債務餘額</w:t>
            </w:r>
          </w:p>
        </w:tc>
      </w:tr>
      <w:tr w:rsidR="002831C7" w:rsidRPr="00057F45" w14:paraId="29353607" w14:textId="77777777" w:rsidTr="00BD12E4">
        <w:trPr>
          <w:trHeight w:hRule="exact" w:val="397"/>
        </w:trPr>
        <w:tc>
          <w:tcPr>
            <w:tcW w:w="3641" w:type="dxa"/>
            <w:vMerge/>
            <w:shd w:val="clear" w:color="auto" w:fill="auto"/>
            <w:vAlign w:val="center"/>
          </w:tcPr>
          <w:p w14:paraId="1C95BEDA" w14:textId="77777777" w:rsidR="002831C7" w:rsidRPr="00057F45" w:rsidRDefault="002831C7" w:rsidP="00BF6DA0">
            <w:pPr>
              <w:adjustRightInd w:val="0"/>
              <w:spacing w:line="300" w:lineRule="exact"/>
              <w:jc w:val="center"/>
              <w:rPr>
                <w:rFonts w:ascii="標楷體" w:eastAsia="標楷體" w:hAnsi="標楷體" w:cs="標楷體"/>
                <w:kern w:val="0"/>
                <w:sz w:val="20"/>
                <w:szCs w:val="20"/>
              </w:rPr>
            </w:pPr>
          </w:p>
        </w:tc>
        <w:tc>
          <w:tcPr>
            <w:tcW w:w="1293" w:type="dxa"/>
            <w:vMerge/>
            <w:shd w:val="clear" w:color="auto" w:fill="auto"/>
            <w:vAlign w:val="center"/>
          </w:tcPr>
          <w:p w14:paraId="37C76E43" w14:textId="77777777" w:rsidR="002831C7" w:rsidRPr="00057F45" w:rsidRDefault="002831C7" w:rsidP="00BF6DA0">
            <w:pPr>
              <w:adjustRightInd w:val="0"/>
              <w:spacing w:line="300" w:lineRule="exact"/>
              <w:jc w:val="center"/>
              <w:rPr>
                <w:rFonts w:ascii="標楷體" w:eastAsia="標楷體" w:hAnsi="標楷體" w:cs="標楷體"/>
                <w:b/>
                <w:kern w:val="0"/>
                <w:sz w:val="20"/>
                <w:szCs w:val="20"/>
              </w:rPr>
            </w:pPr>
          </w:p>
        </w:tc>
        <w:tc>
          <w:tcPr>
            <w:tcW w:w="1800" w:type="dxa"/>
            <w:gridSpan w:val="2"/>
            <w:shd w:val="clear" w:color="auto" w:fill="auto"/>
            <w:vAlign w:val="center"/>
          </w:tcPr>
          <w:p w14:paraId="78DDDB99" w14:textId="77777777" w:rsidR="002831C7" w:rsidRPr="00057F45" w:rsidRDefault="002831C7" w:rsidP="00BF6DA0">
            <w:pPr>
              <w:adjustRightInd w:val="0"/>
              <w:spacing w:line="300" w:lineRule="exact"/>
              <w:jc w:val="distribute"/>
              <w:rPr>
                <w:rFonts w:ascii="標楷體" w:eastAsia="標楷體" w:hAnsi="標楷體" w:cs="標楷體"/>
                <w:kern w:val="0"/>
                <w:sz w:val="20"/>
                <w:szCs w:val="20"/>
              </w:rPr>
            </w:pPr>
            <w:r w:rsidRPr="00057F45">
              <w:rPr>
                <w:rFonts w:ascii="標楷體" w:eastAsia="標楷體" w:hAnsi="標楷體" w:cs="標楷體" w:hint="eastAsia"/>
                <w:kern w:val="0"/>
                <w:sz w:val="20"/>
                <w:szCs w:val="20"/>
              </w:rPr>
              <w:t>1年以上</w:t>
            </w:r>
          </w:p>
        </w:tc>
        <w:tc>
          <w:tcPr>
            <w:tcW w:w="868" w:type="dxa"/>
            <w:vMerge w:val="restart"/>
            <w:shd w:val="clear" w:color="auto" w:fill="auto"/>
            <w:tcMar>
              <w:left w:w="85" w:type="dxa"/>
              <w:right w:w="85" w:type="dxa"/>
            </w:tcMar>
            <w:vAlign w:val="center"/>
          </w:tcPr>
          <w:p w14:paraId="723E85EC" w14:textId="77777777" w:rsidR="002831C7" w:rsidRPr="00057F45" w:rsidRDefault="002831C7" w:rsidP="00BF6DA0">
            <w:pPr>
              <w:adjustRightInd w:val="0"/>
              <w:spacing w:line="300" w:lineRule="exact"/>
              <w:ind w:leftChars="-10" w:left="-24" w:rightChars="-10" w:right="-24"/>
              <w:jc w:val="distribute"/>
              <w:rPr>
                <w:rFonts w:ascii="標楷體" w:eastAsia="標楷體" w:hAnsi="標楷體" w:cs="標楷體"/>
                <w:spacing w:val="-4"/>
                <w:kern w:val="0"/>
                <w:sz w:val="20"/>
                <w:szCs w:val="20"/>
              </w:rPr>
            </w:pPr>
            <w:r w:rsidRPr="00057F45">
              <w:rPr>
                <w:rFonts w:ascii="標楷體" w:eastAsia="標楷體" w:hAnsi="標楷體" w:cs="標楷體" w:hint="eastAsia"/>
                <w:spacing w:val="-4"/>
                <w:kern w:val="0"/>
                <w:sz w:val="20"/>
                <w:szCs w:val="20"/>
              </w:rPr>
              <w:t>未滿1年</w:t>
            </w:r>
          </w:p>
        </w:tc>
        <w:tc>
          <w:tcPr>
            <w:tcW w:w="1666" w:type="dxa"/>
            <w:gridSpan w:val="2"/>
            <w:shd w:val="clear" w:color="auto" w:fill="auto"/>
            <w:vAlign w:val="center"/>
          </w:tcPr>
          <w:p w14:paraId="63A4ACFD" w14:textId="77777777" w:rsidR="002831C7" w:rsidRPr="00057F45" w:rsidRDefault="002831C7" w:rsidP="00BF6DA0">
            <w:pPr>
              <w:adjustRightInd w:val="0"/>
              <w:spacing w:line="300" w:lineRule="exact"/>
              <w:jc w:val="distribute"/>
              <w:rPr>
                <w:rFonts w:ascii="標楷體" w:eastAsia="標楷體" w:hAnsi="標楷體" w:cs="標楷體"/>
                <w:kern w:val="0"/>
                <w:sz w:val="20"/>
                <w:szCs w:val="20"/>
              </w:rPr>
            </w:pPr>
            <w:r w:rsidRPr="00057F45">
              <w:rPr>
                <w:rFonts w:ascii="標楷體" w:eastAsia="標楷體" w:hAnsi="標楷體" w:cs="標楷體" w:hint="eastAsia"/>
                <w:kern w:val="0"/>
                <w:sz w:val="20"/>
                <w:szCs w:val="20"/>
              </w:rPr>
              <w:t>1年以上</w:t>
            </w:r>
          </w:p>
        </w:tc>
        <w:tc>
          <w:tcPr>
            <w:tcW w:w="923" w:type="dxa"/>
            <w:vMerge w:val="restart"/>
            <w:shd w:val="clear" w:color="auto" w:fill="auto"/>
            <w:tcMar>
              <w:left w:w="85" w:type="dxa"/>
              <w:right w:w="85" w:type="dxa"/>
            </w:tcMar>
            <w:vAlign w:val="center"/>
          </w:tcPr>
          <w:p w14:paraId="3F8D424C" w14:textId="77777777" w:rsidR="002831C7" w:rsidRPr="00057F45" w:rsidRDefault="002831C7" w:rsidP="00BF6DA0">
            <w:pPr>
              <w:adjustRightInd w:val="0"/>
              <w:spacing w:line="300" w:lineRule="exact"/>
              <w:jc w:val="distribute"/>
              <w:rPr>
                <w:rFonts w:ascii="標楷體" w:eastAsia="標楷體" w:hAnsi="標楷體" w:cs="標楷體"/>
                <w:kern w:val="0"/>
                <w:sz w:val="20"/>
                <w:szCs w:val="20"/>
              </w:rPr>
            </w:pPr>
            <w:r w:rsidRPr="00057F45">
              <w:rPr>
                <w:rFonts w:ascii="標楷體" w:eastAsia="標楷體" w:hAnsi="標楷體" w:cs="標楷體" w:hint="eastAsia"/>
                <w:kern w:val="0"/>
                <w:sz w:val="20"/>
                <w:szCs w:val="20"/>
              </w:rPr>
              <w:t>未滿1年</w:t>
            </w:r>
          </w:p>
        </w:tc>
      </w:tr>
      <w:tr w:rsidR="002831C7" w:rsidRPr="00057F45" w14:paraId="4611031B" w14:textId="77777777" w:rsidTr="00BD12E4">
        <w:trPr>
          <w:trHeight w:hRule="exact" w:val="397"/>
        </w:trPr>
        <w:tc>
          <w:tcPr>
            <w:tcW w:w="3641" w:type="dxa"/>
            <w:vMerge/>
            <w:tcBorders>
              <w:bottom w:val="single" w:sz="4" w:space="0" w:color="auto"/>
            </w:tcBorders>
            <w:shd w:val="clear" w:color="auto" w:fill="auto"/>
            <w:vAlign w:val="center"/>
          </w:tcPr>
          <w:p w14:paraId="79666AE7" w14:textId="77777777" w:rsidR="002831C7" w:rsidRPr="00057F45" w:rsidRDefault="002831C7" w:rsidP="00BF6DA0">
            <w:pPr>
              <w:adjustRightInd w:val="0"/>
              <w:spacing w:line="300" w:lineRule="exact"/>
              <w:jc w:val="center"/>
              <w:rPr>
                <w:rFonts w:ascii="標楷體" w:eastAsia="標楷體" w:hAnsi="標楷體" w:cs="標楷體"/>
                <w:kern w:val="0"/>
                <w:sz w:val="20"/>
                <w:szCs w:val="20"/>
              </w:rPr>
            </w:pPr>
          </w:p>
        </w:tc>
        <w:tc>
          <w:tcPr>
            <w:tcW w:w="1293" w:type="dxa"/>
            <w:vMerge/>
            <w:tcBorders>
              <w:bottom w:val="single" w:sz="4" w:space="0" w:color="auto"/>
            </w:tcBorders>
            <w:shd w:val="clear" w:color="auto" w:fill="auto"/>
            <w:vAlign w:val="center"/>
          </w:tcPr>
          <w:p w14:paraId="6920213E" w14:textId="77777777" w:rsidR="002831C7" w:rsidRPr="00057F45" w:rsidRDefault="002831C7" w:rsidP="00BF6DA0">
            <w:pPr>
              <w:adjustRightInd w:val="0"/>
              <w:spacing w:line="300" w:lineRule="exact"/>
              <w:jc w:val="center"/>
              <w:rPr>
                <w:rFonts w:ascii="標楷體" w:eastAsia="標楷體" w:hAnsi="標楷體" w:cs="標楷體"/>
                <w:b/>
                <w:kern w:val="0"/>
                <w:sz w:val="20"/>
                <w:szCs w:val="20"/>
              </w:rPr>
            </w:pPr>
          </w:p>
        </w:tc>
        <w:tc>
          <w:tcPr>
            <w:tcW w:w="625" w:type="dxa"/>
            <w:tcBorders>
              <w:bottom w:val="single" w:sz="4" w:space="0" w:color="auto"/>
            </w:tcBorders>
            <w:shd w:val="clear" w:color="auto" w:fill="auto"/>
            <w:tcMar>
              <w:left w:w="57" w:type="dxa"/>
              <w:right w:w="57" w:type="dxa"/>
            </w:tcMar>
            <w:vAlign w:val="center"/>
          </w:tcPr>
          <w:p w14:paraId="10A83526" w14:textId="77777777" w:rsidR="002831C7" w:rsidRPr="00057F45" w:rsidRDefault="002831C7" w:rsidP="00BF6DA0">
            <w:pPr>
              <w:adjustRightInd w:val="0"/>
              <w:spacing w:line="300" w:lineRule="exact"/>
              <w:jc w:val="distribute"/>
              <w:rPr>
                <w:rFonts w:ascii="標楷體" w:eastAsia="標楷體" w:hAnsi="標楷體" w:cs="標楷體"/>
                <w:kern w:val="0"/>
                <w:sz w:val="20"/>
                <w:szCs w:val="20"/>
              </w:rPr>
            </w:pPr>
            <w:r w:rsidRPr="00057F45">
              <w:rPr>
                <w:rFonts w:ascii="標楷體" w:eastAsia="標楷體" w:hAnsi="標楷體" w:cs="標楷體" w:hint="eastAsia"/>
                <w:kern w:val="0"/>
                <w:sz w:val="20"/>
                <w:szCs w:val="20"/>
              </w:rPr>
              <w:t>自償</w:t>
            </w:r>
          </w:p>
        </w:tc>
        <w:tc>
          <w:tcPr>
            <w:tcW w:w="1175" w:type="dxa"/>
            <w:tcBorders>
              <w:bottom w:val="single" w:sz="4" w:space="0" w:color="auto"/>
            </w:tcBorders>
            <w:shd w:val="clear" w:color="auto" w:fill="auto"/>
            <w:vAlign w:val="center"/>
          </w:tcPr>
          <w:p w14:paraId="200B9C51" w14:textId="77777777" w:rsidR="002831C7" w:rsidRPr="00057F45" w:rsidRDefault="002831C7" w:rsidP="00BF6DA0">
            <w:pPr>
              <w:adjustRightInd w:val="0"/>
              <w:spacing w:line="300" w:lineRule="exact"/>
              <w:jc w:val="distribute"/>
              <w:rPr>
                <w:rFonts w:ascii="標楷體" w:eastAsia="標楷體" w:hAnsi="標楷體" w:cs="標楷體"/>
                <w:kern w:val="0"/>
                <w:sz w:val="20"/>
                <w:szCs w:val="20"/>
              </w:rPr>
            </w:pPr>
            <w:r w:rsidRPr="00057F45">
              <w:rPr>
                <w:rFonts w:ascii="標楷體" w:eastAsia="標楷體" w:hAnsi="標楷體" w:cs="標楷體" w:hint="eastAsia"/>
                <w:kern w:val="0"/>
                <w:sz w:val="20"/>
                <w:szCs w:val="20"/>
              </w:rPr>
              <w:t>非自償</w:t>
            </w:r>
          </w:p>
        </w:tc>
        <w:tc>
          <w:tcPr>
            <w:tcW w:w="868" w:type="dxa"/>
            <w:vMerge/>
            <w:tcBorders>
              <w:bottom w:val="single" w:sz="4" w:space="0" w:color="auto"/>
            </w:tcBorders>
            <w:shd w:val="clear" w:color="auto" w:fill="auto"/>
            <w:vAlign w:val="center"/>
          </w:tcPr>
          <w:p w14:paraId="78789B06" w14:textId="77777777" w:rsidR="002831C7" w:rsidRPr="00057F45" w:rsidRDefault="002831C7" w:rsidP="00BF6DA0">
            <w:pPr>
              <w:adjustRightInd w:val="0"/>
              <w:spacing w:line="300" w:lineRule="exact"/>
              <w:jc w:val="center"/>
              <w:rPr>
                <w:rFonts w:ascii="標楷體" w:eastAsia="標楷體" w:hAnsi="標楷體" w:cs="標楷體"/>
                <w:kern w:val="0"/>
                <w:sz w:val="20"/>
                <w:szCs w:val="20"/>
              </w:rPr>
            </w:pPr>
          </w:p>
        </w:tc>
        <w:tc>
          <w:tcPr>
            <w:tcW w:w="1036" w:type="dxa"/>
            <w:tcBorders>
              <w:bottom w:val="single" w:sz="4" w:space="0" w:color="auto"/>
            </w:tcBorders>
            <w:shd w:val="clear" w:color="auto" w:fill="auto"/>
            <w:vAlign w:val="center"/>
          </w:tcPr>
          <w:p w14:paraId="45E03FF2" w14:textId="77777777" w:rsidR="002831C7" w:rsidRPr="00057F45" w:rsidRDefault="002831C7" w:rsidP="00BF6DA0">
            <w:pPr>
              <w:adjustRightInd w:val="0"/>
              <w:spacing w:line="300" w:lineRule="exact"/>
              <w:jc w:val="distribute"/>
              <w:rPr>
                <w:rFonts w:ascii="標楷體" w:eastAsia="標楷體" w:hAnsi="標楷體" w:cs="標楷體"/>
                <w:kern w:val="0"/>
                <w:sz w:val="20"/>
                <w:szCs w:val="20"/>
              </w:rPr>
            </w:pPr>
            <w:r w:rsidRPr="00057F45">
              <w:rPr>
                <w:rFonts w:ascii="標楷體" w:eastAsia="標楷體" w:hAnsi="標楷體" w:cs="標楷體" w:hint="eastAsia"/>
                <w:kern w:val="0"/>
                <w:sz w:val="20"/>
                <w:szCs w:val="20"/>
              </w:rPr>
              <w:t>自償</w:t>
            </w:r>
          </w:p>
        </w:tc>
        <w:tc>
          <w:tcPr>
            <w:tcW w:w="630" w:type="dxa"/>
            <w:tcBorders>
              <w:bottom w:val="single" w:sz="4" w:space="0" w:color="auto"/>
            </w:tcBorders>
            <w:shd w:val="clear" w:color="auto" w:fill="auto"/>
            <w:tcMar>
              <w:left w:w="57" w:type="dxa"/>
              <w:right w:w="57" w:type="dxa"/>
            </w:tcMar>
            <w:vAlign w:val="center"/>
          </w:tcPr>
          <w:p w14:paraId="4702100A" w14:textId="77777777" w:rsidR="002831C7" w:rsidRPr="00057F45" w:rsidRDefault="002831C7" w:rsidP="00BF6DA0">
            <w:pPr>
              <w:adjustRightInd w:val="0"/>
              <w:spacing w:line="300" w:lineRule="exact"/>
              <w:jc w:val="distribute"/>
              <w:rPr>
                <w:rFonts w:ascii="標楷體" w:eastAsia="標楷體" w:hAnsi="標楷體" w:cs="標楷體"/>
                <w:spacing w:val="-16"/>
                <w:kern w:val="0"/>
                <w:sz w:val="20"/>
                <w:szCs w:val="20"/>
              </w:rPr>
            </w:pPr>
            <w:r w:rsidRPr="00057F45">
              <w:rPr>
                <w:rFonts w:ascii="標楷體" w:eastAsia="標楷體" w:hAnsi="標楷體" w:cs="標楷體" w:hint="eastAsia"/>
                <w:spacing w:val="-16"/>
                <w:kern w:val="0"/>
                <w:sz w:val="20"/>
                <w:szCs w:val="20"/>
              </w:rPr>
              <w:t>非自償</w:t>
            </w:r>
          </w:p>
        </w:tc>
        <w:tc>
          <w:tcPr>
            <w:tcW w:w="923" w:type="dxa"/>
            <w:vMerge/>
            <w:tcBorders>
              <w:bottom w:val="single" w:sz="4" w:space="0" w:color="auto"/>
            </w:tcBorders>
            <w:shd w:val="clear" w:color="auto" w:fill="auto"/>
            <w:vAlign w:val="center"/>
          </w:tcPr>
          <w:p w14:paraId="352E2367" w14:textId="77777777" w:rsidR="002831C7" w:rsidRPr="00057F45" w:rsidRDefault="002831C7" w:rsidP="00BF6DA0">
            <w:pPr>
              <w:adjustRightInd w:val="0"/>
              <w:spacing w:line="300" w:lineRule="exact"/>
              <w:jc w:val="center"/>
              <w:rPr>
                <w:rFonts w:ascii="標楷體" w:eastAsia="標楷體" w:hAnsi="標楷體" w:cs="標楷體"/>
                <w:kern w:val="0"/>
                <w:sz w:val="20"/>
                <w:szCs w:val="20"/>
              </w:rPr>
            </w:pPr>
          </w:p>
        </w:tc>
      </w:tr>
      <w:tr w:rsidR="002831C7" w:rsidRPr="00057F45" w14:paraId="0BD8EC68" w14:textId="77777777" w:rsidTr="006F4BD8">
        <w:trPr>
          <w:trHeight w:val="454"/>
        </w:trPr>
        <w:tc>
          <w:tcPr>
            <w:tcW w:w="3641" w:type="dxa"/>
            <w:tcBorders>
              <w:bottom w:val="nil"/>
            </w:tcBorders>
            <w:shd w:val="clear" w:color="auto" w:fill="auto"/>
          </w:tcPr>
          <w:p w14:paraId="15B0F0BD" w14:textId="77777777" w:rsidR="002831C7" w:rsidRPr="00057F45" w:rsidRDefault="002831C7" w:rsidP="00BF6DA0">
            <w:pPr>
              <w:adjustRightInd w:val="0"/>
              <w:spacing w:beforeLines="25" w:before="90" w:line="300" w:lineRule="exact"/>
              <w:jc w:val="center"/>
              <w:rPr>
                <w:rFonts w:ascii="標楷體" w:eastAsia="標楷體" w:hAnsi="標楷體" w:cs="標楷體"/>
                <w:b/>
                <w:kern w:val="0"/>
                <w:sz w:val="20"/>
                <w:szCs w:val="20"/>
              </w:rPr>
            </w:pPr>
            <w:r w:rsidRPr="00057F45">
              <w:rPr>
                <w:rFonts w:ascii="標楷體" w:eastAsia="標楷體" w:hAnsi="標楷體" w:cs="標楷體" w:hint="eastAsia"/>
                <w:b/>
                <w:kern w:val="0"/>
                <w:sz w:val="20"/>
                <w:szCs w:val="20"/>
              </w:rPr>
              <w:t>合計</w:t>
            </w:r>
          </w:p>
          <w:p w14:paraId="4010328A" w14:textId="77777777" w:rsidR="002831C7" w:rsidRPr="00057F45" w:rsidRDefault="002831C7" w:rsidP="00BF6DA0">
            <w:pPr>
              <w:adjustRightInd w:val="0"/>
              <w:spacing w:afterLines="50" w:after="180" w:line="300" w:lineRule="exact"/>
              <w:jc w:val="center"/>
              <w:rPr>
                <w:rFonts w:ascii="標楷體" w:eastAsia="標楷體" w:hAnsi="標楷體" w:cs="標楷體"/>
                <w:b/>
                <w:kern w:val="0"/>
                <w:sz w:val="20"/>
                <w:szCs w:val="20"/>
              </w:rPr>
            </w:pPr>
            <w:r w:rsidRPr="00057F45">
              <w:rPr>
                <w:rFonts w:ascii="標楷體" w:eastAsia="標楷體" w:hAnsi="標楷體" w:cs="標楷體" w:hint="eastAsia"/>
                <w:b/>
                <w:kern w:val="0"/>
                <w:sz w:val="20"/>
                <w:szCs w:val="20"/>
              </w:rPr>
              <w:t>（占GDP比率）</w:t>
            </w:r>
          </w:p>
        </w:tc>
        <w:tc>
          <w:tcPr>
            <w:tcW w:w="1293" w:type="dxa"/>
            <w:tcBorders>
              <w:bottom w:val="nil"/>
            </w:tcBorders>
            <w:shd w:val="clear" w:color="auto" w:fill="auto"/>
          </w:tcPr>
          <w:p w14:paraId="486FB498" w14:textId="77777777" w:rsidR="002831C7" w:rsidRPr="00057F45" w:rsidRDefault="002831C7" w:rsidP="00BF6DA0">
            <w:pPr>
              <w:adjustRightInd w:val="0"/>
              <w:spacing w:beforeLines="25" w:before="90" w:line="300" w:lineRule="exact"/>
              <w:ind w:leftChars="-20" w:left="20" w:rightChars="-20" w:right="-48" w:hangingChars="34" w:hanging="68"/>
              <w:jc w:val="right"/>
              <w:rPr>
                <w:rFonts w:ascii="標楷體" w:eastAsia="標楷體" w:hAnsi="標楷體" w:cs="標楷體"/>
                <w:b/>
                <w:kern w:val="0"/>
                <w:sz w:val="20"/>
                <w:szCs w:val="20"/>
              </w:rPr>
            </w:pPr>
            <w:r w:rsidRPr="00057F45">
              <w:rPr>
                <w:rFonts w:ascii="標楷體" w:eastAsia="標楷體" w:hAnsi="標楷體" w:cs="標楷體"/>
                <w:b/>
                <w:kern w:val="0"/>
                <w:sz w:val="20"/>
                <w:szCs w:val="20"/>
              </w:rPr>
              <w:t>45,832,473</w:t>
            </w:r>
          </w:p>
          <w:p w14:paraId="00700A9B" w14:textId="77777777" w:rsidR="002831C7" w:rsidRPr="00057F45" w:rsidRDefault="002831C7" w:rsidP="002831C7">
            <w:pPr>
              <w:adjustRightInd w:val="0"/>
              <w:spacing w:afterLines="50" w:after="180" w:line="300" w:lineRule="exact"/>
              <w:jc w:val="center"/>
              <w:rPr>
                <w:rFonts w:ascii="標楷體" w:eastAsia="標楷體" w:hAnsi="標楷體" w:cs="標楷體"/>
                <w:b/>
                <w:kern w:val="0"/>
                <w:sz w:val="20"/>
                <w:szCs w:val="20"/>
              </w:rPr>
            </w:pPr>
            <w:r w:rsidRPr="00057F45">
              <w:rPr>
                <w:rFonts w:ascii="標楷體" w:eastAsia="標楷體" w:hAnsi="標楷體" w:cs="標楷體" w:hint="eastAsia"/>
                <w:b/>
                <w:kern w:val="0"/>
                <w:sz w:val="20"/>
                <w:szCs w:val="20"/>
              </w:rPr>
              <w:t>（0.</w:t>
            </w:r>
            <w:r w:rsidRPr="00057F45">
              <w:rPr>
                <w:rFonts w:ascii="標楷體" w:eastAsia="標楷體" w:hAnsi="標楷體" w:cs="標楷體"/>
                <w:b/>
                <w:kern w:val="0"/>
                <w:sz w:val="20"/>
                <w:szCs w:val="20"/>
              </w:rPr>
              <w:t>18</w:t>
            </w:r>
            <w:r w:rsidRPr="00057F45">
              <w:rPr>
                <w:rFonts w:ascii="標楷體" w:eastAsia="標楷體" w:hAnsi="標楷體" w:cs="標楷體" w:hint="eastAsia"/>
                <w:b/>
                <w:kern w:val="0"/>
                <w:sz w:val="20"/>
                <w:szCs w:val="20"/>
              </w:rPr>
              <w:t>％）</w:t>
            </w:r>
          </w:p>
        </w:tc>
        <w:tc>
          <w:tcPr>
            <w:tcW w:w="625" w:type="dxa"/>
            <w:tcBorders>
              <w:bottom w:val="nil"/>
            </w:tcBorders>
            <w:shd w:val="clear" w:color="auto" w:fill="auto"/>
          </w:tcPr>
          <w:p w14:paraId="6553988D" w14:textId="77777777" w:rsidR="002831C7" w:rsidRPr="00D477EB" w:rsidRDefault="002831C7" w:rsidP="00BF6DA0">
            <w:pPr>
              <w:adjustRightInd w:val="0"/>
              <w:spacing w:beforeLines="25" w:before="90" w:line="300" w:lineRule="exact"/>
              <w:ind w:leftChars="-20" w:left="20" w:rightChars="-20" w:right="-48" w:hangingChars="34" w:hanging="68"/>
              <w:jc w:val="right"/>
              <w:rPr>
                <w:rFonts w:ascii="標楷體" w:eastAsia="標楷體" w:hAnsi="標楷體" w:cs="標楷體"/>
                <w:b/>
                <w:bCs/>
                <w:kern w:val="0"/>
                <w:sz w:val="20"/>
                <w:szCs w:val="20"/>
              </w:rPr>
            </w:pPr>
            <w:r w:rsidRPr="00D477EB">
              <w:rPr>
                <w:rFonts w:ascii="標楷體" w:eastAsia="標楷體" w:hAnsi="標楷體" w:cs="標楷體" w:hint="eastAsia"/>
                <w:b/>
                <w:bCs/>
                <w:kern w:val="0"/>
                <w:sz w:val="20"/>
                <w:szCs w:val="20"/>
              </w:rPr>
              <w:t>－</w:t>
            </w:r>
          </w:p>
        </w:tc>
        <w:tc>
          <w:tcPr>
            <w:tcW w:w="1175" w:type="dxa"/>
            <w:tcBorders>
              <w:bottom w:val="nil"/>
            </w:tcBorders>
            <w:shd w:val="clear" w:color="auto" w:fill="auto"/>
          </w:tcPr>
          <w:p w14:paraId="53103490" w14:textId="77777777" w:rsidR="002831C7" w:rsidRPr="00D477EB" w:rsidRDefault="002831C7" w:rsidP="00BF6DA0">
            <w:pPr>
              <w:adjustRightInd w:val="0"/>
              <w:spacing w:beforeLines="25" w:before="90" w:line="300" w:lineRule="exact"/>
              <w:ind w:leftChars="-20" w:left="20" w:rightChars="-20" w:right="-48" w:hangingChars="34" w:hanging="68"/>
              <w:jc w:val="right"/>
              <w:rPr>
                <w:rFonts w:ascii="標楷體" w:eastAsia="標楷體" w:hAnsi="標楷體" w:cs="標楷體"/>
                <w:b/>
                <w:bCs/>
                <w:kern w:val="0"/>
                <w:sz w:val="20"/>
                <w:szCs w:val="20"/>
              </w:rPr>
            </w:pPr>
            <w:r w:rsidRPr="00D477EB">
              <w:rPr>
                <w:rFonts w:ascii="標楷體" w:eastAsia="標楷體" w:hAnsi="標楷體" w:cs="標楷體" w:hint="eastAsia"/>
                <w:b/>
                <w:bCs/>
                <w:kern w:val="0"/>
                <w:sz w:val="20"/>
                <w:szCs w:val="20"/>
              </w:rPr>
              <w:t>4</w:t>
            </w:r>
            <w:r w:rsidRPr="00D477EB">
              <w:rPr>
                <w:rFonts w:ascii="標楷體" w:eastAsia="標楷體" w:hAnsi="標楷體" w:cs="標楷體"/>
                <w:b/>
                <w:bCs/>
                <w:kern w:val="0"/>
                <w:sz w:val="20"/>
                <w:szCs w:val="20"/>
              </w:rPr>
              <w:t>4</w:t>
            </w:r>
            <w:r w:rsidRPr="00D477EB">
              <w:rPr>
                <w:rFonts w:ascii="標楷體" w:eastAsia="標楷體" w:hAnsi="標楷體" w:cs="標楷體" w:hint="eastAsia"/>
                <w:b/>
                <w:bCs/>
                <w:kern w:val="0"/>
                <w:sz w:val="20"/>
                <w:szCs w:val="20"/>
              </w:rPr>
              <w:t>,400,000</w:t>
            </w:r>
          </w:p>
        </w:tc>
        <w:tc>
          <w:tcPr>
            <w:tcW w:w="868" w:type="dxa"/>
            <w:tcBorders>
              <w:bottom w:val="nil"/>
            </w:tcBorders>
            <w:shd w:val="clear" w:color="auto" w:fill="auto"/>
          </w:tcPr>
          <w:p w14:paraId="2FBD475D" w14:textId="77777777" w:rsidR="002831C7" w:rsidRPr="00D477EB" w:rsidRDefault="002831C7" w:rsidP="00BF6DA0">
            <w:pPr>
              <w:adjustRightInd w:val="0"/>
              <w:spacing w:beforeLines="25" w:before="90" w:line="300" w:lineRule="exact"/>
              <w:ind w:leftChars="-20" w:left="20" w:rightChars="-20" w:right="-48" w:hangingChars="34" w:hanging="68"/>
              <w:jc w:val="right"/>
              <w:rPr>
                <w:rFonts w:ascii="標楷體" w:eastAsia="標楷體" w:hAnsi="標楷體" w:cs="標楷體"/>
                <w:b/>
                <w:bCs/>
                <w:kern w:val="0"/>
                <w:sz w:val="20"/>
                <w:szCs w:val="20"/>
              </w:rPr>
            </w:pPr>
            <w:r w:rsidRPr="00D477EB">
              <w:rPr>
                <w:rFonts w:ascii="標楷體" w:eastAsia="標楷體" w:hAnsi="標楷體" w:cs="標楷體" w:hint="eastAsia"/>
                <w:b/>
                <w:bCs/>
                <w:kern w:val="0"/>
                <w:sz w:val="20"/>
                <w:szCs w:val="20"/>
              </w:rPr>
              <w:t>－</w:t>
            </w:r>
          </w:p>
        </w:tc>
        <w:tc>
          <w:tcPr>
            <w:tcW w:w="1036" w:type="dxa"/>
            <w:tcBorders>
              <w:bottom w:val="nil"/>
            </w:tcBorders>
            <w:shd w:val="clear" w:color="auto" w:fill="auto"/>
          </w:tcPr>
          <w:p w14:paraId="0B678677" w14:textId="77777777" w:rsidR="002831C7" w:rsidRPr="00D477EB" w:rsidRDefault="002831C7" w:rsidP="00BF6DA0">
            <w:pPr>
              <w:adjustRightInd w:val="0"/>
              <w:spacing w:beforeLines="25" w:before="90" w:line="300" w:lineRule="exact"/>
              <w:ind w:leftChars="-20" w:left="20" w:rightChars="-20" w:right="-48" w:hangingChars="34" w:hanging="68"/>
              <w:jc w:val="right"/>
              <w:rPr>
                <w:rFonts w:ascii="標楷體" w:eastAsia="標楷體" w:hAnsi="標楷體" w:cs="標楷體"/>
                <w:b/>
                <w:bCs/>
                <w:kern w:val="0"/>
                <w:sz w:val="20"/>
                <w:szCs w:val="20"/>
              </w:rPr>
            </w:pPr>
            <w:r w:rsidRPr="00D477EB">
              <w:rPr>
                <w:rFonts w:ascii="標楷體" w:eastAsia="標楷體" w:hAnsi="標楷體" w:cs="標楷體" w:hint="eastAsia"/>
                <w:b/>
                <w:bCs/>
                <w:kern w:val="0"/>
                <w:sz w:val="20"/>
                <w:szCs w:val="20"/>
              </w:rPr>
              <w:t>1,</w:t>
            </w:r>
            <w:r w:rsidRPr="00D477EB">
              <w:rPr>
                <w:rFonts w:ascii="標楷體" w:eastAsia="標楷體" w:hAnsi="標楷體" w:cs="標楷體"/>
                <w:b/>
                <w:bCs/>
                <w:kern w:val="0"/>
                <w:sz w:val="20"/>
                <w:szCs w:val="20"/>
              </w:rPr>
              <w:t>432,473</w:t>
            </w:r>
          </w:p>
        </w:tc>
        <w:tc>
          <w:tcPr>
            <w:tcW w:w="630" w:type="dxa"/>
            <w:tcBorders>
              <w:bottom w:val="nil"/>
            </w:tcBorders>
            <w:shd w:val="clear" w:color="auto" w:fill="auto"/>
          </w:tcPr>
          <w:p w14:paraId="1D9E483E" w14:textId="77777777" w:rsidR="002831C7" w:rsidRPr="00D477EB" w:rsidRDefault="002831C7" w:rsidP="00BF6DA0">
            <w:pPr>
              <w:adjustRightInd w:val="0"/>
              <w:spacing w:beforeLines="25" w:before="90" w:line="300" w:lineRule="exact"/>
              <w:ind w:leftChars="-20" w:left="20" w:rightChars="-20" w:right="-48" w:hangingChars="34" w:hanging="68"/>
              <w:jc w:val="right"/>
              <w:rPr>
                <w:rFonts w:ascii="標楷體" w:eastAsia="標楷體" w:hAnsi="標楷體" w:cs="標楷體"/>
                <w:b/>
                <w:bCs/>
                <w:kern w:val="0"/>
                <w:sz w:val="20"/>
                <w:szCs w:val="20"/>
              </w:rPr>
            </w:pPr>
            <w:r w:rsidRPr="00D477EB">
              <w:rPr>
                <w:rFonts w:ascii="標楷體" w:eastAsia="標楷體" w:hAnsi="標楷體" w:cs="標楷體" w:hint="eastAsia"/>
                <w:b/>
                <w:bCs/>
                <w:kern w:val="0"/>
                <w:sz w:val="20"/>
                <w:szCs w:val="20"/>
              </w:rPr>
              <w:t>－</w:t>
            </w:r>
          </w:p>
        </w:tc>
        <w:tc>
          <w:tcPr>
            <w:tcW w:w="923" w:type="dxa"/>
            <w:tcBorders>
              <w:bottom w:val="nil"/>
            </w:tcBorders>
            <w:shd w:val="clear" w:color="auto" w:fill="auto"/>
          </w:tcPr>
          <w:p w14:paraId="5C463129" w14:textId="77777777" w:rsidR="002831C7" w:rsidRPr="00D477EB" w:rsidRDefault="002831C7" w:rsidP="00BF6DA0">
            <w:pPr>
              <w:adjustRightInd w:val="0"/>
              <w:spacing w:beforeLines="25" w:before="90" w:line="300" w:lineRule="exact"/>
              <w:ind w:leftChars="-20" w:left="20" w:rightChars="-20" w:right="-48" w:hangingChars="34" w:hanging="68"/>
              <w:jc w:val="right"/>
              <w:rPr>
                <w:rFonts w:ascii="標楷體" w:eastAsia="標楷體" w:hAnsi="標楷體" w:cs="標楷體"/>
                <w:b/>
                <w:bCs/>
                <w:kern w:val="0"/>
                <w:sz w:val="20"/>
                <w:szCs w:val="20"/>
              </w:rPr>
            </w:pPr>
            <w:r w:rsidRPr="00D477EB">
              <w:rPr>
                <w:rFonts w:ascii="標楷體" w:eastAsia="標楷體" w:hAnsi="標楷體" w:cs="標楷體" w:hint="eastAsia"/>
                <w:b/>
                <w:bCs/>
                <w:kern w:val="0"/>
                <w:sz w:val="20"/>
                <w:szCs w:val="20"/>
              </w:rPr>
              <w:t>－</w:t>
            </w:r>
          </w:p>
        </w:tc>
      </w:tr>
      <w:tr w:rsidR="002831C7" w:rsidRPr="00057F45" w14:paraId="7A46F7D9" w14:textId="77777777" w:rsidTr="006F4BD8">
        <w:trPr>
          <w:trHeight w:val="454"/>
        </w:trPr>
        <w:tc>
          <w:tcPr>
            <w:tcW w:w="3641" w:type="dxa"/>
            <w:tcBorders>
              <w:top w:val="nil"/>
              <w:bottom w:val="nil"/>
            </w:tcBorders>
            <w:shd w:val="clear" w:color="auto" w:fill="auto"/>
          </w:tcPr>
          <w:p w14:paraId="1BF20496" w14:textId="77777777" w:rsidR="002831C7" w:rsidRPr="00057F45" w:rsidRDefault="002831C7" w:rsidP="00BF6DA0">
            <w:pPr>
              <w:adjustRightInd w:val="0"/>
              <w:spacing w:line="260" w:lineRule="exact"/>
              <w:ind w:left="400" w:hangingChars="200" w:hanging="400"/>
              <w:rPr>
                <w:rFonts w:ascii="標楷體" w:eastAsia="標楷體" w:hAnsi="標楷體" w:cs="標楷體"/>
                <w:kern w:val="0"/>
                <w:sz w:val="20"/>
                <w:szCs w:val="20"/>
              </w:rPr>
            </w:pPr>
            <w:r w:rsidRPr="00057F45">
              <w:rPr>
                <w:rFonts w:ascii="標楷體" w:eastAsia="標楷體" w:hAnsi="標楷體" w:cs="標楷體" w:hint="eastAsia"/>
                <w:kern w:val="0"/>
                <w:sz w:val="20"/>
                <w:szCs w:val="20"/>
              </w:rPr>
              <w:t>一、</w:t>
            </w:r>
            <w:r w:rsidRPr="00057F45">
              <w:rPr>
                <w:rFonts w:ascii="標楷體" w:eastAsia="標楷體" w:hAnsi="標楷體" w:cs="標楷體" w:hint="eastAsia"/>
                <w:spacing w:val="-2"/>
                <w:kern w:val="0"/>
                <w:sz w:val="20"/>
                <w:szCs w:val="20"/>
              </w:rPr>
              <w:t>按公共債務法規定計算之債務餘額</w:t>
            </w:r>
          </w:p>
          <w:p w14:paraId="2EA6A7D0" w14:textId="77777777" w:rsidR="002831C7" w:rsidRPr="00057F45" w:rsidRDefault="002831C7" w:rsidP="00BF6DA0">
            <w:pPr>
              <w:adjustRightInd w:val="0"/>
              <w:spacing w:afterLines="50" w:after="180" w:line="260" w:lineRule="exact"/>
              <w:ind w:firstLineChars="150" w:firstLine="300"/>
              <w:rPr>
                <w:rFonts w:ascii="標楷體" w:eastAsia="標楷體" w:hAnsi="標楷體" w:cs="標楷體"/>
                <w:kern w:val="0"/>
                <w:sz w:val="20"/>
                <w:szCs w:val="20"/>
              </w:rPr>
            </w:pPr>
            <w:r w:rsidRPr="00057F45">
              <w:rPr>
                <w:rFonts w:ascii="標楷體" w:eastAsia="標楷體" w:hAnsi="標楷體" w:cs="標楷體" w:hint="eastAsia"/>
                <w:kern w:val="0"/>
                <w:sz w:val="20"/>
                <w:szCs w:val="20"/>
              </w:rPr>
              <w:t>（占前</w:t>
            </w:r>
            <w:r w:rsidRPr="00057F45">
              <w:rPr>
                <w:rFonts w:ascii="標楷體" w:eastAsia="標楷體" w:hAnsi="標楷體" w:cs="標楷體"/>
                <w:kern w:val="0"/>
                <w:sz w:val="20"/>
                <w:szCs w:val="20"/>
              </w:rPr>
              <w:t>3</w:t>
            </w:r>
            <w:r w:rsidRPr="00057F45">
              <w:rPr>
                <w:rFonts w:ascii="標楷體" w:eastAsia="標楷體" w:hAnsi="標楷體" w:cs="標楷體" w:hint="eastAsia"/>
                <w:kern w:val="0"/>
                <w:sz w:val="20"/>
                <w:szCs w:val="20"/>
              </w:rPr>
              <w:t>年度</w:t>
            </w:r>
            <w:r w:rsidRPr="00057F45">
              <w:rPr>
                <w:rFonts w:ascii="標楷體" w:eastAsia="標楷體" w:hAnsi="標楷體" w:cs="標楷體"/>
                <w:kern w:val="0"/>
                <w:sz w:val="20"/>
                <w:szCs w:val="20"/>
              </w:rPr>
              <w:t>GDP</w:t>
            </w:r>
            <w:r w:rsidRPr="00057F45">
              <w:rPr>
                <w:rFonts w:ascii="標楷體" w:eastAsia="標楷體" w:hAnsi="標楷體" w:cs="標楷體" w:hint="eastAsia"/>
                <w:kern w:val="0"/>
                <w:sz w:val="20"/>
                <w:szCs w:val="20"/>
              </w:rPr>
              <w:t>平均數比率）</w:t>
            </w:r>
          </w:p>
        </w:tc>
        <w:tc>
          <w:tcPr>
            <w:tcW w:w="1293" w:type="dxa"/>
            <w:tcBorders>
              <w:top w:val="nil"/>
              <w:bottom w:val="nil"/>
            </w:tcBorders>
            <w:shd w:val="clear" w:color="auto" w:fill="auto"/>
          </w:tcPr>
          <w:p w14:paraId="4A80AEAE" w14:textId="77777777" w:rsidR="002831C7" w:rsidRPr="00057F45" w:rsidRDefault="002831C7" w:rsidP="00BF6DA0">
            <w:pPr>
              <w:adjustRightInd w:val="0"/>
              <w:spacing w:line="260" w:lineRule="exact"/>
              <w:ind w:leftChars="-20" w:left="20" w:rightChars="-20" w:right="-48" w:hangingChars="34" w:hanging="68"/>
              <w:jc w:val="right"/>
              <w:rPr>
                <w:rFonts w:ascii="標楷體" w:eastAsia="標楷體" w:hAnsi="標楷體" w:cs="標楷體"/>
                <w:b/>
                <w:kern w:val="0"/>
                <w:sz w:val="20"/>
                <w:szCs w:val="20"/>
              </w:rPr>
            </w:pPr>
            <w:r w:rsidRPr="00057F45">
              <w:rPr>
                <w:rFonts w:ascii="標楷體" w:eastAsia="標楷體" w:hAnsi="標楷體" w:cs="標楷體" w:hint="eastAsia"/>
                <w:b/>
                <w:kern w:val="0"/>
                <w:sz w:val="20"/>
                <w:szCs w:val="20"/>
              </w:rPr>
              <w:t>4</w:t>
            </w:r>
            <w:r w:rsidRPr="00057F45">
              <w:rPr>
                <w:rFonts w:ascii="標楷體" w:eastAsia="標楷體" w:hAnsi="標楷體" w:cs="標楷體"/>
                <w:b/>
                <w:kern w:val="0"/>
                <w:sz w:val="20"/>
                <w:szCs w:val="20"/>
              </w:rPr>
              <w:t>4,</w:t>
            </w:r>
            <w:r w:rsidRPr="00057F45">
              <w:rPr>
                <w:rFonts w:ascii="標楷體" w:eastAsia="標楷體" w:hAnsi="標楷體" w:cs="標楷體" w:hint="eastAsia"/>
                <w:b/>
                <w:kern w:val="0"/>
                <w:sz w:val="20"/>
                <w:szCs w:val="20"/>
              </w:rPr>
              <w:t>400</w:t>
            </w:r>
            <w:r w:rsidRPr="00057F45">
              <w:rPr>
                <w:rFonts w:ascii="標楷體" w:eastAsia="標楷體" w:hAnsi="標楷體" w:cs="標楷體"/>
                <w:b/>
                <w:kern w:val="0"/>
                <w:sz w:val="20"/>
                <w:szCs w:val="20"/>
              </w:rPr>
              <w:t>,</w:t>
            </w:r>
            <w:r w:rsidRPr="00057F45">
              <w:rPr>
                <w:rFonts w:ascii="標楷體" w:eastAsia="標楷體" w:hAnsi="標楷體" w:cs="標楷體" w:hint="eastAsia"/>
                <w:b/>
                <w:kern w:val="0"/>
                <w:sz w:val="20"/>
                <w:szCs w:val="20"/>
              </w:rPr>
              <w:t>0</w:t>
            </w:r>
            <w:r w:rsidRPr="00057F45">
              <w:rPr>
                <w:rFonts w:ascii="標楷體" w:eastAsia="標楷體" w:hAnsi="標楷體" w:cs="標楷體"/>
                <w:b/>
                <w:kern w:val="0"/>
                <w:sz w:val="20"/>
                <w:szCs w:val="20"/>
              </w:rPr>
              <w:t>00</w:t>
            </w:r>
          </w:p>
          <w:p w14:paraId="45BA1410" w14:textId="32E744F8" w:rsidR="002831C7" w:rsidRPr="00057F45" w:rsidRDefault="002831C7" w:rsidP="00BF6DA0">
            <w:pPr>
              <w:adjustRightInd w:val="0"/>
              <w:spacing w:afterLines="50" w:after="180" w:line="260" w:lineRule="exact"/>
              <w:jc w:val="center"/>
              <w:rPr>
                <w:rFonts w:ascii="標楷體" w:eastAsia="標楷體" w:hAnsi="標楷體" w:cs="標楷體"/>
                <w:b/>
                <w:kern w:val="0"/>
                <w:sz w:val="20"/>
                <w:szCs w:val="20"/>
              </w:rPr>
            </w:pPr>
            <w:r w:rsidRPr="00057F45">
              <w:rPr>
                <w:rFonts w:ascii="標楷體" w:eastAsia="標楷體" w:hAnsi="標楷體" w:cs="標楷體" w:hint="eastAsia"/>
                <w:b/>
                <w:kern w:val="0"/>
                <w:sz w:val="20"/>
                <w:szCs w:val="20"/>
              </w:rPr>
              <w:t>（0.</w:t>
            </w:r>
            <w:r w:rsidR="003A0368">
              <w:rPr>
                <w:rFonts w:ascii="標楷體" w:eastAsia="標楷體" w:hAnsi="標楷體" w:cs="標楷體"/>
                <w:b/>
                <w:kern w:val="0"/>
                <w:sz w:val="20"/>
                <w:szCs w:val="20"/>
              </w:rPr>
              <w:t>20</w:t>
            </w:r>
            <w:r w:rsidRPr="00057F45">
              <w:rPr>
                <w:rFonts w:ascii="標楷體" w:eastAsia="標楷體" w:hAnsi="標楷體" w:cs="標楷體" w:hint="eastAsia"/>
                <w:b/>
                <w:kern w:val="0"/>
                <w:sz w:val="20"/>
                <w:szCs w:val="20"/>
              </w:rPr>
              <w:t>％）</w:t>
            </w:r>
          </w:p>
        </w:tc>
        <w:tc>
          <w:tcPr>
            <w:tcW w:w="625" w:type="dxa"/>
            <w:tcBorders>
              <w:top w:val="nil"/>
              <w:bottom w:val="nil"/>
            </w:tcBorders>
            <w:shd w:val="clear" w:color="auto" w:fill="auto"/>
          </w:tcPr>
          <w:p w14:paraId="0EA09543" w14:textId="77777777" w:rsidR="002831C7" w:rsidRPr="00057F45" w:rsidRDefault="002831C7" w:rsidP="00BF6DA0">
            <w:pPr>
              <w:adjustRightInd w:val="0"/>
              <w:spacing w:line="300" w:lineRule="exact"/>
              <w:ind w:leftChars="-20" w:left="20" w:rightChars="-20" w:right="-48" w:hangingChars="34" w:hanging="68"/>
              <w:jc w:val="right"/>
              <w:rPr>
                <w:rFonts w:ascii="標楷體" w:eastAsia="標楷體" w:hAnsi="標楷體" w:cs="標楷體"/>
                <w:kern w:val="0"/>
                <w:sz w:val="20"/>
                <w:szCs w:val="20"/>
              </w:rPr>
            </w:pPr>
            <w:r w:rsidRPr="00057F45">
              <w:rPr>
                <w:rFonts w:ascii="標楷體" w:eastAsia="標楷體" w:hAnsi="標楷體" w:cs="標楷體" w:hint="eastAsia"/>
                <w:kern w:val="0"/>
                <w:sz w:val="20"/>
                <w:szCs w:val="20"/>
              </w:rPr>
              <w:t>－</w:t>
            </w:r>
          </w:p>
        </w:tc>
        <w:tc>
          <w:tcPr>
            <w:tcW w:w="1175" w:type="dxa"/>
            <w:tcBorders>
              <w:top w:val="nil"/>
              <w:bottom w:val="nil"/>
            </w:tcBorders>
            <w:shd w:val="clear" w:color="auto" w:fill="auto"/>
          </w:tcPr>
          <w:p w14:paraId="418AF0F3" w14:textId="77777777" w:rsidR="002831C7" w:rsidRPr="00057F45" w:rsidRDefault="002831C7" w:rsidP="00BF6DA0">
            <w:pPr>
              <w:adjustRightInd w:val="0"/>
              <w:spacing w:line="300" w:lineRule="exact"/>
              <w:ind w:leftChars="-20" w:left="20" w:rightChars="-20" w:right="-48" w:hangingChars="34" w:hanging="68"/>
              <w:jc w:val="right"/>
              <w:rPr>
                <w:rFonts w:ascii="標楷體" w:eastAsia="標楷體" w:hAnsi="標楷體" w:cs="標楷體"/>
                <w:kern w:val="0"/>
                <w:sz w:val="20"/>
                <w:szCs w:val="20"/>
              </w:rPr>
            </w:pPr>
            <w:r w:rsidRPr="00057F45">
              <w:rPr>
                <w:rFonts w:ascii="標楷體" w:eastAsia="標楷體" w:hAnsi="標楷體" w:cs="標楷體" w:hint="eastAsia"/>
                <w:kern w:val="0"/>
                <w:sz w:val="20"/>
                <w:szCs w:val="20"/>
              </w:rPr>
              <w:t>4</w:t>
            </w:r>
            <w:r w:rsidRPr="00057F45">
              <w:rPr>
                <w:rFonts w:ascii="標楷體" w:eastAsia="標楷體" w:hAnsi="標楷體" w:cs="標楷體"/>
                <w:kern w:val="0"/>
                <w:sz w:val="20"/>
                <w:szCs w:val="20"/>
              </w:rPr>
              <w:t>4</w:t>
            </w:r>
            <w:r w:rsidRPr="00057F45">
              <w:rPr>
                <w:rFonts w:ascii="標楷體" w:eastAsia="標楷體" w:hAnsi="標楷體" w:cs="標楷體" w:hint="eastAsia"/>
                <w:kern w:val="0"/>
                <w:sz w:val="20"/>
                <w:szCs w:val="20"/>
              </w:rPr>
              <w:t>,400,000</w:t>
            </w:r>
          </w:p>
        </w:tc>
        <w:tc>
          <w:tcPr>
            <w:tcW w:w="868" w:type="dxa"/>
            <w:tcBorders>
              <w:top w:val="nil"/>
              <w:bottom w:val="nil"/>
            </w:tcBorders>
            <w:shd w:val="clear" w:color="auto" w:fill="auto"/>
          </w:tcPr>
          <w:p w14:paraId="0A4A6A4E" w14:textId="77777777" w:rsidR="002831C7" w:rsidRPr="00057F45" w:rsidRDefault="002831C7" w:rsidP="00BF6DA0">
            <w:pPr>
              <w:adjustRightInd w:val="0"/>
              <w:spacing w:line="300" w:lineRule="exact"/>
              <w:ind w:leftChars="-20" w:left="20" w:rightChars="-20" w:right="-48" w:hangingChars="34" w:hanging="68"/>
              <w:jc w:val="right"/>
              <w:rPr>
                <w:rFonts w:ascii="標楷體" w:eastAsia="標楷體" w:hAnsi="標楷體" w:cs="標楷體"/>
                <w:kern w:val="0"/>
                <w:sz w:val="20"/>
                <w:szCs w:val="20"/>
              </w:rPr>
            </w:pPr>
            <w:r w:rsidRPr="00057F45">
              <w:rPr>
                <w:rFonts w:ascii="標楷體" w:eastAsia="標楷體" w:hAnsi="標楷體" w:cs="標楷體" w:hint="eastAsia"/>
                <w:kern w:val="0"/>
                <w:sz w:val="20"/>
                <w:szCs w:val="20"/>
              </w:rPr>
              <w:t>－</w:t>
            </w:r>
          </w:p>
        </w:tc>
        <w:tc>
          <w:tcPr>
            <w:tcW w:w="1036" w:type="dxa"/>
            <w:tcBorders>
              <w:top w:val="nil"/>
              <w:bottom w:val="nil"/>
            </w:tcBorders>
            <w:shd w:val="clear" w:color="auto" w:fill="auto"/>
          </w:tcPr>
          <w:p w14:paraId="63DCE583" w14:textId="77777777" w:rsidR="002831C7" w:rsidRPr="00057F45" w:rsidRDefault="002831C7" w:rsidP="00BF6DA0">
            <w:pPr>
              <w:adjustRightInd w:val="0"/>
              <w:spacing w:line="300" w:lineRule="exact"/>
              <w:ind w:leftChars="-20" w:left="20" w:rightChars="-20" w:right="-48" w:hangingChars="34" w:hanging="68"/>
              <w:jc w:val="right"/>
              <w:rPr>
                <w:rFonts w:ascii="標楷體" w:eastAsia="標楷體" w:hAnsi="標楷體" w:cs="標楷體"/>
                <w:kern w:val="0"/>
                <w:sz w:val="20"/>
                <w:szCs w:val="20"/>
              </w:rPr>
            </w:pPr>
            <w:r w:rsidRPr="00057F45">
              <w:rPr>
                <w:rFonts w:ascii="標楷體" w:eastAsia="標楷體" w:hAnsi="標楷體" w:cs="標楷體" w:hint="eastAsia"/>
                <w:kern w:val="0"/>
                <w:sz w:val="20"/>
                <w:szCs w:val="20"/>
              </w:rPr>
              <w:t>－</w:t>
            </w:r>
          </w:p>
        </w:tc>
        <w:tc>
          <w:tcPr>
            <w:tcW w:w="630" w:type="dxa"/>
            <w:tcBorders>
              <w:top w:val="nil"/>
              <w:bottom w:val="nil"/>
            </w:tcBorders>
            <w:shd w:val="clear" w:color="auto" w:fill="auto"/>
          </w:tcPr>
          <w:p w14:paraId="2C5DAEC1" w14:textId="77777777" w:rsidR="002831C7" w:rsidRPr="00057F45" w:rsidRDefault="002831C7" w:rsidP="00BF6DA0">
            <w:pPr>
              <w:adjustRightInd w:val="0"/>
              <w:spacing w:line="300" w:lineRule="exact"/>
              <w:ind w:leftChars="-20" w:left="20" w:rightChars="-20" w:right="-48" w:hangingChars="34" w:hanging="68"/>
              <w:jc w:val="right"/>
              <w:rPr>
                <w:rFonts w:ascii="標楷體" w:eastAsia="標楷體" w:hAnsi="標楷體" w:cs="標楷體"/>
                <w:kern w:val="0"/>
                <w:sz w:val="20"/>
                <w:szCs w:val="20"/>
              </w:rPr>
            </w:pPr>
            <w:r w:rsidRPr="00057F45">
              <w:rPr>
                <w:rFonts w:ascii="標楷體" w:eastAsia="標楷體" w:hAnsi="標楷體" w:cs="標楷體" w:hint="eastAsia"/>
                <w:kern w:val="0"/>
                <w:sz w:val="20"/>
                <w:szCs w:val="20"/>
              </w:rPr>
              <w:t>－</w:t>
            </w:r>
          </w:p>
        </w:tc>
        <w:tc>
          <w:tcPr>
            <w:tcW w:w="923" w:type="dxa"/>
            <w:tcBorders>
              <w:top w:val="nil"/>
              <w:bottom w:val="nil"/>
            </w:tcBorders>
            <w:shd w:val="clear" w:color="auto" w:fill="auto"/>
          </w:tcPr>
          <w:p w14:paraId="2105E5A0" w14:textId="77777777" w:rsidR="002831C7" w:rsidRPr="00057F45" w:rsidRDefault="002831C7" w:rsidP="00BF6DA0">
            <w:pPr>
              <w:adjustRightInd w:val="0"/>
              <w:spacing w:line="300" w:lineRule="exact"/>
              <w:ind w:leftChars="-20" w:left="20" w:rightChars="-20" w:right="-48" w:hangingChars="34" w:hanging="68"/>
              <w:jc w:val="right"/>
              <w:rPr>
                <w:rFonts w:ascii="標楷體" w:eastAsia="標楷體" w:hAnsi="標楷體" w:cs="標楷體"/>
                <w:kern w:val="0"/>
                <w:sz w:val="20"/>
                <w:szCs w:val="20"/>
              </w:rPr>
            </w:pPr>
            <w:r w:rsidRPr="00057F45">
              <w:rPr>
                <w:rFonts w:ascii="標楷體" w:eastAsia="標楷體" w:hAnsi="標楷體" w:cs="標楷體" w:hint="eastAsia"/>
                <w:kern w:val="0"/>
                <w:sz w:val="20"/>
                <w:szCs w:val="20"/>
              </w:rPr>
              <w:t>－</w:t>
            </w:r>
          </w:p>
        </w:tc>
      </w:tr>
      <w:tr w:rsidR="002831C7" w:rsidRPr="00057F45" w14:paraId="5536D4D2" w14:textId="77777777" w:rsidTr="00BD12E4">
        <w:trPr>
          <w:trHeight w:hRule="exact" w:val="454"/>
        </w:trPr>
        <w:tc>
          <w:tcPr>
            <w:tcW w:w="3641" w:type="dxa"/>
            <w:tcBorders>
              <w:top w:val="nil"/>
              <w:bottom w:val="nil"/>
            </w:tcBorders>
            <w:shd w:val="clear" w:color="auto" w:fill="auto"/>
          </w:tcPr>
          <w:p w14:paraId="0F9F400A" w14:textId="77777777" w:rsidR="002831C7" w:rsidRPr="00057F45" w:rsidRDefault="002831C7" w:rsidP="00BF6DA0">
            <w:pPr>
              <w:adjustRightInd w:val="0"/>
              <w:spacing w:line="300" w:lineRule="exact"/>
              <w:rPr>
                <w:rFonts w:ascii="標楷體" w:eastAsia="標楷體" w:hAnsi="標楷體" w:cs="標楷體"/>
                <w:kern w:val="0"/>
                <w:sz w:val="20"/>
                <w:szCs w:val="20"/>
              </w:rPr>
            </w:pPr>
            <w:r w:rsidRPr="00057F45">
              <w:rPr>
                <w:rFonts w:ascii="標楷體" w:eastAsia="標楷體" w:hAnsi="標楷體" w:cs="標楷體" w:hint="eastAsia"/>
                <w:kern w:val="0"/>
                <w:sz w:val="20"/>
                <w:szCs w:val="20"/>
              </w:rPr>
              <w:t>二、參考</w:t>
            </w:r>
            <w:r w:rsidRPr="00057F45">
              <w:rPr>
                <w:rFonts w:ascii="標楷體" w:eastAsia="標楷體" w:hAnsi="標楷體" w:cs="標楷體"/>
                <w:kern w:val="0"/>
                <w:sz w:val="20"/>
                <w:szCs w:val="20"/>
              </w:rPr>
              <w:t>IMF</w:t>
            </w:r>
            <w:r w:rsidRPr="00057F45">
              <w:rPr>
                <w:rFonts w:ascii="標楷體" w:eastAsia="標楷體" w:hAnsi="標楷體" w:cs="標楷體" w:hint="eastAsia"/>
                <w:kern w:val="0"/>
                <w:sz w:val="20"/>
                <w:szCs w:val="20"/>
              </w:rPr>
              <w:t>定義之債務餘額加計：</w:t>
            </w:r>
          </w:p>
        </w:tc>
        <w:tc>
          <w:tcPr>
            <w:tcW w:w="1293" w:type="dxa"/>
            <w:tcBorders>
              <w:top w:val="nil"/>
              <w:bottom w:val="nil"/>
            </w:tcBorders>
            <w:shd w:val="clear" w:color="auto" w:fill="auto"/>
          </w:tcPr>
          <w:p w14:paraId="6B686B04" w14:textId="77777777" w:rsidR="002831C7" w:rsidRPr="00057F45" w:rsidRDefault="002831C7" w:rsidP="00BF6DA0">
            <w:pPr>
              <w:adjustRightInd w:val="0"/>
              <w:spacing w:line="300" w:lineRule="exact"/>
              <w:ind w:leftChars="-20" w:left="-48" w:rightChars="-20" w:right="-48"/>
              <w:jc w:val="right"/>
              <w:rPr>
                <w:rFonts w:ascii="標楷體" w:eastAsia="標楷體" w:hAnsi="標楷體" w:cs="標楷體"/>
                <w:b/>
                <w:kern w:val="0"/>
                <w:sz w:val="20"/>
                <w:szCs w:val="20"/>
              </w:rPr>
            </w:pPr>
          </w:p>
        </w:tc>
        <w:tc>
          <w:tcPr>
            <w:tcW w:w="625" w:type="dxa"/>
            <w:tcBorders>
              <w:top w:val="nil"/>
              <w:bottom w:val="nil"/>
            </w:tcBorders>
            <w:shd w:val="clear" w:color="auto" w:fill="auto"/>
          </w:tcPr>
          <w:p w14:paraId="1FDE58D0" w14:textId="77777777" w:rsidR="002831C7" w:rsidRPr="00057F45" w:rsidRDefault="002831C7" w:rsidP="00BF6DA0">
            <w:pPr>
              <w:adjustRightInd w:val="0"/>
              <w:spacing w:line="300" w:lineRule="exact"/>
              <w:ind w:leftChars="-20" w:left="-48" w:rightChars="-20" w:right="-48"/>
              <w:jc w:val="right"/>
              <w:rPr>
                <w:rFonts w:ascii="標楷體" w:eastAsia="標楷體" w:hAnsi="標楷體" w:cs="標楷體"/>
                <w:kern w:val="0"/>
                <w:sz w:val="20"/>
                <w:szCs w:val="20"/>
              </w:rPr>
            </w:pPr>
          </w:p>
        </w:tc>
        <w:tc>
          <w:tcPr>
            <w:tcW w:w="1175" w:type="dxa"/>
            <w:tcBorders>
              <w:top w:val="nil"/>
              <w:bottom w:val="nil"/>
            </w:tcBorders>
            <w:shd w:val="clear" w:color="auto" w:fill="auto"/>
          </w:tcPr>
          <w:p w14:paraId="3001EDD1" w14:textId="77777777" w:rsidR="002831C7" w:rsidRPr="00057F45" w:rsidRDefault="002831C7" w:rsidP="00BF6DA0">
            <w:pPr>
              <w:adjustRightInd w:val="0"/>
              <w:spacing w:line="300" w:lineRule="exact"/>
              <w:ind w:leftChars="-20" w:left="-48" w:rightChars="-20" w:right="-48"/>
              <w:jc w:val="right"/>
              <w:rPr>
                <w:rFonts w:ascii="標楷體" w:eastAsia="標楷體" w:hAnsi="標楷體" w:cs="標楷體"/>
                <w:kern w:val="0"/>
                <w:sz w:val="20"/>
                <w:szCs w:val="20"/>
              </w:rPr>
            </w:pPr>
          </w:p>
        </w:tc>
        <w:tc>
          <w:tcPr>
            <w:tcW w:w="868" w:type="dxa"/>
            <w:tcBorders>
              <w:top w:val="nil"/>
              <w:bottom w:val="nil"/>
            </w:tcBorders>
            <w:shd w:val="clear" w:color="auto" w:fill="auto"/>
          </w:tcPr>
          <w:p w14:paraId="550D44FD" w14:textId="77777777" w:rsidR="002831C7" w:rsidRPr="00057F45" w:rsidRDefault="002831C7" w:rsidP="00BF6DA0">
            <w:pPr>
              <w:adjustRightInd w:val="0"/>
              <w:spacing w:line="300" w:lineRule="exact"/>
              <w:ind w:leftChars="-20" w:left="-48" w:rightChars="-20" w:right="-48"/>
              <w:jc w:val="right"/>
              <w:rPr>
                <w:rFonts w:ascii="標楷體" w:eastAsia="標楷體" w:hAnsi="標楷體" w:cs="標楷體"/>
                <w:kern w:val="0"/>
                <w:sz w:val="20"/>
                <w:szCs w:val="20"/>
              </w:rPr>
            </w:pPr>
          </w:p>
        </w:tc>
        <w:tc>
          <w:tcPr>
            <w:tcW w:w="1036" w:type="dxa"/>
            <w:tcBorders>
              <w:top w:val="nil"/>
              <w:bottom w:val="nil"/>
            </w:tcBorders>
            <w:shd w:val="clear" w:color="auto" w:fill="auto"/>
          </w:tcPr>
          <w:p w14:paraId="791C847C" w14:textId="77777777" w:rsidR="002831C7" w:rsidRPr="00057F45" w:rsidRDefault="002831C7" w:rsidP="00BF6DA0">
            <w:pPr>
              <w:adjustRightInd w:val="0"/>
              <w:spacing w:line="300" w:lineRule="exact"/>
              <w:ind w:leftChars="-20" w:left="-48" w:rightChars="-20" w:right="-48"/>
              <w:jc w:val="right"/>
              <w:rPr>
                <w:rFonts w:ascii="標楷體" w:eastAsia="標楷體" w:hAnsi="標楷體" w:cs="標楷體"/>
                <w:kern w:val="0"/>
                <w:sz w:val="20"/>
                <w:szCs w:val="20"/>
              </w:rPr>
            </w:pPr>
          </w:p>
        </w:tc>
        <w:tc>
          <w:tcPr>
            <w:tcW w:w="630" w:type="dxa"/>
            <w:tcBorders>
              <w:top w:val="nil"/>
              <w:bottom w:val="nil"/>
            </w:tcBorders>
            <w:shd w:val="clear" w:color="auto" w:fill="auto"/>
          </w:tcPr>
          <w:p w14:paraId="56137C6F" w14:textId="77777777" w:rsidR="002831C7" w:rsidRPr="00057F45" w:rsidRDefault="002831C7" w:rsidP="00BF6DA0">
            <w:pPr>
              <w:adjustRightInd w:val="0"/>
              <w:spacing w:line="300" w:lineRule="exact"/>
              <w:ind w:leftChars="-20" w:left="-48" w:rightChars="-20" w:right="-48"/>
              <w:jc w:val="right"/>
              <w:rPr>
                <w:rFonts w:ascii="標楷體" w:eastAsia="標楷體" w:hAnsi="標楷體" w:cs="標楷體"/>
                <w:kern w:val="0"/>
                <w:sz w:val="20"/>
                <w:szCs w:val="20"/>
              </w:rPr>
            </w:pPr>
          </w:p>
        </w:tc>
        <w:tc>
          <w:tcPr>
            <w:tcW w:w="923" w:type="dxa"/>
            <w:tcBorders>
              <w:top w:val="nil"/>
              <w:bottom w:val="nil"/>
            </w:tcBorders>
            <w:shd w:val="clear" w:color="auto" w:fill="auto"/>
          </w:tcPr>
          <w:p w14:paraId="4499A409" w14:textId="77777777" w:rsidR="002831C7" w:rsidRPr="00057F45" w:rsidRDefault="002831C7" w:rsidP="00BF6DA0">
            <w:pPr>
              <w:adjustRightInd w:val="0"/>
              <w:spacing w:line="300" w:lineRule="exact"/>
              <w:ind w:leftChars="-20" w:left="-48" w:rightChars="-20" w:right="-48"/>
              <w:jc w:val="right"/>
              <w:rPr>
                <w:rFonts w:ascii="標楷體" w:eastAsia="標楷體" w:hAnsi="標楷體" w:cs="標楷體"/>
                <w:kern w:val="0"/>
                <w:sz w:val="20"/>
                <w:szCs w:val="20"/>
              </w:rPr>
            </w:pPr>
          </w:p>
        </w:tc>
      </w:tr>
      <w:tr w:rsidR="002831C7" w:rsidRPr="00057F45" w14:paraId="11695880" w14:textId="77777777" w:rsidTr="00BD12E4">
        <w:trPr>
          <w:trHeight w:hRule="exact" w:val="454"/>
        </w:trPr>
        <w:tc>
          <w:tcPr>
            <w:tcW w:w="3641" w:type="dxa"/>
            <w:tcBorders>
              <w:top w:val="nil"/>
              <w:bottom w:val="nil"/>
            </w:tcBorders>
            <w:shd w:val="clear" w:color="auto" w:fill="auto"/>
          </w:tcPr>
          <w:p w14:paraId="338F572E" w14:textId="77777777" w:rsidR="002831C7" w:rsidRPr="00057F45" w:rsidRDefault="002831C7" w:rsidP="00BF6DA0">
            <w:pPr>
              <w:adjustRightInd w:val="0"/>
              <w:spacing w:line="300" w:lineRule="exact"/>
              <w:ind w:leftChars="50" w:left="120"/>
              <w:rPr>
                <w:rFonts w:ascii="標楷體" w:eastAsia="標楷體" w:hAnsi="標楷體" w:cs="標楷體"/>
                <w:kern w:val="0"/>
                <w:sz w:val="20"/>
                <w:szCs w:val="20"/>
              </w:rPr>
            </w:pPr>
            <w:r w:rsidRPr="00057F45">
              <w:rPr>
                <w:rFonts w:ascii="標楷體" w:eastAsia="標楷體" w:hAnsi="標楷體" w:cs="標楷體" w:hint="eastAsia"/>
                <w:kern w:val="0"/>
                <w:sz w:val="20"/>
                <w:szCs w:val="20"/>
              </w:rPr>
              <w:t>（一）普通基金未滿</w:t>
            </w:r>
            <w:r w:rsidRPr="00057F45">
              <w:rPr>
                <w:rFonts w:ascii="標楷體" w:eastAsia="標楷體" w:hAnsi="標楷體" w:cs="標楷體"/>
                <w:kern w:val="0"/>
                <w:sz w:val="20"/>
                <w:szCs w:val="20"/>
              </w:rPr>
              <w:t>1</w:t>
            </w:r>
            <w:r w:rsidRPr="00057F45">
              <w:rPr>
                <w:rFonts w:ascii="標楷體" w:eastAsia="標楷體" w:hAnsi="標楷體" w:cs="標楷體" w:hint="eastAsia"/>
                <w:kern w:val="0"/>
                <w:sz w:val="20"/>
                <w:szCs w:val="20"/>
              </w:rPr>
              <w:t>年短期借款</w:t>
            </w:r>
          </w:p>
        </w:tc>
        <w:tc>
          <w:tcPr>
            <w:tcW w:w="1293" w:type="dxa"/>
            <w:tcBorders>
              <w:top w:val="nil"/>
              <w:bottom w:val="nil"/>
            </w:tcBorders>
            <w:shd w:val="clear" w:color="auto" w:fill="auto"/>
          </w:tcPr>
          <w:p w14:paraId="1D103FDA" w14:textId="77777777" w:rsidR="002831C7" w:rsidRPr="00057F45" w:rsidRDefault="002831C7" w:rsidP="00BF6DA0">
            <w:pPr>
              <w:adjustRightInd w:val="0"/>
              <w:spacing w:line="300" w:lineRule="exact"/>
              <w:ind w:leftChars="-20" w:left="20" w:rightChars="-20" w:right="-48" w:hangingChars="34" w:hanging="68"/>
              <w:jc w:val="right"/>
              <w:rPr>
                <w:rFonts w:ascii="標楷體" w:eastAsia="標楷體" w:hAnsi="標楷體" w:cs="標楷體"/>
                <w:b/>
                <w:kern w:val="0"/>
                <w:sz w:val="20"/>
                <w:szCs w:val="20"/>
              </w:rPr>
            </w:pPr>
            <w:r w:rsidRPr="00057F45">
              <w:rPr>
                <w:rFonts w:ascii="標楷體" w:eastAsia="標楷體" w:hAnsi="標楷體" w:cs="標楷體" w:hint="eastAsia"/>
                <w:b/>
                <w:kern w:val="0"/>
                <w:sz w:val="20"/>
                <w:szCs w:val="20"/>
              </w:rPr>
              <w:t>－</w:t>
            </w:r>
          </w:p>
        </w:tc>
        <w:tc>
          <w:tcPr>
            <w:tcW w:w="625" w:type="dxa"/>
            <w:tcBorders>
              <w:top w:val="nil"/>
              <w:bottom w:val="nil"/>
            </w:tcBorders>
            <w:shd w:val="clear" w:color="auto" w:fill="auto"/>
          </w:tcPr>
          <w:p w14:paraId="136E5442" w14:textId="77777777" w:rsidR="002831C7" w:rsidRPr="00057F45" w:rsidRDefault="002831C7" w:rsidP="00BF6DA0">
            <w:pPr>
              <w:adjustRightInd w:val="0"/>
              <w:spacing w:line="300" w:lineRule="exact"/>
              <w:ind w:leftChars="-20" w:left="20" w:rightChars="-20" w:right="-48" w:hangingChars="34" w:hanging="68"/>
              <w:jc w:val="right"/>
              <w:rPr>
                <w:rFonts w:ascii="標楷體" w:eastAsia="標楷體" w:hAnsi="標楷體" w:cs="標楷體"/>
                <w:kern w:val="0"/>
                <w:sz w:val="20"/>
                <w:szCs w:val="20"/>
              </w:rPr>
            </w:pPr>
            <w:r w:rsidRPr="00057F45">
              <w:rPr>
                <w:rFonts w:ascii="標楷體" w:eastAsia="標楷體" w:hAnsi="標楷體" w:cs="標楷體" w:hint="eastAsia"/>
                <w:kern w:val="0"/>
                <w:sz w:val="20"/>
                <w:szCs w:val="20"/>
              </w:rPr>
              <w:t>－</w:t>
            </w:r>
          </w:p>
        </w:tc>
        <w:tc>
          <w:tcPr>
            <w:tcW w:w="1175" w:type="dxa"/>
            <w:tcBorders>
              <w:top w:val="nil"/>
              <w:bottom w:val="nil"/>
            </w:tcBorders>
            <w:shd w:val="clear" w:color="auto" w:fill="auto"/>
          </w:tcPr>
          <w:p w14:paraId="0AA31516" w14:textId="77777777" w:rsidR="002831C7" w:rsidRPr="00057F45" w:rsidRDefault="002831C7" w:rsidP="00BF6DA0">
            <w:pPr>
              <w:adjustRightInd w:val="0"/>
              <w:spacing w:line="300" w:lineRule="exact"/>
              <w:ind w:leftChars="-20" w:left="20" w:rightChars="-20" w:right="-48" w:hangingChars="34" w:hanging="68"/>
              <w:jc w:val="right"/>
              <w:rPr>
                <w:rFonts w:ascii="標楷體" w:eastAsia="標楷體" w:hAnsi="標楷體" w:cs="標楷體"/>
                <w:kern w:val="0"/>
                <w:sz w:val="20"/>
                <w:szCs w:val="20"/>
              </w:rPr>
            </w:pPr>
            <w:r w:rsidRPr="00057F45">
              <w:rPr>
                <w:rFonts w:ascii="標楷體" w:eastAsia="標楷體" w:hAnsi="標楷體" w:cs="標楷體" w:hint="eastAsia"/>
                <w:kern w:val="0"/>
                <w:sz w:val="20"/>
                <w:szCs w:val="20"/>
              </w:rPr>
              <w:t>－</w:t>
            </w:r>
          </w:p>
        </w:tc>
        <w:tc>
          <w:tcPr>
            <w:tcW w:w="868" w:type="dxa"/>
            <w:tcBorders>
              <w:top w:val="nil"/>
              <w:bottom w:val="nil"/>
            </w:tcBorders>
            <w:shd w:val="clear" w:color="auto" w:fill="auto"/>
          </w:tcPr>
          <w:p w14:paraId="2D6CADCE" w14:textId="77777777" w:rsidR="002831C7" w:rsidRPr="00057F45" w:rsidRDefault="002831C7" w:rsidP="00BF6DA0">
            <w:pPr>
              <w:adjustRightInd w:val="0"/>
              <w:spacing w:line="300" w:lineRule="exact"/>
              <w:ind w:leftChars="-20" w:left="20" w:rightChars="-20" w:right="-48" w:hangingChars="34" w:hanging="68"/>
              <w:jc w:val="right"/>
              <w:rPr>
                <w:rFonts w:ascii="標楷體" w:eastAsia="標楷體" w:hAnsi="標楷體" w:cs="標楷體"/>
                <w:kern w:val="0"/>
                <w:sz w:val="20"/>
                <w:szCs w:val="20"/>
              </w:rPr>
            </w:pPr>
            <w:r w:rsidRPr="00057F45">
              <w:rPr>
                <w:rFonts w:ascii="標楷體" w:eastAsia="標楷體" w:hAnsi="標楷體" w:cs="標楷體" w:hint="eastAsia"/>
                <w:kern w:val="0"/>
                <w:sz w:val="20"/>
                <w:szCs w:val="20"/>
              </w:rPr>
              <w:t>－</w:t>
            </w:r>
          </w:p>
        </w:tc>
        <w:tc>
          <w:tcPr>
            <w:tcW w:w="1036" w:type="dxa"/>
            <w:tcBorders>
              <w:top w:val="nil"/>
              <w:bottom w:val="nil"/>
            </w:tcBorders>
            <w:shd w:val="clear" w:color="auto" w:fill="auto"/>
          </w:tcPr>
          <w:p w14:paraId="3D54963F" w14:textId="77777777" w:rsidR="002831C7" w:rsidRPr="00057F45" w:rsidRDefault="002831C7" w:rsidP="00BF6DA0">
            <w:pPr>
              <w:adjustRightInd w:val="0"/>
              <w:spacing w:line="300" w:lineRule="exact"/>
              <w:ind w:leftChars="-20" w:left="20" w:rightChars="-20" w:right="-48" w:hangingChars="34" w:hanging="68"/>
              <w:jc w:val="right"/>
              <w:rPr>
                <w:rFonts w:ascii="標楷體" w:eastAsia="標楷體" w:hAnsi="標楷體" w:cs="標楷體"/>
                <w:kern w:val="0"/>
                <w:sz w:val="20"/>
                <w:szCs w:val="20"/>
              </w:rPr>
            </w:pPr>
            <w:r w:rsidRPr="00057F45">
              <w:rPr>
                <w:rFonts w:ascii="標楷體" w:eastAsia="標楷體" w:hAnsi="標楷體" w:cs="標楷體" w:hint="eastAsia"/>
                <w:kern w:val="0"/>
                <w:sz w:val="20"/>
                <w:szCs w:val="20"/>
              </w:rPr>
              <w:t>－</w:t>
            </w:r>
          </w:p>
        </w:tc>
        <w:tc>
          <w:tcPr>
            <w:tcW w:w="630" w:type="dxa"/>
            <w:tcBorders>
              <w:top w:val="nil"/>
              <w:bottom w:val="nil"/>
            </w:tcBorders>
            <w:shd w:val="clear" w:color="auto" w:fill="auto"/>
          </w:tcPr>
          <w:p w14:paraId="7114C3A1" w14:textId="77777777" w:rsidR="002831C7" w:rsidRPr="00057F45" w:rsidRDefault="002831C7" w:rsidP="00BF6DA0">
            <w:pPr>
              <w:adjustRightInd w:val="0"/>
              <w:spacing w:line="300" w:lineRule="exact"/>
              <w:ind w:leftChars="-20" w:left="20" w:rightChars="-20" w:right="-48" w:hangingChars="34" w:hanging="68"/>
              <w:jc w:val="right"/>
              <w:rPr>
                <w:rFonts w:ascii="標楷體" w:eastAsia="標楷體" w:hAnsi="標楷體" w:cs="標楷體"/>
                <w:kern w:val="0"/>
                <w:sz w:val="20"/>
                <w:szCs w:val="20"/>
              </w:rPr>
            </w:pPr>
            <w:r w:rsidRPr="00057F45">
              <w:rPr>
                <w:rFonts w:ascii="標楷體" w:eastAsia="標楷體" w:hAnsi="標楷體" w:cs="標楷體" w:hint="eastAsia"/>
                <w:kern w:val="0"/>
                <w:sz w:val="20"/>
                <w:szCs w:val="20"/>
              </w:rPr>
              <w:t>－</w:t>
            </w:r>
          </w:p>
        </w:tc>
        <w:tc>
          <w:tcPr>
            <w:tcW w:w="923" w:type="dxa"/>
            <w:tcBorders>
              <w:top w:val="nil"/>
              <w:bottom w:val="nil"/>
            </w:tcBorders>
            <w:shd w:val="clear" w:color="auto" w:fill="auto"/>
          </w:tcPr>
          <w:p w14:paraId="44A1E209" w14:textId="77777777" w:rsidR="002831C7" w:rsidRPr="00057F45" w:rsidRDefault="002831C7" w:rsidP="00BF6DA0">
            <w:pPr>
              <w:adjustRightInd w:val="0"/>
              <w:spacing w:line="300" w:lineRule="exact"/>
              <w:ind w:leftChars="-20" w:left="20" w:rightChars="-20" w:right="-48" w:hangingChars="34" w:hanging="68"/>
              <w:jc w:val="right"/>
              <w:rPr>
                <w:rFonts w:ascii="標楷體" w:eastAsia="標楷體" w:hAnsi="標楷體" w:cs="標楷體"/>
                <w:kern w:val="0"/>
                <w:sz w:val="20"/>
                <w:szCs w:val="20"/>
              </w:rPr>
            </w:pPr>
            <w:r w:rsidRPr="00057F45">
              <w:rPr>
                <w:rFonts w:ascii="標楷體" w:eastAsia="標楷體" w:hAnsi="標楷體" w:cs="標楷體" w:hint="eastAsia"/>
                <w:kern w:val="0"/>
                <w:sz w:val="20"/>
                <w:szCs w:val="20"/>
              </w:rPr>
              <w:t>－</w:t>
            </w:r>
          </w:p>
        </w:tc>
      </w:tr>
      <w:tr w:rsidR="002831C7" w:rsidRPr="00057F45" w14:paraId="669FA403" w14:textId="77777777" w:rsidTr="00BD12E4">
        <w:trPr>
          <w:trHeight w:hRule="exact" w:val="454"/>
        </w:trPr>
        <w:tc>
          <w:tcPr>
            <w:tcW w:w="3641" w:type="dxa"/>
            <w:tcBorders>
              <w:top w:val="nil"/>
            </w:tcBorders>
            <w:shd w:val="clear" w:color="auto" w:fill="auto"/>
          </w:tcPr>
          <w:p w14:paraId="1174E930" w14:textId="77777777" w:rsidR="002831C7" w:rsidRPr="00057F45" w:rsidRDefault="002831C7" w:rsidP="00812600">
            <w:pPr>
              <w:adjustRightInd w:val="0"/>
              <w:snapToGrid w:val="0"/>
              <w:spacing w:line="240" w:lineRule="atLeast"/>
              <w:ind w:leftChars="50" w:left="120"/>
              <w:rPr>
                <w:rFonts w:ascii="標楷體" w:eastAsia="標楷體" w:hAnsi="標楷體" w:cs="標楷體"/>
                <w:kern w:val="0"/>
                <w:sz w:val="20"/>
                <w:szCs w:val="20"/>
              </w:rPr>
            </w:pPr>
            <w:r w:rsidRPr="00057F45">
              <w:rPr>
                <w:rFonts w:ascii="標楷體" w:eastAsia="標楷體" w:hAnsi="標楷體" w:cs="標楷體" w:hint="eastAsia"/>
                <w:kern w:val="0"/>
                <w:sz w:val="20"/>
                <w:szCs w:val="20"/>
              </w:rPr>
              <w:t>（二）非營業特種基金舉借債務餘額</w:t>
            </w:r>
          </w:p>
        </w:tc>
        <w:tc>
          <w:tcPr>
            <w:tcW w:w="1293" w:type="dxa"/>
            <w:tcBorders>
              <w:top w:val="nil"/>
            </w:tcBorders>
            <w:shd w:val="clear" w:color="auto" w:fill="auto"/>
          </w:tcPr>
          <w:p w14:paraId="4D22A33D" w14:textId="77777777" w:rsidR="002831C7" w:rsidRPr="00057F45" w:rsidRDefault="002831C7" w:rsidP="00812600">
            <w:pPr>
              <w:adjustRightInd w:val="0"/>
              <w:snapToGrid w:val="0"/>
              <w:spacing w:line="240" w:lineRule="atLeast"/>
              <w:ind w:leftChars="-20" w:left="20" w:rightChars="-20" w:right="-48" w:hangingChars="34" w:hanging="68"/>
              <w:jc w:val="right"/>
              <w:rPr>
                <w:rFonts w:ascii="標楷體" w:eastAsia="標楷體" w:hAnsi="標楷體" w:cs="標楷體"/>
                <w:b/>
                <w:kern w:val="0"/>
                <w:sz w:val="20"/>
                <w:szCs w:val="20"/>
              </w:rPr>
            </w:pPr>
            <w:r w:rsidRPr="00057F45">
              <w:rPr>
                <w:rFonts w:ascii="標楷體" w:eastAsia="標楷體" w:hAnsi="標楷體" w:cs="標楷體"/>
                <w:b/>
                <w:kern w:val="0"/>
                <w:sz w:val="20"/>
                <w:szCs w:val="20"/>
              </w:rPr>
              <w:t>1,432,473</w:t>
            </w:r>
          </w:p>
        </w:tc>
        <w:tc>
          <w:tcPr>
            <w:tcW w:w="625" w:type="dxa"/>
            <w:tcBorders>
              <w:top w:val="nil"/>
            </w:tcBorders>
            <w:shd w:val="clear" w:color="auto" w:fill="auto"/>
          </w:tcPr>
          <w:p w14:paraId="44DD3BF8" w14:textId="77777777" w:rsidR="002831C7" w:rsidRPr="00057F45" w:rsidRDefault="002831C7" w:rsidP="00812600">
            <w:pPr>
              <w:adjustRightInd w:val="0"/>
              <w:snapToGrid w:val="0"/>
              <w:spacing w:line="240" w:lineRule="atLeast"/>
              <w:ind w:leftChars="-20" w:left="20" w:rightChars="-20" w:right="-48" w:hangingChars="34" w:hanging="68"/>
              <w:jc w:val="right"/>
              <w:rPr>
                <w:rFonts w:ascii="標楷體" w:eastAsia="標楷體" w:hAnsi="標楷體" w:cs="標楷體"/>
                <w:kern w:val="0"/>
                <w:sz w:val="20"/>
                <w:szCs w:val="20"/>
              </w:rPr>
            </w:pPr>
            <w:r w:rsidRPr="00057F45">
              <w:rPr>
                <w:rFonts w:ascii="標楷體" w:eastAsia="標楷體" w:hAnsi="標楷體" w:cs="標楷體" w:hint="eastAsia"/>
                <w:kern w:val="0"/>
                <w:sz w:val="20"/>
                <w:szCs w:val="20"/>
              </w:rPr>
              <w:t>－</w:t>
            </w:r>
          </w:p>
        </w:tc>
        <w:tc>
          <w:tcPr>
            <w:tcW w:w="1175" w:type="dxa"/>
            <w:tcBorders>
              <w:top w:val="nil"/>
            </w:tcBorders>
            <w:shd w:val="clear" w:color="auto" w:fill="auto"/>
          </w:tcPr>
          <w:p w14:paraId="765266A4" w14:textId="77777777" w:rsidR="002831C7" w:rsidRPr="00057F45" w:rsidRDefault="002831C7" w:rsidP="00812600">
            <w:pPr>
              <w:adjustRightInd w:val="0"/>
              <w:snapToGrid w:val="0"/>
              <w:spacing w:line="240" w:lineRule="atLeast"/>
              <w:ind w:leftChars="-20" w:left="20" w:rightChars="-20" w:right="-48" w:hangingChars="34" w:hanging="68"/>
              <w:jc w:val="right"/>
              <w:rPr>
                <w:rFonts w:ascii="標楷體" w:eastAsia="標楷體" w:hAnsi="標楷體" w:cs="標楷體"/>
                <w:kern w:val="0"/>
                <w:sz w:val="20"/>
                <w:szCs w:val="20"/>
              </w:rPr>
            </w:pPr>
            <w:r w:rsidRPr="00057F45">
              <w:rPr>
                <w:rFonts w:ascii="標楷體" w:eastAsia="標楷體" w:hAnsi="標楷體" w:cs="標楷體" w:hint="eastAsia"/>
                <w:kern w:val="0"/>
                <w:sz w:val="20"/>
                <w:szCs w:val="20"/>
              </w:rPr>
              <w:t>－</w:t>
            </w:r>
          </w:p>
        </w:tc>
        <w:tc>
          <w:tcPr>
            <w:tcW w:w="868" w:type="dxa"/>
            <w:tcBorders>
              <w:top w:val="nil"/>
            </w:tcBorders>
            <w:shd w:val="clear" w:color="auto" w:fill="auto"/>
          </w:tcPr>
          <w:p w14:paraId="5238A1B4" w14:textId="77777777" w:rsidR="002831C7" w:rsidRPr="00057F45" w:rsidRDefault="002831C7" w:rsidP="00812600">
            <w:pPr>
              <w:adjustRightInd w:val="0"/>
              <w:snapToGrid w:val="0"/>
              <w:spacing w:line="240" w:lineRule="atLeast"/>
              <w:ind w:leftChars="-20" w:left="20" w:rightChars="-20" w:right="-48" w:hangingChars="34" w:hanging="68"/>
              <w:jc w:val="right"/>
              <w:rPr>
                <w:rFonts w:ascii="標楷體" w:eastAsia="標楷體" w:hAnsi="標楷體" w:cs="標楷體"/>
                <w:kern w:val="0"/>
                <w:sz w:val="20"/>
                <w:szCs w:val="20"/>
              </w:rPr>
            </w:pPr>
            <w:r w:rsidRPr="00057F45">
              <w:rPr>
                <w:rFonts w:ascii="標楷體" w:eastAsia="標楷體" w:hAnsi="標楷體" w:cs="標楷體" w:hint="eastAsia"/>
                <w:kern w:val="0"/>
                <w:sz w:val="20"/>
                <w:szCs w:val="20"/>
              </w:rPr>
              <w:t>－</w:t>
            </w:r>
          </w:p>
        </w:tc>
        <w:tc>
          <w:tcPr>
            <w:tcW w:w="1036" w:type="dxa"/>
            <w:tcBorders>
              <w:top w:val="nil"/>
            </w:tcBorders>
            <w:shd w:val="clear" w:color="auto" w:fill="auto"/>
          </w:tcPr>
          <w:p w14:paraId="61A0679B" w14:textId="77777777" w:rsidR="002831C7" w:rsidRPr="00057F45" w:rsidRDefault="002831C7" w:rsidP="00812600">
            <w:pPr>
              <w:adjustRightInd w:val="0"/>
              <w:snapToGrid w:val="0"/>
              <w:spacing w:line="240" w:lineRule="atLeast"/>
              <w:ind w:leftChars="-20" w:left="20" w:rightChars="-20" w:right="-48" w:hangingChars="34" w:hanging="68"/>
              <w:jc w:val="right"/>
              <w:rPr>
                <w:rFonts w:ascii="標楷體" w:eastAsia="標楷體" w:hAnsi="標楷體" w:cs="標楷體"/>
                <w:kern w:val="0"/>
                <w:sz w:val="20"/>
                <w:szCs w:val="20"/>
              </w:rPr>
            </w:pPr>
            <w:r w:rsidRPr="00057F45">
              <w:rPr>
                <w:rFonts w:ascii="標楷體" w:eastAsia="標楷體" w:hAnsi="標楷體" w:cs="標楷體"/>
                <w:kern w:val="0"/>
                <w:sz w:val="20"/>
                <w:szCs w:val="20"/>
              </w:rPr>
              <w:t>1,432,473</w:t>
            </w:r>
          </w:p>
        </w:tc>
        <w:tc>
          <w:tcPr>
            <w:tcW w:w="630" w:type="dxa"/>
            <w:tcBorders>
              <w:top w:val="nil"/>
            </w:tcBorders>
            <w:shd w:val="clear" w:color="auto" w:fill="auto"/>
          </w:tcPr>
          <w:p w14:paraId="61B390C1" w14:textId="77777777" w:rsidR="002831C7" w:rsidRPr="00057F45" w:rsidRDefault="002831C7" w:rsidP="00812600">
            <w:pPr>
              <w:adjustRightInd w:val="0"/>
              <w:snapToGrid w:val="0"/>
              <w:spacing w:line="240" w:lineRule="atLeast"/>
              <w:ind w:leftChars="-20" w:left="20" w:rightChars="-20" w:right="-48" w:hangingChars="34" w:hanging="68"/>
              <w:jc w:val="right"/>
              <w:rPr>
                <w:rFonts w:ascii="標楷體" w:eastAsia="標楷體" w:hAnsi="標楷體" w:cs="標楷體"/>
                <w:kern w:val="0"/>
                <w:sz w:val="20"/>
                <w:szCs w:val="20"/>
              </w:rPr>
            </w:pPr>
            <w:r w:rsidRPr="00057F45">
              <w:rPr>
                <w:rFonts w:ascii="標楷體" w:eastAsia="標楷體" w:hAnsi="標楷體" w:cs="標楷體" w:hint="eastAsia"/>
                <w:kern w:val="0"/>
                <w:sz w:val="20"/>
                <w:szCs w:val="20"/>
              </w:rPr>
              <w:t>－</w:t>
            </w:r>
          </w:p>
        </w:tc>
        <w:tc>
          <w:tcPr>
            <w:tcW w:w="923" w:type="dxa"/>
            <w:tcBorders>
              <w:top w:val="nil"/>
            </w:tcBorders>
            <w:shd w:val="clear" w:color="auto" w:fill="auto"/>
          </w:tcPr>
          <w:p w14:paraId="40C52816" w14:textId="77777777" w:rsidR="002831C7" w:rsidRPr="00057F45" w:rsidRDefault="002831C7" w:rsidP="00812600">
            <w:pPr>
              <w:adjustRightInd w:val="0"/>
              <w:snapToGrid w:val="0"/>
              <w:spacing w:line="240" w:lineRule="atLeast"/>
              <w:ind w:leftChars="-20" w:left="20" w:rightChars="-20" w:right="-48" w:hangingChars="34" w:hanging="68"/>
              <w:jc w:val="right"/>
              <w:rPr>
                <w:rFonts w:ascii="標楷體" w:eastAsia="標楷體" w:hAnsi="標楷體" w:cs="標楷體"/>
                <w:kern w:val="0"/>
                <w:sz w:val="20"/>
                <w:szCs w:val="20"/>
              </w:rPr>
            </w:pPr>
            <w:r w:rsidRPr="00057F45">
              <w:rPr>
                <w:rFonts w:ascii="標楷體" w:eastAsia="標楷體" w:hAnsi="標楷體" w:cs="標楷體" w:hint="eastAsia"/>
                <w:kern w:val="0"/>
                <w:sz w:val="20"/>
                <w:szCs w:val="20"/>
              </w:rPr>
              <w:t>－</w:t>
            </w:r>
          </w:p>
        </w:tc>
      </w:tr>
    </w:tbl>
    <w:p w14:paraId="156406FF" w14:textId="77777777" w:rsidR="002831C7" w:rsidRPr="000B4767" w:rsidRDefault="002831C7" w:rsidP="00812600">
      <w:pPr>
        <w:adjustRightInd w:val="0"/>
        <w:snapToGrid w:val="0"/>
        <w:spacing w:line="240" w:lineRule="atLeast"/>
        <w:ind w:firstLineChars="15" w:firstLine="27"/>
        <w:jc w:val="both"/>
        <w:rPr>
          <w:rFonts w:ascii="標楷體..摀." w:eastAsia="標楷體..摀." w:hAnsi="Calibri" w:cs="標楷體..摀."/>
          <w:kern w:val="0"/>
          <w:sz w:val="18"/>
          <w:szCs w:val="18"/>
        </w:rPr>
      </w:pPr>
      <w:r w:rsidRPr="000B4767">
        <w:rPr>
          <w:rFonts w:ascii="標楷體" w:eastAsia="標楷體" w:hAnsi="Calibri" w:cs="標楷體" w:hint="eastAsia"/>
          <w:kern w:val="0"/>
          <w:sz w:val="18"/>
          <w:szCs w:val="18"/>
        </w:rPr>
        <w:t>註：</w:t>
      </w:r>
      <w:r w:rsidRPr="000B4767">
        <w:rPr>
          <w:rFonts w:ascii="標楷體..摀." w:eastAsia="標楷體..摀." w:hAnsi="Calibri" w:cs="標楷體..摀."/>
          <w:kern w:val="0"/>
          <w:sz w:val="18"/>
          <w:szCs w:val="18"/>
        </w:rPr>
        <w:t>1.</w:t>
      </w:r>
      <w:r w:rsidRPr="000B4767">
        <w:rPr>
          <w:rFonts w:ascii="標楷體..摀." w:eastAsia="標楷體..摀." w:hAnsi="Calibri" w:cs="標楷體..摀." w:hint="eastAsia"/>
          <w:kern w:val="0"/>
          <w:sz w:val="18"/>
          <w:szCs w:val="18"/>
        </w:rPr>
        <w:t>本表</w:t>
      </w:r>
      <w:r w:rsidRPr="000B4767">
        <w:rPr>
          <w:rFonts w:ascii="標楷體" w:eastAsia="標楷體" w:hAnsi="Calibri" w:cs="標楷體" w:hint="eastAsia"/>
          <w:kern w:val="0"/>
          <w:sz w:val="18"/>
          <w:szCs w:val="18"/>
        </w:rPr>
        <w:t>數據</w:t>
      </w:r>
      <w:r w:rsidRPr="000B4767">
        <w:rPr>
          <w:rFonts w:ascii="標楷體..摀." w:eastAsia="標楷體..摀." w:hAnsi="Calibri" w:cs="標楷體..摀." w:hint="eastAsia"/>
          <w:kern w:val="0"/>
          <w:sz w:val="18"/>
          <w:szCs w:val="18"/>
        </w:rPr>
        <w:t>為審定數，</w:t>
      </w:r>
      <w:r w:rsidRPr="000B4767">
        <w:rPr>
          <w:rFonts w:ascii="標楷體..摀." w:eastAsia="標楷體..摀." w:hAnsi="Calibri" w:cs="標楷體..摀."/>
          <w:kern w:val="0"/>
          <w:sz w:val="18"/>
          <w:szCs w:val="18"/>
        </w:rPr>
        <w:t>1</w:t>
      </w:r>
      <w:r w:rsidRPr="000B4767">
        <w:rPr>
          <w:rFonts w:ascii="標楷體..摀." w:eastAsia="標楷體..摀." w:hAnsi="Calibri" w:cs="標楷體..摀." w:hint="eastAsia"/>
          <w:kern w:val="0"/>
          <w:sz w:val="18"/>
          <w:szCs w:val="18"/>
        </w:rPr>
        <w:t>年以上非自償性債務餘額4</w:t>
      </w:r>
      <w:r w:rsidRPr="000B4767">
        <w:rPr>
          <w:rFonts w:ascii="標楷體..摀." w:eastAsia="標楷體..摀." w:hAnsi="Calibri" w:cs="標楷體..摀."/>
          <w:kern w:val="0"/>
          <w:sz w:val="18"/>
          <w:szCs w:val="18"/>
        </w:rPr>
        <w:t>4</w:t>
      </w:r>
      <w:r w:rsidRPr="000B4767">
        <w:rPr>
          <w:rFonts w:ascii="標楷體..摀." w:eastAsia="標楷體..摀." w:hAnsi="Calibri" w:cs="標楷體..摀." w:hint="eastAsia"/>
          <w:kern w:val="0"/>
          <w:sz w:val="18"/>
          <w:szCs w:val="18"/>
        </w:rPr>
        <w:t>4億元部分，全數為實際數。</w:t>
      </w:r>
    </w:p>
    <w:p w14:paraId="396D1A70" w14:textId="38F15234" w:rsidR="002831C7" w:rsidRPr="000B4767" w:rsidRDefault="002831C7" w:rsidP="00812600">
      <w:pPr>
        <w:adjustRightInd w:val="0"/>
        <w:snapToGrid w:val="0"/>
        <w:spacing w:afterLines="20" w:after="72" w:line="240" w:lineRule="atLeast"/>
        <w:ind w:firstLineChars="222" w:firstLine="391"/>
        <w:jc w:val="both"/>
        <w:rPr>
          <w:rFonts w:ascii="標楷體..摀." w:eastAsia="標楷體..摀." w:hAnsi="Calibri" w:cs="標楷體..摀."/>
          <w:spacing w:val="-2"/>
          <w:kern w:val="0"/>
          <w:sz w:val="18"/>
          <w:szCs w:val="18"/>
        </w:rPr>
      </w:pPr>
      <w:r w:rsidRPr="000B4767">
        <w:rPr>
          <w:rFonts w:ascii="標楷體..摀." w:eastAsia="標楷體..摀." w:hAnsi="Calibri" w:cs="標楷體..摀."/>
          <w:spacing w:val="-2"/>
          <w:kern w:val="0"/>
          <w:sz w:val="18"/>
          <w:szCs w:val="18"/>
        </w:rPr>
        <w:t>2.</w:t>
      </w:r>
      <w:r w:rsidRPr="000B4767">
        <w:rPr>
          <w:rFonts w:ascii="標楷體..摀." w:eastAsia="標楷體..摀." w:hAnsi="Calibri" w:cs="標楷體..摀." w:hint="eastAsia"/>
          <w:spacing w:val="-2"/>
          <w:kern w:val="0"/>
          <w:sz w:val="18"/>
          <w:szCs w:val="18"/>
        </w:rPr>
        <w:t>行政院主計總處11</w:t>
      </w:r>
      <w:r w:rsidRPr="000B4767">
        <w:rPr>
          <w:rFonts w:ascii="標楷體..摀." w:eastAsia="標楷體..摀." w:hAnsi="Calibri" w:cs="標楷體..摀."/>
          <w:spacing w:val="-2"/>
          <w:kern w:val="0"/>
          <w:sz w:val="18"/>
          <w:szCs w:val="18"/>
        </w:rPr>
        <w:t>4</w:t>
      </w:r>
      <w:r w:rsidRPr="000B4767">
        <w:rPr>
          <w:rFonts w:ascii="標楷體..摀." w:eastAsia="標楷體..摀." w:hAnsi="Calibri" w:cs="標楷體..摀." w:hint="eastAsia"/>
          <w:spacing w:val="-2"/>
          <w:kern w:val="0"/>
          <w:sz w:val="18"/>
          <w:szCs w:val="18"/>
        </w:rPr>
        <w:t>年2月2</w:t>
      </w:r>
      <w:r w:rsidRPr="000B4767">
        <w:rPr>
          <w:rFonts w:ascii="標楷體..摀." w:eastAsia="標楷體..摀." w:hAnsi="Calibri" w:cs="標楷體..摀."/>
          <w:spacing w:val="-2"/>
          <w:kern w:val="0"/>
          <w:sz w:val="18"/>
          <w:szCs w:val="18"/>
        </w:rPr>
        <w:t>6</w:t>
      </w:r>
      <w:r w:rsidRPr="000B4767">
        <w:rPr>
          <w:rFonts w:ascii="標楷體..摀." w:eastAsia="標楷體..摀." w:hAnsi="Calibri" w:cs="標楷體..摀." w:hint="eastAsia"/>
          <w:spacing w:val="-2"/>
          <w:kern w:val="0"/>
          <w:sz w:val="18"/>
          <w:szCs w:val="18"/>
        </w:rPr>
        <w:t>日公布之11</w:t>
      </w:r>
      <w:r w:rsidRPr="000B4767">
        <w:rPr>
          <w:rFonts w:ascii="標楷體..摀." w:eastAsia="標楷體..摀." w:hAnsi="Calibri" w:cs="標楷體..摀."/>
          <w:spacing w:val="-2"/>
          <w:kern w:val="0"/>
          <w:sz w:val="18"/>
          <w:szCs w:val="18"/>
        </w:rPr>
        <w:t>3</w:t>
      </w:r>
      <w:r w:rsidRPr="000B4767">
        <w:rPr>
          <w:rFonts w:ascii="標楷體..摀." w:eastAsia="標楷體..摀." w:hAnsi="Calibri" w:cs="標楷體..摀." w:hint="eastAsia"/>
          <w:spacing w:val="-2"/>
          <w:kern w:val="0"/>
          <w:sz w:val="18"/>
          <w:szCs w:val="18"/>
        </w:rPr>
        <w:t>年度</w:t>
      </w:r>
      <w:r w:rsidRPr="000B4767">
        <w:rPr>
          <w:rFonts w:ascii="標楷體..摀." w:eastAsia="標楷體..摀." w:hAnsi="Calibri" w:cs="標楷體..摀."/>
          <w:spacing w:val="-2"/>
          <w:kern w:val="0"/>
          <w:sz w:val="18"/>
          <w:szCs w:val="18"/>
        </w:rPr>
        <w:t>GDP</w:t>
      </w:r>
      <w:r w:rsidRPr="000B4767">
        <w:rPr>
          <w:rFonts w:ascii="標楷體..摀." w:eastAsia="標楷體..摀." w:hAnsi="Calibri" w:cs="標楷體..摀." w:hint="eastAsia"/>
          <w:spacing w:val="-2"/>
          <w:kern w:val="0"/>
          <w:sz w:val="18"/>
          <w:szCs w:val="18"/>
        </w:rPr>
        <w:t>及前</w:t>
      </w:r>
      <w:r w:rsidRPr="000B4767">
        <w:rPr>
          <w:rFonts w:ascii="標楷體..摀." w:eastAsia="標楷體..摀." w:hAnsi="Calibri" w:cs="標楷體..摀."/>
          <w:spacing w:val="-2"/>
          <w:kern w:val="0"/>
          <w:sz w:val="18"/>
          <w:szCs w:val="18"/>
        </w:rPr>
        <w:t>3</w:t>
      </w:r>
      <w:r w:rsidRPr="000B4767">
        <w:rPr>
          <w:rFonts w:ascii="標楷體..摀." w:eastAsia="標楷體..摀." w:hAnsi="Calibri" w:cs="標楷體..摀." w:hint="eastAsia"/>
          <w:spacing w:val="-2"/>
          <w:kern w:val="0"/>
          <w:sz w:val="18"/>
          <w:szCs w:val="18"/>
        </w:rPr>
        <w:t>年度</w:t>
      </w:r>
      <w:r w:rsidRPr="000B4767">
        <w:rPr>
          <w:rFonts w:ascii="標楷體..摀." w:eastAsia="標楷體..摀." w:hAnsi="Calibri" w:cs="標楷體..摀."/>
          <w:spacing w:val="-2"/>
          <w:kern w:val="0"/>
          <w:sz w:val="18"/>
          <w:szCs w:val="18"/>
        </w:rPr>
        <w:t>GDP</w:t>
      </w:r>
      <w:r w:rsidRPr="000B4767">
        <w:rPr>
          <w:rFonts w:ascii="標楷體..摀." w:eastAsia="標楷體..摀." w:hAnsi="Calibri" w:cs="標楷體..摀." w:hint="eastAsia"/>
          <w:spacing w:val="-2"/>
          <w:kern w:val="0"/>
          <w:sz w:val="18"/>
          <w:szCs w:val="18"/>
        </w:rPr>
        <w:t>平均數分別為</w:t>
      </w:r>
      <w:r w:rsidRPr="000B4767">
        <w:rPr>
          <w:rFonts w:ascii="標楷體..摀." w:eastAsia="標楷體..摀." w:hAnsi="Calibri" w:cs="標楷體..摀."/>
          <w:spacing w:val="-2"/>
          <w:kern w:val="0"/>
          <w:sz w:val="18"/>
          <w:szCs w:val="18"/>
        </w:rPr>
        <w:t>25</w:t>
      </w:r>
      <w:r w:rsidRPr="000B4767">
        <w:rPr>
          <w:rFonts w:ascii="標楷體..摀." w:eastAsia="標楷體..摀." w:hAnsi="Calibri" w:cs="標楷體..摀." w:hint="eastAsia"/>
          <w:spacing w:val="-2"/>
          <w:kern w:val="0"/>
          <w:sz w:val="18"/>
          <w:szCs w:val="18"/>
        </w:rPr>
        <w:t>兆</w:t>
      </w:r>
      <w:r w:rsidRPr="000B4767">
        <w:rPr>
          <w:rFonts w:ascii="標楷體..摀." w:eastAsia="標楷體..摀." w:hAnsi="Calibri" w:cs="標楷體..摀."/>
          <w:spacing w:val="-2"/>
          <w:kern w:val="0"/>
          <w:sz w:val="18"/>
          <w:szCs w:val="18"/>
        </w:rPr>
        <w:t>5,498</w:t>
      </w:r>
      <w:r w:rsidRPr="000B4767">
        <w:rPr>
          <w:rFonts w:ascii="標楷體..摀." w:eastAsia="標楷體..摀." w:hAnsi="Calibri" w:cs="標楷體..摀." w:hint="eastAsia"/>
          <w:spacing w:val="-2"/>
          <w:kern w:val="0"/>
          <w:sz w:val="18"/>
          <w:szCs w:val="18"/>
        </w:rPr>
        <w:t>億餘元、</w:t>
      </w:r>
      <w:r w:rsidRPr="000B4767">
        <w:rPr>
          <w:rFonts w:ascii="標楷體..摀." w:eastAsia="標楷體..摀." w:hAnsi="Calibri" w:cs="標楷體..摀."/>
          <w:spacing w:val="-2"/>
          <w:kern w:val="0"/>
          <w:sz w:val="18"/>
          <w:szCs w:val="18"/>
        </w:rPr>
        <w:t>2</w:t>
      </w:r>
      <w:r w:rsidR="003A0368">
        <w:rPr>
          <w:rFonts w:ascii="標楷體..摀." w:eastAsia="標楷體..摀." w:hAnsi="Calibri" w:cs="標楷體..摀."/>
          <w:spacing w:val="-2"/>
          <w:kern w:val="0"/>
          <w:sz w:val="18"/>
          <w:szCs w:val="18"/>
        </w:rPr>
        <w:t>2</w:t>
      </w:r>
      <w:r w:rsidRPr="000B4767">
        <w:rPr>
          <w:rFonts w:ascii="標楷體..摀." w:eastAsia="標楷體..摀." w:hAnsi="Calibri" w:cs="標楷體..摀." w:hint="eastAsia"/>
          <w:spacing w:val="-2"/>
          <w:kern w:val="0"/>
          <w:sz w:val="18"/>
          <w:szCs w:val="18"/>
        </w:rPr>
        <w:t>兆</w:t>
      </w:r>
      <w:r w:rsidR="003A0368">
        <w:rPr>
          <w:rFonts w:ascii="標楷體..摀." w:eastAsia="標楷體..摀." w:hAnsi="Calibri" w:cs="標楷體..摀."/>
          <w:spacing w:val="-2"/>
          <w:kern w:val="0"/>
          <w:sz w:val="18"/>
          <w:szCs w:val="18"/>
        </w:rPr>
        <w:t>7,301</w:t>
      </w:r>
      <w:r w:rsidRPr="000B4767">
        <w:rPr>
          <w:rFonts w:ascii="標楷體..摀." w:eastAsia="標楷體..摀." w:hAnsi="Calibri" w:cs="標楷體..摀." w:hint="eastAsia"/>
          <w:spacing w:val="-2"/>
          <w:kern w:val="0"/>
          <w:sz w:val="18"/>
          <w:szCs w:val="18"/>
        </w:rPr>
        <w:t>億餘元。</w:t>
      </w:r>
    </w:p>
    <w:p w14:paraId="4000DC78" w14:textId="77777777" w:rsidR="002831C7" w:rsidRPr="007D0B6D" w:rsidRDefault="002831C7" w:rsidP="00EF54C9">
      <w:pPr>
        <w:spacing w:line="500" w:lineRule="exact"/>
        <w:jc w:val="both"/>
        <w:rPr>
          <w:rFonts w:ascii="標楷體" w:eastAsia="標楷體" w:hAnsi="標楷體"/>
          <w:b/>
          <w:sz w:val="32"/>
          <w:szCs w:val="32"/>
        </w:rPr>
      </w:pPr>
      <w:r w:rsidRPr="007D0B6D">
        <w:rPr>
          <w:rFonts w:ascii="標楷體" w:eastAsia="標楷體" w:hAnsi="標楷體" w:hint="eastAsia"/>
          <w:b/>
          <w:sz w:val="32"/>
          <w:szCs w:val="32"/>
        </w:rPr>
        <w:t>三、未來或有給付責任及調度款等款項</w:t>
      </w:r>
    </w:p>
    <w:p w14:paraId="7C16C4A7" w14:textId="68471736" w:rsidR="002831C7" w:rsidRPr="003045A0" w:rsidRDefault="002831C7" w:rsidP="00B131FC">
      <w:pPr>
        <w:spacing w:line="500" w:lineRule="exact"/>
        <w:ind w:firstLineChars="100" w:firstLine="280"/>
        <w:jc w:val="both"/>
        <w:rPr>
          <w:rFonts w:ascii="標楷體" w:eastAsia="標楷體" w:hAnsi="標楷體"/>
          <w:sz w:val="28"/>
          <w:szCs w:val="28"/>
        </w:rPr>
      </w:pPr>
      <w:r w:rsidRPr="009160C6">
        <w:rPr>
          <w:rFonts w:ascii="標楷體" w:eastAsia="標楷體" w:hAnsi="標楷體" w:hint="eastAsia"/>
          <w:sz w:val="28"/>
          <w:szCs w:val="28"/>
        </w:rPr>
        <w:t>（一</w:t>
      </w:r>
      <w:r w:rsidR="00BB1DC5">
        <w:rPr>
          <w:rFonts w:ascii="標楷體" w:eastAsia="標楷體" w:hAnsi="標楷體" w:hint="eastAsia"/>
          <w:sz w:val="28"/>
          <w:szCs w:val="28"/>
        </w:rPr>
        <w:t>）</w:t>
      </w:r>
      <w:r w:rsidRPr="009160C6">
        <w:rPr>
          <w:rFonts w:ascii="標楷體" w:eastAsia="標楷體" w:hAnsi="標楷體" w:hint="eastAsia"/>
          <w:sz w:val="28"/>
          <w:szCs w:val="28"/>
        </w:rPr>
        <w:t>依據IMF於2014年政府財政統計手冊定義，政府債務不包括公營事業負債、社會保險給付義務等在內，政府保證及或有負債亦不計入政府債務，僅於財務報表附註揭露。至於各界關注之政府未來或有給付責任事項，11</w:t>
      </w:r>
      <w:r w:rsidRPr="009160C6">
        <w:rPr>
          <w:rFonts w:ascii="標楷體" w:eastAsia="標楷體" w:hAnsi="標楷體"/>
          <w:sz w:val="28"/>
          <w:szCs w:val="28"/>
        </w:rPr>
        <w:t>3</w:t>
      </w:r>
      <w:r w:rsidRPr="009160C6">
        <w:rPr>
          <w:rFonts w:ascii="標楷體" w:eastAsia="標楷體" w:hAnsi="標楷體" w:hint="eastAsia"/>
          <w:sz w:val="28"/>
          <w:szCs w:val="28"/>
        </w:rPr>
        <w:t>年度臺南市政府未來將支</w:t>
      </w:r>
      <w:r w:rsidRPr="009160C6">
        <w:rPr>
          <w:rFonts w:ascii="標楷體" w:eastAsia="標楷體" w:hAnsi="標楷體" w:hint="eastAsia"/>
          <w:sz w:val="28"/>
          <w:szCs w:val="28"/>
        </w:rPr>
        <w:lastRenderedPageBreak/>
        <w:t>付大額支出或潛在可能產生重大財務負擔之支</w:t>
      </w:r>
      <w:r w:rsidRPr="003045A0">
        <w:rPr>
          <w:rFonts w:ascii="標楷體" w:eastAsia="標楷體" w:hAnsi="標楷體" w:hint="eastAsia"/>
          <w:sz w:val="28"/>
          <w:szCs w:val="28"/>
        </w:rPr>
        <w:t>出約為</w:t>
      </w:r>
      <w:r w:rsidRPr="003045A0">
        <w:rPr>
          <w:rFonts w:ascii="標楷體" w:eastAsia="標楷體" w:hAnsi="標楷體"/>
          <w:sz w:val="28"/>
          <w:szCs w:val="28"/>
        </w:rPr>
        <w:t>746</w:t>
      </w:r>
      <w:r w:rsidRPr="003045A0">
        <w:rPr>
          <w:rFonts w:ascii="標楷體" w:eastAsia="標楷體" w:hAnsi="標楷體" w:hint="eastAsia"/>
          <w:sz w:val="28"/>
          <w:szCs w:val="28"/>
        </w:rPr>
        <w:t>億9,9</w:t>
      </w:r>
      <w:r w:rsidRPr="003045A0">
        <w:rPr>
          <w:rFonts w:ascii="標楷體" w:eastAsia="標楷體" w:hAnsi="標楷體"/>
          <w:sz w:val="28"/>
          <w:szCs w:val="28"/>
        </w:rPr>
        <w:t>23</w:t>
      </w:r>
      <w:r w:rsidRPr="003045A0">
        <w:rPr>
          <w:rFonts w:ascii="標楷體" w:eastAsia="標楷體" w:hAnsi="標楷體" w:hint="eastAsia"/>
          <w:sz w:val="28"/>
          <w:szCs w:val="28"/>
        </w:rPr>
        <w:t>萬餘元，較11</w:t>
      </w:r>
      <w:r w:rsidRPr="003045A0">
        <w:rPr>
          <w:rFonts w:ascii="標楷體" w:eastAsia="標楷體" w:hAnsi="標楷體"/>
          <w:sz w:val="28"/>
          <w:szCs w:val="28"/>
        </w:rPr>
        <w:t>2</w:t>
      </w:r>
      <w:r w:rsidRPr="003045A0">
        <w:rPr>
          <w:rFonts w:ascii="標楷體" w:eastAsia="標楷體" w:hAnsi="標楷體" w:hint="eastAsia"/>
          <w:sz w:val="28"/>
          <w:szCs w:val="28"/>
        </w:rPr>
        <w:t>年度減少</w:t>
      </w:r>
      <w:r w:rsidRPr="003045A0">
        <w:rPr>
          <w:rFonts w:ascii="標楷體" w:eastAsia="標楷體" w:hAnsi="標楷體"/>
          <w:sz w:val="28"/>
          <w:szCs w:val="28"/>
        </w:rPr>
        <w:t>37</w:t>
      </w:r>
      <w:r w:rsidRPr="003045A0">
        <w:rPr>
          <w:rFonts w:ascii="標楷體" w:eastAsia="標楷體" w:hAnsi="標楷體" w:hint="eastAsia"/>
          <w:sz w:val="28"/>
          <w:szCs w:val="28"/>
        </w:rPr>
        <w:t>億8</w:t>
      </w:r>
      <w:r w:rsidRPr="003045A0">
        <w:rPr>
          <w:rFonts w:ascii="標楷體" w:eastAsia="標楷體" w:hAnsi="標楷體"/>
          <w:sz w:val="28"/>
          <w:szCs w:val="28"/>
        </w:rPr>
        <w:t>,185</w:t>
      </w:r>
      <w:r w:rsidRPr="003045A0">
        <w:rPr>
          <w:rFonts w:ascii="標楷體" w:eastAsia="標楷體" w:hAnsi="標楷體" w:hint="eastAsia"/>
          <w:sz w:val="28"/>
          <w:szCs w:val="28"/>
        </w:rPr>
        <w:t>萬餘元（表2</w:t>
      </w:r>
      <w:r w:rsidR="00BB1DC5">
        <w:rPr>
          <w:rFonts w:ascii="標楷體" w:eastAsia="標楷體" w:hAnsi="標楷體" w:hint="eastAsia"/>
          <w:sz w:val="28"/>
          <w:szCs w:val="28"/>
        </w:rPr>
        <w:t>）</w:t>
      </w:r>
      <w:r w:rsidRPr="003045A0">
        <w:rPr>
          <w:rFonts w:ascii="標楷體" w:eastAsia="標楷體" w:hAnsi="標楷體" w:hint="eastAsia"/>
          <w:sz w:val="28"/>
          <w:szCs w:val="28"/>
        </w:rPr>
        <w:t>。上述事項，或因屬政府未來應負擔之法定給付義務，以編列年度預算方式支應，或因屬未來社會安全給付事項，可藉由費率調整機制等挹注，與公共債務法管制政府融資行為所舉借之債務不同，逐項說明如下列。</w:t>
      </w:r>
    </w:p>
    <w:p w14:paraId="10832B70" w14:textId="77777777" w:rsidR="002831C7" w:rsidRPr="00BB5B5A" w:rsidRDefault="002831C7" w:rsidP="00EB081A">
      <w:pPr>
        <w:pStyle w:val="ae"/>
        <w:overflowPunct w:val="0"/>
        <w:snapToGrid w:val="0"/>
        <w:spacing w:beforeLines="50" w:before="180"/>
        <w:ind w:leftChars="0" w:left="0"/>
        <w:jc w:val="center"/>
        <w:rPr>
          <w:rFonts w:ascii="標楷體" w:eastAsia="標楷體" w:hAnsi="標楷體"/>
          <w:b/>
          <w:u w:val="single"/>
        </w:rPr>
      </w:pPr>
      <w:r w:rsidRPr="00BB5B5A">
        <w:rPr>
          <w:rFonts w:ascii="標楷體" w:eastAsia="標楷體" w:hAnsi="標楷體" w:hint="eastAsia"/>
          <w:b/>
        </w:rPr>
        <w:t>表2　臺南市未來或有給付責任及增減情形</w:t>
      </w:r>
    </w:p>
    <w:p w14:paraId="13262967" w14:textId="77777777" w:rsidR="002831C7" w:rsidRPr="00BB5B5A" w:rsidRDefault="002831C7" w:rsidP="00EB081A">
      <w:pPr>
        <w:tabs>
          <w:tab w:val="left" w:pos="4228"/>
        </w:tabs>
        <w:spacing w:line="240" w:lineRule="exact"/>
        <w:ind w:rightChars="12" w:right="29" w:firstLineChars="200" w:firstLine="400"/>
        <w:jc w:val="right"/>
        <w:rPr>
          <w:rFonts w:ascii="標楷體" w:eastAsia="標楷體" w:hAnsi="標楷體"/>
          <w:sz w:val="20"/>
        </w:rPr>
      </w:pPr>
      <w:r w:rsidRPr="00BB5B5A">
        <w:rPr>
          <w:rFonts w:ascii="標楷體" w:eastAsia="標楷體" w:hAnsi="標楷體" w:hint="eastAsia"/>
          <w:sz w:val="20"/>
        </w:rPr>
        <w:t>單位：新臺幣千元</w:t>
      </w:r>
    </w:p>
    <w:tbl>
      <w:tblPr>
        <w:tblW w:w="5000" w:type="pct"/>
        <w:tblCellMar>
          <w:left w:w="28" w:type="dxa"/>
          <w:right w:w="28" w:type="dxa"/>
        </w:tblCellMar>
        <w:tblLook w:val="0000" w:firstRow="0" w:lastRow="0" w:firstColumn="0" w:lastColumn="0" w:noHBand="0" w:noVBand="0"/>
      </w:tblPr>
      <w:tblGrid>
        <w:gridCol w:w="2685"/>
        <w:gridCol w:w="1284"/>
        <w:gridCol w:w="1372"/>
        <w:gridCol w:w="1344"/>
        <w:gridCol w:w="3509"/>
      </w:tblGrid>
      <w:tr w:rsidR="002831C7" w:rsidRPr="008B5B99" w14:paraId="700D5ADA" w14:textId="77777777" w:rsidTr="00BD12E4">
        <w:trPr>
          <w:trHeight w:val="414"/>
          <w:tblHeader/>
        </w:trPr>
        <w:tc>
          <w:tcPr>
            <w:tcW w:w="1317" w:type="pct"/>
            <w:vMerge w:val="restart"/>
            <w:tcBorders>
              <w:top w:val="single" w:sz="4" w:space="0" w:color="auto"/>
              <w:left w:val="single" w:sz="4" w:space="0" w:color="auto"/>
              <w:right w:val="single" w:sz="4" w:space="0" w:color="000000"/>
            </w:tcBorders>
            <w:vAlign w:val="center"/>
          </w:tcPr>
          <w:p w14:paraId="3A0F135C" w14:textId="77777777" w:rsidR="002831C7" w:rsidRPr="008B5B99" w:rsidRDefault="002831C7" w:rsidP="00934C07">
            <w:pPr>
              <w:pStyle w:val="afffc"/>
              <w:ind w:leftChars="0" w:left="0" w:rightChars="0" w:right="0"/>
              <w:rPr>
                <w:rFonts w:ascii="標楷體" w:hAnsi="標楷體" w:cs="Arial"/>
              </w:rPr>
            </w:pPr>
            <w:r w:rsidRPr="008B5B99">
              <w:rPr>
                <w:rFonts w:hint="eastAsia"/>
              </w:rPr>
              <w:t>項目</w:t>
            </w:r>
          </w:p>
        </w:tc>
        <w:tc>
          <w:tcPr>
            <w:tcW w:w="630" w:type="pct"/>
            <w:vMerge w:val="restart"/>
            <w:tcBorders>
              <w:top w:val="single" w:sz="4" w:space="0" w:color="auto"/>
              <w:left w:val="nil"/>
              <w:right w:val="single" w:sz="4" w:space="0" w:color="auto"/>
            </w:tcBorders>
            <w:vAlign w:val="center"/>
          </w:tcPr>
          <w:p w14:paraId="6F667A13" w14:textId="77777777" w:rsidR="002831C7" w:rsidRPr="008B5B99" w:rsidRDefault="002831C7" w:rsidP="00934C07">
            <w:pPr>
              <w:widowControl/>
              <w:spacing w:line="240" w:lineRule="exact"/>
              <w:jc w:val="center"/>
              <w:rPr>
                <w:rFonts w:ascii="標楷體" w:eastAsia="標楷體" w:hAnsi="標楷體" w:cs="Arial"/>
                <w:sz w:val="20"/>
              </w:rPr>
            </w:pPr>
            <w:r w:rsidRPr="008B5B99">
              <w:rPr>
                <w:rFonts w:ascii="標楷體" w:eastAsia="標楷體" w:hAnsi="標楷體" w:cs="Arial"/>
                <w:sz w:val="20"/>
              </w:rPr>
              <w:t>113</w:t>
            </w:r>
            <w:r w:rsidRPr="008B5B99">
              <w:rPr>
                <w:rFonts w:ascii="標楷體" w:eastAsia="標楷體" w:hAnsi="標楷體" w:cs="Arial" w:hint="eastAsia"/>
                <w:sz w:val="20"/>
              </w:rPr>
              <w:t>年度</w:t>
            </w:r>
          </w:p>
        </w:tc>
        <w:tc>
          <w:tcPr>
            <w:tcW w:w="673" w:type="pct"/>
            <w:vMerge w:val="restart"/>
            <w:tcBorders>
              <w:top w:val="single" w:sz="4" w:space="0" w:color="auto"/>
              <w:left w:val="nil"/>
              <w:right w:val="single" w:sz="4" w:space="0" w:color="auto"/>
            </w:tcBorders>
            <w:vAlign w:val="center"/>
          </w:tcPr>
          <w:p w14:paraId="496619F2" w14:textId="77777777" w:rsidR="002831C7" w:rsidRPr="008B5B99" w:rsidRDefault="002831C7" w:rsidP="00934C07">
            <w:pPr>
              <w:widowControl/>
              <w:spacing w:line="240" w:lineRule="exact"/>
              <w:jc w:val="center"/>
            </w:pPr>
            <w:r w:rsidRPr="008B5B99">
              <w:rPr>
                <w:rFonts w:ascii="標楷體" w:eastAsia="標楷體" w:hAnsi="標楷體" w:cs="Arial" w:hint="eastAsia"/>
                <w:sz w:val="20"/>
              </w:rPr>
              <w:t>11</w:t>
            </w:r>
            <w:r w:rsidRPr="008B5B99">
              <w:rPr>
                <w:rFonts w:ascii="標楷體" w:eastAsia="標楷體" w:hAnsi="標楷體" w:cs="Arial"/>
                <w:sz w:val="20"/>
              </w:rPr>
              <w:t>2</w:t>
            </w:r>
            <w:r w:rsidRPr="008B5B99">
              <w:rPr>
                <w:rFonts w:ascii="標楷體" w:eastAsia="標楷體" w:hAnsi="標楷體" w:cs="Arial" w:hint="eastAsia"/>
                <w:sz w:val="20"/>
              </w:rPr>
              <w:t>年度</w:t>
            </w:r>
          </w:p>
        </w:tc>
        <w:tc>
          <w:tcPr>
            <w:tcW w:w="23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E3A3E" w14:textId="77777777" w:rsidR="002831C7" w:rsidRPr="008B5B99" w:rsidRDefault="002831C7" w:rsidP="00934C07">
            <w:pPr>
              <w:pStyle w:val="afffc"/>
              <w:ind w:leftChars="0" w:left="0" w:rightChars="0" w:right="0"/>
              <w:rPr>
                <w:rFonts w:ascii="標楷體" w:hAnsi="標楷體" w:cs="Arial"/>
              </w:rPr>
            </w:pPr>
            <w:r w:rsidRPr="008B5B99">
              <w:rPr>
                <w:rFonts w:hint="eastAsia"/>
              </w:rPr>
              <w:t>比較</w:t>
            </w:r>
            <w:r w:rsidRPr="008B5B99">
              <w:rPr>
                <w:rFonts w:ascii="標楷體" w:hAnsi="標楷體" w:cs="Arial" w:hint="eastAsia"/>
              </w:rPr>
              <w:t>增減</w:t>
            </w:r>
          </w:p>
        </w:tc>
      </w:tr>
      <w:tr w:rsidR="002831C7" w:rsidRPr="008B5B99" w14:paraId="6F80CFBA" w14:textId="77777777" w:rsidTr="00BD12E4">
        <w:trPr>
          <w:trHeight w:val="414"/>
          <w:tblHeader/>
        </w:trPr>
        <w:tc>
          <w:tcPr>
            <w:tcW w:w="1317" w:type="pct"/>
            <w:vMerge/>
            <w:tcBorders>
              <w:left w:val="single" w:sz="4" w:space="0" w:color="auto"/>
              <w:right w:val="single" w:sz="4" w:space="0" w:color="000000"/>
            </w:tcBorders>
            <w:vAlign w:val="center"/>
          </w:tcPr>
          <w:p w14:paraId="4B6340A0" w14:textId="77777777" w:rsidR="002831C7" w:rsidRPr="008B5B99" w:rsidRDefault="002831C7" w:rsidP="00934C07">
            <w:pPr>
              <w:widowControl/>
              <w:jc w:val="distribute"/>
              <w:rPr>
                <w:rFonts w:ascii="標楷體" w:eastAsia="標楷體" w:hAnsi="標楷體" w:cs="Arial"/>
                <w:sz w:val="20"/>
              </w:rPr>
            </w:pPr>
          </w:p>
        </w:tc>
        <w:tc>
          <w:tcPr>
            <w:tcW w:w="630" w:type="pct"/>
            <w:vMerge/>
            <w:tcBorders>
              <w:left w:val="nil"/>
              <w:right w:val="single" w:sz="4" w:space="0" w:color="auto"/>
            </w:tcBorders>
            <w:vAlign w:val="center"/>
          </w:tcPr>
          <w:p w14:paraId="39B31577" w14:textId="77777777" w:rsidR="002831C7" w:rsidRPr="008B5B99" w:rsidRDefault="002831C7" w:rsidP="00934C07">
            <w:pPr>
              <w:widowControl/>
              <w:spacing w:line="240" w:lineRule="exact"/>
              <w:jc w:val="distribute"/>
              <w:rPr>
                <w:rFonts w:ascii="標楷體" w:eastAsia="標楷體" w:hAnsi="標楷體" w:cs="Arial"/>
                <w:sz w:val="20"/>
              </w:rPr>
            </w:pPr>
          </w:p>
        </w:tc>
        <w:tc>
          <w:tcPr>
            <w:tcW w:w="673" w:type="pct"/>
            <w:vMerge/>
            <w:tcBorders>
              <w:left w:val="nil"/>
              <w:right w:val="single" w:sz="4" w:space="0" w:color="auto"/>
            </w:tcBorders>
            <w:vAlign w:val="center"/>
          </w:tcPr>
          <w:p w14:paraId="264B39D1" w14:textId="77777777" w:rsidR="002831C7" w:rsidRPr="008B5B99" w:rsidRDefault="002831C7" w:rsidP="00934C07">
            <w:pPr>
              <w:widowControl/>
              <w:spacing w:line="240" w:lineRule="exact"/>
              <w:jc w:val="distribute"/>
              <w:rPr>
                <w:rFonts w:ascii="標楷體" w:eastAsia="標楷體" w:hAnsi="標楷體" w:cs="Arial"/>
                <w:sz w:val="20"/>
              </w:rPr>
            </w:pPr>
          </w:p>
        </w:tc>
        <w:tc>
          <w:tcPr>
            <w:tcW w:w="659" w:type="pct"/>
            <w:tcBorders>
              <w:top w:val="single" w:sz="4" w:space="0" w:color="auto"/>
              <w:left w:val="single" w:sz="4" w:space="0" w:color="auto"/>
              <w:right w:val="single" w:sz="4" w:space="0" w:color="auto"/>
            </w:tcBorders>
            <w:shd w:val="clear" w:color="auto" w:fill="auto"/>
            <w:vAlign w:val="center"/>
          </w:tcPr>
          <w:p w14:paraId="2EF5DA9F" w14:textId="77777777" w:rsidR="002831C7" w:rsidRPr="008B5B99" w:rsidRDefault="002831C7" w:rsidP="00934C07">
            <w:pPr>
              <w:pStyle w:val="afffc"/>
              <w:ind w:leftChars="0" w:left="0" w:rightChars="0" w:right="0"/>
              <w:rPr>
                <w:rFonts w:ascii="標楷體" w:hAnsi="標楷體" w:cs="Arial"/>
              </w:rPr>
            </w:pPr>
            <w:r w:rsidRPr="008B5B99">
              <w:rPr>
                <w:rFonts w:hint="eastAsia"/>
              </w:rPr>
              <w:t>金額</w:t>
            </w:r>
          </w:p>
        </w:tc>
        <w:tc>
          <w:tcPr>
            <w:tcW w:w="1721" w:type="pct"/>
            <w:tcBorders>
              <w:top w:val="single" w:sz="4" w:space="0" w:color="auto"/>
              <w:left w:val="single" w:sz="4" w:space="0" w:color="auto"/>
              <w:bottom w:val="single" w:sz="4" w:space="0" w:color="auto"/>
              <w:right w:val="single" w:sz="4" w:space="0" w:color="auto"/>
            </w:tcBorders>
            <w:vAlign w:val="center"/>
          </w:tcPr>
          <w:p w14:paraId="28D0DB7B" w14:textId="77777777" w:rsidR="002831C7" w:rsidRPr="008B5B99" w:rsidRDefault="002831C7" w:rsidP="00934C07">
            <w:pPr>
              <w:pStyle w:val="afffc"/>
              <w:ind w:leftChars="0" w:left="0" w:rightChars="0" w:right="0"/>
              <w:rPr>
                <w:rFonts w:ascii="標楷體" w:hAnsi="標楷體" w:cs="Arial"/>
              </w:rPr>
            </w:pPr>
            <w:r w:rsidRPr="008B5B99">
              <w:rPr>
                <w:rFonts w:hint="eastAsia"/>
              </w:rPr>
              <w:t>原因</w:t>
            </w:r>
          </w:p>
        </w:tc>
      </w:tr>
      <w:tr w:rsidR="002831C7" w:rsidRPr="008B5B99" w14:paraId="0BF69302" w14:textId="77777777" w:rsidTr="006F4A6E">
        <w:trPr>
          <w:trHeight w:val="567"/>
        </w:trPr>
        <w:tc>
          <w:tcPr>
            <w:tcW w:w="1317" w:type="pct"/>
            <w:tcBorders>
              <w:top w:val="single" w:sz="4" w:space="0" w:color="auto"/>
              <w:left w:val="single" w:sz="4" w:space="0" w:color="auto"/>
              <w:bottom w:val="single" w:sz="4" w:space="0" w:color="auto"/>
              <w:right w:val="single" w:sz="4" w:space="0" w:color="000000"/>
            </w:tcBorders>
            <w:vAlign w:val="center"/>
          </w:tcPr>
          <w:p w14:paraId="3BAE0ECD" w14:textId="77777777" w:rsidR="002831C7" w:rsidRPr="008B5B99" w:rsidRDefault="002831C7" w:rsidP="009160C6">
            <w:pPr>
              <w:pStyle w:val="afffc"/>
              <w:ind w:leftChars="0" w:left="0" w:rightChars="0" w:right="0"/>
              <w:rPr>
                <w:rFonts w:ascii="標楷體" w:hAnsi="標楷體" w:cs="Arial"/>
                <w:b/>
                <w:spacing w:val="-2"/>
              </w:rPr>
            </w:pPr>
            <w:r w:rsidRPr="008B5B99">
              <w:rPr>
                <w:rFonts w:hint="eastAsia"/>
                <w:b/>
              </w:rPr>
              <w:t>合計</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tcPr>
          <w:p w14:paraId="1F7AAE9C" w14:textId="77777777" w:rsidR="002831C7" w:rsidRPr="008B5B99" w:rsidRDefault="002831C7" w:rsidP="009160C6">
            <w:pPr>
              <w:spacing w:line="280" w:lineRule="exact"/>
              <w:jc w:val="right"/>
              <w:rPr>
                <w:rFonts w:ascii="標楷體" w:eastAsia="標楷體" w:hAnsi="標楷體" w:cs="Arial"/>
                <w:b/>
                <w:sz w:val="20"/>
              </w:rPr>
            </w:pPr>
            <w:r w:rsidRPr="008B5B99">
              <w:rPr>
                <w:rFonts w:ascii="標楷體" w:eastAsia="標楷體" w:hAnsi="標楷體" w:cs="Arial" w:hint="eastAsia"/>
                <w:b/>
                <w:sz w:val="20"/>
              </w:rPr>
              <w:t>7</w:t>
            </w:r>
            <w:r w:rsidRPr="008B5B99">
              <w:rPr>
                <w:rFonts w:ascii="標楷體" w:eastAsia="標楷體" w:hAnsi="標楷體" w:cs="Arial"/>
                <w:b/>
                <w:sz w:val="20"/>
              </w:rPr>
              <w:t>4,699,237</w:t>
            </w:r>
          </w:p>
        </w:tc>
        <w:tc>
          <w:tcPr>
            <w:tcW w:w="673" w:type="pct"/>
            <w:tcBorders>
              <w:top w:val="single" w:sz="4" w:space="0" w:color="auto"/>
              <w:left w:val="nil"/>
              <w:bottom w:val="single" w:sz="4" w:space="0" w:color="auto"/>
              <w:right w:val="single" w:sz="4" w:space="0" w:color="auto"/>
            </w:tcBorders>
            <w:vAlign w:val="center"/>
          </w:tcPr>
          <w:p w14:paraId="40894BDF" w14:textId="77777777" w:rsidR="002831C7" w:rsidRPr="008B5B99" w:rsidRDefault="002831C7" w:rsidP="009160C6">
            <w:pPr>
              <w:spacing w:line="280" w:lineRule="exact"/>
              <w:jc w:val="right"/>
              <w:rPr>
                <w:rFonts w:ascii="標楷體" w:eastAsia="標楷體" w:hAnsi="標楷體" w:cs="Arial"/>
                <w:b/>
                <w:sz w:val="20"/>
              </w:rPr>
            </w:pPr>
            <w:r w:rsidRPr="008B5B99">
              <w:rPr>
                <w:rFonts w:ascii="標楷體" w:eastAsia="標楷體" w:hAnsi="標楷體" w:cs="Arial" w:hint="eastAsia"/>
                <w:b/>
                <w:sz w:val="20"/>
              </w:rPr>
              <w:t>78,481,096</w:t>
            </w:r>
          </w:p>
        </w:tc>
        <w:tc>
          <w:tcPr>
            <w:tcW w:w="659" w:type="pct"/>
            <w:tcBorders>
              <w:top w:val="single" w:sz="4" w:space="0" w:color="auto"/>
              <w:left w:val="nil"/>
              <w:bottom w:val="single" w:sz="4" w:space="0" w:color="auto"/>
              <w:right w:val="single" w:sz="4" w:space="0" w:color="auto"/>
            </w:tcBorders>
            <w:vAlign w:val="center"/>
          </w:tcPr>
          <w:p w14:paraId="6E308280" w14:textId="77777777" w:rsidR="002831C7" w:rsidRPr="008B5B99" w:rsidRDefault="002831C7" w:rsidP="009160C6">
            <w:pPr>
              <w:spacing w:line="280" w:lineRule="exact"/>
              <w:jc w:val="right"/>
              <w:rPr>
                <w:rFonts w:ascii="標楷體" w:eastAsia="標楷體" w:hAnsi="標楷體" w:cs="Arial"/>
                <w:b/>
                <w:sz w:val="20"/>
              </w:rPr>
            </w:pPr>
            <w:r w:rsidRPr="008B5B99">
              <w:rPr>
                <w:rFonts w:ascii="標楷體" w:eastAsia="標楷體" w:hAnsi="標楷體" w:cs="Arial" w:hint="eastAsia"/>
                <w:b/>
                <w:sz w:val="20"/>
              </w:rPr>
              <w:t xml:space="preserve">- </w:t>
            </w:r>
            <w:r w:rsidRPr="008B5B99">
              <w:rPr>
                <w:rFonts w:ascii="標楷體" w:eastAsia="標楷體" w:hAnsi="標楷體" w:cs="Arial"/>
                <w:b/>
                <w:sz w:val="20"/>
              </w:rPr>
              <w:t>3,781,859</w:t>
            </w:r>
          </w:p>
        </w:tc>
        <w:tc>
          <w:tcPr>
            <w:tcW w:w="1721" w:type="pct"/>
            <w:tcBorders>
              <w:top w:val="single" w:sz="4" w:space="0" w:color="auto"/>
              <w:left w:val="nil"/>
              <w:bottom w:val="single" w:sz="4" w:space="0" w:color="auto"/>
              <w:right w:val="single" w:sz="4" w:space="0" w:color="auto"/>
              <w:tl2br w:val="single" w:sz="4" w:space="0" w:color="auto"/>
            </w:tcBorders>
            <w:vAlign w:val="center"/>
          </w:tcPr>
          <w:p w14:paraId="560B5632" w14:textId="77777777" w:rsidR="002831C7" w:rsidRPr="008B5B99" w:rsidRDefault="002831C7" w:rsidP="009160C6">
            <w:pPr>
              <w:spacing w:line="280" w:lineRule="exact"/>
              <w:jc w:val="both"/>
              <w:rPr>
                <w:rFonts w:ascii="標楷體" w:eastAsia="標楷體" w:hAnsi="標楷體"/>
                <w:b/>
                <w:spacing w:val="-2"/>
                <w:sz w:val="18"/>
                <w:szCs w:val="18"/>
              </w:rPr>
            </w:pPr>
          </w:p>
        </w:tc>
      </w:tr>
      <w:tr w:rsidR="002831C7" w:rsidRPr="008B5B99" w14:paraId="300F782B" w14:textId="77777777" w:rsidTr="006F4A6E">
        <w:trPr>
          <w:trHeight w:val="567"/>
        </w:trPr>
        <w:tc>
          <w:tcPr>
            <w:tcW w:w="1317" w:type="pct"/>
            <w:tcBorders>
              <w:top w:val="single" w:sz="4" w:space="0" w:color="auto"/>
              <w:left w:val="single" w:sz="4" w:space="0" w:color="auto"/>
              <w:bottom w:val="single" w:sz="4" w:space="0" w:color="auto"/>
              <w:right w:val="single" w:sz="4" w:space="0" w:color="auto"/>
            </w:tcBorders>
            <w:vAlign w:val="center"/>
          </w:tcPr>
          <w:p w14:paraId="0D727B36" w14:textId="77777777" w:rsidR="002831C7" w:rsidRPr="008B5B99" w:rsidRDefault="002831C7" w:rsidP="009160C6">
            <w:pPr>
              <w:widowControl/>
              <w:spacing w:line="280" w:lineRule="exact"/>
              <w:ind w:left="250" w:hanging="210"/>
              <w:jc w:val="both"/>
              <w:rPr>
                <w:rFonts w:ascii="標楷體" w:eastAsia="標楷體" w:hAnsi="標楷體" w:cs="Arial"/>
                <w:sz w:val="20"/>
              </w:rPr>
            </w:pPr>
            <w:r w:rsidRPr="008B5B99">
              <w:rPr>
                <w:rFonts w:ascii="標楷體" w:eastAsia="標楷體" w:hAnsi="標楷體" w:cs="Arial" w:hint="eastAsia"/>
                <w:sz w:val="20"/>
              </w:rPr>
              <w:t>1</w:t>
            </w:r>
            <w:r w:rsidRPr="008B5B99">
              <w:rPr>
                <w:rFonts w:ascii="標楷體" w:eastAsia="標楷體" w:hAnsi="標楷體" w:cs="Arial"/>
                <w:sz w:val="20"/>
              </w:rPr>
              <w:t>.</w:t>
            </w:r>
            <w:r w:rsidRPr="008B5B99">
              <w:rPr>
                <w:rFonts w:ascii="標楷體" w:eastAsia="標楷體" w:hAnsi="標楷體" w:cs="Arial" w:hint="eastAsia"/>
                <w:sz w:val="20"/>
              </w:rPr>
              <w:t>臺灣銀行代墊退休公教人員優惠存款差額利息</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tcPr>
          <w:p w14:paraId="7BED8507" w14:textId="77777777" w:rsidR="002831C7" w:rsidRPr="008B5B99" w:rsidRDefault="002831C7" w:rsidP="009160C6">
            <w:pPr>
              <w:spacing w:line="280" w:lineRule="exact"/>
              <w:jc w:val="right"/>
              <w:rPr>
                <w:rFonts w:ascii="標楷體" w:eastAsia="標楷體" w:hAnsi="標楷體" w:cs="Arial"/>
                <w:sz w:val="20"/>
              </w:rPr>
            </w:pPr>
            <w:r w:rsidRPr="008B5B99">
              <w:rPr>
                <w:rFonts w:ascii="標楷體" w:eastAsia="標楷體" w:hAnsi="標楷體" w:cs="Arial" w:hint="eastAsia"/>
                <w:sz w:val="20"/>
              </w:rPr>
              <w:t>5</w:t>
            </w:r>
            <w:r w:rsidRPr="008B5B99">
              <w:rPr>
                <w:rFonts w:ascii="標楷體" w:eastAsia="標楷體" w:hAnsi="標楷體" w:cs="Arial"/>
                <w:sz w:val="20"/>
              </w:rPr>
              <w:t>72,283</w:t>
            </w:r>
          </w:p>
        </w:tc>
        <w:tc>
          <w:tcPr>
            <w:tcW w:w="673" w:type="pct"/>
            <w:tcBorders>
              <w:top w:val="single" w:sz="4" w:space="0" w:color="auto"/>
              <w:left w:val="single" w:sz="4" w:space="0" w:color="auto"/>
              <w:bottom w:val="single" w:sz="4" w:space="0" w:color="auto"/>
              <w:right w:val="single" w:sz="4" w:space="0" w:color="auto"/>
            </w:tcBorders>
            <w:vAlign w:val="center"/>
          </w:tcPr>
          <w:p w14:paraId="62156982" w14:textId="77777777" w:rsidR="002831C7" w:rsidRPr="008B5B99" w:rsidRDefault="002831C7" w:rsidP="009160C6">
            <w:pPr>
              <w:spacing w:line="280" w:lineRule="exact"/>
              <w:jc w:val="right"/>
              <w:rPr>
                <w:rFonts w:ascii="標楷體" w:eastAsia="標楷體" w:hAnsi="標楷體" w:cs="Arial"/>
                <w:sz w:val="20"/>
              </w:rPr>
            </w:pPr>
            <w:r w:rsidRPr="008B5B99">
              <w:rPr>
                <w:rFonts w:ascii="標楷體" w:eastAsia="標楷體" w:hAnsi="標楷體" w:cs="Arial" w:hint="eastAsia"/>
                <w:sz w:val="20"/>
              </w:rPr>
              <w:t>632,389</w:t>
            </w:r>
          </w:p>
        </w:tc>
        <w:tc>
          <w:tcPr>
            <w:tcW w:w="659" w:type="pct"/>
            <w:tcBorders>
              <w:top w:val="single" w:sz="4" w:space="0" w:color="auto"/>
              <w:left w:val="nil"/>
              <w:bottom w:val="single" w:sz="4" w:space="0" w:color="auto"/>
              <w:right w:val="single" w:sz="4" w:space="0" w:color="auto"/>
            </w:tcBorders>
            <w:vAlign w:val="center"/>
          </w:tcPr>
          <w:p w14:paraId="6A7D85C1" w14:textId="77777777" w:rsidR="002831C7" w:rsidRPr="008B5B99" w:rsidRDefault="002831C7" w:rsidP="009160C6">
            <w:pPr>
              <w:spacing w:line="280" w:lineRule="exact"/>
              <w:jc w:val="right"/>
              <w:rPr>
                <w:rFonts w:ascii="標楷體" w:eastAsia="標楷體" w:hAnsi="標楷體" w:cs="Arial"/>
                <w:sz w:val="20"/>
              </w:rPr>
            </w:pPr>
            <w:r w:rsidRPr="008B5B99">
              <w:rPr>
                <w:rFonts w:ascii="標楷體" w:eastAsia="標楷體" w:hAnsi="標楷體" w:cs="Arial" w:hint="eastAsia"/>
                <w:sz w:val="20"/>
              </w:rPr>
              <w:t xml:space="preserve">- </w:t>
            </w:r>
            <w:r w:rsidRPr="008B5B99">
              <w:rPr>
                <w:rFonts w:ascii="標楷體" w:eastAsia="標楷體" w:hAnsi="標楷體" w:cs="Arial"/>
                <w:sz w:val="20"/>
              </w:rPr>
              <w:t>60,106</w:t>
            </w:r>
          </w:p>
        </w:tc>
        <w:tc>
          <w:tcPr>
            <w:tcW w:w="1721" w:type="pct"/>
            <w:tcBorders>
              <w:top w:val="single" w:sz="4" w:space="0" w:color="auto"/>
              <w:left w:val="nil"/>
              <w:bottom w:val="single" w:sz="4" w:space="0" w:color="auto"/>
              <w:right w:val="single" w:sz="4" w:space="0" w:color="auto"/>
            </w:tcBorders>
            <w:vAlign w:val="center"/>
          </w:tcPr>
          <w:p w14:paraId="6C811BAC" w14:textId="77777777" w:rsidR="002831C7" w:rsidRPr="008B5B99" w:rsidRDefault="002831C7" w:rsidP="009160C6">
            <w:pPr>
              <w:widowControl/>
              <w:spacing w:line="280" w:lineRule="exact"/>
              <w:jc w:val="both"/>
              <w:rPr>
                <w:rFonts w:ascii="標楷體" w:eastAsia="標楷體" w:hAnsi="標楷體" w:cs="Arial"/>
                <w:sz w:val="20"/>
              </w:rPr>
            </w:pPr>
            <w:r w:rsidRPr="008B5B99">
              <w:rPr>
                <w:rFonts w:ascii="標楷體" w:eastAsia="標楷體" w:hAnsi="標楷體" w:cs="Arial" w:hint="eastAsia"/>
                <w:sz w:val="20"/>
              </w:rPr>
              <w:t>年金改革方案減少優惠存款差額利息。</w:t>
            </w:r>
          </w:p>
        </w:tc>
      </w:tr>
      <w:tr w:rsidR="002831C7" w:rsidRPr="008B5B99" w14:paraId="5427763F" w14:textId="77777777" w:rsidTr="006F4A6E">
        <w:trPr>
          <w:trHeight w:val="567"/>
        </w:trPr>
        <w:tc>
          <w:tcPr>
            <w:tcW w:w="1317" w:type="pct"/>
            <w:tcBorders>
              <w:top w:val="single" w:sz="4" w:space="0" w:color="auto"/>
              <w:left w:val="single" w:sz="4" w:space="0" w:color="auto"/>
              <w:bottom w:val="single" w:sz="4" w:space="0" w:color="auto"/>
              <w:right w:val="single" w:sz="4" w:space="0" w:color="auto"/>
            </w:tcBorders>
            <w:vAlign w:val="center"/>
          </w:tcPr>
          <w:p w14:paraId="5C81C5A3" w14:textId="77777777" w:rsidR="002831C7" w:rsidRPr="008B5B99" w:rsidRDefault="002831C7" w:rsidP="009160C6">
            <w:pPr>
              <w:widowControl/>
              <w:spacing w:line="280" w:lineRule="exact"/>
              <w:ind w:left="250" w:hanging="208"/>
              <w:jc w:val="both"/>
              <w:rPr>
                <w:rFonts w:ascii="標楷體" w:eastAsia="標楷體" w:hAnsi="標楷體" w:cs="Arial"/>
                <w:sz w:val="20"/>
              </w:rPr>
            </w:pPr>
            <w:r w:rsidRPr="008B5B99">
              <w:rPr>
                <w:rFonts w:ascii="標楷體" w:eastAsia="標楷體" w:hAnsi="標楷體" w:cs="Arial" w:hint="eastAsia"/>
                <w:sz w:val="20"/>
              </w:rPr>
              <w:t>2</w:t>
            </w:r>
            <w:r w:rsidRPr="008B5B99">
              <w:rPr>
                <w:rFonts w:ascii="標楷體" w:eastAsia="標楷體" w:hAnsi="標楷體" w:cs="Arial"/>
                <w:sz w:val="20"/>
              </w:rPr>
              <w:t>.</w:t>
            </w:r>
            <w:r w:rsidRPr="008B5B99">
              <w:rPr>
                <w:rFonts w:ascii="標楷體" w:eastAsia="標楷體" w:hAnsi="標楷體" w:cs="Arial" w:hint="eastAsia"/>
                <w:sz w:val="20"/>
              </w:rPr>
              <w:t>舊制公務人員退休金</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tcPr>
          <w:p w14:paraId="7987EB02" w14:textId="77777777" w:rsidR="002831C7" w:rsidRPr="008B5B99" w:rsidRDefault="002831C7" w:rsidP="009160C6">
            <w:pPr>
              <w:spacing w:line="280" w:lineRule="exact"/>
              <w:jc w:val="right"/>
              <w:rPr>
                <w:rFonts w:ascii="標楷體" w:eastAsia="標楷體" w:hAnsi="標楷體" w:cs="Arial"/>
                <w:sz w:val="20"/>
              </w:rPr>
            </w:pPr>
            <w:r w:rsidRPr="008B5B99">
              <w:rPr>
                <w:rFonts w:ascii="標楷體" w:eastAsia="標楷體" w:hAnsi="標楷體" w:cs="Arial" w:hint="eastAsia"/>
                <w:sz w:val="20"/>
              </w:rPr>
              <w:t>2</w:t>
            </w:r>
            <w:r w:rsidRPr="008B5B99">
              <w:rPr>
                <w:rFonts w:ascii="標楷體" w:eastAsia="標楷體" w:hAnsi="標楷體" w:cs="Arial"/>
                <w:sz w:val="20"/>
              </w:rPr>
              <w:t>1,036,303</w:t>
            </w:r>
          </w:p>
        </w:tc>
        <w:tc>
          <w:tcPr>
            <w:tcW w:w="673" w:type="pct"/>
            <w:tcBorders>
              <w:top w:val="single" w:sz="4" w:space="0" w:color="auto"/>
              <w:left w:val="single" w:sz="4" w:space="0" w:color="auto"/>
              <w:bottom w:val="single" w:sz="4" w:space="0" w:color="auto"/>
              <w:right w:val="single" w:sz="4" w:space="0" w:color="auto"/>
            </w:tcBorders>
            <w:vAlign w:val="center"/>
          </w:tcPr>
          <w:p w14:paraId="6E4FA209" w14:textId="77777777" w:rsidR="002831C7" w:rsidRPr="008B5B99" w:rsidRDefault="002831C7" w:rsidP="009160C6">
            <w:pPr>
              <w:spacing w:line="280" w:lineRule="exact"/>
              <w:jc w:val="right"/>
              <w:rPr>
                <w:rFonts w:ascii="標楷體" w:eastAsia="標楷體" w:hAnsi="標楷體" w:cs="Arial"/>
                <w:sz w:val="20"/>
              </w:rPr>
            </w:pPr>
            <w:r w:rsidRPr="008B5B99">
              <w:rPr>
                <w:rFonts w:ascii="標楷體" w:eastAsia="標楷體" w:hAnsi="標楷體" w:cs="Arial" w:hint="eastAsia"/>
                <w:sz w:val="20"/>
              </w:rPr>
              <w:t>22,618,972</w:t>
            </w:r>
          </w:p>
        </w:tc>
        <w:tc>
          <w:tcPr>
            <w:tcW w:w="659" w:type="pct"/>
            <w:tcBorders>
              <w:top w:val="single" w:sz="4" w:space="0" w:color="auto"/>
              <w:left w:val="nil"/>
              <w:bottom w:val="single" w:sz="4" w:space="0" w:color="auto"/>
              <w:right w:val="single" w:sz="4" w:space="0" w:color="auto"/>
            </w:tcBorders>
            <w:vAlign w:val="center"/>
          </w:tcPr>
          <w:p w14:paraId="00082C48" w14:textId="77777777" w:rsidR="002831C7" w:rsidRPr="008B5B99" w:rsidRDefault="002831C7" w:rsidP="009160C6">
            <w:pPr>
              <w:spacing w:line="280" w:lineRule="exact"/>
              <w:jc w:val="right"/>
              <w:rPr>
                <w:rFonts w:ascii="標楷體" w:eastAsia="標楷體" w:hAnsi="標楷體" w:cs="Arial"/>
                <w:sz w:val="20"/>
              </w:rPr>
            </w:pPr>
            <w:r w:rsidRPr="008B5B99">
              <w:rPr>
                <w:rFonts w:ascii="標楷體" w:eastAsia="標楷體" w:hAnsi="標楷體" w:cs="Arial" w:hint="eastAsia"/>
                <w:sz w:val="20"/>
              </w:rPr>
              <w:t xml:space="preserve">- </w:t>
            </w:r>
            <w:r w:rsidRPr="008B5B99">
              <w:rPr>
                <w:rFonts w:ascii="標楷體" w:eastAsia="標楷體" w:hAnsi="標楷體" w:cs="Arial"/>
                <w:sz w:val="20"/>
              </w:rPr>
              <w:t>1,582,668</w:t>
            </w:r>
          </w:p>
        </w:tc>
        <w:tc>
          <w:tcPr>
            <w:tcW w:w="1721" w:type="pct"/>
            <w:tcBorders>
              <w:top w:val="single" w:sz="4" w:space="0" w:color="auto"/>
              <w:left w:val="nil"/>
              <w:bottom w:val="single" w:sz="4" w:space="0" w:color="auto"/>
              <w:right w:val="single" w:sz="4" w:space="0" w:color="auto"/>
            </w:tcBorders>
            <w:vAlign w:val="center"/>
          </w:tcPr>
          <w:p w14:paraId="5497871E" w14:textId="77777777" w:rsidR="002831C7" w:rsidRPr="008B5B99" w:rsidRDefault="002831C7" w:rsidP="009160C6">
            <w:pPr>
              <w:widowControl/>
              <w:spacing w:line="280" w:lineRule="exact"/>
              <w:jc w:val="both"/>
              <w:rPr>
                <w:rFonts w:ascii="標楷體" w:eastAsia="標楷體" w:hAnsi="標楷體" w:cs="Arial"/>
                <w:sz w:val="20"/>
              </w:rPr>
            </w:pPr>
            <w:r w:rsidRPr="008B5B99">
              <w:rPr>
                <w:rFonts w:ascii="標楷體" w:eastAsia="標楷體" w:hAnsi="標楷體" w:cs="Arial" w:hint="eastAsia"/>
                <w:sz w:val="20"/>
              </w:rPr>
              <w:t>重新辦理精算，並調整精算假設。</w:t>
            </w:r>
          </w:p>
        </w:tc>
      </w:tr>
      <w:tr w:rsidR="002831C7" w:rsidRPr="008B5B99" w14:paraId="0DC73413" w14:textId="77777777" w:rsidTr="006F4A6E">
        <w:trPr>
          <w:trHeight w:val="567"/>
        </w:trPr>
        <w:tc>
          <w:tcPr>
            <w:tcW w:w="1317" w:type="pct"/>
            <w:tcBorders>
              <w:top w:val="single" w:sz="4" w:space="0" w:color="auto"/>
              <w:left w:val="single" w:sz="4" w:space="0" w:color="auto"/>
              <w:bottom w:val="single" w:sz="4" w:space="0" w:color="auto"/>
              <w:right w:val="single" w:sz="4" w:space="0" w:color="auto"/>
            </w:tcBorders>
            <w:vAlign w:val="center"/>
          </w:tcPr>
          <w:p w14:paraId="08F02907" w14:textId="77777777" w:rsidR="002831C7" w:rsidRPr="008B5B99" w:rsidRDefault="002831C7" w:rsidP="009160C6">
            <w:pPr>
              <w:widowControl/>
              <w:spacing w:line="280" w:lineRule="exact"/>
              <w:ind w:left="250" w:hanging="208"/>
              <w:jc w:val="both"/>
              <w:rPr>
                <w:rFonts w:ascii="標楷體" w:eastAsia="標楷體" w:hAnsi="標楷體" w:cs="Arial"/>
                <w:sz w:val="20"/>
              </w:rPr>
            </w:pPr>
            <w:r w:rsidRPr="008B5B99">
              <w:rPr>
                <w:rFonts w:ascii="標楷體" w:eastAsia="標楷體" w:hAnsi="標楷體" w:cs="Arial" w:hint="eastAsia"/>
                <w:sz w:val="20"/>
              </w:rPr>
              <w:t>3</w:t>
            </w:r>
            <w:r w:rsidRPr="008B5B99">
              <w:rPr>
                <w:rFonts w:ascii="標楷體" w:eastAsia="標楷體" w:hAnsi="標楷體" w:cs="Arial"/>
                <w:sz w:val="20"/>
              </w:rPr>
              <w:t>.</w:t>
            </w:r>
            <w:r w:rsidRPr="008B5B99">
              <w:rPr>
                <w:rFonts w:ascii="標楷體" w:eastAsia="標楷體" w:hAnsi="標楷體" w:cs="Arial" w:hint="eastAsia"/>
                <w:sz w:val="20"/>
              </w:rPr>
              <w:t>舊制教育人員退休金</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tcPr>
          <w:p w14:paraId="0062B8BB" w14:textId="77777777" w:rsidR="002831C7" w:rsidRPr="008B5B99" w:rsidRDefault="002831C7" w:rsidP="009160C6">
            <w:pPr>
              <w:spacing w:line="280" w:lineRule="exact"/>
              <w:jc w:val="right"/>
              <w:rPr>
                <w:rFonts w:ascii="標楷體" w:eastAsia="標楷體" w:hAnsi="標楷體" w:cs="Arial"/>
                <w:sz w:val="20"/>
              </w:rPr>
            </w:pPr>
            <w:r w:rsidRPr="008B5B99">
              <w:rPr>
                <w:rFonts w:ascii="標楷體" w:eastAsia="標楷體" w:hAnsi="標楷體" w:cs="Arial" w:hint="eastAsia"/>
                <w:sz w:val="20"/>
              </w:rPr>
              <w:t>5</w:t>
            </w:r>
            <w:r w:rsidRPr="008B5B99">
              <w:rPr>
                <w:rFonts w:ascii="標楷體" w:eastAsia="標楷體" w:hAnsi="標楷體" w:cs="Arial"/>
                <w:sz w:val="20"/>
              </w:rPr>
              <w:t>3,023,320</w:t>
            </w:r>
          </w:p>
        </w:tc>
        <w:tc>
          <w:tcPr>
            <w:tcW w:w="673" w:type="pct"/>
            <w:tcBorders>
              <w:top w:val="single" w:sz="4" w:space="0" w:color="auto"/>
              <w:left w:val="single" w:sz="4" w:space="0" w:color="auto"/>
              <w:bottom w:val="single" w:sz="4" w:space="0" w:color="auto"/>
              <w:right w:val="single" w:sz="4" w:space="0" w:color="auto"/>
            </w:tcBorders>
            <w:vAlign w:val="center"/>
          </w:tcPr>
          <w:p w14:paraId="66558079" w14:textId="77777777" w:rsidR="002831C7" w:rsidRPr="008B5B99" w:rsidRDefault="002831C7" w:rsidP="009160C6">
            <w:pPr>
              <w:spacing w:line="280" w:lineRule="exact"/>
              <w:jc w:val="right"/>
              <w:rPr>
                <w:rFonts w:ascii="標楷體" w:eastAsia="標楷體" w:hAnsi="標楷體" w:cs="Arial"/>
                <w:sz w:val="20"/>
              </w:rPr>
            </w:pPr>
            <w:r w:rsidRPr="008B5B99">
              <w:rPr>
                <w:rFonts w:ascii="標楷體" w:eastAsia="標楷體" w:hAnsi="標楷體" w:cs="Arial" w:hint="eastAsia"/>
                <w:sz w:val="20"/>
              </w:rPr>
              <w:t>55,147,864</w:t>
            </w:r>
          </w:p>
        </w:tc>
        <w:tc>
          <w:tcPr>
            <w:tcW w:w="659" w:type="pct"/>
            <w:tcBorders>
              <w:top w:val="single" w:sz="4" w:space="0" w:color="auto"/>
              <w:left w:val="nil"/>
              <w:bottom w:val="single" w:sz="4" w:space="0" w:color="auto"/>
              <w:right w:val="single" w:sz="4" w:space="0" w:color="auto"/>
            </w:tcBorders>
            <w:vAlign w:val="center"/>
          </w:tcPr>
          <w:p w14:paraId="792E980B" w14:textId="77777777" w:rsidR="002831C7" w:rsidRPr="008B5B99" w:rsidRDefault="002831C7" w:rsidP="009160C6">
            <w:pPr>
              <w:spacing w:line="280" w:lineRule="exact"/>
              <w:jc w:val="right"/>
              <w:rPr>
                <w:rFonts w:ascii="標楷體" w:eastAsia="標楷體" w:hAnsi="標楷體" w:cs="Arial"/>
                <w:sz w:val="20"/>
              </w:rPr>
            </w:pPr>
            <w:r w:rsidRPr="008B5B99">
              <w:rPr>
                <w:rFonts w:ascii="標楷體" w:eastAsia="標楷體" w:hAnsi="標楷體" w:cs="Arial" w:hint="eastAsia"/>
                <w:sz w:val="20"/>
              </w:rPr>
              <w:t xml:space="preserve">- </w:t>
            </w:r>
            <w:r w:rsidRPr="008B5B99">
              <w:rPr>
                <w:rFonts w:ascii="標楷體" w:eastAsia="標楷體" w:hAnsi="標楷體" w:cs="Arial"/>
                <w:sz w:val="20"/>
              </w:rPr>
              <w:t>2,124,543</w:t>
            </w:r>
          </w:p>
        </w:tc>
        <w:tc>
          <w:tcPr>
            <w:tcW w:w="1721" w:type="pct"/>
            <w:tcBorders>
              <w:top w:val="single" w:sz="4" w:space="0" w:color="auto"/>
              <w:left w:val="nil"/>
              <w:bottom w:val="single" w:sz="4" w:space="0" w:color="auto"/>
              <w:right w:val="single" w:sz="4" w:space="0" w:color="auto"/>
            </w:tcBorders>
            <w:vAlign w:val="center"/>
          </w:tcPr>
          <w:p w14:paraId="0B8BD06A" w14:textId="77777777" w:rsidR="002831C7" w:rsidRPr="008B5B99" w:rsidRDefault="002831C7" w:rsidP="009160C6">
            <w:pPr>
              <w:widowControl/>
              <w:spacing w:line="280" w:lineRule="exact"/>
              <w:jc w:val="both"/>
              <w:rPr>
                <w:rFonts w:ascii="標楷體" w:eastAsia="標楷體" w:hAnsi="標楷體" w:cs="Arial"/>
                <w:sz w:val="20"/>
              </w:rPr>
            </w:pPr>
            <w:r w:rsidRPr="008B5B99">
              <w:rPr>
                <w:rFonts w:ascii="標楷體" w:eastAsia="標楷體" w:hAnsi="標楷體" w:cs="Arial" w:hint="eastAsia"/>
                <w:sz w:val="20"/>
              </w:rPr>
              <w:t>重新辦理精算，並調整精算假設。</w:t>
            </w:r>
          </w:p>
        </w:tc>
      </w:tr>
      <w:tr w:rsidR="002831C7" w:rsidRPr="008B5B99" w14:paraId="424B9AE5" w14:textId="77777777" w:rsidTr="006F4A6E">
        <w:trPr>
          <w:trHeight w:val="567"/>
        </w:trPr>
        <w:tc>
          <w:tcPr>
            <w:tcW w:w="1317" w:type="pct"/>
            <w:tcBorders>
              <w:top w:val="single" w:sz="4" w:space="0" w:color="auto"/>
              <w:left w:val="single" w:sz="4" w:space="0" w:color="auto"/>
              <w:bottom w:val="single" w:sz="4" w:space="0" w:color="auto"/>
              <w:right w:val="single" w:sz="4" w:space="0" w:color="auto"/>
            </w:tcBorders>
            <w:vAlign w:val="center"/>
          </w:tcPr>
          <w:p w14:paraId="2E256DE8" w14:textId="77777777" w:rsidR="002831C7" w:rsidRPr="008B5B99" w:rsidRDefault="002831C7" w:rsidP="009160C6">
            <w:pPr>
              <w:widowControl/>
              <w:spacing w:line="280" w:lineRule="exact"/>
              <w:ind w:left="250" w:hanging="208"/>
              <w:jc w:val="both"/>
              <w:rPr>
                <w:rFonts w:ascii="標楷體" w:eastAsia="標楷體" w:hAnsi="標楷體" w:cs="Arial"/>
                <w:sz w:val="20"/>
              </w:rPr>
            </w:pPr>
            <w:r w:rsidRPr="008B5B99">
              <w:rPr>
                <w:rFonts w:ascii="標楷體" w:eastAsia="標楷體" w:hAnsi="標楷體" w:cs="Arial" w:hint="eastAsia"/>
                <w:sz w:val="20"/>
              </w:rPr>
              <w:t>4</w:t>
            </w:r>
            <w:r w:rsidRPr="008B5B99">
              <w:rPr>
                <w:rFonts w:ascii="標楷體" w:eastAsia="標楷體" w:hAnsi="標楷體" w:cs="Arial"/>
                <w:sz w:val="20"/>
              </w:rPr>
              <w:t>.</w:t>
            </w:r>
            <w:r w:rsidRPr="008B5B99">
              <w:rPr>
                <w:rFonts w:ascii="標楷體" w:eastAsia="標楷體" w:hAnsi="標楷體" w:cs="Arial" w:hint="eastAsia"/>
                <w:sz w:val="20"/>
              </w:rPr>
              <w:t>舊制勞工退休準備金</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tcPr>
          <w:p w14:paraId="6CF62F2D" w14:textId="77777777" w:rsidR="002831C7" w:rsidRPr="008B5B99" w:rsidRDefault="002831C7" w:rsidP="009160C6">
            <w:pPr>
              <w:spacing w:line="280" w:lineRule="exact"/>
              <w:jc w:val="right"/>
              <w:rPr>
                <w:rFonts w:ascii="標楷體" w:eastAsia="標楷體" w:hAnsi="標楷體" w:cs="Arial"/>
                <w:sz w:val="20"/>
              </w:rPr>
            </w:pPr>
            <w:r w:rsidRPr="008B5B99">
              <w:rPr>
                <w:rFonts w:ascii="標楷體" w:eastAsia="標楷體" w:hAnsi="標楷體" w:cs="Arial" w:hint="eastAsia"/>
                <w:sz w:val="20"/>
              </w:rPr>
              <w:t>6</w:t>
            </w:r>
            <w:r w:rsidRPr="008B5B99">
              <w:rPr>
                <w:rFonts w:ascii="標楷體" w:eastAsia="標楷體" w:hAnsi="標楷體" w:cs="Arial"/>
                <w:sz w:val="20"/>
              </w:rPr>
              <w:t>,192</w:t>
            </w:r>
          </w:p>
        </w:tc>
        <w:tc>
          <w:tcPr>
            <w:tcW w:w="673" w:type="pct"/>
            <w:tcBorders>
              <w:top w:val="single" w:sz="4" w:space="0" w:color="auto"/>
              <w:left w:val="single" w:sz="4" w:space="0" w:color="auto"/>
              <w:bottom w:val="single" w:sz="4" w:space="0" w:color="auto"/>
              <w:right w:val="single" w:sz="4" w:space="0" w:color="auto"/>
            </w:tcBorders>
            <w:vAlign w:val="center"/>
          </w:tcPr>
          <w:p w14:paraId="3B7CBFA5" w14:textId="77777777" w:rsidR="002831C7" w:rsidRPr="008B5B99" w:rsidRDefault="002831C7" w:rsidP="009160C6">
            <w:pPr>
              <w:spacing w:line="280" w:lineRule="exact"/>
              <w:jc w:val="right"/>
              <w:rPr>
                <w:rFonts w:ascii="標楷體" w:eastAsia="標楷體" w:hAnsi="標楷體" w:cs="Arial"/>
                <w:sz w:val="20"/>
              </w:rPr>
            </w:pPr>
            <w:r w:rsidRPr="008B5B99">
              <w:rPr>
                <w:rFonts w:ascii="標楷體" w:eastAsia="標楷體" w:hAnsi="標楷體" w:cs="Arial" w:hint="eastAsia"/>
                <w:sz w:val="20"/>
              </w:rPr>
              <w:t>19,732</w:t>
            </w:r>
          </w:p>
        </w:tc>
        <w:tc>
          <w:tcPr>
            <w:tcW w:w="659" w:type="pct"/>
            <w:tcBorders>
              <w:top w:val="single" w:sz="4" w:space="0" w:color="auto"/>
              <w:left w:val="nil"/>
              <w:bottom w:val="single" w:sz="4" w:space="0" w:color="auto"/>
              <w:right w:val="single" w:sz="4" w:space="0" w:color="auto"/>
            </w:tcBorders>
            <w:vAlign w:val="center"/>
          </w:tcPr>
          <w:p w14:paraId="3BD0DECE" w14:textId="77777777" w:rsidR="002831C7" w:rsidRPr="008B5B99" w:rsidRDefault="002831C7" w:rsidP="009160C6">
            <w:pPr>
              <w:spacing w:line="280" w:lineRule="exact"/>
              <w:jc w:val="right"/>
              <w:rPr>
                <w:rFonts w:ascii="標楷體" w:eastAsia="標楷體" w:hAnsi="標楷體" w:cs="Arial"/>
                <w:sz w:val="20"/>
              </w:rPr>
            </w:pPr>
            <w:r w:rsidRPr="008B5B99">
              <w:rPr>
                <w:rFonts w:ascii="標楷體" w:eastAsia="標楷體" w:hAnsi="標楷體" w:cs="Arial" w:hint="eastAsia"/>
                <w:sz w:val="20"/>
              </w:rPr>
              <w:t xml:space="preserve">- </w:t>
            </w:r>
            <w:r w:rsidRPr="008B5B99">
              <w:rPr>
                <w:rFonts w:ascii="標楷體" w:eastAsia="標楷體" w:hAnsi="標楷體" w:cs="Arial"/>
                <w:sz w:val="20"/>
              </w:rPr>
              <w:t>13,540</w:t>
            </w:r>
          </w:p>
        </w:tc>
        <w:tc>
          <w:tcPr>
            <w:tcW w:w="1721" w:type="pct"/>
            <w:tcBorders>
              <w:top w:val="single" w:sz="4" w:space="0" w:color="auto"/>
              <w:left w:val="nil"/>
              <w:bottom w:val="single" w:sz="4" w:space="0" w:color="auto"/>
              <w:right w:val="single" w:sz="4" w:space="0" w:color="auto"/>
            </w:tcBorders>
            <w:vAlign w:val="center"/>
          </w:tcPr>
          <w:p w14:paraId="570051B6" w14:textId="77777777" w:rsidR="002831C7" w:rsidRPr="008B5B99" w:rsidRDefault="002831C7" w:rsidP="009160C6">
            <w:pPr>
              <w:widowControl/>
              <w:spacing w:line="280" w:lineRule="exact"/>
              <w:jc w:val="both"/>
              <w:rPr>
                <w:rFonts w:ascii="標楷體" w:eastAsia="標楷體" w:hAnsi="標楷體" w:cs="Arial"/>
                <w:sz w:val="20"/>
              </w:rPr>
            </w:pPr>
            <w:r w:rsidRPr="008B5B99">
              <w:rPr>
                <w:rFonts w:ascii="標楷體" w:eastAsia="標楷體" w:hAnsi="標楷體" w:cs="Arial" w:hint="eastAsia"/>
                <w:sz w:val="20"/>
              </w:rPr>
              <w:t>未提撥之勞工退休準備金減少</w:t>
            </w:r>
            <w:r w:rsidRPr="008B5B99">
              <w:rPr>
                <w:rFonts w:ascii="標楷體" w:eastAsia="標楷體" w:hAnsi="標楷體" w:cs="Arial"/>
                <w:sz w:val="20"/>
              </w:rPr>
              <w:t>。</w:t>
            </w:r>
          </w:p>
        </w:tc>
      </w:tr>
      <w:tr w:rsidR="002831C7" w:rsidRPr="008B5B99" w14:paraId="6C1778E6" w14:textId="77777777" w:rsidTr="006F4A6E">
        <w:trPr>
          <w:trHeight w:val="567"/>
        </w:trPr>
        <w:tc>
          <w:tcPr>
            <w:tcW w:w="1317" w:type="pct"/>
            <w:tcBorders>
              <w:top w:val="single" w:sz="4" w:space="0" w:color="auto"/>
              <w:left w:val="single" w:sz="4" w:space="0" w:color="auto"/>
              <w:bottom w:val="single" w:sz="4" w:space="0" w:color="auto"/>
              <w:right w:val="single" w:sz="4" w:space="0" w:color="auto"/>
            </w:tcBorders>
            <w:vAlign w:val="center"/>
          </w:tcPr>
          <w:p w14:paraId="69820C9E" w14:textId="77777777" w:rsidR="002831C7" w:rsidRPr="008B5B99" w:rsidRDefault="002831C7" w:rsidP="009160C6">
            <w:pPr>
              <w:widowControl/>
              <w:spacing w:line="280" w:lineRule="exact"/>
              <w:ind w:left="250" w:hanging="208"/>
              <w:jc w:val="both"/>
              <w:rPr>
                <w:rFonts w:ascii="標楷體" w:eastAsia="標楷體" w:hAnsi="標楷體" w:cs="Arial"/>
                <w:sz w:val="20"/>
              </w:rPr>
            </w:pPr>
            <w:r w:rsidRPr="008B5B99">
              <w:rPr>
                <w:rFonts w:ascii="標楷體" w:eastAsia="標楷體" w:hAnsi="標楷體" w:cs="Arial" w:hint="eastAsia"/>
                <w:sz w:val="20"/>
              </w:rPr>
              <w:t>5</w:t>
            </w:r>
            <w:r w:rsidRPr="008B5B99">
              <w:rPr>
                <w:rFonts w:ascii="標楷體" w:eastAsia="標楷體" w:hAnsi="標楷體" w:cs="Arial"/>
                <w:sz w:val="20"/>
              </w:rPr>
              <w:t>.</w:t>
            </w:r>
            <w:r w:rsidRPr="008B5B99">
              <w:rPr>
                <w:rFonts w:ascii="標楷體" w:eastAsia="標楷體" w:hAnsi="標楷體" w:cs="Arial" w:hint="eastAsia"/>
                <w:sz w:val="20"/>
              </w:rPr>
              <w:t>應撥還住宅基金71年度土地增值稅</w:t>
            </w: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tcPr>
          <w:p w14:paraId="3D2B09E7" w14:textId="77777777" w:rsidR="002831C7" w:rsidRPr="008B5B99" w:rsidRDefault="002831C7" w:rsidP="009160C6">
            <w:pPr>
              <w:spacing w:line="280" w:lineRule="exact"/>
              <w:jc w:val="right"/>
              <w:rPr>
                <w:rFonts w:ascii="標楷體" w:eastAsia="標楷體" w:hAnsi="標楷體" w:cs="Arial"/>
                <w:sz w:val="20"/>
              </w:rPr>
            </w:pPr>
            <w:r w:rsidRPr="008B5B99">
              <w:rPr>
                <w:rFonts w:ascii="標楷體" w:eastAsia="標楷體" w:hAnsi="標楷體" w:cs="Arial" w:hint="eastAsia"/>
                <w:sz w:val="20"/>
              </w:rPr>
              <w:t>6</w:t>
            </w:r>
            <w:r w:rsidRPr="008B5B99">
              <w:rPr>
                <w:rFonts w:ascii="標楷體" w:eastAsia="標楷體" w:hAnsi="標楷體" w:cs="Arial"/>
                <w:sz w:val="20"/>
              </w:rPr>
              <w:t>1,137</w:t>
            </w:r>
          </w:p>
        </w:tc>
        <w:tc>
          <w:tcPr>
            <w:tcW w:w="673" w:type="pct"/>
            <w:tcBorders>
              <w:top w:val="single" w:sz="4" w:space="0" w:color="auto"/>
              <w:left w:val="single" w:sz="4" w:space="0" w:color="auto"/>
              <w:bottom w:val="single" w:sz="4" w:space="0" w:color="auto"/>
              <w:right w:val="single" w:sz="4" w:space="0" w:color="auto"/>
            </w:tcBorders>
            <w:vAlign w:val="center"/>
          </w:tcPr>
          <w:p w14:paraId="3727AA1A" w14:textId="77777777" w:rsidR="002831C7" w:rsidRPr="008B5B99" w:rsidRDefault="002831C7" w:rsidP="009160C6">
            <w:pPr>
              <w:spacing w:line="280" w:lineRule="exact"/>
              <w:jc w:val="right"/>
              <w:rPr>
                <w:rFonts w:ascii="標楷體" w:eastAsia="標楷體" w:hAnsi="標楷體" w:cs="Arial"/>
                <w:sz w:val="20"/>
              </w:rPr>
            </w:pPr>
            <w:r w:rsidRPr="008B5B99">
              <w:rPr>
                <w:rFonts w:ascii="標楷體" w:eastAsia="標楷體" w:hAnsi="標楷體" w:cs="Arial" w:hint="eastAsia"/>
                <w:sz w:val="20"/>
              </w:rPr>
              <w:t>62,137</w:t>
            </w:r>
          </w:p>
        </w:tc>
        <w:tc>
          <w:tcPr>
            <w:tcW w:w="659" w:type="pct"/>
            <w:tcBorders>
              <w:top w:val="single" w:sz="4" w:space="0" w:color="auto"/>
              <w:left w:val="nil"/>
              <w:bottom w:val="single" w:sz="4" w:space="0" w:color="auto"/>
              <w:right w:val="single" w:sz="4" w:space="0" w:color="auto"/>
            </w:tcBorders>
            <w:vAlign w:val="center"/>
          </w:tcPr>
          <w:p w14:paraId="07B5705B" w14:textId="77777777" w:rsidR="002831C7" w:rsidRPr="008B5B99" w:rsidRDefault="002831C7" w:rsidP="009160C6">
            <w:pPr>
              <w:spacing w:line="280" w:lineRule="exact"/>
              <w:jc w:val="right"/>
              <w:rPr>
                <w:rFonts w:ascii="標楷體" w:eastAsia="標楷體" w:hAnsi="標楷體" w:cs="Arial"/>
                <w:sz w:val="20"/>
              </w:rPr>
            </w:pPr>
            <w:r w:rsidRPr="008B5B99">
              <w:rPr>
                <w:rFonts w:ascii="標楷體" w:eastAsia="標楷體" w:hAnsi="標楷體" w:cs="Arial" w:hint="eastAsia"/>
                <w:sz w:val="20"/>
              </w:rPr>
              <w:t>- 1,000</w:t>
            </w:r>
          </w:p>
        </w:tc>
        <w:tc>
          <w:tcPr>
            <w:tcW w:w="1721" w:type="pct"/>
            <w:tcBorders>
              <w:top w:val="single" w:sz="4" w:space="0" w:color="auto"/>
              <w:left w:val="nil"/>
              <w:bottom w:val="single" w:sz="4" w:space="0" w:color="auto"/>
              <w:right w:val="single" w:sz="4" w:space="0" w:color="auto"/>
            </w:tcBorders>
            <w:vAlign w:val="center"/>
          </w:tcPr>
          <w:p w14:paraId="56A3FC6B" w14:textId="77777777" w:rsidR="002831C7" w:rsidRPr="008B5B99" w:rsidRDefault="002831C7" w:rsidP="009160C6">
            <w:pPr>
              <w:widowControl/>
              <w:spacing w:line="280" w:lineRule="exact"/>
              <w:jc w:val="both"/>
              <w:rPr>
                <w:rFonts w:ascii="標楷體" w:eastAsia="標楷體" w:hAnsi="標楷體" w:cs="Arial"/>
                <w:sz w:val="20"/>
              </w:rPr>
            </w:pPr>
            <w:r w:rsidRPr="008B5B99">
              <w:rPr>
                <w:rFonts w:ascii="標楷體" w:eastAsia="標楷體" w:hAnsi="標楷體" w:cs="Arial" w:hint="eastAsia"/>
                <w:sz w:val="20"/>
              </w:rPr>
              <w:t>年度撥還數</w:t>
            </w:r>
            <w:r w:rsidRPr="008B5B99">
              <w:rPr>
                <w:rFonts w:ascii="標楷體" w:eastAsia="標楷體" w:hAnsi="標楷體" w:cs="Arial"/>
                <w:sz w:val="20"/>
              </w:rPr>
              <w:t>。</w:t>
            </w:r>
          </w:p>
        </w:tc>
      </w:tr>
    </w:tbl>
    <w:p w14:paraId="5B85FC33" w14:textId="77777777" w:rsidR="002831C7" w:rsidRPr="009160C6" w:rsidRDefault="002831C7" w:rsidP="00EB081A">
      <w:pPr>
        <w:snapToGrid w:val="0"/>
        <w:spacing w:afterLines="50" w:after="180" w:line="240" w:lineRule="exact"/>
        <w:jc w:val="both"/>
        <w:rPr>
          <w:szCs w:val="32"/>
        </w:rPr>
      </w:pPr>
      <w:r w:rsidRPr="009160C6">
        <w:rPr>
          <w:rFonts w:ascii="標楷體" w:eastAsia="標楷體" w:hAnsi="標楷體" w:cs="新細明體" w:hint="eastAsia"/>
          <w:bCs/>
          <w:kern w:val="0"/>
          <w:sz w:val="18"/>
          <w:szCs w:val="18"/>
        </w:rPr>
        <w:t>資料來源：整理自11</w:t>
      </w:r>
      <w:r w:rsidRPr="009160C6">
        <w:rPr>
          <w:rFonts w:ascii="標楷體" w:eastAsia="標楷體" w:hAnsi="標楷體" w:cs="新細明體"/>
          <w:bCs/>
          <w:kern w:val="0"/>
          <w:sz w:val="18"/>
          <w:szCs w:val="18"/>
        </w:rPr>
        <w:t>3</w:t>
      </w:r>
      <w:r w:rsidRPr="009160C6">
        <w:rPr>
          <w:rFonts w:ascii="標楷體" w:eastAsia="標楷體" w:hAnsi="標楷體" w:cs="新細明體" w:hint="eastAsia"/>
          <w:bCs/>
          <w:kern w:val="0"/>
          <w:sz w:val="18"/>
          <w:szCs w:val="18"/>
        </w:rPr>
        <w:t>及11</w:t>
      </w:r>
      <w:r w:rsidRPr="009160C6">
        <w:rPr>
          <w:rFonts w:ascii="標楷體" w:eastAsia="標楷體" w:hAnsi="標楷體" w:cs="新細明體"/>
          <w:bCs/>
          <w:kern w:val="0"/>
          <w:sz w:val="18"/>
          <w:szCs w:val="18"/>
        </w:rPr>
        <w:t>2</w:t>
      </w:r>
      <w:r w:rsidRPr="009160C6">
        <w:rPr>
          <w:rFonts w:ascii="標楷體" w:eastAsia="標楷體" w:hAnsi="標楷體" w:cs="新細明體" w:hint="eastAsia"/>
          <w:bCs/>
          <w:kern w:val="0"/>
          <w:sz w:val="18"/>
          <w:szCs w:val="18"/>
        </w:rPr>
        <w:t>年度臺南市總決算資料。</w:t>
      </w:r>
    </w:p>
    <w:p w14:paraId="3E29190E" w14:textId="77777777" w:rsidR="002831C7" w:rsidRPr="003045A0" w:rsidRDefault="002831C7" w:rsidP="00B131FC">
      <w:pPr>
        <w:spacing w:line="500" w:lineRule="exact"/>
        <w:ind w:firstLineChars="200" w:firstLine="560"/>
        <w:jc w:val="both"/>
        <w:rPr>
          <w:rFonts w:ascii="標楷體" w:eastAsia="標楷體" w:hAnsi="標楷體"/>
          <w:sz w:val="28"/>
          <w:szCs w:val="28"/>
        </w:rPr>
      </w:pPr>
      <w:r w:rsidRPr="003045A0">
        <w:rPr>
          <w:rFonts w:ascii="標楷體" w:eastAsia="標楷體" w:cs="新細明體" w:hint="eastAsia"/>
          <w:bCs/>
          <w:sz w:val="28"/>
          <w:szCs w:val="28"/>
        </w:rPr>
        <w:t>1</w:t>
      </w:r>
      <w:r w:rsidRPr="003045A0">
        <w:rPr>
          <w:rFonts w:ascii="標楷體" w:eastAsia="標楷體" w:cs="新細明體"/>
          <w:bCs/>
          <w:sz w:val="28"/>
          <w:szCs w:val="28"/>
        </w:rPr>
        <w:t>.</w:t>
      </w:r>
      <w:r w:rsidRPr="003045A0">
        <w:rPr>
          <w:rFonts w:ascii="標楷體" w:eastAsia="標楷體" w:hAnsi="標楷體" w:hint="eastAsia"/>
          <w:sz w:val="28"/>
          <w:szCs w:val="28"/>
        </w:rPr>
        <w:t>依據臺灣銀行提供數據統計，臺灣銀行代墊</w:t>
      </w:r>
      <w:r w:rsidRPr="003045A0">
        <w:rPr>
          <w:rFonts w:ascii="標楷體" w:eastAsia="標楷體" w:hAnsi="標楷體"/>
          <w:sz w:val="28"/>
          <w:szCs w:val="28"/>
        </w:rPr>
        <w:t>113</w:t>
      </w:r>
      <w:r w:rsidRPr="003045A0">
        <w:rPr>
          <w:rFonts w:ascii="標楷體" w:eastAsia="標楷體" w:hAnsi="標楷體" w:hint="eastAsia"/>
          <w:sz w:val="28"/>
          <w:szCs w:val="28"/>
        </w:rPr>
        <w:t>年度退休公教人員優惠存款差額利息</w:t>
      </w:r>
      <w:r w:rsidRPr="003045A0">
        <w:rPr>
          <w:rFonts w:ascii="標楷體" w:eastAsia="標楷體" w:hAnsi="標楷體"/>
          <w:sz w:val="28"/>
          <w:szCs w:val="28"/>
        </w:rPr>
        <w:t>5</w:t>
      </w:r>
      <w:r w:rsidRPr="003045A0">
        <w:rPr>
          <w:rFonts w:ascii="標楷體" w:eastAsia="標楷體" w:hAnsi="標楷體" w:hint="eastAsia"/>
          <w:sz w:val="28"/>
          <w:szCs w:val="28"/>
        </w:rPr>
        <w:t>億</w:t>
      </w:r>
      <w:r w:rsidRPr="003045A0">
        <w:rPr>
          <w:rFonts w:ascii="標楷體" w:eastAsia="標楷體" w:hAnsi="標楷體"/>
          <w:sz w:val="28"/>
          <w:szCs w:val="28"/>
        </w:rPr>
        <w:t>7,228</w:t>
      </w:r>
      <w:r w:rsidRPr="003045A0">
        <w:rPr>
          <w:rFonts w:ascii="標楷體" w:eastAsia="標楷體" w:hAnsi="標楷體" w:hint="eastAsia"/>
          <w:sz w:val="28"/>
          <w:szCs w:val="28"/>
        </w:rPr>
        <w:t>萬餘元。</w:t>
      </w:r>
    </w:p>
    <w:p w14:paraId="49B2F079" w14:textId="03D64E80" w:rsidR="002831C7" w:rsidRPr="001D33BA" w:rsidRDefault="002831C7" w:rsidP="00B131FC">
      <w:pPr>
        <w:spacing w:line="500" w:lineRule="exact"/>
        <w:ind w:firstLineChars="200" w:firstLine="560"/>
        <w:jc w:val="both"/>
        <w:rPr>
          <w:rFonts w:ascii="標楷體" w:eastAsia="標楷體" w:hAnsi="標楷體"/>
          <w:sz w:val="28"/>
          <w:szCs w:val="28"/>
        </w:rPr>
      </w:pPr>
      <w:r w:rsidRPr="001D33BA">
        <w:rPr>
          <w:rFonts w:ascii="標楷體" w:eastAsia="標楷體" w:cs="新細明體" w:hint="eastAsia"/>
          <w:bCs/>
          <w:sz w:val="28"/>
          <w:szCs w:val="28"/>
        </w:rPr>
        <w:t>2.</w:t>
      </w:r>
      <w:r w:rsidRPr="001D33BA">
        <w:rPr>
          <w:rFonts w:ascii="標楷體" w:eastAsia="標楷體" w:hAnsi="標楷體" w:hint="eastAsia"/>
          <w:sz w:val="28"/>
          <w:szCs w:val="28"/>
        </w:rPr>
        <w:t>依據銓敘部</w:t>
      </w:r>
      <w:r w:rsidRPr="001D33BA">
        <w:rPr>
          <w:rFonts w:ascii="標楷體" w:eastAsia="標楷體" w:hAnsi="標楷體"/>
          <w:sz w:val="28"/>
          <w:szCs w:val="28"/>
        </w:rPr>
        <w:t>113</w:t>
      </w:r>
      <w:r w:rsidRPr="001D33BA">
        <w:rPr>
          <w:rFonts w:ascii="標楷體" w:eastAsia="標楷體" w:hAnsi="標楷體" w:hint="eastAsia"/>
          <w:sz w:val="28"/>
          <w:szCs w:val="28"/>
        </w:rPr>
        <w:t>年2月2</w:t>
      </w:r>
      <w:r w:rsidRPr="001D33BA">
        <w:rPr>
          <w:rFonts w:ascii="標楷體" w:eastAsia="標楷體" w:hAnsi="標楷體"/>
          <w:sz w:val="28"/>
          <w:szCs w:val="28"/>
        </w:rPr>
        <w:t>3</w:t>
      </w:r>
      <w:r w:rsidRPr="001D33BA">
        <w:rPr>
          <w:rFonts w:ascii="標楷體" w:eastAsia="標楷體" w:hAnsi="標楷體" w:hint="eastAsia"/>
          <w:sz w:val="28"/>
          <w:szCs w:val="28"/>
        </w:rPr>
        <w:t>日精算報告，以</w:t>
      </w:r>
      <w:r w:rsidRPr="001D33BA">
        <w:rPr>
          <w:rFonts w:ascii="標楷體" w:eastAsia="標楷體" w:hAnsi="標楷體"/>
          <w:sz w:val="28"/>
          <w:szCs w:val="28"/>
        </w:rPr>
        <w:t>112</w:t>
      </w:r>
      <w:r w:rsidRPr="001D33BA">
        <w:rPr>
          <w:rFonts w:ascii="標楷體" w:eastAsia="標楷體" w:hAnsi="標楷體" w:hint="eastAsia"/>
          <w:sz w:val="28"/>
          <w:szCs w:val="28"/>
        </w:rPr>
        <w:t>年12月31日為基準日，精算未來30年</w:t>
      </w:r>
      <w:r w:rsidR="00BB1DC5">
        <w:rPr>
          <w:rFonts w:ascii="標楷體" w:eastAsia="標楷體" w:hAnsi="標楷體" w:hint="eastAsia"/>
          <w:sz w:val="28"/>
          <w:szCs w:val="28"/>
        </w:rPr>
        <w:t>（</w:t>
      </w:r>
      <w:r w:rsidRPr="001D33BA">
        <w:rPr>
          <w:rFonts w:ascii="標楷體" w:eastAsia="標楷體" w:hAnsi="標楷體" w:hint="eastAsia"/>
          <w:sz w:val="28"/>
          <w:szCs w:val="28"/>
        </w:rPr>
        <w:t>自</w:t>
      </w:r>
      <w:r w:rsidRPr="001D33BA">
        <w:rPr>
          <w:rFonts w:ascii="標楷體" w:eastAsia="標楷體" w:hAnsi="標楷體"/>
          <w:sz w:val="28"/>
          <w:szCs w:val="28"/>
        </w:rPr>
        <w:t>113</w:t>
      </w:r>
      <w:r w:rsidRPr="001D33BA">
        <w:rPr>
          <w:rFonts w:ascii="標楷體" w:eastAsia="標楷體" w:hAnsi="標楷體" w:hint="eastAsia"/>
          <w:sz w:val="28"/>
          <w:szCs w:val="28"/>
        </w:rPr>
        <w:t>至14</w:t>
      </w:r>
      <w:r w:rsidRPr="001D33BA">
        <w:rPr>
          <w:rFonts w:ascii="標楷體" w:eastAsia="標楷體" w:hAnsi="標楷體"/>
          <w:sz w:val="28"/>
          <w:szCs w:val="28"/>
        </w:rPr>
        <w:t>2</w:t>
      </w:r>
      <w:r w:rsidRPr="001D33BA">
        <w:rPr>
          <w:rFonts w:ascii="標楷體" w:eastAsia="標楷體" w:hAnsi="標楷體" w:hint="eastAsia"/>
          <w:sz w:val="28"/>
          <w:szCs w:val="28"/>
        </w:rPr>
        <w:t>年</w:t>
      </w:r>
      <w:r w:rsidR="00BB1DC5">
        <w:rPr>
          <w:rFonts w:ascii="標楷體" w:eastAsia="標楷體" w:hAnsi="標楷體" w:hint="eastAsia"/>
          <w:sz w:val="28"/>
          <w:szCs w:val="28"/>
        </w:rPr>
        <w:t>）</w:t>
      </w:r>
      <w:r w:rsidRPr="001D33BA">
        <w:rPr>
          <w:rFonts w:ascii="標楷體" w:eastAsia="標楷體" w:hAnsi="標楷體" w:hint="eastAsia"/>
          <w:sz w:val="28"/>
          <w:szCs w:val="28"/>
        </w:rPr>
        <w:t>臺南市政府應負擔公務人員舊制年資之退休經費為</w:t>
      </w:r>
      <w:r w:rsidRPr="001D33BA">
        <w:rPr>
          <w:rFonts w:ascii="標楷體" w:eastAsia="標楷體" w:hAnsi="標楷體"/>
          <w:sz w:val="28"/>
          <w:szCs w:val="28"/>
        </w:rPr>
        <w:t>22</w:t>
      </w:r>
      <w:r>
        <w:rPr>
          <w:rFonts w:ascii="標楷體" w:eastAsia="標楷體" w:hAnsi="標楷體"/>
          <w:sz w:val="28"/>
          <w:szCs w:val="28"/>
        </w:rPr>
        <w:t>9</w:t>
      </w:r>
      <w:r w:rsidRPr="001D33BA">
        <w:rPr>
          <w:rFonts w:ascii="標楷體" w:eastAsia="標楷體" w:hAnsi="標楷體" w:hint="eastAsia"/>
          <w:sz w:val="28"/>
          <w:szCs w:val="28"/>
        </w:rPr>
        <w:t>億</w:t>
      </w:r>
      <w:r w:rsidRPr="001D33BA">
        <w:rPr>
          <w:rFonts w:ascii="標楷體" w:eastAsia="標楷體" w:hAnsi="標楷體"/>
          <w:sz w:val="28"/>
          <w:szCs w:val="28"/>
        </w:rPr>
        <w:t>8,470</w:t>
      </w:r>
      <w:r w:rsidRPr="001D33BA">
        <w:rPr>
          <w:rFonts w:ascii="標楷體" w:eastAsia="標楷體" w:hAnsi="標楷體" w:hint="eastAsia"/>
          <w:sz w:val="28"/>
          <w:szCs w:val="28"/>
        </w:rPr>
        <w:t>萬元，扣除</w:t>
      </w:r>
      <w:r w:rsidRPr="001D33BA">
        <w:rPr>
          <w:rFonts w:ascii="標楷體" w:eastAsia="標楷體" w:hAnsi="標楷體"/>
          <w:sz w:val="28"/>
          <w:szCs w:val="28"/>
        </w:rPr>
        <w:t>113</w:t>
      </w:r>
      <w:r w:rsidRPr="001D33BA">
        <w:rPr>
          <w:rFonts w:ascii="標楷體" w:eastAsia="標楷體" w:hAnsi="標楷體" w:hint="eastAsia"/>
          <w:sz w:val="28"/>
          <w:szCs w:val="28"/>
        </w:rPr>
        <w:t>年度已支付數</w:t>
      </w:r>
      <w:r w:rsidRPr="001D33BA">
        <w:rPr>
          <w:rFonts w:ascii="標楷體" w:eastAsia="標楷體" w:hAnsi="標楷體"/>
          <w:sz w:val="28"/>
          <w:szCs w:val="28"/>
        </w:rPr>
        <w:t>19</w:t>
      </w:r>
      <w:r w:rsidRPr="001D33BA">
        <w:rPr>
          <w:rFonts w:ascii="標楷體" w:eastAsia="標楷體" w:hAnsi="標楷體" w:hint="eastAsia"/>
          <w:sz w:val="28"/>
          <w:szCs w:val="28"/>
        </w:rPr>
        <w:t>億4</w:t>
      </w:r>
      <w:r w:rsidRPr="001D33BA">
        <w:rPr>
          <w:rFonts w:ascii="標楷體" w:eastAsia="標楷體" w:hAnsi="標楷體"/>
          <w:sz w:val="28"/>
          <w:szCs w:val="28"/>
        </w:rPr>
        <w:t>,839</w:t>
      </w:r>
      <w:r w:rsidRPr="001D33BA">
        <w:rPr>
          <w:rFonts w:ascii="標楷體" w:eastAsia="標楷體" w:hAnsi="標楷體" w:hint="eastAsia"/>
          <w:sz w:val="28"/>
          <w:szCs w:val="28"/>
        </w:rPr>
        <w:t>萬餘元，未來應負擔約為</w:t>
      </w:r>
      <w:r w:rsidRPr="001D33BA">
        <w:rPr>
          <w:rFonts w:ascii="標楷體" w:eastAsia="標楷體" w:hAnsi="標楷體"/>
          <w:sz w:val="28"/>
          <w:szCs w:val="28"/>
        </w:rPr>
        <w:t>210</w:t>
      </w:r>
      <w:r w:rsidRPr="001D33BA">
        <w:rPr>
          <w:rFonts w:ascii="標楷體" w:eastAsia="標楷體" w:hAnsi="標楷體" w:hint="eastAsia"/>
          <w:sz w:val="28"/>
          <w:szCs w:val="28"/>
        </w:rPr>
        <w:t>億</w:t>
      </w:r>
      <w:r w:rsidRPr="001D33BA">
        <w:rPr>
          <w:rFonts w:ascii="標楷體" w:eastAsia="標楷體" w:hAnsi="標楷體"/>
          <w:sz w:val="28"/>
          <w:szCs w:val="28"/>
        </w:rPr>
        <w:t>3,630</w:t>
      </w:r>
      <w:r w:rsidRPr="001D33BA">
        <w:rPr>
          <w:rFonts w:ascii="標楷體" w:eastAsia="標楷體" w:hAnsi="標楷體" w:hint="eastAsia"/>
          <w:sz w:val="28"/>
          <w:szCs w:val="28"/>
        </w:rPr>
        <w:t>萬餘元。</w:t>
      </w:r>
    </w:p>
    <w:p w14:paraId="70C0293F" w14:textId="77777777" w:rsidR="002831C7" w:rsidRPr="00387726" w:rsidRDefault="002831C7" w:rsidP="00B131FC">
      <w:pPr>
        <w:spacing w:line="500" w:lineRule="exact"/>
        <w:ind w:firstLineChars="200" w:firstLine="560"/>
        <w:jc w:val="both"/>
        <w:rPr>
          <w:rFonts w:ascii="標楷體" w:eastAsia="標楷體" w:cs="新細明體"/>
          <w:bCs/>
          <w:sz w:val="28"/>
          <w:szCs w:val="28"/>
        </w:rPr>
      </w:pPr>
      <w:r w:rsidRPr="00387726">
        <w:rPr>
          <w:rFonts w:ascii="標楷體" w:eastAsia="標楷體" w:cs="新細明體" w:hint="eastAsia"/>
          <w:bCs/>
          <w:sz w:val="28"/>
          <w:szCs w:val="28"/>
        </w:rPr>
        <w:t>3.</w:t>
      </w:r>
      <w:r w:rsidRPr="00387726">
        <w:rPr>
          <w:rFonts w:ascii="標楷體" w:eastAsia="標楷體" w:hAnsi="標楷體" w:hint="eastAsia"/>
          <w:spacing w:val="2"/>
          <w:sz w:val="28"/>
          <w:szCs w:val="28"/>
        </w:rPr>
        <w:t>依據教育部</w:t>
      </w:r>
      <w:r w:rsidRPr="00387726">
        <w:rPr>
          <w:rFonts w:ascii="標楷體" w:eastAsia="標楷體" w:hAnsi="標楷體"/>
          <w:spacing w:val="2"/>
          <w:sz w:val="28"/>
          <w:szCs w:val="28"/>
        </w:rPr>
        <w:t>113</w:t>
      </w:r>
      <w:r w:rsidRPr="00387726">
        <w:rPr>
          <w:rFonts w:ascii="標楷體" w:eastAsia="標楷體" w:hAnsi="標楷體" w:hint="eastAsia"/>
          <w:spacing w:val="2"/>
          <w:sz w:val="28"/>
          <w:szCs w:val="28"/>
        </w:rPr>
        <w:t>年3月精算報告，以11</w:t>
      </w:r>
      <w:r w:rsidRPr="00387726">
        <w:rPr>
          <w:rFonts w:ascii="標楷體" w:eastAsia="標楷體" w:hAnsi="標楷體"/>
          <w:spacing w:val="2"/>
          <w:sz w:val="28"/>
          <w:szCs w:val="28"/>
        </w:rPr>
        <w:t>2</w:t>
      </w:r>
      <w:r w:rsidRPr="00387726">
        <w:rPr>
          <w:rFonts w:ascii="標楷體" w:eastAsia="標楷體" w:hAnsi="標楷體" w:hint="eastAsia"/>
          <w:spacing w:val="2"/>
          <w:sz w:val="28"/>
          <w:szCs w:val="28"/>
        </w:rPr>
        <w:t>年12月31日為基準日，精算未來30年（自</w:t>
      </w:r>
      <w:r w:rsidRPr="00387726">
        <w:rPr>
          <w:rFonts w:ascii="標楷體" w:eastAsia="標楷體" w:hAnsi="標楷體"/>
          <w:sz w:val="28"/>
          <w:szCs w:val="28"/>
        </w:rPr>
        <w:t>113</w:t>
      </w:r>
      <w:r w:rsidRPr="00387726">
        <w:rPr>
          <w:rFonts w:ascii="標楷體" w:eastAsia="標楷體" w:hAnsi="標楷體" w:hint="eastAsia"/>
          <w:sz w:val="28"/>
          <w:szCs w:val="28"/>
        </w:rPr>
        <w:t>至14</w:t>
      </w:r>
      <w:r w:rsidRPr="00387726">
        <w:rPr>
          <w:rFonts w:ascii="標楷體" w:eastAsia="標楷體" w:hAnsi="標楷體"/>
          <w:sz w:val="28"/>
          <w:szCs w:val="28"/>
        </w:rPr>
        <w:t>2</w:t>
      </w:r>
      <w:r w:rsidRPr="00387726">
        <w:rPr>
          <w:rFonts w:ascii="標楷體" w:eastAsia="標楷體" w:hAnsi="標楷體" w:hint="eastAsia"/>
          <w:sz w:val="28"/>
          <w:szCs w:val="28"/>
        </w:rPr>
        <w:t>年</w:t>
      </w:r>
      <w:r w:rsidRPr="00387726">
        <w:rPr>
          <w:rFonts w:ascii="標楷體" w:eastAsia="標楷體" w:hAnsi="標楷體" w:hint="eastAsia"/>
          <w:spacing w:val="2"/>
          <w:sz w:val="28"/>
          <w:szCs w:val="28"/>
        </w:rPr>
        <w:t>）臺南市政府應負擔之舊制教育人員退休經費為</w:t>
      </w:r>
      <w:r w:rsidRPr="00387726">
        <w:rPr>
          <w:rFonts w:ascii="標楷體" w:eastAsia="標楷體" w:hAnsi="標楷體"/>
          <w:spacing w:val="2"/>
          <w:sz w:val="28"/>
          <w:szCs w:val="28"/>
        </w:rPr>
        <w:t>571</w:t>
      </w:r>
      <w:r w:rsidRPr="00387726">
        <w:rPr>
          <w:rFonts w:ascii="標楷體" w:eastAsia="標楷體" w:hAnsi="標楷體" w:hint="eastAsia"/>
          <w:spacing w:val="2"/>
          <w:sz w:val="28"/>
          <w:szCs w:val="28"/>
        </w:rPr>
        <w:t>億5</w:t>
      </w:r>
      <w:r w:rsidRPr="00387726">
        <w:rPr>
          <w:rFonts w:ascii="標楷體" w:eastAsia="標楷體" w:hAnsi="標楷體"/>
          <w:spacing w:val="2"/>
          <w:sz w:val="28"/>
          <w:szCs w:val="28"/>
        </w:rPr>
        <w:t>,4</w:t>
      </w:r>
      <w:r w:rsidRPr="00387726">
        <w:rPr>
          <w:rFonts w:ascii="標楷體" w:eastAsia="標楷體" w:hAnsi="標楷體" w:hint="eastAsia"/>
          <w:spacing w:val="2"/>
          <w:sz w:val="28"/>
          <w:szCs w:val="28"/>
        </w:rPr>
        <w:t>00萬元，扣除11</w:t>
      </w:r>
      <w:r w:rsidRPr="00387726">
        <w:rPr>
          <w:rFonts w:ascii="標楷體" w:eastAsia="標楷體" w:hAnsi="標楷體"/>
          <w:spacing w:val="2"/>
          <w:sz w:val="28"/>
          <w:szCs w:val="28"/>
        </w:rPr>
        <w:t>3</w:t>
      </w:r>
      <w:r w:rsidRPr="00387726">
        <w:rPr>
          <w:rFonts w:ascii="標楷體" w:eastAsia="標楷體" w:hAnsi="標楷體" w:hint="eastAsia"/>
          <w:spacing w:val="2"/>
          <w:sz w:val="28"/>
          <w:szCs w:val="28"/>
        </w:rPr>
        <w:t>年度已支付數4</w:t>
      </w:r>
      <w:r w:rsidRPr="00387726">
        <w:rPr>
          <w:rFonts w:ascii="標楷體" w:eastAsia="標楷體" w:hAnsi="標楷體"/>
          <w:spacing w:val="2"/>
          <w:sz w:val="28"/>
          <w:szCs w:val="28"/>
        </w:rPr>
        <w:t>1</w:t>
      </w:r>
      <w:r w:rsidRPr="00387726">
        <w:rPr>
          <w:rFonts w:ascii="標楷體" w:eastAsia="標楷體" w:hAnsi="標楷體" w:hint="eastAsia"/>
          <w:spacing w:val="2"/>
          <w:sz w:val="28"/>
          <w:szCs w:val="28"/>
        </w:rPr>
        <w:t>億3</w:t>
      </w:r>
      <w:r w:rsidRPr="00387726">
        <w:rPr>
          <w:rFonts w:ascii="標楷體" w:eastAsia="標楷體" w:hAnsi="標楷體"/>
          <w:spacing w:val="2"/>
          <w:sz w:val="28"/>
          <w:szCs w:val="28"/>
        </w:rPr>
        <w:t>,067</w:t>
      </w:r>
      <w:r w:rsidRPr="00387726">
        <w:rPr>
          <w:rFonts w:ascii="標楷體" w:eastAsia="標楷體" w:hAnsi="標楷體" w:hint="eastAsia"/>
          <w:spacing w:val="2"/>
          <w:sz w:val="28"/>
          <w:szCs w:val="28"/>
        </w:rPr>
        <w:t>萬餘元後，未來應負擔約為</w:t>
      </w:r>
      <w:r w:rsidRPr="00387726">
        <w:rPr>
          <w:rFonts w:ascii="標楷體" w:eastAsia="標楷體" w:hAnsi="標楷體"/>
          <w:spacing w:val="2"/>
          <w:sz w:val="28"/>
          <w:szCs w:val="28"/>
        </w:rPr>
        <w:t>530</w:t>
      </w:r>
      <w:r w:rsidRPr="00387726">
        <w:rPr>
          <w:rFonts w:ascii="標楷體" w:eastAsia="標楷體" w:hAnsi="標楷體" w:hint="eastAsia"/>
          <w:spacing w:val="2"/>
          <w:sz w:val="28"/>
          <w:szCs w:val="28"/>
        </w:rPr>
        <w:t>億2</w:t>
      </w:r>
      <w:r w:rsidRPr="00387726">
        <w:rPr>
          <w:rFonts w:ascii="標楷體" w:eastAsia="標楷體" w:hAnsi="標楷體"/>
          <w:spacing w:val="2"/>
          <w:sz w:val="28"/>
          <w:szCs w:val="28"/>
        </w:rPr>
        <w:t>,332</w:t>
      </w:r>
      <w:r w:rsidRPr="00387726">
        <w:rPr>
          <w:rFonts w:ascii="標楷體" w:eastAsia="標楷體" w:hAnsi="標楷體" w:hint="eastAsia"/>
          <w:spacing w:val="2"/>
          <w:sz w:val="28"/>
          <w:szCs w:val="28"/>
        </w:rPr>
        <w:t>萬餘元。</w:t>
      </w:r>
    </w:p>
    <w:p w14:paraId="16FB472E" w14:textId="77777777" w:rsidR="002831C7" w:rsidRPr="00240400" w:rsidRDefault="002831C7" w:rsidP="00B131FC">
      <w:pPr>
        <w:spacing w:beforeLines="5" w:before="18" w:line="500" w:lineRule="exact"/>
        <w:ind w:firstLineChars="200" w:firstLine="560"/>
        <w:jc w:val="both"/>
        <w:rPr>
          <w:rFonts w:ascii="標楷體" w:eastAsia="標楷體" w:cs="新細明體"/>
          <w:bCs/>
          <w:sz w:val="28"/>
          <w:szCs w:val="28"/>
        </w:rPr>
      </w:pPr>
      <w:r w:rsidRPr="00240400">
        <w:rPr>
          <w:rFonts w:ascii="標楷體" w:eastAsia="標楷體" w:cs="新細明體" w:hint="eastAsia"/>
          <w:bCs/>
          <w:sz w:val="28"/>
          <w:szCs w:val="28"/>
        </w:rPr>
        <w:t>4.</w:t>
      </w:r>
      <w:r w:rsidRPr="00240400">
        <w:rPr>
          <w:rFonts w:ascii="標楷體" w:eastAsia="標楷體" w:hAnsi="標楷體" w:hint="eastAsia"/>
          <w:sz w:val="28"/>
          <w:szCs w:val="28"/>
        </w:rPr>
        <w:t>依據臺南市總決算總說明，估算工友、技工、駕駛、測量助理、清潔隊員於</w:t>
      </w:r>
      <w:r w:rsidRPr="00240400">
        <w:rPr>
          <w:rFonts w:ascii="標楷體" w:eastAsia="標楷體" w:hAnsi="標楷體"/>
          <w:sz w:val="28"/>
          <w:szCs w:val="28"/>
        </w:rPr>
        <w:t>114</w:t>
      </w:r>
      <w:r w:rsidRPr="00240400">
        <w:rPr>
          <w:rFonts w:ascii="標楷體" w:eastAsia="標楷體" w:hAnsi="標楷體" w:hint="eastAsia"/>
          <w:sz w:val="28"/>
          <w:szCs w:val="28"/>
        </w:rPr>
        <w:t>年12月31日內符合法定退休條件者之應提領退休金為15億</w:t>
      </w:r>
      <w:r w:rsidRPr="00240400">
        <w:rPr>
          <w:rFonts w:ascii="標楷體" w:eastAsia="標楷體" w:hAnsi="標楷體"/>
          <w:sz w:val="28"/>
          <w:szCs w:val="28"/>
        </w:rPr>
        <w:t>5,581</w:t>
      </w:r>
      <w:r w:rsidRPr="00240400">
        <w:rPr>
          <w:rFonts w:ascii="標楷體" w:eastAsia="標楷體" w:hAnsi="標楷體" w:hint="eastAsia"/>
          <w:sz w:val="28"/>
          <w:szCs w:val="28"/>
        </w:rPr>
        <w:t>萬餘元，扣除截至</w:t>
      </w:r>
      <w:r w:rsidRPr="00240400">
        <w:rPr>
          <w:rFonts w:ascii="標楷體" w:eastAsia="標楷體" w:hAnsi="標楷體"/>
          <w:sz w:val="28"/>
          <w:szCs w:val="28"/>
        </w:rPr>
        <w:t>113</w:t>
      </w:r>
      <w:r w:rsidRPr="00240400">
        <w:rPr>
          <w:rFonts w:ascii="標楷體" w:eastAsia="標楷體" w:hAnsi="標楷體" w:hint="eastAsia"/>
          <w:sz w:val="28"/>
          <w:szCs w:val="28"/>
        </w:rPr>
        <w:t>年度止已提撥退休準備金結餘金額且部分機關已提撥金額超過應提撥退休金</w:t>
      </w:r>
      <w:r w:rsidRPr="00240400">
        <w:rPr>
          <w:rFonts w:ascii="標楷體" w:eastAsia="標楷體" w:hAnsi="標楷體" w:hint="eastAsia"/>
          <w:sz w:val="28"/>
          <w:szCs w:val="28"/>
        </w:rPr>
        <w:lastRenderedPageBreak/>
        <w:t>後，未來應補足勞工退休準備金約為</w:t>
      </w:r>
      <w:r w:rsidRPr="00240400">
        <w:rPr>
          <w:rFonts w:ascii="標楷體" w:eastAsia="標楷體" w:hAnsi="標楷體"/>
          <w:sz w:val="28"/>
          <w:szCs w:val="28"/>
        </w:rPr>
        <w:t>619</w:t>
      </w:r>
      <w:r w:rsidRPr="00240400">
        <w:rPr>
          <w:rFonts w:ascii="標楷體" w:eastAsia="標楷體" w:hAnsi="標楷體" w:hint="eastAsia"/>
          <w:sz w:val="28"/>
          <w:szCs w:val="28"/>
        </w:rPr>
        <w:t>萬餘元。</w:t>
      </w:r>
    </w:p>
    <w:p w14:paraId="40E67BC3" w14:textId="77777777" w:rsidR="002831C7" w:rsidRPr="00240400" w:rsidRDefault="002831C7" w:rsidP="00BD12E4">
      <w:pPr>
        <w:spacing w:line="520" w:lineRule="exact"/>
        <w:ind w:firstLineChars="200" w:firstLine="560"/>
        <w:jc w:val="both"/>
        <w:rPr>
          <w:rFonts w:ascii="標楷體" w:eastAsia="標楷體" w:cs="新細明體"/>
          <w:bCs/>
          <w:sz w:val="28"/>
          <w:szCs w:val="28"/>
        </w:rPr>
      </w:pPr>
      <w:r w:rsidRPr="00240400">
        <w:rPr>
          <w:rFonts w:ascii="標楷體" w:eastAsia="標楷體" w:cs="新細明體" w:hint="eastAsia"/>
          <w:bCs/>
          <w:sz w:val="28"/>
          <w:szCs w:val="28"/>
        </w:rPr>
        <w:t>5.</w:t>
      </w:r>
      <w:r w:rsidRPr="00240400">
        <w:rPr>
          <w:rFonts w:ascii="標楷體" w:eastAsia="標楷體" w:hAnsi="標楷體" w:hint="eastAsia"/>
          <w:sz w:val="28"/>
          <w:szCs w:val="28"/>
        </w:rPr>
        <w:t>積欠應撥還住宅基金71年度土地增值稅，扣除</w:t>
      </w:r>
      <w:r w:rsidRPr="00240400">
        <w:rPr>
          <w:rFonts w:ascii="標楷體" w:eastAsia="標楷體" w:hAnsi="標楷體"/>
          <w:sz w:val="28"/>
          <w:szCs w:val="28"/>
        </w:rPr>
        <w:t>113</w:t>
      </w:r>
      <w:r w:rsidRPr="00240400">
        <w:rPr>
          <w:rFonts w:ascii="標楷體" w:eastAsia="標楷體" w:hAnsi="標楷體" w:hint="eastAsia"/>
          <w:sz w:val="28"/>
          <w:szCs w:val="28"/>
        </w:rPr>
        <w:t>年度已撥還100萬元後，未來應撥還6,</w:t>
      </w:r>
      <w:r w:rsidRPr="00240400">
        <w:rPr>
          <w:rFonts w:ascii="標楷體" w:eastAsia="標楷體" w:hAnsi="標楷體"/>
          <w:sz w:val="28"/>
          <w:szCs w:val="28"/>
        </w:rPr>
        <w:t>1</w:t>
      </w:r>
      <w:r w:rsidRPr="00240400">
        <w:rPr>
          <w:rFonts w:ascii="標楷體" w:eastAsia="標楷體" w:hAnsi="標楷體" w:hint="eastAsia"/>
          <w:sz w:val="28"/>
          <w:szCs w:val="28"/>
        </w:rPr>
        <w:t>13萬餘元。</w:t>
      </w:r>
    </w:p>
    <w:p w14:paraId="6526CFB0" w14:textId="77777777" w:rsidR="002831C7" w:rsidRPr="001371E8" w:rsidRDefault="002831C7" w:rsidP="00BD12E4">
      <w:pPr>
        <w:spacing w:line="520" w:lineRule="exact"/>
        <w:ind w:firstLineChars="100" w:firstLine="280"/>
        <w:jc w:val="both"/>
        <w:rPr>
          <w:rFonts w:ascii="標楷體" w:eastAsia="標楷體" w:hAnsi="標楷體"/>
          <w:sz w:val="28"/>
          <w:szCs w:val="28"/>
        </w:rPr>
      </w:pPr>
      <w:r w:rsidRPr="001371E8">
        <w:rPr>
          <w:rFonts w:ascii="標楷體" w:eastAsia="標楷體" w:hAnsi="標楷體" w:hint="eastAsia"/>
          <w:sz w:val="28"/>
          <w:szCs w:val="28"/>
        </w:rPr>
        <w:t>（二）臺南市政府納入集中支付之基金及特定用途專戶存款餘額</w:t>
      </w:r>
      <w:r w:rsidRPr="001371E8">
        <w:rPr>
          <w:rFonts w:ascii="標楷體" w:eastAsia="標楷體" w:hAnsi="標楷體"/>
          <w:sz w:val="28"/>
          <w:szCs w:val="28"/>
        </w:rPr>
        <w:t>177</w:t>
      </w:r>
      <w:r w:rsidRPr="001371E8">
        <w:rPr>
          <w:rFonts w:ascii="標楷體" w:eastAsia="標楷體" w:hAnsi="標楷體" w:hint="eastAsia"/>
          <w:sz w:val="28"/>
          <w:szCs w:val="28"/>
        </w:rPr>
        <w:t>億1</w:t>
      </w:r>
      <w:r w:rsidRPr="001371E8">
        <w:rPr>
          <w:rFonts w:ascii="標楷體" w:eastAsia="標楷體" w:hAnsi="標楷體"/>
          <w:sz w:val="28"/>
          <w:szCs w:val="28"/>
        </w:rPr>
        <w:t>,163</w:t>
      </w:r>
      <w:r w:rsidRPr="001371E8">
        <w:rPr>
          <w:rFonts w:ascii="標楷體" w:eastAsia="標楷體" w:hAnsi="標楷體" w:hint="eastAsia"/>
          <w:sz w:val="28"/>
          <w:szCs w:val="28"/>
        </w:rPr>
        <w:t>萬餘元（不含已納入集中支付之地方教育發展基金</w:t>
      </w:r>
      <w:r w:rsidRPr="001371E8">
        <w:rPr>
          <w:rFonts w:ascii="標楷體" w:eastAsia="標楷體" w:hAnsi="標楷體"/>
          <w:sz w:val="28"/>
          <w:szCs w:val="28"/>
        </w:rPr>
        <w:t>53</w:t>
      </w:r>
      <w:r w:rsidRPr="001371E8">
        <w:rPr>
          <w:rFonts w:ascii="標楷體" w:eastAsia="標楷體" w:hAnsi="標楷體" w:hint="eastAsia"/>
          <w:sz w:val="28"/>
          <w:szCs w:val="28"/>
        </w:rPr>
        <w:t>億6</w:t>
      </w:r>
      <w:r w:rsidRPr="001371E8">
        <w:rPr>
          <w:rFonts w:ascii="標楷體" w:eastAsia="標楷體" w:hAnsi="標楷體"/>
          <w:sz w:val="28"/>
          <w:szCs w:val="28"/>
        </w:rPr>
        <w:t>,424</w:t>
      </w:r>
      <w:r w:rsidRPr="001371E8">
        <w:rPr>
          <w:rFonts w:ascii="標楷體" w:eastAsia="標楷體" w:hAnsi="標楷體" w:hint="eastAsia"/>
          <w:sz w:val="28"/>
          <w:szCs w:val="28"/>
        </w:rPr>
        <w:t>萬餘元）。</w:t>
      </w:r>
    </w:p>
    <w:p w14:paraId="24C2F814" w14:textId="77777777" w:rsidR="002831C7" w:rsidRPr="00741001" w:rsidRDefault="002831C7" w:rsidP="00EF54C9">
      <w:pPr>
        <w:pStyle w:val="af1"/>
        <w:adjustRightInd w:val="0"/>
        <w:snapToGrid w:val="0"/>
        <w:spacing w:before="0" w:after="0" w:line="500" w:lineRule="exact"/>
        <w:ind w:left="0"/>
        <w:rPr>
          <w:rFonts w:hAnsi="標楷體"/>
          <w:b/>
          <w:szCs w:val="32"/>
        </w:rPr>
      </w:pPr>
      <w:r w:rsidRPr="00741001">
        <w:rPr>
          <w:rFonts w:hAnsi="標楷體" w:hint="eastAsia"/>
          <w:b/>
          <w:szCs w:val="32"/>
        </w:rPr>
        <w:t>四、因擔保、保證或契約可能造成未來會計年度支出</w:t>
      </w:r>
    </w:p>
    <w:p w14:paraId="66B3D8D3" w14:textId="77777777" w:rsidR="002831C7" w:rsidRPr="00741001" w:rsidRDefault="002831C7" w:rsidP="001D4BF6">
      <w:pPr>
        <w:adjustRightInd w:val="0"/>
        <w:spacing w:line="520" w:lineRule="exact"/>
        <w:ind w:firstLineChars="200" w:firstLine="552"/>
        <w:jc w:val="both"/>
        <w:rPr>
          <w:rFonts w:ascii="標楷體" w:eastAsia="標楷體" w:hAnsi="標楷體"/>
          <w:sz w:val="28"/>
          <w:szCs w:val="28"/>
        </w:rPr>
      </w:pPr>
      <w:r w:rsidRPr="00EF54C9">
        <w:rPr>
          <w:rFonts w:ascii="標楷體" w:eastAsia="標楷體" w:hAnsi="標楷體" w:hint="eastAsia"/>
          <w:spacing w:val="-2"/>
          <w:sz w:val="28"/>
          <w:szCs w:val="28"/>
        </w:rPr>
        <w:t>113年度臺南市總決算「因擔保、保證或契約可能造成未來會計年度支出明細表」</w:t>
      </w:r>
      <w:r w:rsidRPr="005463E4">
        <w:rPr>
          <w:rFonts w:ascii="標楷體" w:eastAsia="標楷體" w:hAnsi="標楷體" w:hint="eastAsia"/>
          <w:sz w:val="28"/>
          <w:szCs w:val="28"/>
        </w:rPr>
        <w:t>所列事項，計有臺南市政府環境保護局為辦理城西及永康垃圾焚化廠委託操作管理，保證每年交付委託代操作廠商信鼎技術服務股份有限公司及達和環保服務股份有限公司之垃圾量至少42,800公噸及229,950公噸，保證金額分別為3,087萬餘元及1億3,980萬餘元。113年度臺南市城西垃圾焚化廠及永康垃圾資源回收（焚化）廠並無發生垃圾交付量不足之情事，故無實際支出金額。</w:t>
      </w:r>
    </w:p>
    <w:p w14:paraId="744D91FB" w14:textId="77777777" w:rsidR="00A7451E" w:rsidRPr="003F7199" w:rsidRDefault="00872B32" w:rsidP="001D4BF6">
      <w:pPr>
        <w:adjustRightInd w:val="0"/>
        <w:spacing w:line="520" w:lineRule="exact"/>
        <w:ind w:firstLineChars="200" w:firstLine="560"/>
        <w:jc w:val="both"/>
        <w:rPr>
          <w:rFonts w:ascii="標楷體" w:eastAsia="標楷體" w:hAnsi="標楷體"/>
          <w:kern w:val="0"/>
          <w:sz w:val="28"/>
        </w:rPr>
      </w:pPr>
      <w:r w:rsidRPr="003F7199">
        <w:rPr>
          <w:rFonts w:ascii="標楷體" w:eastAsia="標楷體" w:hAnsi="標楷體" w:hint="eastAsia"/>
          <w:kern w:val="0"/>
          <w:sz w:val="28"/>
        </w:rPr>
        <w:t>茲將年來本處審核資產負債所提審核意見，摘其要者列述如次：</w:t>
      </w:r>
    </w:p>
    <w:p w14:paraId="5EE63A5A" w14:textId="20140197" w:rsidR="00A7451E" w:rsidRPr="006E099D" w:rsidRDefault="00A7451E" w:rsidP="001D4BF6">
      <w:pPr>
        <w:pStyle w:val="af0"/>
        <w:spacing w:line="520" w:lineRule="exact"/>
        <w:ind w:firstLineChars="0" w:firstLine="0"/>
        <w:rPr>
          <w:strike/>
          <w:color w:val="FF0000"/>
        </w:rPr>
      </w:pPr>
      <w:r w:rsidRPr="00E1077B">
        <w:rPr>
          <w:rFonts w:cs="Times New Roman" w:hint="eastAsia"/>
        </w:rPr>
        <w:t>一、</w:t>
      </w:r>
      <w:r w:rsidR="00E1077B" w:rsidRPr="00BE343F">
        <w:rPr>
          <w:rFonts w:cs="Times New Roman" w:hint="eastAsia"/>
        </w:rPr>
        <w:t>近年總體公共債務已有減少趨勢，財務狀況持續改善，惟自籌財源比率逐年下滑，財政自主性</w:t>
      </w:r>
      <w:r w:rsidR="00E1077B">
        <w:rPr>
          <w:rFonts w:cs="Times New Roman" w:hint="eastAsia"/>
        </w:rPr>
        <w:t>欠佳</w:t>
      </w:r>
      <w:r w:rsidR="00E1077B" w:rsidRPr="00BE343F">
        <w:rPr>
          <w:rFonts w:cs="Times New Roman" w:hint="eastAsia"/>
        </w:rPr>
        <w:t>，加以先進運輸系統</w:t>
      </w:r>
      <w:r w:rsidR="00E1077B">
        <w:rPr>
          <w:rFonts w:cs="Times New Roman" w:hint="eastAsia"/>
        </w:rPr>
        <w:t>（</w:t>
      </w:r>
      <w:r w:rsidR="00E1077B" w:rsidRPr="00BE343F">
        <w:rPr>
          <w:rFonts w:cs="Times New Roman" w:hint="eastAsia"/>
        </w:rPr>
        <w:t>捷運</w:t>
      </w:r>
      <w:r w:rsidR="00E1077B">
        <w:rPr>
          <w:rFonts w:cs="Times New Roman" w:hint="eastAsia"/>
        </w:rPr>
        <w:t>）</w:t>
      </w:r>
      <w:r w:rsidR="00E1077B" w:rsidRPr="00BE343F">
        <w:rPr>
          <w:rFonts w:cs="Times New Roman" w:hint="eastAsia"/>
        </w:rPr>
        <w:t>優先路網自115年起將陸續進入興建期，且因財政收支劃分法修正及中央政府總預算刪減或凍結，均將加重市府財政負擔，</w:t>
      </w:r>
      <w:r w:rsidR="00E1077B">
        <w:rPr>
          <w:rFonts w:cs="Times New Roman" w:hint="eastAsia"/>
        </w:rPr>
        <w:t>亟待</w:t>
      </w:r>
      <w:r w:rsidR="00E1077B" w:rsidRPr="00BE343F">
        <w:rPr>
          <w:rFonts w:cs="Times New Roman" w:hint="eastAsia"/>
        </w:rPr>
        <w:t>研謀因應。</w:t>
      </w:r>
    </w:p>
    <w:p w14:paraId="50F43931" w14:textId="3452B1DF" w:rsidR="00E1077B" w:rsidRPr="00E1077B" w:rsidRDefault="00E1077B" w:rsidP="001D4BF6">
      <w:pPr>
        <w:overflowPunct w:val="0"/>
        <w:adjustRightInd w:val="0"/>
        <w:snapToGrid w:val="0"/>
        <w:spacing w:line="520" w:lineRule="exact"/>
        <w:ind w:firstLineChars="200" w:firstLine="560"/>
        <w:jc w:val="both"/>
        <w:rPr>
          <w:rFonts w:ascii="標楷體" w:eastAsia="標楷體"/>
          <w:sz w:val="28"/>
          <w:szCs w:val="24"/>
        </w:rPr>
      </w:pPr>
      <w:r w:rsidRPr="00E1077B">
        <w:rPr>
          <w:rFonts w:ascii="標楷體" w:eastAsia="標楷體" w:hint="eastAsia"/>
          <w:sz w:val="28"/>
          <w:szCs w:val="24"/>
        </w:rPr>
        <w:t>臺南市近年財務狀況持續改善，自104年後總體公共債務呈現逐年減少趨勢，截至113年底止，1年以上公共債務未償餘額444億元，占前3年名目國內生產毛額（GDP）平均數之比率為0.</w:t>
      </w:r>
      <w:r w:rsidR="00DD2BE9">
        <w:rPr>
          <w:rFonts w:ascii="標楷體" w:eastAsia="標楷體"/>
          <w:sz w:val="28"/>
          <w:szCs w:val="24"/>
        </w:rPr>
        <w:t>20</w:t>
      </w:r>
      <w:r w:rsidRPr="00E1077B">
        <w:rPr>
          <w:rFonts w:ascii="標楷體" w:eastAsia="標楷體" w:hint="eastAsia"/>
          <w:sz w:val="28"/>
          <w:szCs w:val="24"/>
        </w:rPr>
        <w:t>％，未超過財政部公告比率0.7446％之上限，且未滿1年公共債務均已償還，公共債務未償餘額創新低，又加計基金自償性債務，及其他應付債務後，總體債務餘額為458億9,980萬餘元，較104年底大幅下降約51.17％，債務管理已具成效，並獲財政部債務管理考評為優等。惟為完善地方基礎設施建設，配合前瞻基礎建設計畫，積極推動各項公共建設，其中臺南市先進運輸系統（捷運）優先路網計有第一期藍線、綠線、第一期藍線延伸線、紅線及深綠線等5條路線，預估總建設經費高達3,010億4,258萬元，而第一期藍線預計將於115年動工興建，依其綜合規劃報告列載，建設總經費估計為332億餘元，屬市府自籌者135億餘元</w:t>
      </w:r>
      <w:r w:rsidRPr="00E1077B">
        <w:rPr>
          <w:rFonts w:ascii="標楷體" w:eastAsia="標楷體" w:hint="eastAsia"/>
          <w:sz w:val="28"/>
          <w:szCs w:val="24"/>
        </w:rPr>
        <w:lastRenderedPageBreak/>
        <w:t>（40.83％），茲以第一期藍線自籌經費比率估算，整體路網興建計畫尚需由市府自籌約1,229億餘元，而捷運建設屬高成本之公共建設投資，若運量未如預期勢將造成營運虧損，恐造成未來財務狀況重大風險或壓縮舉債空間，且逢財政收支劃分法修正，面臨中央凍結地方政府各項補助經費50％之困境，更將加重地方財政負擔，不利整體財政狀況；另查財政部財務管理考評成績近5年度雖均獲甲等，惟開源績效考核成績卻逐年下降，其中尤以「自籌財源占歲入增減情形」考核成績下降13.53％為最高，自籌財源占歲入決算比率已由109年度39.58％，逐年下降至113年度31.66％，且自有稅課收入亦因自108年起推行輕稅措施，造成稅收短少，未來財政壓力持續加劇，又住宅價格近10年間漲幅逾6成，惟房屋標準單價調幅遠低於全國平均數，經函請妥為研謀因應，適時檢討調整房屋標準單價，妥善規劃財務調度及風險控管機制，並積極研擬推動民間參與公共建設招商等多元財源籌措策略，以提升財政自主性，健全財政與市政永續發展。</w:t>
      </w:r>
      <w:r w:rsidRPr="00D22862">
        <w:rPr>
          <w:rFonts w:ascii="標楷體" w:eastAsia="標楷體" w:hint="eastAsia"/>
          <w:sz w:val="28"/>
          <w:szCs w:val="24"/>
        </w:rPr>
        <w:t>（詳乙－</w:t>
      </w:r>
      <w:r w:rsidR="00D22862">
        <w:rPr>
          <w:rFonts w:ascii="標楷體" w:eastAsia="標楷體" w:hint="eastAsia"/>
          <w:sz w:val="28"/>
          <w:szCs w:val="24"/>
        </w:rPr>
        <w:t>154</w:t>
      </w:r>
      <w:r w:rsidRPr="00D22862">
        <w:rPr>
          <w:rFonts w:ascii="標楷體" w:eastAsia="標楷體" w:hint="eastAsia"/>
          <w:sz w:val="28"/>
          <w:szCs w:val="24"/>
        </w:rPr>
        <w:t>頁）</w:t>
      </w:r>
    </w:p>
    <w:p w14:paraId="00FD25C4" w14:textId="1A5F7D7C" w:rsidR="00B33607" w:rsidRPr="00E1077B" w:rsidRDefault="007F3D54" w:rsidP="001D4BF6">
      <w:pPr>
        <w:pStyle w:val="af0"/>
        <w:spacing w:line="520" w:lineRule="exact"/>
        <w:ind w:firstLineChars="0" w:firstLine="0"/>
      </w:pPr>
      <w:r>
        <w:rPr>
          <w:rFonts w:hint="eastAsia"/>
        </w:rPr>
        <w:t>二</w:t>
      </w:r>
      <w:r w:rsidR="00B33607" w:rsidRPr="00E1077B">
        <w:rPr>
          <w:rFonts w:hint="eastAsia"/>
        </w:rPr>
        <w:t>、</w:t>
      </w:r>
      <w:r w:rsidR="00BB1DC5">
        <w:rPr>
          <w:rFonts w:hint="eastAsia"/>
        </w:rPr>
        <w:t>水利局</w:t>
      </w:r>
      <w:r w:rsidR="00E1077B" w:rsidRPr="0078767D">
        <w:rPr>
          <w:rFonts w:hint="eastAsia"/>
        </w:rPr>
        <w:t>為解決水患問題，積極向中央爭取補助辦理各項治水工程及避洪減災之非工程措施，惟部分抽水站及移動式抽水機因機齡逾限等情，影響運轉效能，或部分抽水站實際抽水量能尚未達計畫集水區</w:t>
      </w:r>
      <w:r w:rsidR="00E1077B">
        <w:rPr>
          <w:rFonts w:hint="eastAsia"/>
        </w:rPr>
        <w:t>域</w:t>
      </w:r>
      <w:r w:rsidR="00E1077B" w:rsidRPr="0078767D">
        <w:rPr>
          <w:rFonts w:hint="eastAsia"/>
        </w:rPr>
        <w:t>5年重現期颱風雨需求抽水量標準等情事，有待檢討改善</w:t>
      </w:r>
      <w:r w:rsidR="00B33607" w:rsidRPr="00E1077B">
        <w:rPr>
          <w:rFonts w:hint="eastAsia"/>
        </w:rPr>
        <w:t>。</w:t>
      </w:r>
    </w:p>
    <w:p w14:paraId="39047877" w14:textId="45CBA29C" w:rsidR="00E1077B" w:rsidRPr="00E1077B" w:rsidRDefault="00E1077B" w:rsidP="00BD12E4">
      <w:pPr>
        <w:overflowPunct w:val="0"/>
        <w:adjustRightInd w:val="0"/>
        <w:snapToGrid w:val="0"/>
        <w:spacing w:line="516" w:lineRule="exact"/>
        <w:ind w:firstLineChars="200" w:firstLine="560"/>
        <w:jc w:val="both"/>
        <w:rPr>
          <w:rFonts w:ascii="標楷體" w:eastAsia="標楷體"/>
          <w:sz w:val="28"/>
          <w:szCs w:val="24"/>
        </w:rPr>
      </w:pPr>
      <w:r w:rsidRPr="00E1077B">
        <w:rPr>
          <w:rFonts w:ascii="標楷體" w:eastAsia="標楷體" w:hint="eastAsia"/>
          <w:sz w:val="28"/>
          <w:szCs w:val="24"/>
        </w:rPr>
        <w:t>水利局轄管區域排水系統共計165條，全長655公里，截至113年底止，累計整治長度432公里，區域排水整治率達65.95％。該局為解決水患問題，積極向中央爭取治水經費辦理防洪抽水站、移動式抽水機、水閘門、滯洪池及分洪設施等各項治水工程與避洪減災之非工程措施，由機關辦理採購或建置完成後，委託廠商或區公所等代為操作及維護管理，並建置兼具水情資訊傳播與防汛監控的智慧防汛網，透過相關災害應變資訊服務平台強化水患災害應變與決策能力。113年度編列預算2億3</w:t>
      </w:r>
      <w:r w:rsidRPr="00E1077B">
        <w:rPr>
          <w:rFonts w:ascii="標楷體" w:eastAsia="標楷體"/>
          <w:sz w:val="28"/>
          <w:szCs w:val="24"/>
        </w:rPr>
        <w:t>,</w:t>
      </w:r>
      <w:r w:rsidRPr="00E1077B">
        <w:rPr>
          <w:rFonts w:ascii="標楷體" w:eastAsia="標楷體" w:hint="eastAsia"/>
          <w:sz w:val="28"/>
          <w:szCs w:val="24"/>
        </w:rPr>
        <w:t>406萬元辦理抽水站、移動式抽水機及水閘門等設施委託操作維護管理業務，執行數2億3</w:t>
      </w:r>
      <w:r w:rsidRPr="00E1077B">
        <w:rPr>
          <w:rFonts w:ascii="標楷體" w:eastAsia="標楷體"/>
          <w:sz w:val="28"/>
          <w:szCs w:val="24"/>
        </w:rPr>
        <w:t>,237</w:t>
      </w:r>
      <w:r w:rsidRPr="00E1077B">
        <w:rPr>
          <w:rFonts w:ascii="標楷體" w:eastAsia="標楷體" w:hint="eastAsia"/>
          <w:sz w:val="28"/>
          <w:szCs w:val="24"/>
        </w:rPr>
        <w:t>萬餘元。經查其執行情形，核有：（</w:t>
      </w:r>
      <w:r w:rsidR="002634AB">
        <w:rPr>
          <w:rFonts w:ascii="標楷體" w:eastAsia="標楷體" w:hint="eastAsia"/>
          <w:sz w:val="28"/>
          <w:szCs w:val="24"/>
        </w:rPr>
        <w:t>一</w:t>
      </w:r>
      <w:r w:rsidRPr="00E1077B">
        <w:rPr>
          <w:rFonts w:ascii="標楷體" w:eastAsia="標楷體" w:hint="eastAsia"/>
          <w:sz w:val="28"/>
          <w:szCs w:val="24"/>
        </w:rPr>
        <w:t>）部分防洪抽水站及移動式抽水機因設備機齡逾限等情，影響維修保養作業及機組運轉效能；（</w:t>
      </w:r>
      <w:r w:rsidR="002634AB">
        <w:rPr>
          <w:rFonts w:ascii="標楷體" w:eastAsia="標楷體" w:hint="eastAsia"/>
          <w:sz w:val="28"/>
          <w:szCs w:val="24"/>
        </w:rPr>
        <w:t>二</w:t>
      </w:r>
      <w:r w:rsidRPr="00E1077B">
        <w:rPr>
          <w:rFonts w:ascii="標楷體" w:eastAsia="標楷體" w:hint="eastAsia"/>
          <w:sz w:val="28"/>
          <w:szCs w:val="24"/>
        </w:rPr>
        <w:t>）部分防洪抽水站實際抽水量能尚未達計畫集水區域5年重現期颱風雨需求抽水量標準；（</w:t>
      </w:r>
      <w:r w:rsidR="002634AB">
        <w:rPr>
          <w:rFonts w:ascii="標楷體" w:eastAsia="標楷體" w:hint="eastAsia"/>
          <w:sz w:val="28"/>
          <w:szCs w:val="24"/>
        </w:rPr>
        <w:t>三</w:t>
      </w:r>
      <w:r w:rsidRPr="00E1077B">
        <w:rPr>
          <w:rFonts w:ascii="標楷體" w:eastAsia="標楷體" w:hint="eastAsia"/>
          <w:sz w:val="28"/>
          <w:szCs w:val="24"/>
        </w:rPr>
        <w:t>）部分水閘門因設施老舊等情致生水密性不佳，影響防洪效能；（</w:t>
      </w:r>
      <w:r w:rsidR="002634AB">
        <w:rPr>
          <w:rFonts w:ascii="標楷體" w:eastAsia="標楷體" w:hint="eastAsia"/>
          <w:sz w:val="28"/>
          <w:szCs w:val="24"/>
        </w:rPr>
        <w:t>四</w:t>
      </w:r>
      <w:r w:rsidRPr="00E1077B">
        <w:rPr>
          <w:rFonts w:ascii="標楷體" w:eastAsia="標楷體" w:hint="eastAsia"/>
          <w:sz w:val="28"/>
          <w:szCs w:val="24"/>
        </w:rPr>
        <w:t>）轄內尚有其他中央管河</w:t>
      </w:r>
      <w:r w:rsidRPr="00E1077B">
        <w:rPr>
          <w:rFonts w:ascii="標楷體" w:eastAsia="標楷體" w:hint="eastAsia"/>
          <w:sz w:val="28"/>
          <w:szCs w:val="24"/>
        </w:rPr>
        <w:lastRenderedPageBreak/>
        <w:t>川及排水系統於風災期間造成淹水災情，有待強化跨域聯繫與協力合作機制等情事，經函請檢討改善。</w:t>
      </w:r>
      <w:r w:rsidR="00D22862">
        <w:rPr>
          <w:rFonts w:ascii="標楷體" w:eastAsia="標楷體" w:hint="eastAsia"/>
          <w:sz w:val="28"/>
          <w:szCs w:val="24"/>
        </w:rPr>
        <w:t>（</w:t>
      </w:r>
      <w:r w:rsidRPr="00D22862">
        <w:rPr>
          <w:rFonts w:ascii="標楷體" w:eastAsia="標楷體" w:hint="eastAsia"/>
          <w:sz w:val="28"/>
          <w:szCs w:val="24"/>
        </w:rPr>
        <w:t>詳乙－</w:t>
      </w:r>
      <w:r w:rsidR="00D22862" w:rsidRPr="00D22862">
        <w:rPr>
          <w:rFonts w:ascii="標楷體" w:eastAsia="標楷體" w:hint="eastAsia"/>
          <w:sz w:val="28"/>
          <w:szCs w:val="24"/>
        </w:rPr>
        <w:t>78</w:t>
      </w:r>
      <w:r w:rsidRPr="00D22862">
        <w:rPr>
          <w:rFonts w:ascii="標楷體" w:eastAsia="標楷體" w:hint="eastAsia"/>
          <w:sz w:val="28"/>
          <w:szCs w:val="24"/>
        </w:rPr>
        <w:t>頁）</w:t>
      </w:r>
    </w:p>
    <w:p w14:paraId="7B3D5DC4" w14:textId="0216BCBE" w:rsidR="00F65248" w:rsidRPr="00E1077B" w:rsidRDefault="007F3D54" w:rsidP="00BD12E4">
      <w:pPr>
        <w:pStyle w:val="af0"/>
        <w:spacing w:line="520" w:lineRule="exact"/>
        <w:ind w:firstLineChars="0" w:firstLine="0"/>
        <w:rPr>
          <w:rFonts w:cs="Times New Roman"/>
        </w:rPr>
      </w:pPr>
      <w:r>
        <w:rPr>
          <w:rFonts w:cs="Times New Roman" w:hint="eastAsia"/>
        </w:rPr>
        <w:t>三</w:t>
      </w:r>
      <w:r w:rsidR="00F65248" w:rsidRPr="00E1077B">
        <w:rPr>
          <w:rFonts w:cs="Times New Roman" w:hint="eastAsia"/>
        </w:rPr>
        <w:t>、</w:t>
      </w:r>
      <w:r w:rsidR="00BB1DC5">
        <w:rPr>
          <w:rFonts w:cs="Times New Roman" w:hint="eastAsia"/>
        </w:rPr>
        <w:t>交通局</w:t>
      </w:r>
      <w:r w:rsidR="00E1077B" w:rsidRPr="002D4E60">
        <w:rPr>
          <w:rFonts w:cs="Times New Roman" w:hint="eastAsia"/>
        </w:rPr>
        <w:t>持續規劃建置交通轉運站，惟間有轉運站興建計畫執行進度落後，或店舖等商業空間長期閒置或低度使用，或車輛出入口動線及停車標示規劃未盡妥適等情，亟待檢討改善</w:t>
      </w:r>
      <w:r w:rsidR="00911528" w:rsidRPr="00E1077B">
        <w:rPr>
          <w:rFonts w:cs="Times New Roman" w:hint="eastAsia"/>
        </w:rPr>
        <w:t>。</w:t>
      </w:r>
    </w:p>
    <w:p w14:paraId="7C4312A3" w14:textId="57EEE7F2" w:rsidR="00F65248" w:rsidRPr="00E1077B" w:rsidRDefault="00E1077B" w:rsidP="00D35435">
      <w:pPr>
        <w:overflowPunct w:val="0"/>
        <w:adjustRightInd w:val="0"/>
        <w:snapToGrid w:val="0"/>
        <w:spacing w:line="500" w:lineRule="exact"/>
        <w:ind w:firstLineChars="200" w:firstLine="560"/>
        <w:jc w:val="both"/>
        <w:rPr>
          <w:rFonts w:ascii="標楷體" w:eastAsia="標楷體"/>
          <w:sz w:val="28"/>
          <w:szCs w:val="24"/>
        </w:rPr>
      </w:pPr>
      <w:r w:rsidRPr="00E1077B">
        <w:rPr>
          <w:rFonts w:ascii="標楷體" w:eastAsia="標楷體" w:hint="eastAsia"/>
          <w:sz w:val="28"/>
          <w:szCs w:val="24"/>
        </w:rPr>
        <w:t>交通局為提供民眾便捷之交通轉乘服務，於轄內20個行政區共規劃布建23處整合國道客運、公路汽車、市區公車及幹支線公車之交通轉運站。截至113年底止，除和順、平實綜合、永康及安億</w:t>
      </w:r>
      <w:r w:rsidRPr="00E1077B">
        <w:rPr>
          <w:rFonts w:ascii="標楷體" w:eastAsia="標楷體"/>
          <w:sz w:val="28"/>
          <w:szCs w:val="24"/>
        </w:rPr>
        <w:t>等</w:t>
      </w:r>
      <w:r w:rsidRPr="00E1077B">
        <w:rPr>
          <w:rFonts w:ascii="標楷體" w:eastAsia="標楷體" w:hint="eastAsia"/>
          <w:sz w:val="28"/>
          <w:szCs w:val="24"/>
        </w:rPr>
        <w:t>4處</w:t>
      </w:r>
      <w:r w:rsidRPr="00E1077B">
        <w:rPr>
          <w:rFonts w:ascii="標楷體" w:eastAsia="標楷體"/>
          <w:sz w:val="28"/>
          <w:szCs w:val="24"/>
        </w:rPr>
        <w:t>轉運站工程尚在驗收</w:t>
      </w:r>
      <w:r w:rsidRPr="00E1077B">
        <w:rPr>
          <w:rFonts w:ascii="標楷體" w:eastAsia="標楷體" w:hint="eastAsia"/>
          <w:sz w:val="28"/>
          <w:szCs w:val="24"/>
        </w:rPr>
        <w:t>或興建、規劃中外，其餘麻豆等19處轉運站已完工啟用營運。又上揭19處已啟用之轉運站中，9處係由該局自行營運管理、4處委外經營管理、6處由民間單位私人經營管理。經查其執行情形，核有：</w:t>
      </w:r>
      <w:r w:rsidR="002634AB" w:rsidRPr="00E1077B">
        <w:rPr>
          <w:rFonts w:ascii="標楷體" w:eastAsia="標楷體" w:hint="eastAsia"/>
          <w:sz w:val="28"/>
          <w:szCs w:val="24"/>
        </w:rPr>
        <w:t>（</w:t>
      </w:r>
      <w:r w:rsidR="002634AB">
        <w:rPr>
          <w:rFonts w:ascii="標楷體" w:eastAsia="標楷體" w:hint="eastAsia"/>
          <w:sz w:val="28"/>
          <w:szCs w:val="24"/>
        </w:rPr>
        <w:t>一</w:t>
      </w:r>
      <w:r w:rsidR="002634AB" w:rsidRPr="00E1077B">
        <w:rPr>
          <w:rFonts w:ascii="標楷體" w:eastAsia="標楷體" w:hint="eastAsia"/>
          <w:sz w:val="28"/>
          <w:szCs w:val="24"/>
        </w:rPr>
        <w:t>）</w:t>
      </w:r>
      <w:r w:rsidRPr="00E1077B">
        <w:rPr>
          <w:rFonts w:ascii="標楷體" w:eastAsia="標楷體" w:hint="eastAsia"/>
          <w:sz w:val="28"/>
          <w:szCs w:val="24"/>
        </w:rPr>
        <w:t>為建置安南區交通轉運樞紐，規劃興建和順轉運站，惟</w:t>
      </w:r>
      <w:r w:rsidRPr="00E1077B">
        <w:rPr>
          <w:rFonts w:ascii="標楷體" w:eastAsia="標楷體"/>
          <w:sz w:val="28"/>
          <w:szCs w:val="24"/>
        </w:rPr>
        <w:t>因</w:t>
      </w:r>
      <w:r w:rsidRPr="00E1077B">
        <w:rPr>
          <w:rFonts w:ascii="標楷體" w:eastAsia="標楷體" w:hint="eastAsia"/>
          <w:sz w:val="28"/>
          <w:szCs w:val="24"/>
        </w:rPr>
        <w:t>疫情及履約爭議等情，致計畫執行進度落後，延遲驗收啟用時程，且僅18路及20路公車行經轉運站，不利提升使用效率；</w:t>
      </w:r>
      <w:r w:rsidR="002634AB" w:rsidRPr="00E1077B">
        <w:rPr>
          <w:rFonts w:ascii="標楷體" w:eastAsia="標楷體" w:hint="eastAsia"/>
          <w:sz w:val="28"/>
          <w:szCs w:val="24"/>
        </w:rPr>
        <w:t>（</w:t>
      </w:r>
      <w:r w:rsidR="002634AB">
        <w:rPr>
          <w:rFonts w:ascii="標楷體" w:eastAsia="標楷體" w:hint="eastAsia"/>
          <w:sz w:val="28"/>
          <w:szCs w:val="24"/>
        </w:rPr>
        <w:t>二</w:t>
      </w:r>
      <w:r w:rsidR="002634AB" w:rsidRPr="00E1077B">
        <w:rPr>
          <w:rFonts w:ascii="標楷體" w:eastAsia="標楷體" w:hint="eastAsia"/>
          <w:sz w:val="28"/>
          <w:szCs w:val="24"/>
        </w:rPr>
        <w:t>）</w:t>
      </w:r>
      <w:r w:rsidRPr="00E1077B">
        <w:rPr>
          <w:rFonts w:ascii="標楷體" w:eastAsia="標楷體" w:hint="eastAsia"/>
          <w:sz w:val="28"/>
          <w:szCs w:val="24"/>
        </w:rPr>
        <w:t>採B</w:t>
      </w:r>
      <w:r w:rsidRPr="00E1077B">
        <w:rPr>
          <w:rFonts w:ascii="標楷體" w:eastAsia="標楷體"/>
          <w:sz w:val="28"/>
          <w:szCs w:val="24"/>
        </w:rPr>
        <w:t>OT方式招商</w:t>
      </w:r>
      <w:r w:rsidRPr="00E1077B">
        <w:rPr>
          <w:rFonts w:ascii="標楷體" w:eastAsia="標楷體" w:hint="eastAsia"/>
          <w:sz w:val="28"/>
          <w:szCs w:val="24"/>
        </w:rPr>
        <w:t>辦理平實綜合轉運站開發，惟民間機構延遲辦理發包及開工等作業，影響轉運站興辦時程；</w:t>
      </w:r>
      <w:r w:rsidR="002634AB" w:rsidRPr="00E1077B">
        <w:rPr>
          <w:rFonts w:ascii="標楷體" w:eastAsia="標楷體" w:hint="eastAsia"/>
          <w:sz w:val="28"/>
          <w:szCs w:val="24"/>
        </w:rPr>
        <w:t>（</w:t>
      </w:r>
      <w:r w:rsidR="002634AB">
        <w:rPr>
          <w:rFonts w:ascii="標楷體" w:eastAsia="標楷體" w:hint="eastAsia"/>
          <w:sz w:val="28"/>
          <w:szCs w:val="24"/>
        </w:rPr>
        <w:t>三</w:t>
      </w:r>
      <w:r w:rsidR="002634AB" w:rsidRPr="00E1077B">
        <w:rPr>
          <w:rFonts w:ascii="標楷體" w:eastAsia="標楷體" w:hint="eastAsia"/>
          <w:sz w:val="28"/>
          <w:szCs w:val="24"/>
        </w:rPr>
        <w:t>）</w:t>
      </w:r>
      <w:r w:rsidRPr="00E1077B">
        <w:rPr>
          <w:rFonts w:ascii="標楷體" w:eastAsia="標楷體" w:hint="eastAsia"/>
          <w:sz w:val="28"/>
          <w:szCs w:val="24"/>
        </w:rPr>
        <w:t>關廟轉運站2樓店舖空間長期低度使用，公產建置效益欠佳；</w:t>
      </w:r>
      <w:r w:rsidR="002634AB" w:rsidRPr="00E1077B">
        <w:rPr>
          <w:rFonts w:ascii="標楷體" w:eastAsia="標楷體" w:hint="eastAsia"/>
          <w:sz w:val="28"/>
          <w:szCs w:val="24"/>
        </w:rPr>
        <w:t>（</w:t>
      </w:r>
      <w:r w:rsidR="002634AB">
        <w:rPr>
          <w:rFonts w:ascii="標楷體" w:eastAsia="標楷體" w:hint="eastAsia"/>
          <w:sz w:val="28"/>
          <w:szCs w:val="24"/>
        </w:rPr>
        <w:t>四</w:t>
      </w:r>
      <w:r w:rsidR="002634AB" w:rsidRPr="00E1077B">
        <w:rPr>
          <w:rFonts w:ascii="標楷體" w:eastAsia="標楷體" w:hint="eastAsia"/>
          <w:sz w:val="28"/>
          <w:szCs w:val="24"/>
        </w:rPr>
        <w:t>）</w:t>
      </w:r>
      <w:r w:rsidRPr="00E1077B">
        <w:rPr>
          <w:rFonts w:ascii="標楷體" w:eastAsia="標楷體" w:hint="eastAsia"/>
          <w:sz w:val="28"/>
          <w:szCs w:val="24"/>
        </w:rPr>
        <w:t>新營綜合轉運站多數商業空間長期閒置，設施經管成效欠佳；</w:t>
      </w:r>
      <w:r w:rsidR="002634AB" w:rsidRPr="00E1077B">
        <w:rPr>
          <w:rFonts w:ascii="標楷體" w:eastAsia="標楷體" w:hint="eastAsia"/>
          <w:sz w:val="28"/>
          <w:szCs w:val="24"/>
        </w:rPr>
        <w:t>（</w:t>
      </w:r>
      <w:r w:rsidR="002634AB">
        <w:rPr>
          <w:rFonts w:ascii="標楷體" w:eastAsia="標楷體" w:hint="eastAsia"/>
          <w:sz w:val="28"/>
          <w:szCs w:val="24"/>
        </w:rPr>
        <w:t>五</w:t>
      </w:r>
      <w:r w:rsidR="002634AB" w:rsidRPr="00E1077B">
        <w:rPr>
          <w:rFonts w:ascii="標楷體" w:eastAsia="標楷體" w:hint="eastAsia"/>
          <w:sz w:val="28"/>
          <w:szCs w:val="24"/>
        </w:rPr>
        <w:t>）</w:t>
      </w:r>
      <w:r w:rsidRPr="00E1077B">
        <w:rPr>
          <w:rFonts w:ascii="標楷體" w:eastAsia="標楷體" w:hint="eastAsia"/>
          <w:sz w:val="28"/>
          <w:szCs w:val="24"/>
        </w:rPr>
        <w:t>臺南轉運站礙於土地使用分區及環境現況，致車輛出入口動線、停車標示等規劃未盡妥適等情事，經函請檢討改善。</w:t>
      </w:r>
      <w:r w:rsidR="00F65248" w:rsidRPr="00D22862">
        <w:rPr>
          <w:rFonts w:ascii="標楷體" w:eastAsia="標楷體" w:hint="eastAsia"/>
          <w:sz w:val="28"/>
          <w:szCs w:val="24"/>
        </w:rPr>
        <w:t>（詳乙－</w:t>
      </w:r>
      <w:r w:rsidR="00D22862" w:rsidRPr="00D22862">
        <w:rPr>
          <w:rFonts w:ascii="標楷體" w:eastAsia="標楷體" w:hint="eastAsia"/>
          <w:sz w:val="28"/>
          <w:szCs w:val="24"/>
        </w:rPr>
        <w:t>92</w:t>
      </w:r>
      <w:r w:rsidR="00F65248" w:rsidRPr="00D22862">
        <w:rPr>
          <w:rFonts w:ascii="標楷體" w:eastAsia="標楷體" w:hint="eastAsia"/>
          <w:sz w:val="28"/>
          <w:szCs w:val="24"/>
        </w:rPr>
        <w:t>頁）</w:t>
      </w:r>
    </w:p>
    <w:p w14:paraId="342EE523" w14:textId="481978D8" w:rsidR="00F65248" w:rsidRPr="00337C26" w:rsidRDefault="007F3D54" w:rsidP="00D35435">
      <w:pPr>
        <w:pStyle w:val="af0"/>
        <w:spacing w:line="500" w:lineRule="exact"/>
        <w:ind w:firstLineChars="0" w:firstLine="0"/>
        <w:rPr>
          <w:rFonts w:cs="新細明體"/>
          <w:noProof/>
          <w:color w:val="000000" w:themeColor="text1"/>
          <w:spacing w:val="2"/>
          <w:kern w:val="0"/>
        </w:rPr>
      </w:pPr>
      <w:r w:rsidRPr="00337C26">
        <w:rPr>
          <w:rFonts w:cs="新細明體" w:hint="eastAsia"/>
          <w:noProof/>
          <w:color w:val="000000" w:themeColor="text1"/>
          <w:spacing w:val="2"/>
          <w:kern w:val="0"/>
        </w:rPr>
        <w:t>四</w:t>
      </w:r>
      <w:r w:rsidR="00F65248" w:rsidRPr="00337C26">
        <w:rPr>
          <w:rFonts w:cs="新細明體" w:hint="eastAsia"/>
          <w:noProof/>
          <w:color w:val="000000" w:themeColor="text1"/>
          <w:spacing w:val="2"/>
          <w:kern w:val="0"/>
        </w:rPr>
        <w:t>、</w:t>
      </w:r>
      <w:r w:rsidR="00BB1DC5" w:rsidRPr="00337C26">
        <w:rPr>
          <w:rFonts w:cs="新細明體" w:hint="eastAsia"/>
          <w:noProof/>
          <w:color w:val="000000" w:themeColor="text1"/>
          <w:spacing w:val="2"/>
          <w:kern w:val="0"/>
        </w:rPr>
        <w:t>體育局</w:t>
      </w:r>
      <w:r w:rsidR="00F41D8A" w:rsidRPr="00337C26">
        <w:rPr>
          <w:rFonts w:cs="新細明體" w:hint="eastAsia"/>
          <w:noProof/>
          <w:color w:val="000000" w:themeColor="text1"/>
          <w:spacing w:val="2"/>
          <w:kern w:val="0"/>
        </w:rPr>
        <w:t>為培訓優秀棒球選手及提供優質訓練場所，興建亞太國際棒球訓練中心，惟收費標準偏低，收費結構亦未臻多元，影響場館整體收益，且缺乏專業機構整合營運資源，場館使用效益未能充分發揮，間有球隊租借場館實際使用超出申請租借範圍，又迄未研擬附屬停車場收費辦法，或完工設施未登錄財產帳等情，亟待研謀改善</w:t>
      </w:r>
      <w:r w:rsidR="00B9501D" w:rsidRPr="00337C26">
        <w:rPr>
          <w:rFonts w:cs="新細明體" w:hint="eastAsia"/>
          <w:noProof/>
          <w:color w:val="000000" w:themeColor="text1"/>
          <w:spacing w:val="2"/>
          <w:kern w:val="0"/>
        </w:rPr>
        <w:t>。</w:t>
      </w:r>
    </w:p>
    <w:p w14:paraId="0619352D" w14:textId="23C33C0D" w:rsidR="00F65248" w:rsidRPr="00F41D8A" w:rsidRDefault="00F41D8A" w:rsidP="00D35435">
      <w:pPr>
        <w:overflowPunct w:val="0"/>
        <w:adjustRightInd w:val="0"/>
        <w:snapToGrid w:val="0"/>
        <w:spacing w:line="480" w:lineRule="exact"/>
        <w:ind w:firstLineChars="200" w:firstLine="560"/>
        <w:jc w:val="both"/>
        <w:rPr>
          <w:rFonts w:ascii="標楷體" w:eastAsia="標楷體"/>
          <w:sz w:val="28"/>
          <w:szCs w:val="24"/>
        </w:rPr>
      </w:pPr>
      <w:r>
        <w:rPr>
          <w:rFonts w:ascii="標楷體" w:eastAsia="標楷體" w:hint="eastAsia"/>
          <w:sz w:val="28"/>
          <w:szCs w:val="24"/>
        </w:rPr>
        <w:t>體育</w:t>
      </w:r>
      <w:r w:rsidRPr="00F41D8A">
        <w:rPr>
          <w:rFonts w:ascii="標楷體" w:eastAsia="標楷體" w:hint="eastAsia"/>
          <w:sz w:val="28"/>
          <w:szCs w:val="24"/>
        </w:rPr>
        <w:t>局鑑於現有臺南市立棒球場設施老舊，為培訓國內優秀棒球選手及提供亞洲地區職業棒球隊、業餘棒球隊、國家代表隊優質訓練場所，同時藉由舉辦國際棒球賽事，提升城市能見度，101年研提「</w:t>
      </w:r>
      <w:bookmarkStart w:id="0" w:name="_Hlk199234809"/>
      <w:r w:rsidRPr="00F41D8A">
        <w:rPr>
          <w:rFonts w:ascii="標楷體" w:eastAsia="標楷體" w:hint="eastAsia"/>
          <w:sz w:val="28"/>
          <w:szCs w:val="24"/>
        </w:rPr>
        <w:t>亞太國際棒球中心</w:t>
      </w:r>
      <w:bookmarkEnd w:id="0"/>
      <w:r w:rsidRPr="00F41D8A">
        <w:rPr>
          <w:rFonts w:ascii="標楷體" w:eastAsia="標楷體" w:hint="eastAsia"/>
          <w:sz w:val="28"/>
          <w:szCs w:val="24"/>
        </w:rPr>
        <w:t>興建計畫」，規劃興建國際標準棒球場、副球場、練習球場等設施，計畫期程自101至114年，總經費37億65萬餘元（含體育署核定運用前瞻基礎建設計畫特別預算經費補助7億元及改善運動場館計畫經費補助</w:t>
      </w:r>
      <w:r w:rsidRPr="00F41D8A">
        <w:rPr>
          <w:rFonts w:ascii="標楷體" w:eastAsia="標楷體"/>
          <w:sz w:val="28"/>
          <w:szCs w:val="24"/>
        </w:rPr>
        <w:t>9,000</w:t>
      </w:r>
      <w:r w:rsidRPr="00F41D8A">
        <w:rPr>
          <w:rFonts w:ascii="標楷體" w:eastAsia="標楷體" w:hint="eastAsia"/>
          <w:sz w:val="28"/>
          <w:szCs w:val="24"/>
        </w:rPr>
        <w:t>萬元），截至113年底，已執行經費27億3,188萬餘元，</w:t>
      </w:r>
      <w:r w:rsidRPr="00F41D8A">
        <w:rPr>
          <w:rFonts w:ascii="標楷體" w:eastAsia="標楷體" w:hint="eastAsia"/>
          <w:sz w:val="28"/>
          <w:szCs w:val="24"/>
        </w:rPr>
        <w:lastRenderedPageBreak/>
        <w:t>執行率73.82％。經查亞太國際棒球訓練中心經營管理情形，核有：（</w:t>
      </w:r>
      <w:r w:rsidR="002634AB">
        <w:rPr>
          <w:rFonts w:ascii="標楷體" w:eastAsia="標楷體" w:hint="eastAsia"/>
          <w:sz w:val="28"/>
          <w:szCs w:val="24"/>
        </w:rPr>
        <w:t>一</w:t>
      </w:r>
      <w:r w:rsidRPr="00F41D8A">
        <w:rPr>
          <w:rFonts w:ascii="標楷體" w:eastAsia="標楷體" w:hint="eastAsia"/>
          <w:sz w:val="28"/>
          <w:szCs w:val="24"/>
        </w:rPr>
        <w:t>）考量亞太國際棒球訓練中心後續營運可能移轉予民間機構，遲未訂定場館借用收費標準，致少棒主、副球場及成棒副球場等場館雖於108至112年陸續完工，卻無收費依據，又後續雖訂定場地維護費建議表，惟未考量硬體建置及維護修繕成本變動或水電費實際支出情形，收費標準偏低，收費結構亦未臻多元，影響場館整體收益；（</w:t>
      </w:r>
      <w:r w:rsidR="002634AB">
        <w:rPr>
          <w:rFonts w:ascii="標楷體" w:eastAsia="標楷體" w:hint="eastAsia"/>
          <w:sz w:val="28"/>
          <w:szCs w:val="24"/>
        </w:rPr>
        <w:t>二</w:t>
      </w:r>
      <w:r w:rsidRPr="00F41D8A">
        <w:rPr>
          <w:rFonts w:ascii="標楷體" w:eastAsia="標楷體" w:hint="eastAsia"/>
          <w:sz w:val="28"/>
          <w:szCs w:val="24"/>
        </w:rPr>
        <w:t>）為提升服務品質及擴大服務範圍辦理公開招商，惟無廠商投標，於缺乏專業機構整合相關營運資源情況下，場館使用效益未能充分發揮，且因場館量體龐大，維護管理支出亦鉅，收入難以支應，收支相抵結果，113年度短絀1,794萬餘元，較112年度短絀1,555萬餘元，增加239萬餘元，入不敷出情況日趨嚴</w:t>
      </w:r>
      <w:r w:rsidR="00BB1DC5">
        <w:rPr>
          <w:rFonts w:ascii="標楷體" w:eastAsia="標楷體" w:hint="eastAsia"/>
          <w:sz w:val="28"/>
          <w:szCs w:val="24"/>
        </w:rPr>
        <w:t>峻</w:t>
      </w:r>
      <w:r w:rsidRPr="00F41D8A">
        <w:rPr>
          <w:rFonts w:ascii="標楷體" w:eastAsia="標楷體" w:hint="eastAsia"/>
          <w:sz w:val="28"/>
          <w:szCs w:val="24"/>
        </w:rPr>
        <w:t>，增加財政負擔；（</w:t>
      </w:r>
      <w:r w:rsidR="002634AB">
        <w:rPr>
          <w:rFonts w:ascii="標楷體" w:eastAsia="標楷體" w:hint="eastAsia"/>
          <w:sz w:val="28"/>
          <w:szCs w:val="24"/>
        </w:rPr>
        <w:t>三</w:t>
      </w:r>
      <w:r w:rsidRPr="00F41D8A">
        <w:rPr>
          <w:rFonts w:ascii="標楷體" w:eastAsia="標楷體" w:hint="eastAsia"/>
          <w:sz w:val="28"/>
          <w:szCs w:val="24"/>
        </w:rPr>
        <w:t>）統一棒球隊1</w:t>
      </w:r>
      <w:r w:rsidRPr="00F41D8A">
        <w:rPr>
          <w:rFonts w:ascii="標楷體" w:eastAsia="標楷體"/>
          <w:sz w:val="28"/>
          <w:szCs w:val="24"/>
        </w:rPr>
        <w:t>13</w:t>
      </w:r>
      <w:r w:rsidRPr="00F41D8A">
        <w:rPr>
          <w:rFonts w:ascii="標楷體" w:eastAsia="標楷體" w:hint="eastAsia"/>
          <w:sz w:val="28"/>
          <w:szCs w:val="24"/>
        </w:rPr>
        <w:t>年度租用成棒副球場等場館做為球隊春季訓練場地，並於同年1月20、21、27及28日，推出春訓體驗活動，除販售One Day Pass票券，讓購買民眾可參觀室內投打練習場及進行棒球課程體驗外，亦於周邊廣場設置攤位販售，且所租借場館未包括室外投打練習場，惟One Day Pass列載之戶外牛棚區及戶外打擊區，均為室外投打練習場範圍等，實際使用超出申請租借範圍；（</w:t>
      </w:r>
      <w:r w:rsidR="002634AB">
        <w:rPr>
          <w:rFonts w:ascii="標楷體" w:eastAsia="標楷體" w:hint="eastAsia"/>
          <w:sz w:val="28"/>
          <w:szCs w:val="24"/>
        </w:rPr>
        <w:t>四</w:t>
      </w:r>
      <w:r w:rsidRPr="00F41D8A">
        <w:rPr>
          <w:rFonts w:ascii="標楷體" w:eastAsia="標楷體" w:hint="eastAsia"/>
          <w:sz w:val="28"/>
          <w:szCs w:val="24"/>
        </w:rPr>
        <w:t>）亞太國際棒球訓練中心計有汽車停車位725格、機車停車位597格，免費提供民眾使用，惟隨著場館陸續完工且使用率大幅增加，加以周邊住宅開發迅速，停車需求日益殷切，現行免費停車制度雖便民，卻易衍生停車空間遭長期占用、環境與治安維護不易等問題，有待研擬收費辦法；（</w:t>
      </w:r>
      <w:r w:rsidR="002634AB">
        <w:rPr>
          <w:rFonts w:ascii="標楷體" w:eastAsia="標楷體" w:hint="eastAsia"/>
          <w:sz w:val="28"/>
          <w:szCs w:val="24"/>
        </w:rPr>
        <w:t>五</w:t>
      </w:r>
      <w:r w:rsidRPr="00F41D8A">
        <w:rPr>
          <w:rFonts w:ascii="標楷體" w:eastAsia="標楷體" w:hint="eastAsia"/>
          <w:sz w:val="28"/>
          <w:szCs w:val="24"/>
        </w:rPr>
        <w:t>）已完工場館包含少棒主球場、少棒副球場、成棒副球場、室內外投打練習場及2座內野練習場等6座場館，其座落土地及成棒副球場、室內外投打練習場、2座內野練習場等4座場館建物尚未登錄於財產帳，財產管理有欠周妥等情事，經函請檢討改善。</w:t>
      </w:r>
      <w:r w:rsidR="00F65248" w:rsidRPr="00D22862">
        <w:rPr>
          <w:rFonts w:ascii="標楷體" w:eastAsia="標楷體" w:hint="eastAsia"/>
          <w:sz w:val="28"/>
          <w:szCs w:val="24"/>
        </w:rPr>
        <w:t>（詳乙－</w:t>
      </w:r>
      <w:r w:rsidR="00D22862" w:rsidRPr="00D22862">
        <w:rPr>
          <w:rFonts w:ascii="標楷體" w:eastAsia="標楷體" w:hint="eastAsia"/>
          <w:sz w:val="28"/>
          <w:szCs w:val="24"/>
        </w:rPr>
        <w:t>159</w:t>
      </w:r>
      <w:r w:rsidR="00F65248" w:rsidRPr="00D22862">
        <w:rPr>
          <w:rFonts w:ascii="標楷體" w:eastAsia="標楷體" w:hint="eastAsia"/>
          <w:sz w:val="28"/>
          <w:szCs w:val="24"/>
        </w:rPr>
        <w:t>頁）</w:t>
      </w:r>
    </w:p>
    <w:p w14:paraId="64BB6ECF" w14:textId="5520E869" w:rsidR="007F3D54" w:rsidRPr="007F3D54" w:rsidRDefault="007F3D54" w:rsidP="00D35435">
      <w:pPr>
        <w:pStyle w:val="af0"/>
        <w:spacing w:line="480" w:lineRule="exact"/>
        <w:ind w:firstLineChars="0" w:firstLine="0"/>
        <w:rPr>
          <w:rFonts w:cs="新細明體"/>
          <w:noProof/>
          <w:color w:val="000000" w:themeColor="text1"/>
          <w:kern w:val="0"/>
        </w:rPr>
      </w:pPr>
      <w:r w:rsidRPr="00F41D8A">
        <w:rPr>
          <w:rFonts w:cs="新細明體" w:hint="eastAsia"/>
          <w:noProof/>
          <w:color w:val="000000" w:themeColor="text1"/>
          <w:kern w:val="0"/>
        </w:rPr>
        <w:t>五、</w:t>
      </w:r>
      <w:r w:rsidRPr="007F3D54">
        <w:rPr>
          <w:rFonts w:cs="新細明體" w:hint="eastAsia"/>
          <w:noProof/>
          <w:color w:val="000000" w:themeColor="text1"/>
          <w:kern w:val="0"/>
        </w:rPr>
        <w:t>為提升市有土地利用效率，持續辦理非公用土地清查計畫，惟遭占用之土地尚逾74公頃未能收回，現行規定部分占用人於占用後得承租土地，租用後亦得讓售或優先承購，顯示土地管理存有不公平制度，且部分由占用轉租用之地上建築物，承租者未經同意擅自增（修）建築物，影響土地用途或建物使用管理等，亟待檢討因應</w:t>
      </w:r>
      <w:r>
        <w:rPr>
          <w:rFonts w:cs="新細明體" w:hint="eastAsia"/>
          <w:noProof/>
          <w:color w:val="000000" w:themeColor="text1"/>
          <w:kern w:val="0"/>
        </w:rPr>
        <w:t>。</w:t>
      </w:r>
    </w:p>
    <w:p w14:paraId="0BE9D396" w14:textId="63FAB140" w:rsidR="007F3D54" w:rsidRDefault="007F3D54" w:rsidP="00D35435">
      <w:pPr>
        <w:overflowPunct w:val="0"/>
        <w:adjustRightInd w:val="0"/>
        <w:snapToGrid w:val="0"/>
        <w:spacing w:line="490" w:lineRule="exact"/>
        <w:ind w:firstLineChars="200" w:firstLine="560"/>
        <w:jc w:val="both"/>
        <w:rPr>
          <w:rFonts w:ascii="標楷體" w:eastAsia="標楷體"/>
          <w:sz w:val="28"/>
          <w:szCs w:val="24"/>
        </w:rPr>
      </w:pPr>
      <w:r w:rsidRPr="007F3D54">
        <w:rPr>
          <w:rFonts w:ascii="標楷體" w:eastAsia="標楷體" w:hint="eastAsia"/>
          <w:sz w:val="28"/>
          <w:szCs w:val="24"/>
        </w:rPr>
        <w:t>為加強財產管理，訂有財產管理自治條例等管理規章，期能提升公有財產使用效能，帶動地方均衡發展，其中可供處分、收益之非公用土地，透過出租、標售、設定地上權或委外經營等活化措施，供民間企業投資開發，有助於提高土地利用價值，促進地方繁榮，挹注市庫收入。截至113年底止，市有非公用土地計3,644筆、面積</w:t>
      </w:r>
      <w:r w:rsidRPr="007F3D54">
        <w:rPr>
          <w:rFonts w:ascii="標楷體" w:eastAsia="標楷體" w:hint="eastAsia"/>
          <w:sz w:val="28"/>
          <w:szCs w:val="24"/>
        </w:rPr>
        <w:lastRenderedPageBreak/>
        <w:t>1,047.52公頃。經查其執行情形，核有：（</w:t>
      </w:r>
      <w:r>
        <w:rPr>
          <w:rFonts w:ascii="標楷體" w:eastAsia="標楷體" w:hint="eastAsia"/>
          <w:sz w:val="28"/>
          <w:szCs w:val="24"/>
        </w:rPr>
        <w:t>一</w:t>
      </w:r>
      <w:r w:rsidRPr="007F3D54">
        <w:rPr>
          <w:rFonts w:ascii="標楷體" w:eastAsia="標楷體" w:hint="eastAsia"/>
          <w:sz w:val="28"/>
          <w:szCs w:val="24"/>
        </w:rPr>
        <w:t>）歷年持續清查被占用房地，惟遭占用之非公用土地仍逾74公頃，現值高達24億餘元未能收回，且現行規定部分占用人於占用後得承租土地，租用後亦得讓售或優先承購，顯示土地管理存有不公平制度，查國有非公用不動產管理已排除直轄市區域承租讓售之適用，有待研議修訂自治條例得承租讓售之規定，強化土地管理之公平性；（</w:t>
      </w:r>
      <w:r>
        <w:rPr>
          <w:rFonts w:ascii="標楷體" w:eastAsia="標楷體" w:hint="eastAsia"/>
          <w:sz w:val="28"/>
          <w:szCs w:val="24"/>
        </w:rPr>
        <w:t>二</w:t>
      </w:r>
      <w:r w:rsidRPr="007F3D54">
        <w:rPr>
          <w:rFonts w:ascii="標楷體" w:eastAsia="標楷體" w:hint="eastAsia"/>
          <w:sz w:val="28"/>
          <w:szCs w:val="24"/>
        </w:rPr>
        <w:t>）部分非公用土地由占用轉租用之地上建築物，承租者未經同意擅自增（修）建築物，影響土地用途或建物使用管理，有待加強定期巡查租用土地地上建築物之使用情形，及早發現問題，或於租賃契約中明確規範承租人增（修）改建建物之違約責任條款，避免類此情事再生；（</w:t>
      </w:r>
      <w:r>
        <w:rPr>
          <w:rFonts w:ascii="標楷體" w:eastAsia="標楷體" w:hint="eastAsia"/>
          <w:sz w:val="28"/>
          <w:szCs w:val="24"/>
        </w:rPr>
        <w:t>三</w:t>
      </w:r>
      <w:r w:rsidRPr="007F3D54">
        <w:rPr>
          <w:rFonts w:ascii="標楷體" w:eastAsia="標楷體" w:hint="eastAsia"/>
          <w:sz w:val="28"/>
          <w:szCs w:val="24"/>
        </w:rPr>
        <w:t>）部分非公用土地現況為供公眾通行或停車場等公共使用，未依土地使用現況或用途評估移撥至相關目的事業主管機關，影響公共設施維護與管理；（</w:t>
      </w:r>
      <w:r>
        <w:rPr>
          <w:rFonts w:ascii="標楷體" w:eastAsia="標楷體" w:hint="eastAsia"/>
          <w:sz w:val="28"/>
          <w:szCs w:val="24"/>
        </w:rPr>
        <w:t>四</w:t>
      </w:r>
      <w:r w:rsidRPr="007F3D54">
        <w:rPr>
          <w:rFonts w:ascii="標楷體" w:eastAsia="標楷體" w:hint="eastAsia"/>
          <w:sz w:val="28"/>
          <w:szCs w:val="24"/>
        </w:rPr>
        <w:t>）部分非公用土地未依規定定期辦理清查，或訂定相關巡查比率，以提升清查覆蓋率，影響被占用或閒置非公用土地之清理成效等情事，經函請檢討改善。</w:t>
      </w:r>
      <w:r w:rsidRPr="00D22862">
        <w:rPr>
          <w:rFonts w:ascii="標楷體" w:eastAsia="標楷體" w:hint="eastAsia"/>
          <w:sz w:val="28"/>
          <w:szCs w:val="24"/>
        </w:rPr>
        <w:t>（詳乙－</w:t>
      </w:r>
      <w:r w:rsidR="00D22862" w:rsidRPr="00D22862">
        <w:rPr>
          <w:rFonts w:ascii="標楷體" w:eastAsia="標楷體" w:hint="eastAsia"/>
          <w:sz w:val="28"/>
          <w:szCs w:val="24"/>
        </w:rPr>
        <w:t>156</w:t>
      </w:r>
      <w:r w:rsidRPr="00D22862">
        <w:rPr>
          <w:rFonts w:ascii="標楷體" w:eastAsia="標楷體" w:hint="eastAsia"/>
          <w:sz w:val="28"/>
          <w:szCs w:val="24"/>
        </w:rPr>
        <w:t>頁）</w:t>
      </w:r>
    </w:p>
    <w:p w14:paraId="1019C170" w14:textId="24586FF7" w:rsidR="0047054C" w:rsidRDefault="0047054C" w:rsidP="00D35435">
      <w:pPr>
        <w:overflowPunct w:val="0"/>
        <w:adjustRightInd w:val="0"/>
        <w:snapToGrid w:val="0"/>
        <w:spacing w:line="490" w:lineRule="exact"/>
        <w:ind w:firstLineChars="200" w:firstLine="560"/>
        <w:jc w:val="both"/>
        <w:rPr>
          <w:rFonts w:ascii="標楷體" w:eastAsia="標楷體"/>
          <w:sz w:val="28"/>
          <w:szCs w:val="24"/>
        </w:rPr>
      </w:pPr>
      <w:r w:rsidRPr="00F41D8A">
        <w:rPr>
          <w:rFonts w:ascii="標楷體" w:eastAsia="標楷體" w:hint="eastAsia"/>
          <w:sz w:val="28"/>
          <w:szCs w:val="24"/>
        </w:rPr>
        <w:t>以上，政府資產負債管理之相關缺失，業據函復提出妥善改進措施，本處已列管繼續注意其改善成效。</w:t>
      </w:r>
    </w:p>
    <w:p w14:paraId="118676D4" w14:textId="77777777" w:rsidR="00C51583" w:rsidRDefault="00C51583" w:rsidP="000C03C8">
      <w:pPr>
        <w:overflowPunct w:val="0"/>
        <w:spacing w:line="500" w:lineRule="exact"/>
        <w:jc w:val="both"/>
        <w:rPr>
          <w:rFonts w:eastAsia="標楷體"/>
          <w:b/>
          <w:bCs/>
          <w:sz w:val="36"/>
          <w:szCs w:val="36"/>
        </w:rPr>
      </w:pPr>
      <w:r>
        <w:rPr>
          <w:rFonts w:eastAsia="標楷體" w:hAnsi="標楷體" w:hint="eastAsia"/>
          <w:b/>
          <w:bCs/>
          <w:sz w:val="36"/>
          <w:szCs w:val="36"/>
        </w:rPr>
        <w:t>肆、營業基金決算之審核</w:t>
      </w:r>
    </w:p>
    <w:p w14:paraId="6E895870" w14:textId="77777777" w:rsidR="00C51583" w:rsidRPr="00D35435" w:rsidRDefault="00C51583" w:rsidP="00D35435">
      <w:pPr>
        <w:overflowPunct w:val="0"/>
        <w:spacing w:line="510" w:lineRule="exact"/>
        <w:ind w:firstLineChars="200" w:firstLine="480"/>
        <w:jc w:val="both"/>
        <w:rPr>
          <w:rFonts w:ascii="標楷體" w:eastAsia="標楷體" w:hAnsi="標楷體"/>
          <w:color w:val="000000" w:themeColor="text1"/>
          <w:spacing w:val="-2"/>
          <w:sz w:val="28"/>
        </w:rPr>
      </w:pPr>
      <w:r w:rsidRPr="00D35435">
        <w:rPr>
          <w:noProof/>
          <w:spacing w:val="-2"/>
        </w:rPr>
        <w:drawing>
          <wp:anchor distT="0" distB="0" distL="114300" distR="114300" simplePos="0" relativeHeight="251659264" behindDoc="0" locked="0" layoutInCell="1" allowOverlap="1" wp14:anchorId="300C5B39" wp14:editId="5E0AFE2E">
            <wp:simplePos x="0" y="0"/>
            <wp:positionH relativeFrom="margin">
              <wp:align>right</wp:align>
            </wp:positionH>
            <wp:positionV relativeFrom="margin">
              <wp:align>bottom</wp:align>
            </wp:positionV>
            <wp:extent cx="3663950" cy="2889250"/>
            <wp:effectExtent l="0" t="0" r="0" b="6350"/>
            <wp:wrapSquare wrapText="bothSides"/>
            <wp:docPr id="106873624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63950" cy="2889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35435">
        <w:rPr>
          <w:rFonts w:ascii="標楷體" w:eastAsia="標楷體" w:hAnsi="標楷體" w:hint="eastAsia"/>
          <w:color w:val="000000" w:themeColor="text1"/>
          <w:spacing w:val="-2"/>
          <w:sz w:val="28"/>
        </w:rPr>
        <w:t>113年度附屬單位決算及綜計表營業部分，計列附屬單位決算2個單位，其營業收支經本處審核結果，審定總收入2億4,988萬餘元，總支出2億2</w:t>
      </w:r>
      <w:r w:rsidRPr="00D35435">
        <w:rPr>
          <w:rFonts w:ascii="標楷體" w:eastAsia="標楷體" w:hAnsi="標楷體"/>
          <w:color w:val="000000" w:themeColor="text1"/>
          <w:spacing w:val="-2"/>
          <w:sz w:val="28"/>
        </w:rPr>
        <w:t>,</w:t>
      </w:r>
      <w:r w:rsidRPr="00D35435">
        <w:rPr>
          <w:rFonts w:ascii="標楷體" w:eastAsia="標楷體" w:hAnsi="標楷體" w:hint="eastAsia"/>
          <w:color w:val="000000" w:themeColor="text1"/>
          <w:spacing w:val="-2"/>
          <w:sz w:val="28"/>
        </w:rPr>
        <w:t>736萬餘元（含所得稅費用5</w:t>
      </w:r>
      <w:r w:rsidRPr="00D35435">
        <w:rPr>
          <w:rFonts w:ascii="標楷體" w:eastAsia="標楷體" w:hAnsi="標楷體"/>
          <w:color w:val="000000" w:themeColor="text1"/>
          <w:spacing w:val="-2"/>
          <w:sz w:val="28"/>
        </w:rPr>
        <w:t>63</w:t>
      </w:r>
      <w:r w:rsidRPr="00D35435">
        <w:rPr>
          <w:rFonts w:ascii="標楷體" w:eastAsia="標楷體" w:hAnsi="標楷體" w:hint="eastAsia"/>
          <w:color w:val="000000" w:themeColor="text1"/>
          <w:spacing w:val="-2"/>
          <w:sz w:val="28"/>
        </w:rPr>
        <w:t>萬餘元），收支相抵，淨利2,</w:t>
      </w:r>
      <w:r w:rsidRPr="00D35435">
        <w:rPr>
          <w:rFonts w:ascii="標楷體" w:eastAsia="標楷體" w:hAnsi="標楷體"/>
          <w:color w:val="000000" w:themeColor="text1"/>
          <w:spacing w:val="-2"/>
          <w:sz w:val="28"/>
        </w:rPr>
        <w:t>252</w:t>
      </w:r>
      <w:r w:rsidRPr="00D35435">
        <w:rPr>
          <w:rFonts w:ascii="標楷體" w:eastAsia="標楷體" w:hAnsi="標楷體" w:hint="eastAsia"/>
          <w:color w:val="000000" w:themeColor="text1"/>
          <w:spacing w:val="-2"/>
          <w:sz w:val="28"/>
        </w:rPr>
        <w:t>萬餘元（圖1），較預算增加8</w:t>
      </w:r>
      <w:r w:rsidRPr="00D35435">
        <w:rPr>
          <w:rFonts w:ascii="標楷體" w:eastAsia="標楷體" w:hAnsi="標楷體"/>
          <w:color w:val="000000" w:themeColor="text1"/>
          <w:spacing w:val="-2"/>
          <w:sz w:val="28"/>
        </w:rPr>
        <w:t>3</w:t>
      </w:r>
      <w:r w:rsidRPr="00D35435">
        <w:rPr>
          <w:rFonts w:ascii="標楷體" w:eastAsia="標楷體" w:hAnsi="標楷體" w:hint="eastAsia"/>
          <w:color w:val="000000" w:themeColor="text1"/>
          <w:spacing w:val="-2"/>
          <w:sz w:val="28"/>
        </w:rPr>
        <w:t>萬餘元，</w:t>
      </w:r>
      <w:r w:rsidRPr="00D35435">
        <w:rPr>
          <w:rFonts w:ascii="標楷體" w:eastAsia="標楷體" w:hAnsi="標楷體" w:hint="eastAsia"/>
          <w:color w:val="000000" w:themeColor="text1"/>
          <w:spacing w:val="-2"/>
          <w:sz w:val="28"/>
          <w:szCs w:val="28"/>
        </w:rPr>
        <w:t>約3.</w:t>
      </w:r>
      <w:r w:rsidRPr="00D35435">
        <w:rPr>
          <w:rFonts w:ascii="標楷體" w:eastAsia="標楷體" w:hAnsi="標楷體"/>
          <w:color w:val="000000" w:themeColor="text1"/>
          <w:spacing w:val="-2"/>
          <w:sz w:val="28"/>
          <w:szCs w:val="28"/>
        </w:rPr>
        <w:t>83</w:t>
      </w:r>
      <w:r w:rsidRPr="00D35435">
        <w:rPr>
          <w:rFonts w:ascii="標楷體" w:eastAsia="標楷體" w:hAnsi="標楷體" w:hint="eastAsia"/>
          <w:color w:val="000000" w:themeColor="text1"/>
          <w:spacing w:val="-2"/>
          <w:sz w:val="28"/>
          <w:szCs w:val="28"/>
        </w:rPr>
        <w:t>％，主要係臺南市農產運銷股份有限公司（下稱農產運銷公司）撙節用人及水電等費用，且新化果菜市場冷藏（凍）庫未如期完工提列折舊，致營業費用較預計減少。</w:t>
      </w:r>
      <w:r w:rsidRPr="00D35435">
        <w:rPr>
          <w:rFonts w:ascii="標楷體" w:eastAsia="標楷體" w:hAnsi="標楷體" w:hint="eastAsia"/>
          <w:color w:val="000000" w:themeColor="text1"/>
          <w:spacing w:val="-2"/>
          <w:sz w:val="28"/>
        </w:rPr>
        <w:t>產銷（營運）計畫有6項，主管機關均為臺南市政府農業局，實施結果，均未達預計目標，主要係</w:t>
      </w:r>
      <w:r w:rsidRPr="00D35435">
        <w:rPr>
          <w:rFonts w:ascii="標楷體" w:eastAsia="標楷體" w:hAnsi="標楷體" w:hint="eastAsia"/>
          <w:color w:val="000000" w:themeColor="text1"/>
          <w:spacing w:val="-2"/>
          <w:sz w:val="28"/>
          <w:szCs w:val="28"/>
        </w:rPr>
        <w:t>臺南市</w:t>
      </w:r>
      <w:r w:rsidRPr="00D35435">
        <w:rPr>
          <w:rFonts w:ascii="標楷體" w:eastAsia="標楷體" w:hAnsi="標楷體" w:hint="eastAsia"/>
          <w:color w:val="000000" w:themeColor="text1"/>
          <w:spacing w:val="-2"/>
          <w:sz w:val="28"/>
        </w:rPr>
        <w:t>肉品市場股份有限公司（下稱肉品市場公司）毛豬拍賣及毛豬屠宰業務，因毛豬受疫病影響育成及在養頭數減少等，致</w:t>
      </w:r>
      <w:r w:rsidRPr="00D35435">
        <w:rPr>
          <w:rFonts w:ascii="標楷體" w:eastAsia="標楷體" w:hAnsi="標楷體" w:hint="eastAsia"/>
          <w:color w:val="000000" w:themeColor="text1"/>
          <w:spacing w:val="-2"/>
          <w:sz w:val="28"/>
        </w:rPr>
        <w:lastRenderedPageBreak/>
        <w:t>毛豬拍賣交易量及屠宰量減少，農產運銷公司水果買賣，因玉井場二手攤收入改納入玉井區公所，致進場交易數量較預計減少等；固定資產之建設改良擴充計畫，113年度決算支用數1億5</w:t>
      </w:r>
      <w:r w:rsidRPr="00D35435">
        <w:rPr>
          <w:rFonts w:ascii="標楷體" w:eastAsia="標楷體" w:hAnsi="標楷體"/>
          <w:color w:val="000000" w:themeColor="text1"/>
          <w:spacing w:val="-2"/>
          <w:sz w:val="28"/>
        </w:rPr>
        <w:t>,71</w:t>
      </w:r>
      <w:r w:rsidRPr="00D35435">
        <w:rPr>
          <w:rFonts w:ascii="標楷體" w:eastAsia="標楷體" w:hAnsi="標楷體" w:hint="eastAsia"/>
          <w:color w:val="000000" w:themeColor="text1"/>
          <w:spacing w:val="-2"/>
          <w:sz w:val="28"/>
        </w:rPr>
        <w:t>7萬餘元，較可用預算數1億9,5</w:t>
      </w:r>
      <w:r w:rsidRPr="00D35435">
        <w:rPr>
          <w:rFonts w:ascii="標楷體" w:eastAsia="標楷體" w:hAnsi="標楷體"/>
          <w:color w:val="000000" w:themeColor="text1"/>
          <w:spacing w:val="-2"/>
          <w:sz w:val="28"/>
        </w:rPr>
        <w:t>01</w:t>
      </w:r>
      <w:r w:rsidRPr="00D35435">
        <w:rPr>
          <w:rFonts w:ascii="標楷體" w:eastAsia="標楷體" w:hAnsi="標楷體" w:hint="eastAsia"/>
          <w:color w:val="000000" w:themeColor="text1"/>
          <w:spacing w:val="-2"/>
          <w:sz w:val="28"/>
        </w:rPr>
        <w:t>萬餘元，減少3,7</w:t>
      </w:r>
      <w:r w:rsidRPr="00D35435">
        <w:rPr>
          <w:rFonts w:ascii="標楷體" w:eastAsia="標楷體" w:hAnsi="標楷體"/>
          <w:color w:val="000000" w:themeColor="text1"/>
          <w:spacing w:val="-2"/>
          <w:sz w:val="28"/>
        </w:rPr>
        <w:t>84</w:t>
      </w:r>
      <w:r w:rsidRPr="00D35435">
        <w:rPr>
          <w:rFonts w:ascii="標楷體" w:eastAsia="標楷體" w:hAnsi="標楷體" w:hint="eastAsia"/>
          <w:color w:val="000000" w:themeColor="text1"/>
          <w:spacing w:val="-2"/>
          <w:sz w:val="28"/>
        </w:rPr>
        <w:t>萬餘元，約1</w:t>
      </w:r>
      <w:r w:rsidRPr="00D35435">
        <w:rPr>
          <w:rFonts w:ascii="標楷體" w:eastAsia="標楷體" w:hAnsi="標楷體"/>
          <w:color w:val="000000" w:themeColor="text1"/>
          <w:spacing w:val="-2"/>
          <w:sz w:val="28"/>
        </w:rPr>
        <w:t>9</w:t>
      </w:r>
      <w:r w:rsidRPr="00D35435">
        <w:rPr>
          <w:rFonts w:ascii="標楷體" w:eastAsia="標楷體" w:hAnsi="標楷體" w:hint="eastAsia"/>
          <w:color w:val="000000" w:themeColor="text1"/>
          <w:spacing w:val="-2"/>
          <w:sz w:val="28"/>
        </w:rPr>
        <w:t>.</w:t>
      </w:r>
      <w:r w:rsidRPr="00D35435">
        <w:rPr>
          <w:rFonts w:ascii="標楷體" w:eastAsia="標楷體" w:hAnsi="標楷體"/>
          <w:color w:val="000000" w:themeColor="text1"/>
          <w:spacing w:val="-2"/>
          <w:sz w:val="28"/>
        </w:rPr>
        <w:t>41</w:t>
      </w:r>
      <w:r w:rsidRPr="00D35435">
        <w:rPr>
          <w:rFonts w:ascii="標楷體" w:eastAsia="標楷體" w:hAnsi="標楷體" w:hint="eastAsia"/>
          <w:color w:val="000000" w:themeColor="text1"/>
          <w:spacing w:val="-2"/>
          <w:sz w:val="28"/>
        </w:rPr>
        <w:t>％，主要係農產運銷公司新化果菜市場冷藏（凍）庫建置工程賸餘款，肉品市場公司屠宰線發電機及供電設備更新案尚未完成所致。上述2家市營事業，除配合執行政策任務因素外，經以預算盈虧達成情形作為評比標準，肉品市場公司獲有盈餘1,</w:t>
      </w:r>
      <w:r w:rsidRPr="00D35435">
        <w:rPr>
          <w:rFonts w:ascii="標楷體" w:eastAsia="標楷體" w:hAnsi="標楷體"/>
          <w:color w:val="000000" w:themeColor="text1"/>
          <w:spacing w:val="-2"/>
          <w:sz w:val="28"/>
        </w:rPr>
        <w:t>887</w:t>
      </w:r>
      <w:r w:rsidRPr="00D35435">
        <w:rPr>
          <w:rFonts w:ascii="標楷體" w:eastAsia="標楷體" w:hAnsi="標楷體" w:hint="eastAsia"/>
          <w:color w:val="000000" w:themeColor="text1"/>
          <w:spacing w:val="-2"/>
          <w:sz w:val="28"/>
        </w:rPr>
        <w:t>萬餘元，農產運銷公司獲有盈餘3</w:t>
      </w:r>
      <w:r w:rsidRPr="00D35435">
        <w:rPr>
          <w:rFonts w:ascii="標楷體" w:eastAsia="標楷體" w:hAnsi="標楷體"/>
          <w:color w:val="000000" w:themeColor="text1"/>
          <w:spacing w:val="-2"/>
          <w:sz w:val="28"/>
        </w:rPr>
        <w:t>65</w:t>
      </w:r>
      <w:r w:rsidRPr="00D35435">
        <w:rPr>
          <w:rFonts w:ascii="標楷體" w:eastAsia="標楷體" w:hAnsi="標楷體" w:hint="eastAsia"/>
          <w:color w:val="000000" w:themeColor="text1"/>
          <w:spacing w:val="-2"/>
          <w:sz w:val="28"/>
        </w:rPr>
        <w:t>萬餘元，均已達預算目標。另本處依決算法第23條規定審核各事業效能，並提出建議意見，茲摘其要者列述如次：</w:t>
      </w:r>
    </w:p>
    <w:p w14:paraId="2612AE16" w14:textId="79145281" w:rsidR="00C51583" w:rsidRPr="00A21169" w:rsidRDefault="00C51583" w:rsidP="00D35435">
      <w:pPr>
        <w:overflowPunct w:val="0"/>
        <w:spacing w:line="520" w:lineRule="exact"/>
        <w:jc w:val="both"/>
        <w:rPr>
          <w:rFonts w:ascii="標楷體" w:eastAsia="標楷體" w:hAnsi="標楷體"/>
          <w:b/>
          <w:color w:val="000000" w:themeColor="text1"/>
          <w:sz w:val="28"/>
          <w:szCs w:val="28"/>
        </w:rPr>
      </w:pPr>
      <w:r w:rsidRPr="00A21169">
        <w:rPr>
          <w:rFonts w:ascii="標楷體" w:eastAsia="標楷體" w:hAnsi="標楷體" w:hint="eastAsia"/>
          <w:b/>
          <w:color w:val="000000" w:themeColor="text1"/>
          <w:sz w:val="28"/>
          <w:szCs w:val="28"/>
        </w:rPr>
        <w:t>肉品市場公司為確保毛豬拍賣交易運銷秩序，建立交易市場供應人及承銷人登記管理制度，惟未參據產業趨勢編列年度毛豬交易及屠宰預</w:t>
      </w:r>
      <w:r w:rsidR="005777A3">
        <w:rPr>
          <w:rFonts w:ascii="標楷體" w:eastAsia="標楷體" w:hAnsi="標楷體" w:hint="eastAsia"/>
          <w:b/>
          <w:color w:val="000000" w:themeColor="text1"/>
          <w:sz w:val="28"/>
          <w:szCs w:val="28"/>
        </w:rPr>
        <w:t>計</w:t>
      </w:r>
      <w:r w:rsidRPr="00A21169">
        <w:rPr>
          <w:rFonts w:ascii="標楷體" w:eastAsia="標楷體" w:hAnsi="標楷體" w:hint="eastAsia"/>
          <w:b/>
          <w:color w:val="000000" w:themeColor="text1"/>
          <w:sz w:val="28"/>
          <w:szCs w:val="28"/>
        </w:rPr>
        <w:t>數量，或尚乏事故豬議價作業規範，或承銷人管理機制未盡周妥等，有待檢討改善。</w:t>
      </w:r>
    </w:p>
    <w:p w14:paraId="35AD3CF6" w14:textId="31611DD8" w:rsidR="00C51583" w:rsidRPr="009E0B9B" w:rsidRDefault="00C51583" w:rsidP="00D35435">
      <w:pPr>
        <w:overflowPunct w:val="0"/>
        <w:spacing w:line="520" w:lineRule="exact"/>
        <w:ind w:firstLineChars="200" w:firstLine="568"/>
        <w:jc w:val="both"/>
        <w:rPr>
          <w:rFonts w:ascii="標楷體" w:eastAsia="標楷體" w:hAnsi="標楷體"/>
          <w:color w:val="000000" w:themeColor="text1"/>
          <w:spacing w:val="2"/>
          <w:sz w:val="28"/>
          <w:szCs w:val="28"/>
        </w:rPr>
      </w:pPr>
      <w:r w:rsidRPr="009E0B9B">
        <w:rPr>
          <w:rFonts w:ascii="標楷體" w:eastAsia="標楷體" w:hAnsi="標楷體" w:hint="eastAsia"/>
          <w:color w:val="000000" w:themeColor="text1"/>
          <w:spacing w:val="2"/>
          <w:sz w:val="28"/>
          <w:szCs w:val="28"/>
        </w:rPr>
        <w:t>肉品市場公司為應家畜（肉品）批發交易需求，設有善化場與安南場進行毛豬拍賣交易及屠宰作業，並訂有「臺南市肉品市場股份有限公司承銷人登記暨管理要點」以維護交易運銷秩序。該公司113年度總收入1億6,403萬餘元、總支出1億4,516萬餘元、稅後淨利1,887萬餘元，經查其經營績效與管理情形</w:t>
      </w:r>
      <w:r w:rsidRPr="009E0B9B">
        <w:rPr>
          <w:rFonts w:ascii="標楷體" w:eastAsia="標楷體" w:hAnsi="標楷體" w:hint="eastAsia"/>
          <w:spacing w:val="2"/>
          <w:sz w:val="28"/>
          <w:szCs w:val="28"/>
        </w:rPr>
        <w:t>，核有：</w:t>
      </w:r>
      <w:r w:rsidRPr="009E0B9B">
        <w:rPr>
          <w:rFonts w:ascii="標楷體" w:eastAsia="標楷體" w:hAnsi="標楷體" w:hint="eastAsia"/>
          <w:color w:val="000000" w:themeColor="text1"/>
          <w:spacing w:val="2"/>
          <w:sz w:val="28"/>
          <w:szCs w:val="28"/>
        </w:rPr>
        <w:t>一、小型養豬場面臨轉型、退場及減養挑戰，且大量購豬之廠商可直接與大型養豬場契作購豬，致全國各肉品市場交易及屠宰總量均呈下降趨勢，惟未參據產業趨勢編列年度預</w:t>
      </w:r>
      <w:r w:rsidR="005777A3">
        <w:rPr>
          <w:rFonts w:ascii="標楷體" w:eastAsia="標楷體" w:hAnsi="標楷體" w:hint="eastAsia"/>
          <w:color w:val="000000" w:themeColor="text1"/>
          <w:spacing w:val="2"/>
          <w:sz w:val="28"/>
          <w:szCs w:val="28"/>
        </w:rPr>
        <w:t>計</w:t>
      </w:r>
      <w:r w:rsidRPr="009E0B9B">
        <w:rPr>
          <w:rFonts w:ascii="標楷體" w:eastAsia="標楷體" w:hAnsi="標楷體" w:hint="eastAsia"/>
          <w:color w:val="000000" w:themeColor="text1"/>
          <w:spacing w:val="2"/>
          <w:sz w:val="28"/>
          <w:szCs w:val="28"/>
        </w:rPr>
        <w:t>數量，致連續3年度實際交易及屠宰數均較預計減少</w:t>
      </w:r>
      <w:r w:rsidRPr="009E0B9B">
        <w:rPr>
          <w:rFonts w:ascii="標楷體" w:eastAsia="標楷體" w:hAnsi="標楷體" w:hint="eastAsia"/>
          <w:spacing w:val="2"/>
          <w:sz w:val="28"/>
          <w:szCs w:val="28"/>
        </w:rPr>
        <w:t>；二、為增加事故豬銷售機會，以議價方式由承銷人承購，惟未規範作業流程及相關控管機制，致間有事故豬場外議價成交單價高於當日正常豬平均公開拍賣單價，或議價資料與一般市場行情差異甚巨等情；三、承銷保證金逾12年未調整，倘以規格豬之重量及價格推算成交價，承銷保證金額度已無法足額因應欠繳貨款之風險；四、口頭核准部分承銷人超逾其保證金額度購買毛豬，惟未留存相關實體簽核等資料備查；五、間有供應人同時兼具承銷人之雙重身分，核與農產品市場交易法規定未合</w:t>
      </w:r>
      <w:r w:rsidRPr="009E0B9B">
        <w:rPr>
          <w:rFonts w:ascii="標楷體" w:eastAsia="標楷體" w:hAnsi="標楷體" w:hint="eastAsia"/>
          <w:color w:val="000000" w:themeColor="text1"/>
          <w:spacing w:val="2"/>
          <w:sz w:val="28"/>
          <w:szCs w:val="28"/>
        </w:rPr>
        <w:t>等情事，經函請檢討改善。</w:t>
      </w:r>
      <w:r w:rsidRPr="00D22862">
        <w:rPr>
          <w:rFonts w:ascii="標楷體" w:eastAsia="標楷體" w:hAnsi="標楷體" w:hint="eastAsia"/>
          <w:color w:val="000000" w:themeColor="text1"/>
          <w:spacing w:val="2"/>
          <w:sz w:val="28"/>
          <w:szCs w:val="28"/>
        </w:rPr>
        <w:t>（詳乙－</w:t>
      </w:r>
      <w:r w:rsidR="00D22862" w:rsidRPr="00D22862">
        <w:rPr>
          <w:rFonts w:ascii="標楷體" w:eastAsia="標楷體" w:hAnsi="標楷體" w:hint="eastAsia"/>
          <w:color w:val="000000" w:themeColor="text1"/>
          <w:spacing w:val="2"/>
          <w:sz w:val="28"/>
          <w:szCs w:val="28"/>
        </w:rPr>
        <w:t>71</w:t>
      </w:r>
      <w:r w:rsidRPr="00D22862">
        <w:rPr>
          <w:rFonts w:ascii="標楷體" w:eastAsia="標楷體" w:hAnsi="標楷體" w:hint="eastAsia"/>
          <w:color w:val="000000" w:themeColor="text1"/>
          <w:spacing w:val="2"/>
          <w:sz w:val="28"/>
          <w:szCs w:val="28"/>
        </w:rPr>
        <w:t>頁）</w:t>
      </w:r>
    </w:p>
    <w:p w14:paraId="2B567D29" w14:textId="24022570" w:rsidR="00C51583" w:rsidRPr="00007211" w:rsidRDefault="00C51583" w:rsidP="00D35435">
      <w:pPr>
        <w:overflowPunct w:val="0"/>
        <w:spacing w:line="526" w:lineRule="exact"/>
        <w:ind w:firstLineChars="200" w:firstLine="560"/>
        <w:jc w:val="both"/>
        <w:rPr>
          <w:rFonts w:eastAsia="標楷體" w:hAnsi="標楷體"/>
          <w:sz w:val="28"/>
          <w:szCs w:val="28"/>
        </w:rPr>
      </w:pPr>
      <w:r>
        <w:rPr>
          <w:rFonts w:ascii="標楷體" w:eastAsia="標楷體" w:hAnsi="標楷體" w:hint="eastAsia"/>
          <w:sz w:val="28"/>
          <w:szCs w:val="28"/>
        </w:rPr>
        <w:t>以上，</w:t>
      </w:r>
      <w:r w:rsidR="00113CFB">
        <w:rPr>
          <w:rFonts w:ascii="標楷體" w:eastAsia="標楷體" w:hAnsi="標楷體" w:hint="eastAsia"/>
          <w:sz w:val="28"/>
          <w:szCs w:val="28"/>
        </w:rPr>
        <w:t>該</w:t>
      </w:r>
      <w:r>
        <w:rPr>
          <w:rFonts w:ascii="標楷體" w:eastAsia="標楷體" w:hAnsi="標楷體" w:hint="eastAsia"/>
          <w:sz w:val="28"/>
          <w:szCs w:val="28"/>
        </w:rPr>
        <w:t>營業基金經營待改善事項，業據函復提出妥善改進措施，本處已列管繼續注意其改善成效</w:t>
      </w:r>
      <w:r>
        <w:rPr>
          <w:rFonts w:eastAsia="標楷體" w:hAnsi="標楷體" w:hint="eastAsia"/>
          <w:sz w:val="28"/>
          <w:szCs w:val="28"/>
        </w:rPr>
        <w:t>。</w:t>
      </w:r>
    </w:p>
    <w:p w14:paraId="68CB65FF" w14:textId="77777777" w:rsidR="00C51583" w:rsidRPr="00700655" w:rsidRDefault="00C51583" w:rsidP="00D35435">
      <w:pPr>
        <w:snapToGrid w:val="0"/>
        <w:spacing w:line="530" w:lineRule="exact"/>
        <w:jc w:val="both"/>
        <w:rPr>
          <w:rFonts w:ascii="標楷體" w:eastAsia="標楷體" w:hAnsi="標楷體"/>
          <w:b/>
          <w:sz w:val="36"/>
          <w:szCs w:val="36"/>
        </w:rPr>
      </w:pPr>
      <w:r w:rsidRPr="00700655">
        <w:rPr>
          <w:rFonts w:ascii="標楷體" w:eastAsia="標楷體" w:hAnsi="標楷體" w:hint="eastAsia"/>
          <w:b/>
          <w:sz w:val="36"/>
          <w:szCs w:val="36"/>
        </w:rPr>
        <w:lastRenderedPageBreak/>
        <w:t>伍、非營業特種基金決算之審核</w:t>
      </w:r>
    </w:p>
    <w:p w14:paraId="5E14C4C5" w14:textId="69F9FB0A" w:rsidR="00C51583" w:rsidRPr="00A70A84" w:rsidRDefault="00D35435" w:rsidP="00D35435">
      <w:pPr>
        <w:overflowPunct w:val="0"/>
        <w:spacing w:beforeLines="10" w:before="36" w:line="516" w:lineRule="exact"/>
        <w:ind w:firstLineChars="240" w:firstLine="576"/>
        <w:jc w:val="both"/>
        <w:rPr>
          <w:rFonts w:ascii="標楷體" w:eastAsia="標楷體" w:hAnsi="標楷體"/>
          <w:color w:val="FF0000"/>
          <w:sz w:val="28"/>
          <w:szCs w:val="28"/>
        </w:rPr>
      </w:pPr>
      <w:r w:rsidRPr="00AF20F6">
        <w:rPr>
          <w:noProof/>
        </w:rPr>
        <w:drawing>
          <wp:anchor distT="0" distB="0" distL="114300" distR="114300" simplePos="0" relativeHeight="251664384" behindDoc="0" locked="0" layoutInCell="1" allowOverlap="1" wp14:anchorId="189CF21A" wp14:editId="1F90BBB7">
            <wp:simplePos x="0" y="0"/>
            <wp:positionH relativeFrom="margin">
              <wp:posOffset>2745740</wp:posOffset>
            </wp:positionH>
            <wp:positionV relativeFrom="paragraph">
              <wp:posOffset>867410</wp:posOffset>
            </wp:positionV>
            <wp:extent cx="3860165" cy="2927350"/>
            <wp:effectExtent l="0" t="0" r="6985" b="6350"/>
            <wp:wrapSquare wrapText="bothSides"/>
            <wp:docPr id="595287365"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60165" cy="2927350"/>
                    </a:xfrm>
                    <a:prstGeom prst="rect">
                      <a:avLst/>
                    </a:prstGeom>
                    <a:noFill/>
                    <a:ln>
                      <a:noFill/>
                    </a:ln>
                  </pic:spPr>
                </pic:pic>
              </a:graphicData>
            </a:graphic>
            <wp14:sizeRelH relativeFrom="page">
              <wp14:pctWidth>0</wp14:pctWidth>
            </wp14:sizeRelH>
            <wp14:sizeRelV relativeFrom="page">
              <wp14:pctHeight>0</wp14:pctHeight>
            </wp14:sizeRelV>
          </wp:anchor>
        </w:drawing>
      </w:r>
      <w:r w:rsidR="00C51583" w:rsidRPr="005E7B6B">
        <w:rPr>
          <w:noProof/>
        </w:rPr>
        <w:drawing>
          <wp:anchor distT="0" distB="0" distL="114300" distR="114300" simplePos="0" relativeHeight="251666432" behindDoc="0" locked="0" layoutInCell="1" allowOverlap="1" wp14:anchorId="67FBDF39" wp14:editId="1D8FC88C">
            <wp:simplePos x="0" y="0"/>
            <wp:positionH relativeFrom="margin">
              <wp:align>left</wp:align>
            </wp:positionH>
            <wp:positionV relativeFrom="margin">
              <wp:align>bottom</wp:align>
            </wp:positionV>
            <wp:extent cx="4043680" cy="3050540"/>
            <wp:effectExtent l="0" t="0" r="0" b="0"/>
            <wp:wrapSquare wrapText="bothSides"/>
            <wp:docPr id="1485392686"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43680" cy="3050540"/>
                    </a:xfrm>
                    <a:prstGeom prst="rect">
                      <a:avLst/>
                    </a:prstGeom>
                    <a:noFill/>
                    <a:ln>
                      <a:noFill/>
                    </a:ln>
                  </pic:spPr>
                </pic:pic>
              </a:graphicData>
            </a:graphic>
            <wp14:sizeRelH relativeFrom="page">
              <wp14:pctWidth>0</wp14:pctWidth>
            </wp14:sizeRelH>
            <wp14:sizeRelV relativeFrom="page">
              <wp14:pctHeight>0</wp14:pctHeight>
            </wp14:sizeRelV>
          </wp:anchor>
        </w:drawing>
      </w:r>
      <w:r w:rsidR="00C51583" w:rsidRPr="00F42405">
        <w:rPr>
          <w:rFonts w:ascii="標楷體" w:eastAsia="標楷體" w:hAnsi="標楷體" w:hint="eastAsia"/>
          <w:sz w:val="28"/>
          <w:szCs w:val="28"/>
        </w:rPr>
        <w:t>11</w:t>
      </w:r>
      <w:r w:rsidR="00C51583" w:rsidRPr="00F42405">
        <w:rPr>
          <w:rFonts w:ascii="標楷體" w:eastAsia="標楷體" w:hAnsi="標楷體"/>
          <w:sz w:val="28"/>
          <w:szCs w:val="28"/>
        </w:rPr>
        <w:t>3</w:t>
      </w:r>
      <w:r w:rsidR="00C51583" w:rsidRPr="00F42405">
        <w:rPr>
          <w:rFonts w:ascii="標楷體" w:eastAsia="標楷體" w:hAnsi="標楷體" w:hint="eastAsia"/>
          <w:sz w:val="28"/>
          <w:szCs w:val="28"/>
        </w:rPr>
        <w:t>年度附屬單位決算及綜計表非營業部分，計列附屬單位決算16個單位，審核結果，修正增列收入</w:t>
      </w:r>
      <w:r w:rsidR="00C51583" w:rsidRPr="00F42405">
        <w:rPr>
          <w:rFonts w:ascii="標楷體" w:eastAsia="標楷體" w:hAnsi="標楷體"/>
          <w:sz w:val="28"/>
          <w:szCs w:val="28"/>
        </w:rPr>
        <w:t>255</w:t>
      </w:r>
      <w:r w:rsidR="00C51583" w:rsidRPr="00F42405">
        <w:rPr>
          <w:rFonts w:ascii="標楷體" w:eastAsia="標楷體" w:hAnsi="標楷體" w:hint="eastAsia"/>
          <w:sz w:val="28"/>
          <w:szCs w:val="28"/>
        </w:rPr>
        <w:t>萬4</w:t>
      </w:r>
      <w:r w:rsidR="00C51583" w:rsidRPr="00F42405">
        <w:rPr>
          <w:rFonts w:ascii="標楷體" w:eastAsia="標楷體" w:hAnsi="標楷體"/>
          <w:sz w:val="28"/>
          <w:szCs w:val="28"/>
        </w:rPr>
        <w:t>,559</w:t>
      </w:r>
      <w:r w:rsidR="00C51583" w:rsidRPr="00F42405">
        <w:rPr>
          <w:rFonts w:ascii="標楷體" w:eastAsia="標楷體" w:hAnsi="標楷體" w:hint="eastAsia"/>
          <w:sz w:val="28"/>
          <w:szCs w:val="28"/>
        </w:rPr>
        <w:t>元，審定總收入（含基金來源）</w:t>
      </w:r>
      <w:r w:rsidR="00C51583" w:rsidRPr="00F42405">
        <w:rPr>
          <w:rFonts w:ascii="標楷體" w:eastAsia="標楷體" w:hAnsi="標楷體"/>
          <w:sz w:val="28"/>
          <w:szCs w:val="28"/>
        </w:rPr>
        <w:t>483</w:t>
      </w:r>
      <w:r w:rsidR="00C51583" w:rsidRPr="00F42405">
        <w:rPr>
          <w:rFonts w:ascii="標楷體" w:eastAsia="標楷體" w:hAnsi="標楷體" w:hint="eastAsia"/>
          <w:sz w:val="28"/>
          <w:szCs w:val="28"/>
        </w:rPr>
        <w:t>億</w:t>
      </w:r>
      <w:r w:rsidR="00C51583" w:rsidRPr="00F42405">
        <w:rPr>
          <w:rFonts w:ascii="標楷體" w:eastAsia="標楷體" w:hAnsi="標楷體"/>
          <w:sz w:val="28"/>
          <w:szCs w:val="28"/>
        </w:rPr>
        <w:t>8</w:t>
      </w:r>
      <w:r w:rsidR="00C51583" w:rsidRPr="00F42405">
        <w:rPr>
          <w:rFonts w:ascii="標楷體" w:eastAsia="標楷體" w:hAnsi="標楷體" w:hint="eastAsia"/>
          <w:sz w:val="28"/>
          <w:szCs w:val="28"/>
        </w:rPr>
        <w:t>,8</w:t>
      </w:r>
      <w:r w:rsidR="00C51583" w:rsidRPr="00F42405">
        <w:rPr>
          <w:rFonts w:ascii="標楷體" w:eastAsia="標楷體" w:hAnsi="標楷體"/>
          <w:sz w:val="28"/>
          <w:szCs w:val="28"/>
        </w:rPr>
        <w:t>77</w:t>
      </w:r>
      <w:r w:rsidR="00C51583" w:rsidRPr="00F42405">
        <w:rPr>
          <w:rFonts w:ascii="標楷體" w:eastAsia="標楷體" w:hAnsi="標楷體" w:hint="eastAsia"/>
          <w:sz w:val="28"/>
          <w:szCs w:val="28"/>
        </w:rPr>
        <w:t>萬餘元，總支出（含基金用途）</w:t>
      </w:r>
      <w:r w:rsidR="00C51583" w:rsidRPr="00F42405">
        <w:rPr>
          <w:rFonts w:ascii="標楷體" w:eastAsia="標楷體" w:hAnsi="標楷體"/>
          <w:sz w:val="28"/>
          <w:szCs w:val="28"/>
        </w:rPr>
        <w:t>433</w:t>
      </w:r>
      <w:r w:rsidR="00C51583" w:rsidRPr="00F42405">
        <w:rPr>
          <w:rFonts w:ascii="標楷體" w:eastAsia="標楷體" w:hAnsi="標楷體" w:hint="eastAsia"/>
          <w:sz w:val="28"/>
          <w:szCs w:val="28"/>
        </w:rPr>
        <w:t>億</w:t>
      </w:r>
      <w:r w:rsidR="00C51583" w:rsidRPr="00F42405">
        <w:rPr>
          <w:rFonts w:ascii="標楷體" w:eastAsia="標楷體" w:hAnsi="標楷體"/>
          <w:sz w:val="28"/>
          <w:szCs w:val="28"/>
        </w:rPr>
        <w:t>7,873</w:t>
      </w:r>
      <w:r w:rsidR="00C51583" w:rsidRPr="00F42405">
        <w:rPr>
          <w:rFonts w:ascii="標楷體" w:eastAsia="標楷體" w:hAnsi="標楷體" w:hint="eastAsia"/>
          <w:sz w:val="28"/>
          <w:szCs w:val="28"/>
        </w:rPr>
        <w:t>萬餘元，賸餘</w:t>
      </w:r>
      <w:r w:rsidR="00C51583" w:rsidRPr="00F42405">
        <w:rPr>
          <w:rFonts w:ascii="標楷體" w:eastAsia="標楷體" w:hAnsi="標楷體"/>
          <w:sz w:val="28"/>
          <w:szCs w:val="28"/>
        </w:rPr>
        <w:t>50</w:t>
      </w:r>
      <w:r w:rsidR="00C51583" w:rsidRPr="00F42405">
        <w:rPr>
          <w:rFonts w:ascii="標楷體" w:eastAsia="標楷體" w:hAnsi="標楷體" w:hint="eastAsia"/>
          <w:sz w:val="28"/>
          <w:szCs w:val="28"/>
          <w:lang w:eastAsia="zh-HK"/>
        </w:rPr>
        <w:t>億</w:t>
      </w:r>
      <w:r w:rsidR="00C51583" w:rsidRPr="00F42405">
        <w:rPr>
          <w:rFonts w:ascii="標楷體" w:eastAsia="標楷體" w:hAnsi="標楷體"/>
          <w:sz w:val="28"/>
          <w:szCs w:val="28"/>
          <w:lang w:eastAsia="zh-HK"/>
        </w:rPr>
        <w:t>1</w:t>
      </w:r>
      <w:r w:rsidR="00C51583" w:rsidRPr="00F42405">
        <w:rPr>
          <w:rFonts w:ascii="標楷體" w:eastAsia="標楷體" w:hAnsi="標楷體" w:hint="eastAsia"/>
          <w:sz w:val="28"/>
          <w:szCs w:val="28"/>
          <w:lang w:eastAsia="zh-HK"/>
        </w:rPr>
        <w:t>,</w:t>
      </w:r>
      <w:r w:rsidR="00C51583" w:rsidRPr="00F42405">
        <w:rPr>
          <w:rFonts w:ascii="標楷體" w:eastAsia="標楷體" w:hAnsi="標楷體"/>
          <w:sz w:val="28"/>
          <w:szCs w:val="28"/>
          <w:lang w:eastAsia="zh-HK"/>
        </w:rPr>
        <w:t>004</w:t>
      </w:r>
      <w:r w:rsidR="00C51583" w:rsidRPr="00F42405">
        <w:rPr>
          <w:rFonts w:ascii="標楷體" w:eastAsia="標楷體" w:hAnsi="標楷體" w:hint="eastAsia"/>
          <w:sz w:val="28"/>
          <w:szCs w:val="28"/>
        </w:rPr>
        <w:t>萬餘元，較預算賸餘</w:t>
      </w:r>
      <w:r w:rsidR="00C51583" w:rsidRPr="00F42405">
        <w:rPr>
          <w:rFonts w:ascii="標楷體" w:eastAsia="標楷體" w:hAnsi="標楷體"/>
          <w:sz w:val="28"/>
          <w:szCs w:val="28"/>
        </w:rPr>
        <w:t>4</w:t>
      </w:r>
      <w:r w:rsidR="00C51583" w:rsidRPr="00F42405">
        <w:rPr>
          <w:rFonts w:ascii="標楷體" w:eastAsia="標楷體" w:hAnsi="標楷體" w:hint="eastAsia"/>
          <w:sz w:val="28"/>
          <w:szCs w:val="28"/>
        </w:rPr>
        <w:t>億</w:t>
      </w:r>
      <w:r w:rsidR="00C51583" w:rsidRPr="00F42405">
        <w:rPr>
          <w:rFonts w:ascii="標楷體" w:eastAsia="標楷體" w:hAnsi="標楷體"/>
          <w:sz w:val="28"/>
          <w:szCs w:val="28"/>
        </w:rPr>
        <w:t>7,281</w:t>
      </w:r>
      <w:r w:rsidR="00C51583" w:rsidRPr="00F42405">
        <w:rPr>
          <w:rFonts w:ascii="標楷體" w:eastAsia="標楷體" w:hAnsi="標楷體" w:hint="eastAsia"/>
          <w:sz w:val="28"/>
          <w:szCs w:val="28"/>
        </w:rPr>
        <w:t>萬餘元，</w:t>
      </w:r>
      <w:r w:rsidR="00C51583" w:rsidRPr="00F42405">
        <w:rPr>
          <w:rFonts w:ascii="標楷體" w:eastAsia="標楷體" w:hAnsi="標楷體" w:hint="eastAsia"/>
          <w:sz w:val="28"/>
          <w:szCs w:val="28"/>
          <w:lang w:eastAsia="zh-HK"/>
        </w:rPr>
        <w:t>增加</w:t>
      </w:r>
      <w:r w:rsidR="00C51583" w:rsidRPr="00F42405">
        <w:rPr>
          <w:rFonts w:ascii="標楷體" w:eastAsia="標楷體" w:hAnsi="標楷體"/>
          <w:sz w:val="28"/>
          <w:szCs w:val="28"/>
          <w:lang w:eastAsia="zh-HK"/>
        </w:rPr>
        <w:t>45</w:t>
      </w:r>
      <w:r w:rsidR="00C51583" w:rsidRPr="00F42405">
        <w:rPr>
          <w:rFonts w:ascii="標楷體" w:eastAsia="標楷體" w:hAnsi="標楷體" w:hint="eastAsia"/>
          <w:sz w:val="28"/>
          <w:szCs w:val="28"/>
          <w:lang w:eastAsia="zh-HK"/>
        </w:rPr>
        <w:t>億</w:t>
      </w:r>
      <w:r w:rsidR="00C51583" w:rsidRPr="00F42405">
        <w:rPr>
          <w:rFonts w:ascii="標楷體" w:eastAsia="標楷體" w:hAnsi="標楷體"/>
          <w:sz w:val="28"/>
          <w:szCs w:val="28"/>
          <w:lang w:eastAsia="zh-HK"/>
        </w:rPr>
        <w:t>3</w:t>
      </w:r>
      <w:r w:rsidR="00C51583" w:rsidRPr="00F42405">
        <w:rPr>
          <w:rFonts w:ascii="標楷體" w:eastAsia="標楷體" w:hAnsi="標楷體" w:hint="eastAsia"/>
          <w:sz w:val="28"/>
          <w:szCs w:val="28"/>
          <w:lang w:eastAsia="zh-HK"/>
        </w:rPr>
        <w:t>,</w:t>
      </w:r>
      <w:r w:rsidR="00C51583" w:rsidRPr="00F42405">
        <w:rPr>
          <w:rFonts w:ascii="標楷體" w:eastAsia="標楷體" w:hAnsi="標楷體"/>
          <w:sz w:val="28"/>
          <w:szCs w:val="28"/>
          <w:lang w:eastAsia="zh-HK"/>
        </w:rPr>
        <w:t>722</w:t>
      </w:r>
      <w:r w:rsidR="00C51583" w:rsidRPr="00F42405">
        <w:rPr>
          <w:rFonts w:ascii="標楷體" w:eastAsia="標楷體" w:hAnsi="標楷體" w:hint="eastAsia"/>
          <w:sz w:val="28"/>
          <w:szCs w:val="28"/>
        </w:rPr>
        <w:t>萬餘元，其中：</w:t>
      </w:r>
      <w:r w:rsidR="00C51583" w:rsidRPr="00F42405">
        <w:rPr>
          <w:rFonts w:ascii="標楷體" w:eastAsia="標楷體" w:hAnsi="標楷體" w:hint="eastAsia"/>
          <w:b/>
          <w:bCs/>
          <w:sz w:val="28"/>
          <w:szCs w:val="28"/>
        </w:rPr>
        <w:t>一、作業基金</w:t>
      </w:r>
      <w:r w:rsidR="00C51583" w:rsidRPr="00F42405">
        <w:rPr>
          <w:rFonts w:ascii="標楷體" w:eastAsia="標楷體" w:hAnsi="標楷體" w:hint="eastAsia"/>
          <w:sz w:val="28"/>
          <w:szCs w:val="28"/>
        </w:rPr>
        <w:t>9個單位，</w:t>
      </w:r>
      <w:r w:rsidR="00C51583">
        <w:rPr>
          <w:rFonts w:ascii="標楷體" w:eastAsia="標楷體" w:hAnsi="標楷體" w:hint="eastAsia"/>
          <w:sz w:val="28"/>
          <w:szCs w:val="28"/>
        </w:rPr>
        <w:t>修正</w:t>
      </w:r>
      <w:r w:rsidR="00C51583" w:rsidRPr="00F42405">
        <w:rPr>
          <w:rFonts w:ascii="標楷體" w:eastAsia="標楷體" w:hAnsi="標楷體" w:hint="eastAsia"/>
          <w:sz w:val="28"/>
          <w:szCs w:val="28"/>
        </w:rPr>
        <w:t>增列收入255萬4,559元，審定總收</w:t>
      </w:r>
      <w:r w:rsidR="00C51583">
        <w:rPr>
          <w:rFonts w:ascii="標楷體" w:eastAsia="標楷體" w:hAnsi="標楷體" w:hint="eastAsia"/>
          <w:sz w:val="28"/>
          <w:szCs w:val="28"/>
        </w:rPr>
        <w:t>入</w:t>
      </w:r>
      <w:r w:rsidR="00C51583" w:rsidRPr="00F42405">
        <w:rPr>
          <w:rFonts w:ascii="標楷體" w:eastAsia="標楷體" w:hAnsi="標楷體"/>
          <w:sz w:val="28"/>
          <w:szCs w:val="28"/>
        </w:rPr>
        <w:t>98</w:t>
      </w:r>
      <w:r w:rsidR="00C51583" w:rsidRPr="00F42405">
        <w:rPr>
          <w:rFonts w:ascii="標楷體" w:eastAsia="標楷體" w:hAnsi="標楷體" w:hint="eastAsia"/>
          <w:sz w:val="28"/>
          <w:szCs w:val="28"/>
        </w:rPr>
        <w:t>億</w:t>
      </w:r>
      <w:r w:rsidR="00C51583" w:rsidRPr="00F42405">
        <w:rPr>
          <w:rFonts w:ascii="標楷體" w:eastAsia="標楷體" w:hAnsi="標楷體"/>
          <w:sz w:val="28"/>
          <w:szCs w:val="28"/>
        </w:rPr>
        <w:t>7</w:t>
      </w:r>
      <w:r w:rsidR="00C51583" w:rsidRPr="00F42405">
        <w:rPr>
          <w:rFonts w:ascii="標楷體" w:eastAsia="標楷體" w:hAnsi="標楷體" w:hint="eastAsia"/>
          <w:sz w:val="28"/>
          <w:szCs w:val="28"/>
        </w:rPr>
        <w:t>,</w:t>
      </w:r>
      <w:r w:rsidR="00C51583" w:rsidRPr="00F42405">
        <w:rPr>
          <w:rFonts w:ascii="標楷體" w:eastAsia="標楷體" w:hAnsi="標楷體"/>
          <w:sz w:val="28"/>
          <w:szCs w:val="28"/>
        </w:rPr>
        <w:t>034</w:t>
      </w:r>
      <w:r w:rsidR="00C51583" w:rsidRPr="00F42405">
        <w:rPr>
          <w:rFonts w:ascii="標楷體" w:eastAsia="標楷體" w:hAnsi="標楷體" w:hint="eastAsia"/>
          <w:sz w:val="28"/>
          <w:szCs w:val="28"/>
        </w:rPr>
        <w:t>萬餘元，總支出</w:t>
      </w:r>
      <w:r w:rsidR="00C51583" w:rsidRPr="00F42405">
        <w:rPr>
          <w:rFonts w:ascii="標楷體" w:eastAsia="標楷體" w:hAnsi="標楷體"/>
          <w:sz w:val="28"/>
          <w:szCs w:val="28"/>
        </w:rPr>
        <w:t>45</w:t>
      </w:r>
      <w:r w:rsidR="00C51583" w:rsidRPr="00F42405">
        <w:rPr>
          <w:rFonts w:ascii="標楷體" w:eastAsia="標楷體" w:hAnsi="標楷體" w:hint="eastAsia"/>
          <w:sz w:val="28"/>
          <w:szCs w:val="28"/>
        </w:rPr>
        <w:t>億</w:t>
      </w:r>
      <w:r w:rsidR="00C51583" w:rsidRPr="00F42405">
        <w:rPr>
          <w:rFonts w:ascii="標楷體" w:eastAsia="標楷體" w:hAnsi="標楷體"/>
          <w:sz w:val="28"/>
          <w:szCs w:val="28"/>
        </w:rPr>
        <w:t>2</w:t>
      </w:r>
      <w:r w:rsidR="00C51583" w:rsidRPr="00F42405">
        <w:rPr>
          <w:rFonts w:ascii="標楷體" w:eastAsia="標楷體" w:hAnsi="標楷體" w:hint="eastAsia"/>
          <w:sz w:val="28"/>
          <w:szCs w:val="28"/>
        </w:rPr>
        <w:t>,</w:t>
      </w:r>
      <w:r w:rsidR="00C51583" w:rsidRPr="00F42405">
        <w:rPr>
          <w:rFonts w:ascii="標楷體" w:eastAsia="標楷體" w:hAnsi="標楷體"/>
          <w:sz w:val="28"/>
          <w:szCs w:val="28"/>
        </w:rPr>
        <w:t>995</w:t>
      </w:r>
      <w:r w:rsidR="00C51583" w:rsidRPr="00F42405">
        <w:rPr>
          <w:rFonts w:ascii="標楷體" w:eastAsia="標楷體" w:hAnsi="標楷體" w:hint="eastAsia"/>
          <w:sz w:val="28"/>
          <w:szCs w:val="28"/>
        </w:rPr>
        <w:t>萬餘元，賸餘</w:t>
      </w:r>
      <w:r w:rsidR="00C51583" w:rsidRPr="00F42405">
        <w:rPr>
          <w:rFonts w:ascii="標楷體" w:eastAsia="標楷體" w:hAnsi="標楷體"/>
          <w:sz w:val="28"/>
          <w:szCs w:val="28"/>
        </w:rPr>
        <w:t>53</w:t>
      </w:r>
      <w:r w:rsidR="00C51583" w:rsidRPr="00F42405">
        <w:rPr>
          <w:rFonts w:ascii="標楷體" w:eastAsia="標楷體" w:hAnsi="標楷體" w:hint="eastAsia"/>
          <w:sz w:val="28"/>
          <w:szCs w:val="28"/>
          <w:lang w:eastAsia="zh-HK"/>
        </w:rPr>
        <w:t>億</w:t>
      </w:r>
      <w:r w:rsidR="00C51583" w:rsidRPr="00F42405">
        <w:rPr>
          <w:rFonts w:ascii="標楷體" w:eastAsia="標楷體" w:hAnsi="標楷體"/>
          <w:sz w:val="28"/>
          <w:szCs w:val="28"/>
          <w:lang w:eastAsia="zh-HK"/>
        </w:rPr>
        <w:t>4</w:t>
      </w:r>
      <w:r w:rsidR="00C51583" w:rsidRPr="00F42405">
        <w:rPr>
          <w:rFonts w:ascii="標楷體" w:eastAsia="標楷體" w:hAnsi="標楷體" w:hint="eastAsia"/>
          <w:sz w:val="28"/>
          <w:szCs w:val="28"/>
          <w:lang w:eastAsia="zh-HK"/>
        </w:rPr>
        <w:t>,</w:t>
      </w:r>
      <w:r w:rsidR="00C51583" w:rsidRPr="00F42405">
        <w:rPr>
          <w:rFonts w:ascii="標楷體" w:eastAsia="標楷體" w:hAnsi="標楷體"/>
          <w:sz w:val="28"/>
          <w:szCs w:val="28"/>
          <w:lang w:eastAsia="zh-HK"/>
        </w:rPr>
        <w:t>039</w:t>
      </w:r>
      <w:r w:rsidR="00C51583" w:rsidRPr="00F42405">
        <w:rPr>
          <w:rFonts w:ascii="標楷體" w:eastAsia="標楷體" w:hAnsi="標楷體" w:hint="eastAsia"/>
          <w:sz w:val="28"/>
          <w:szCs w:val="28"/>
        </w:rPr>
        <w:t>萬餘元，較預算賸餘2</w:t>
      </w:r>
      <w:r w:rsidR="00C51583" w:rsidRPr="00F42405">
        <w:rPr>
          <w:rFonts w:ascii="標楷體" w:eastAsia="標楷體" w:hAnsi="標楷體"/>
          <w:sz w:val="28"/>
          <w:szCs w:val="28"/>
        </w:rPr>
        <w:t>6</w:t>
      </w:r>
      <w:r w:rsidR="00C51583" w:rsidRPr="00F42405">
        <w:rPr>
          <w:rFonts w:ascii="標楷體" w:eastAsia="標楷體" w:hAnsi="標楷體" w:hint="eastAsia"/>
          <w:sz w:val="28"/>
          <w:szCs w:val="28"/>
        </w:rPr>
        <w:t>億8,</w:t>
      </w:r>
      <w:r w:rsidR="00C51583" w:rsidRPr="00F42405">
        <w:rPr>
          <w:rFonts w:ascii="標楷體" w:eastAsia="標楷體" w:hAnsi="標楷體"/>
          <w:sz w:val="28"/>
          <w:szCs w:val="28"/>
        </w:rPr>
        <w:t>196</w:t>
      </w:r>
      <w:r w:rsidR="00C51583" w:rsidRPr="00F42405">
        <w:rPr>
          <w:rFonts w:ascii="標楷體" w:eastAsia="標楷體" w:hAnsi="標楷體" w:hint="eastAsia"/>
          <w:sz w:val="28"/>
          <w:szCs w:val="28"/>
        </w:rPr>
        <w:t>萬餘元，增加</w:t>
      </w:r>
      <w:r w:rsidR="00C51583" w:rsidRPr="00F42405">
        <w:rPr>
          <w:rFonts w:ascii="標楷體" w:eastAsia="標楷體" w:hAnsi="標楷體"/>
          <w:sz w:val="28"/>
          <w:szCs w:val="28"/>
        </w:rPr>
        <w:t>26</w:t>
      </w:r>
      <w:r w:rsidR="00C51583" w:rsidRPr="00F42405">
        <w:rPr>
          <w:rFonts w:ascii="標楷體" w:eastAsia="標楷體" w:hAnsi="標楷體" w:hint="eastAsia"/>
          <w:sz w:val="28"/>
          <w:szCs w:val="28"/>
        </w:rPr>
        <w:t>億</w:t>
      </w:r>
      <w:r w:rsidR="00C51583" w:rsidRPr="00F42405">
        <w:rPr>
          <w:rFonts w:ascii="標楷體" w:eastAsia="標楷體" w:hAnsi="標楷體"/>
          <w:sz w:val="28"/>
          <w:szCs w:val="28"/>
        </w:rPr>
        <w:t>5</w:t>
      </w:r>
      <w:r w:rsidR="00C51583" w:rsidRPr="00F42405">
        <w:rPr>
          <w:rFonts w:ascii="標楷體" w:eastAsia="標楷體" w:hAnsi="標楷體" w:hint="eastAsia"/>
          <w:sz w:val="28"/>
          <w:szCs w:val="28"/>
        </w:rPr>
        <w:t>,</w:t>
      </w:r>
      <w:r w:rsidR="00C51583" w:rsidRPr="00F42405">
        <w:rPr>
          <w:rFonts w:ascii="標楷體" w:eastAsia="標楷體" w:hAnsi="標楷體"/>
          <w:sz w:val="28"/>
          <w:szCs w:val="28"/>
        </w:rPr>
        <w:t>843</w:t>
      </w:r>
      <w:r w:rsidR="00C51583" w:rsidRPr="00F42405">
        <w:rPr>
          <w:rFonts w:ascii="標楷體" w:eastAsia="標楷體" w:hAnsi="標楷體" w:hint="eastAsia"/>
          <w:sz w:val="28"/>
          <w:szCs w:val="28"/>
        </w:rPr>
        <w:t>萬餘元</w:t>
      </w:r>
      <w:r w:rsidR="00C51583">
        <w:rPr>
          <w:rFonts w:ascii="標楷體" w:eastAsia="標楷體" w:hAnsi="標楷體" w:hint="eastAsia"/>
          <w:sz w:val="28"/>
          <w:szCs w:val="28"/>
        </w:rPr>
        <w:t>，約9</w:t>
      </w:r>
      <w:r w:rsidR="00C51583">
        <w:rPr>
          <w:rFonts w:ascii="標楷體" w:eastAsia="標楷體" w:hAnsi="標楷體"/>
          <w:sz w:val="28"/>
          <w:szCs w:val="28"/>
        </w:rPr>
        <w:t>9.12</w:t>
      </w:r>
      <w:r w:rsidR="00C51583">
        <w:rPr>
          <w:rFonts w:ascii="標楷體" w:eastAsia="標楷體" w:hAnsi="標楷體" w:hint="eastAsia"/>
          <w:sz w:val="28"/>
          <w:szCs w:val="28"/>
        </w:rPr>
        <w:t>％</w:t>
      </w:r>
      <w:r w:rsidR="00C51583" w:rsidRPr="00F42405">
        <w:rPr>
          <w:rFonts w:ascii="標楷體" w:eastAsia="標楷體" w:hAnsi="標楷體" w:hint="eastAsia"/>
          <w:sz w:val="28"/>
          <w:szCs w:val="28"/>
        </w:rPr>
        <w:t>（圖1），主要係臺南市實施平均地權基金因九份子</w:t>
      </w:r>
      <w:r w:rsidR="00C51583">
        <w:rPr>
          <w:rFonts w:ascii="標楷體" w:eastAsia="標楷體" w:hAnsi="標楷體" w:hint="eastAsia"/>
          <w:sz w:val="28"/>
          <w:szCs w:val="28"/>
        </w:rPr>
        <w:t>及永康物流</w:t>
      </w:r>
      <w:r w:rsidR="00C51583" w:rsidRPr="00F42405">
        <w:rPr>
          <w:rFonts w:ascii="標楷體" w:eastAsia="標楷體" w:hAnsi="標楷體" w:hint="eastAsia"/>
          <w:sz w:val="28"/>
          <w:szCs w:val="28"/>
        </w:rPr>
        <w:t>等市地重劃案標售抵費地收入較預計增加所致。11</w:t>
      </w:r>
      <w:r w:rsidR="00C51583" w:rsidRPr="00F42405">
        <w:rPr>
          <w:rFonts w:ascii="標楷體" w:eastAsia="標楷體" w:hAnsi="標楷體"/>
          <w:sz w:val="28"/>
          <w:szCs w:val="28"/>
        </w:rPr>
        <w:t>3</w:t>
      </w:r>
      <w:r w:rsidR="00C51583" w:rsidRPr="00F42405">
        <w:rPr>
          <w:rFonts w:ascii="標楷體" w:eastAsia="標楷體" w:hAnsi="標楷體" w:hint="eastAsia"/>
          <w:sz w:val="28"/>
          <w:szCs w:val="28"/>
        </w:rPr>
        <w:t>年度短絀之基金</w:t>
      </w:r>
      <w:r w:rsidR="00C51583">
        <w:rPr>
          <w:rFonts w:ascii="標楷體" w:eastAsia="標楷體" w:hAnsi="標楷體" w:hint="eastAsia"/>
          <w:sz w:val="28"/>
          <w:szCs w:val="28"/>
        </w:rPr>
        <w:t>僅</w:t>
      </w:r>
      <w:r w:rsidR="00C51583" w:rsidRPr="00F42405">
        <w:rPr>
          <w:rFonts w:ascii="標楷體" w:eastAsia="標楷體" w:hAnsi="標楷體"/>
          <w:sz w:val="28"/>
          <w:szCs w:val="28"/>
        </w:rPr>
        <w:t>1</w:t>
      </w:r>
      <w:r w:rsidR="00C51583" w:rsidRPr="00F42405">
        <w:rPr>
          <w:rFonts w:ascii="標楷體" w:eastAsia="標楷體" w:hAnsi="標楷體" w:hint="eastAsia"/>
          <w:sz w:val="28"/>
          <w:szCs w:val="28"/>
        </w:rPr>
        <w:t>個單位，短絀</w:t>
      </w:r>
      <w:r w:rsidR="00C51583" w:rsidRPr="00F42405">
        <w:rPr>
          <w:rFonts w:ascii="標楷體" w:eastAsia="標楷體" w:hAnsi="標楷體"/>
          <w:sz w:val="28"/>
          <w:szCs w:val="28"/>
        </w:rPr>
        <w:t>516</w:t>
      </w:r>
      <w:r w:rsidR="00C51583" w:rsidRPr="00F42405">
        <w:rPr>
          <w:rFonts w:ascii="標楷體" w:eastAsia="標楷體" w:hAnsi="標楷體" w:hint="eastAsia"/>
          <w:sz w:val="28"/>
          <w:szCs w:val="28"/>
        </w:rPr>
        <w:t>萬餘元；賸餘之基金有</w:t>
      </w:r>
      <w:r w:rsidR="00C51583" w:rsidRPr="00F42405">
        <w:rPr>
          <w:rFonts w:ascii="標楷體" w:eastAsia="標楷體" w:hAnsi="標楷體"/>
          <w:sz w:val="28"/>
          <w:szCs w:val="28"/>
        </w:rPr>
        <w:t>8</w:t>
      </w:r>
      <w:r w:rsidR="00C51583" w:rsidRPr="00F42405">
        <w:rPr>
          <w:rFonts w:ascii="標楷體" w:eastAsia="標楷體" w:hAnsi="標楷體" w:hint="eastAsia"/>
          <w:sz w:val="28"/>
          <w:szCs w:val="28"/>
        </w:rPr>
        <w:t>個單位，共計賸餘</w:t>
      </w:r>
      <w:r w:rsidR="00C51583" w:rsidRPr="00F42405">
        <w:rPr>
          <w:rFonts w:ascii="標楷體" w:eastAsia="標楷體" w:hAnsi="標楷體"/>
          <w:sz w:val="28"/>
          <w:szCs w:val="28"/>
        </w:rPr>
        <w:t>53</w:t>
      </w:r>
      <w:r w:rsidR="00C51583" w:rsidRPr="00F42405">
        <w:rPr>
          <w:rFonts w:ascii="標楷體" w:eastAsia="標楷體" w:hAnsi="標楷體" w:hint="eastAsia"/>
          <w:sz w:val="28"/>
          <w:szCs w:val="28"/>
        </w:rPr>
        <w:t>億</w:t>
      </w:r>
      <w:r w:rsidR="00C51583" w:rsidRPr="00F42405">
        <w:rPr>
          <w:rFonts w:ascii="標楷體" w:eastAsia="標楷體" w:hAnsi="標楷體"/>
          <w:sz w:val="28"/>
          <w:szCs w:val="28"/>
        </w:rPr>
        <w:t>4</w:t>
      </w:r>
      <w:r w:rsidR="00C51583" w:rsidRPr="00F42405">
        <w:rPr>
          <w:rFonts w:ascii="標楷體" w:eastAsia="標楷體" w:hAnsi="標楷體" w:hint="eastAsia"/>
          <w:sz w:val="28"/>
          <w:szCs w:val="28"/>
        </w:rPr>
        <w:t>,</w:t>
      </w:r>
      <w:r w:rsidR="00C51583" w:rsidRPr="00F42405">
        <w:rPr>
          <w:rFonts w:ascii="標楷體" w:eastAsia="標楷體" w:hAnsi="標楷體"/>
          <w:sz w:val="28"/>
          <w:szCs w:val="28"/>
        </w:rPr>
        <w:t>556</w:t>
      </w:r>
      <w:r w:rsidR="00C51583" w:rsidRPr="00F42405">
        <w:rPr>
          <w:rFonts w:ascii="標楷體" w:eastAsia="標楷體" w:hAnsi="標楷體" w:hint="eastAsia"/>
          <w:sz w:val="28"/>
          <w:szCs w:val="28"/>
        </w:rPr>
        <w:t>萬餘元。</w:t>
      </w:r>
      <w:r w:rsidR="00C51583" w:rsidRPr="003E476E">
        <w:rPr>
          <w:rFonts w:ascii="標楷體" w:eastAsia="標楷體" w:hAnsi="標楷體" w:hint="eastAsia"/>
          <w:b/>
          <w:bCs/>
          <w:sz w:val="28"/>
          <w:szCs w:val="28"/>
        </w:rPr>
        <w:t>二、特別收入基金</w:t>
      </w:r>
      <w:r w:rsidR="00C51583" w:rsidRPr="003E476E">
        <w:rPr>
          <w:rFonts w:ascii="標楷體" w:eastAsia="標楷體" w:hAnsi="標楷體" w:hint="eastAsia"/>
          <w:sz w:val="28"/>
          <w:szCs w:val="28"/>
        </w:rPr>
        <w:t>7個單位，審定基金來源</w:t>
      </w:r>
      <w:r w:rsidR="00C51583" w:rsidRPr="003E476E">
        <w:rPr>
          <w:rFonts w:ascii="標楷體" w:eastAsia="標楷體" w:hAnsi="標楷體"/>
          <w:sz w:val="28"/>
          <w:szCs w:val="28"/>
        </w:rPr>
        <w:t>385</w:t>
      </w:r>
      <w:r w:rsidR="00C51583" w:rsidRPr="003E476E">
        <w:rPr>
          <w:rFonts w:ascii="標楷體" w:eastAsia="標楷體" w:hAnsi="標楷體" w:hint="eastAsia"/>
          <w:sz w:val="28"/>
          <w:szCs w:val="28"/>
        </w:rPr>
        <w:t>億</w:t>
      </w:r>
      <w:r w:rsidR="00C51583" w:rsidRPr="003E476E">
        <w:rPr>
          <w:rFonts w:ascii="標楷體" w:eastAsia="標楷體" w:hAnsi="標楷體"/>
          <w:sz w:val="28"/>
          <w:szCs w:val="28"/>
        </w:rPr>
        <w:t>1</w:t>
      </w:r>
      <w:r w:rsidR="00C51583" w:rsidRPr="003E476E">
        <w:rPr>
          <w:rFonts w:ascii="標楷體" w:eastAsia="標楷體" w:hAnsi="標楷體" w:hint="eastAsia"/>
          <w:sz w:val="28"/>
          <w:szCs w:val="28"/>
        </w:rPr>
        <w:t>,</w:t>
      </w:r>
      <w:r w:rsidR="00C51583" w:rsidRPr="003E476E">
        <w:rPr>
          <w:rFonts w:ascii="標楷體" w:eastAsia="標楷體" w:hAnsi="標楷體"/>
          <w:sz w:val="28"/>
          <w:szCs w:val="28"/>
        </w:rPr>
        <w:t>842</w:t>
      </w:r>
      <w:r w:rsidR="00C51583" w:rsidRPr="003E476E">
        <w:rPr>
          <w:rFonts w:ascii="標楷體" w:eastAsia="標楷體" w:hAnsi="標楷體" w:hint="eastAsia"/>
          <w:sz w:val="28"/>
          <w:szCs w:val="28"/>
        </w:rPr>
        <w:t>萬餘元，基金用途</w:t>
      </w:r>
      <w:r w:rsidR="00C51583" w:rsidRPr="003E476E">
        <w:rPr>
          <w:rFonts w:ascii="標楷體" w:eastAsia="標楷體" w:hAnsi="標楷體"/>
          <w:sz w:val="28"/>
          <w:szCs w:val="28"/>
        </w:rPr>
        <w:t>388</w:t>
      </w:r>
      <w:r w:rsidR="00C51583" w:rsidRPr="003E476E">
        <w:rPr>
          <w:rFonts w:ascii="標楷體" w:eastAsia="標楷體" w:hAnsi="標楷體" w:hint="eastAsia"/>
          <w:sz w:val="28"/>
          <w:szCs w:val="28"/>
        </w:rPr>
        <w:t>億</w:t>
      </w:r>
      <w:r w:rsidR="00C51583" w:rsidRPr="003E476E">
        <w:rPr>
          <w:rFonts w:ascii="標楷體" w:eastAsia="標楷體" w:hAnsi="標楷體"/>
          <w:sz w:val="28"/>
          <w:szCs w:val="28"/>
        </w:rPr>
        <w:t>4</w:t>
      </w:r>
      <w:r w:rsidR="00C51583" w:rsidRPr="003E476E">
        <w:rPr>
          <w:rFonts w:ascii="標楷體" w:eastAsia="標楷體" w:hAnsi="標楷體" w:hint="eastAsia"/>
          <w:sz w:val="28"/>
          <w:szCs w:val="28"/>
        </w:rPr>
        <w:t>,</w:t>
      </w:r>
      <w:r w:rsidR="00C51583" w:rsidRPr="003E476E">
        <w:rPr>
          <w:rFonts w:ascii="標楷體" w:eastAsia="標楷體" w:hAnsi="標楷體"/>
          <w:sz w:val="28"/>
          <w:szCs w:val="28"/>
        </w:rPr>
        <w:t>878</w:t>
      </w:r>
      <w:r w:rsidR="00C51583" w:rsidRPr="003E476E">
        <w:rPr>
          <w:rFonts w:ascii="標楷體" w:eastAsia="標楷體" w:hAnsi="標楷體" w:hint="eastAsia"/>
          <w:sz w:val="28"/>
          <w:szCs w:val="28"/>
        </w:rPr>
        <w:t>萬餘元，短絀</w:t>
      </w:r>
      <w:r w:rsidR="00C51583" w:rsidRPr="003E476E">
        <w:rPr>
          <w:rFonts w:ascii="標楷體" w:eastAsia="標楷體" w:hAnsi="標楷體"/>
          <w:sz w:val="28"/>
          <w:szCs w:val="28"/>
        </w:rPr>
        <w:t>3</w:t>
      </w:r>
      <w:r w:rsidR="00C51583" w:rsidRPr="003E476E">
        <w:rPr>
          <w:rFonts w:ascii="標楷體" w:eastAsia="標楷體" w:hAnsi="標楷體" w:hint="eastAsia"/>
          <w:sz w:val="28"/>
          <w:szCs w:val="28"/>
        </w:rPr>
        <w:t>億</w:t>
      </w:r>
      <w:r w:rsidR="00C51583" w:rsidRPr="003E476E">
        <w:rPr>
          <w:rFonts w:ascii="標楷體" w:eastAsia="標楷體" w:hAnsi="標楷體"/>
          <w:sz w:val="28"/>
          <w:szCs w:val="28"/>
        </w:rPr>
        <w:t>3</w:t>
      </w:r>
      <w:r w:rsidR="00C51583" w:rsidRPr="003E476E">
        <w:rPr>
          <w:rFonts w:ascii="標楷體" w:eastAsia="標楷體" w:hAnsi="標楷體" w:hint="eastAsia"/>
          <w:sz w:val="28"/>
          <w:szCs w:val="28"/>
        </w:rPr>
        <w:t>,</w:t>
      </w:r>
      <w:r w:rsidR="00C51583" w:rsidRPr="003E476E">
        <w:rPr>
          <w:rFonts w:ascii="標楷體" w:eastAsia="標楷體" w:hAnsi="標楷體"/>
          <w:sz w:val="28"/>
          <w:szCs w:val="28"/>
        </w:rPr>
        <w:t>035</w:t>
      </w:r>
      <w:r w:rsidR="00C51583" w:rsidRPr="003E476E">
        <w:rPr>
          <w:rFonts w:ascii="標楷體" w:eastAsia="標楷體" w:hAnsi="標楷體" w:hint="eastAsia"/>
          <w:sz w:val="28"/>
          <w:szCs w:val="28"/>
        </w:rPr>
        <w:t>萬餘元，較預算短絀</w:t>
      </w:r>
      <w:r w:rsidR="00C51583" w:rsidRPr="003E476E">
        <w:rPr>
          <w:rFonts w:ascii="標楷體" w:eastAsia="標楷體" w:hAnsi="標楷體"/>
          <w:sz w:val="28"/>
          <w:szCs w:val="28"/>
        </w:rPr>
        <w:t>22</w:t>
      </w:r>
      <w:r w:rsidR="00C51583" w:rsidRPr="003E476E">
        <w:rPr>
          <w:rFonts w:ascii="標楷體" w:eastAsia="標楷體" w:hAnsi="標楷體" w:hint="eastAsia"/>
          <w:sz w:val="28"/>
          <w:szCs w:val="28"/>
        </w:rPr>
        <w:t>億</w:t>
      </w:r>
      <w:r w:rsidR="00C51583" w:rsidRPr="003E476E">
        <w:rPr>
          <w:rFonts w:ascii="標楷體" w:eastAsia="標楷體" w:hAnsi="標楷體"/>
          <w:sz w:val="28"/>
          <w:szCs w:val="28"/>
        </w:rPr>
        <w:t>914</w:t>
      </w:r>
      <w:r w:rsidR="00C51583" w:rsidRPr="003E476E">
        <w:rPr>
          <w:rFonts w:ascii="標楷體" w:eastAsia="標楷體" w:hAnsi="標楷體" w:hint="eastAsia"/>
          <w:sz w:val="28"/>
          <w:szCs w:val="28"/>
        </w:rPr>
        <w:t>萬餘元，減少</w:t>
      </w:r>
      <w:r w:rsidR="00C51583" w:rsidRPr="003E476E">
        <w:rPr>
          <w:rFonts w:ascii="標楷體" w:eastAsia="標楷體" w:hAnsi="標楷體"/>
          <w:sz w:val="28"/>
          <w:szCs w:val="28"/>
        </w:rPr>
        <w:t>18</w:t>
      </w:r>
      <w:r w:rsidR="00C51583" w:rsidRPr="003E476E">
        <w:rPr>
          <w:rFonts w:ascii="標楷體" w:eastAsia="標楷體" w:hAnsi="標楷體" w:hint="eastAsia"/>
          <w:sz w:val="28"/>
          <w:szCs w:val="28"/>
        </w:rPr>
        <w:t>億</w:t>
      </w:r>
      <w:r w:rsidR="00C51583" w:rsidRPr="003E476E">
        <w:rPr>
          <w:rFonts w:ascii="標楷體" w:eastAsia="標楷體" w:hAnsi="標楷體"/>
          <w:sz w:val="28"/>
          <w:szCs w:val="28"/>
        </w:rPr>
        <w:t>7,879</w:t>
      </w:r>
      <w:r w:rsidR="00C51583" w:rsidRPr="003E476E">
        <w:rPr>
          <w:rFonts w:ascii="標楷體" w:eastAsia="標楷體" w:hAnsi="標楷體" w:hint="eastAsia"/>
          <w:sz w:val="28"/>
          <w:szCs w:val="28"/>
        </w:rPr>
        <w:t>萬餘元</w:t>
      </w:r>
      <w:r w:rsidR="00C51583">
        <w:rPr>
          <w:rFonts w:ascii="標楷體" w:eastAsia="標楷體" w:hAnsi="標楷體" w:hint="eastAsia"/>
          <w:sz w:val="28"/>
          <w:szCs w:val="28"/>
        </w:rPr>
        <w:t>，約8</w:t>
      </w:r>
      <w:r w:rsidR="00C51583">
        <w:rPr>
          <w:rFonts w:ascii="標楷體" w:eastAsia="標楷體" w:hAnsi="標楷體"/>
          <w:sz w:val="28"/>
          <w:szCs w:val="28"/>
        </w:rPr>
        <w:t>5.05</w:t>
      </w:r>
      <w:r w:rsidR="00C51583">
        <w:rPr>
          <w:rFonts w:ascii="標楷體" w:eastAsia="標楷體" w:hAnsi="標楷體" w:hint="eastAsia"/>
          <w:sz w:val="28"/>
          <w:szCs w:val="28"/>
        </w:rPr>
        <w:t>％</w:t>
      </w:r>
      <w:r w:rsidR="00C51583" w:rsidRPr="00F00316">
        <w:rPr>
          <w:rFonts w:ascii="標楷體" w:eastAsia="標楷體" w:hAnsi="標楷體" w:hint="eastAsia"/>
          <w:sz w:val="28"/>
          <w:szCs w:val="28"/>
        </w:rPr>
        <w:t>（圖2），</w:t>
      </w:r>
      <w:r w:rsidR="00C51583" w:rsidRPr="003E476E">
        <w:rPr>
          <w:rFonts w:ascii="標楷體" w:eastAsia="標楷體" w:hAnsi="標楷體" w:hint="eastAsia"/>
          <w:sz w:val="28"/>
          <w:szCs w:val="28"/>
        </w:rPr>
        <w:t>主要係臺南市地方教育發展基金</w:t>
      </w:r>
      <w:r w:rsidR="00C51583">
        <w:rPr>
          <w:rFonts w:ascii="標楷體" w:eastAsia="標楷體" w:hAnsi="標楷體" w:hint="eastAsia"/>
          <w:sz w:val="28"/>
          <w:szCs w:val="28"/>
        </w:rPr>
        <w:t>退休公教人員退休金、撫慰金、公教人員各項補助及優惠存款差額利息等經</w:t>
      </w:r>
      <w:r w:rsidR="00C51583" w:rsidRPr="00F00316">
        <w:rPr>
          <w:rFonts w:ascii="標楷體" w:eastAsia="標楷體" w:hAnsi="標楷體" w:hint="eastAsia"/>
          <w:sz w:val="28"/>
          <w:szCs w:val="28"/>
        </w:rPr>
        <w:t>費支出較</w:t>
      </w:r>
      <w:r w:rsidR="00C51583" w:rsidRPr="00F00316">
        <w:rPr>
          <w:rFonts w:ascii="標楷體" w:eastAsia="標楷體" w:hAnsi="標楷體" w:hint="eastAsia"/>
          <w:sz w:val="28"/>
          <w:szCs w:val="28"/>
          <w:lang w:eastAsia="zh-HK"/>
        </w:rPr>
        <w:t>預計減少所致</w:t>
      </w:r>
      <w:r w:rsidR="00C51583" w:rsidRPr="00F00316">
        <w:rPr>
          <w:rFonts w:ascii="標楷體" w:eastAsia="標楷體" w:hAnsi="標楷體" w:hint="eastAsia"/>
          <w:sz w:val="28"/>
          <w:szCs w:val="28"/>
        </w:rPr>
        <w:t>。</w:t>
      </w:r>
      <w:r w:rsidR="00C51583" w:rsidRPr="00F00316">
        <w:rPr>
          <w:rFonts w:ascii="標楷體" w:eastAsia="標楷體" w:hAnsi="標楷體"/>
          <w:sz w:val="28"/>
          <w:szCs w:val="28"/>
        </w:rPr>
        <w:t>113</w:t>
      </w:r>
      <w:r w:rsidR="00C51583" w:rsidRPr="00F00316">
        <w:rPr>
          <w:rFonts w:ascii="標楷體" w:eastAsia="標楷體" w:hAnsi="標楷體" w:hint="eastAsia"/>
          <w:sz w:val="28"/>
          <w:szCs w:val="28"/>
        </w:rPr>
        <w:t>年度</w:t>
      </w:r>
      <w:r w:rsidR="00C51583" w:rsidRPr="006D0C34">
        <w:rPr>
          <w:rFonts w:ascii="標楷體" w:eastAsia="標楷體" w:hAnsi="標楷體" w:hint="eastAsia"/>
          <w:sz w:val="28"/>
          <w:szCs w:val="28"/>
        </w:rPr>
        <w:t>短絀之基金有</w:t>
      </w:r>
      <w:r w:rsidR="00C51583" w:rsidRPr="006D0C34">
        <w:rPr>
          <w:rFonts w:ascii="標楷體" w:eastAsia="標楷體" w:hAnsi="標楷體"/>
          <w:sz w:val="28"/>
          <w:szCs w:val="28"/>
        </w:rPr>
        <w:t>2</w:t>
      </w:r>
      <w:r w:rsidR="00C51583" w:rsidRPr="006D0C34">
        <w:rPr>
          <w:rFonts w:ascii="標楷體" w:eastAsia="標楷體" w:hAnsi="標楷體" w:hint="eastAsia"/>
          <w:sz w:val="28"/>
          <w:szCs w:val="28"/>
        </w:rPr>
        <w:t>個單位，</w:t>
      </w:r>
      <w:r w:rsidR="00C51583">
        <w:rPr>
          <w:rFonts w:ascii="標楷體" w:eastAsia="標楷體" w:hAnsi="標楷體" w:hint="eastAsia"/>
          <w:sz w:val="28"/>
          <w:szCs w:val="28"/>
        </w:rPr>
        <w:t>共計</w:t>
      </w:r>
      <w:r w:rsidR="00C51583" w:rsidRPr="006D0C34">
        <w:rPr>
          <w:rFonts w:ascii="標楷體" w:eastAsia="標楷體" w:hAnsi="標楷體" w:hint="eastAsia"/>
          <w:sz w:val="28"/>
          <w:szCs w:val="28"/>
        </w:rPr>
        <w:t>短絀</w:t>
      </w:r>
      <w:r w:rsidR="00C51583" w:rsidRPr="006D0C34">
        <w:rPr>
          <w:rFonts w:ascii="標楷體" w:eastAsia="標楷體" w:hAnsi="標楷體"/>
          <w:sz w:val="28"/>
          <w:szCs w:val="28"/>
        </w:rPr>
        <w:t>9</w:t>
      </w:r>
      <w:r w:rsidR="00C51583" w:rsidRPr="006D0C34">
        <w:rPr>
          <w:rFonts w:ascii="標楷體" w:eastAsia="標楷體" w:hAnsi="標楷體" w:hint="eastAsia"/>
          <w:sz w:val="28"/>
          <w:szCs w:val="28"/>
        </w:rPr>
        <w:t>億</w:t>
      </w:r>
      <w:r w:rsidR="00C51583" w:rsidRPr="006D0C34">
        <w:rPr>
          <w:rFonts w:ascii="標楷體" w:eastAsia="標楷體" w:hAnsi="標楷體"/>
          <w:sz w:val="28"/>
          <w:szCs w:val="28"/>
        </w:rPr>
        <w:t>4</w:t>
      </w:r>
      <w:r w:rsidR="00C51583" w:rsidRPr="006D0C34">
        <w:rPr>
          <w:rFonts w:ascii="標楷體" w:eastAsia="標楷體" w:hAnsi="標楷體" w:hint="eastAsia"/>
          <w:sz w:val="28"/>
          <w:szCs w:val="28"/>
        </w:rPr>
        <w:t>,</w:t>
      </w:r>
      <w:r w:rsidR="00C51583" w:rsidRPr="006D0C34">
        <w:rPr>
          <w:rFonts w:ascii="標楷體" w:eastAsia="標楷體" w:hAnsi="標楷體"/>
          <w:sz w:val="28"/>
          <w:szCs w:val="28"/>
        </w:rPr>
        <w:t>148</w:t>
      </w:r>
      <w:r w:rsidR="00C51583" w:rsidRPr="006D0C34">
        <w:rPr>
          <w:rFonts w:ascii="標楷體" w:eastAsia="標楷體" w:hAnsi="標楷體" w:hint="eastAsia"/>
          <w:sz w:val="28"/>
          <w:szCs w:val="28"/>
        </w:rPr>
        <w:t>萬餘元，</w:t>
      </w:r>
      <w:r w:rsidR="00C51583" w:rsidRPr="006D0C34">
        <w:rPr>
          <w:rFonts w:ascii="標楷體" w:eastAsia="標楷體" w:hAnsi="標楷體" w:hint="eastAsia"/>
          <w:sz w:val="28"/>
          <w:szCs w:val="28"/>
        </w:rPr>
        <w:lastRenderedPageBreak/>
        <w:t>其餘</w:t>
      </w:r>
      <w:r w:rsidR="00C51583" w:rsidRPr="006D0C34">
        <w:rPr>
          <w:rFonts w:ascii="標楷體" w:eastAsia="標楷體" w:hAnsi="標楷體"/>
          <w:sz w:val="28"/>
          <w:szCs w:val="28"/>
        </w:rPr>
        <w:t>5</w:t>
      </w:r>
      <w:r w:rsidR="00C51583" w:rsidRPr="006D0C34">
        <w:rPr>
          <w:rFonts w:ascii="標楷體" w:eastAsia="標楷體" w:hAnsi="標楷體" w:hint="eastAsia"/>
          <w:sz w:val="28"/>
          <w:szCs w:val="28"/>
        </w:rPr>
        <w:t>個單位均有賸餘，共計賸餘</w:t>
      </w:r>
      <w:r w:rsidR="00C51583" w:rsidRPr="006D0C34">
        <w:rPr>
          <w:rFonts w:ascii="標楷體" w:eastAsia="標楷體" w:hAnsi="標楷體"/>
          <w:sz w:val="28"/>
          <w:szCs w:val="28"/>
        </w:rPr>
        <w:t>6</w:t>
      </w:r>
      <w:r w:rsidR="00C51583" w:rsidRPr="006D0C34">
        <w:rPr>
          <w:rFonts w:ascii="標楷體" w:eastAsia="標楷體" w:hAnsi="標楷體" w:hint="eastAsia"/>
          <w:sz w:val="28"/>
          <w:szCs w:val="28"/>
        </w:rPr>
        <w:t>億</w:t>
      </w:r>
      <w:r w:rsidR="00C51583" w:rsidRPr="006D0C34">
        <w:rPr>
          <w:rFonts w:ascii="標楷體" w:eastAsia="標楷體" w:hAnsi="標楷體"/>
          <w:sz w:val="28"/>
          <w:szCs w:val="28"/>
        </w:rPr>
        <w:t>1</w:t>
      </w:r>
      <w:r w:rsidR="00C51583" w:rsidRPr="006D0C34">
        <w:rPr>
          <w:rFonts w:ascii="標楷體" w:eastAsia="標楷體" w:hAnsi="標楷體" w:hint="eastAsia"/>
          <w:sz w:val="28"/>
          <w:szCs w:val="28"/>
        </w:rPr>
        <w:t>,</w:t>
      </w:r>
      <w:r w:rsidR="00C51583" w:rsidRPr="006D0C34">
        <w:rPr>
          <w:rFonts w:ascii="標楷體" w:eastAsia="標楷體" w:hAnsi="標楷體"/>
          <w:sz w:val="28"/>
          <w:szCs w:val="28"/>
        </w:rPr>
        <w:t>112</w:t>
      </w:r>
      <w:r w:rsidR="00C51583" w:rsidRPr="006D0C34">
        <w:rPr>
          <w:rFonts w:ascii="標楷體" w:eastAsia="標楷體" w:hAnsi="標楷體" w:hint="eastAsia"/>
          <w:sz w:val="28"/>
          <w:szCs w:val="28"/>
        </w:rPr>
        <w:t>萬餘元。</w:t>
      </w:r>
    </w:p>
    <w:p w14:paraId="5DCDB14D" w14:textId="79250E8B" w:rsidR="00C51583" w:rsidRDefault="00012725" w:rsidP="00D35435">
      <w:pPr>
        <w:overflowPunct w:val="0"/>
        <w:spacing w:line="520" w:lineRule="exact"/>
        <w:ind w:firstLineChars="200" w:firstLine="480"/>
        <w:jc w:val="both"/>
        <w:rPr>
          <w:rFonts w:ascii="標楷體" w:eastAsia="標楷體" w:hAnsi="標楷體"/>
          <w:color w:val="0070C0"/>
          <w:sz w:val="28"/>
          <w:szCs w:val="28"/>
        </w:rPr>
      </w:pPr>
      <w:r w:rsidRPr="00236732">
        <w:rPr>
          <w:rFonts w:ascii="標楷體" w:eastAsia="標楷體" w:hAnsi="標楷體"/>
          <w:b/>
          <w:noProof/>
          <w:szCs w:val="24"/>
        </w:rPr>
        <mc:AlternateContent>
          <mc:Choice Requires="wps">
            <w:drawing>
              <wp:anchor distT="0" distB="0" distL="114300" distR="114300" simplePos="0" relativeHeight="251665408" behindDoc="0" locked="0" layoutInCell="1" allowOverlap="1" wp14:anchorId="11B89BB0" wp14:editId="012E942D">
                <wp:simplePos x="0" y="0"/>
                <wp:positionH relativeFrom="margin">
                  <wp:posOffset>-27940</wp:posOffset>
                </wp:positionH>
                <wp:positionV relativeFrom="margin">
                  <wp:posOffset>5589361</wp:posOffset>
                </wp:positionV>
                <wp:extent cx="6535420" cy="3330575"/>
                <wp:effectExtent l="0" t="0" r="0" b="3175"/>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5420" cy="3330575"/>
                        </a:xfrm>
                        <a:prstGeom prst="rect">
                          <a:avLst/>
                        </a:prstGeom>
                        <a:solidFill>
                          <a:srgbClr val="FFFFFF"/>
                        </a:solidFill>
                        <a:ln w="9525">
                          <a:noFill/>
                          <a:miter lim="800000"/>
                          <a:headEnd/>
                          <a:tailEnd/>
                        </a:ln>
                      </wps:spPr>
                      <wps:txbx>
                        <w:txbxContent>
                          <w:p w14:paraId="326E632D" w14:textId="77777777" w:rsidR="00C51583" w:rsidRPr="005025C5" w:rsidRDefault="00C51583" w:rsidP="00D20CAF">
                            <w:pPr>
                              <w:spacing w:line="460" w:lineRule="exact"/>
                              <w:jc w:val="center"/>
                              <w:rPr>
                                <w:rFonts w:ascii="標楷體" w:eastAsia="標楷體" w:hAnsi="標楷體"/>
                                <w:b/>
                                <w:szCs w:val="24"/>
                              </w:rPr>
                            </w:pPr>
                            <w:r w:rsidRPr="005025C5">
                              <w:rPr>
                                <w:rFonts w:ascii="標楷體" w:eastAsia="標楷體" w:hAnsi="標楷體" w:hint="eastAsia"/>
                                <w:b/>
                                <w:szCs w:val="24"/>
                              </w:rPr>
                              <w:t>表</w:t>
                            </w:r>
                            <w:r>
                              <w:rPr>
                                <w:rFonts w:ascii="標楷體" w:eastAsia="標楷體" w:hAnsi="標楷體"/>
                                <w:b/>
                                <w:szCs w:val="24"/>
                              </w:rPr>
                              <w:t>2</w:t>
                            </w:r>
                            <w:r w:rsidRPr="005025C5">
                              <w:rPr>
                                <w:rFonts w:ascii="標楷體" w:eastAsia="標楷體" w:hAnsi="標楷體" w:hint="eastAsia"/>
                                <w:b/>
                                <w:szCs w:val="24"/>
                              </w:rPr>
                              <w:t xml:space="preserve">　11</w:t>
                            </w:r>
                            <w:r w:rsidRPr="005025C5">
                              <w:rPr>
                                <w:rFonts w:ascii="標楷體" w:eastAsia="標楷體" w:hAnsi="標楷體"/>
                                <w:b/>
                                <w:szCs w:val="24"/>
                              </w:rPr>
                              <w:t>3</w:t>
                            </w:r>
                            <w:r w:rsidRPr="005025C5">
                              <w:rPr>
                                <w:rFonts w:ascii="標楷體" w:eastAsia="標楷體" w:hAnsi="標楷體" w:hint="eastAsia"/>
                                <w:b/>
                                <w:szCs w:val="24"/>
                              </w:rPr>
                              <w:t>年度臺南市特別收入基金用途執行率排名</w:t>
                            </w:r>
                          </w:p>
                          <w:p w14:paraId="4FDF830C" w14:textId="77777777" w:rsidR="00C51583" w:rsidRPr="005025C5" w:rsidRDefault="00C51583" w:rsidP="009E2B70">
                            <w:pPr>
                              <w:wordWrap w:val="0"/>
                              <w:snapToGrid w:val="0"/>
                              <w:spacing w:line="240" w:lineRule="exact"/>
                              <w:ind w:right="63"/>
                              <w:jc w:val="right"/>
                              <w:rPr>
                                <w:rFonts w:ascii="標楷體" w:eastAsia="標楷體" w:hAnsi="標楷體"/>
                                <w:kern w:val="0"/>
                                <w:sz w:val="20"/>
                                <w:szCs w:val="20"/>
                              </w:rPr>
                            </w:pPr>
                            <w:r w:rsidRPr="005025C5">
                              <w:rPr>
                                <w:rFonts w:ascii="標楷體" w:eastAsia="標楷體" w:hAnsi="標楷體" w:hint="eastAsia"/>
                                <w:kern w:val="0"/>
                                <w:sz w:val="20"/>
                              </w:rPr>
                              <w:t>單位：新臺幣千元、％</w:t>
                            </w:r>
                          </w:p>
                          <w:tbl>
                            <w:tblPr>
                              <w:tblW w:w="4962" w:type="pct"/>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8"/>
                              <w:gridCol w:w="1561"/>
                              <w:gridCol w:w="1561"/>
                              <w:gridCol w:w="1425"/>
                            </w:tblGrid>
                            <w:tr w:rsidR="00012725" w:rsidRPr="00672B3C" w14:paraId="3BADC6B1" w14:textId="77777777" w:rsidTr="00CB4D71">
                              <w:trPr>
                                <w:trHeight w:val="283"/>
                                <w:tblHeader/>
                              </w:trPr>
                              <w:tc>
                                <w:tcPr>
                                  <w:tcW w:w="277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B34B0F" w14:textId="77777777" w:rsidR="00C51583" w:rsidRPr="00672B3C" w:rsidRDefault="00C51583" w:rsidP="000F3F87">
                                  <w:pPr>
                                    <w:snapToGrid w:val="0"/>
                                    <w:jc w:val="distribute"/>
                                    <w:rPr>
                                      <w:rFonts w:ascii="標楷體" w:eastAsia="標楷體" w:hAnsi="標楷體" w:cs="Times New Roman"/>
                                      <w:kern w:val="0"/>
                                      <w:sz w:val="20"/>
                                      <w:szCs w:val="20"/>
                                    </w:rPr>
                                  </w:pPr>
                                  <w:r w:rsidRPr="00672B3C">
                                    <w:rPr>
                                      <w:rFonts w:ascii="標楷體" w:eastAsia="標楷體" w:hAnsi="標楷體" w:cs="Times New Roman" w:hint="eastAsia"/>
                                      <w:kern w:val="0"/>
                                      <w:sz w:val="20"/>
                                      <w:szCs w:val="20"/>
                                    </w:rPr>
                                    <w:t>基金名稱</w:t>
                                  </w:r>
                                </w:p>
                              </w:tc>
                              <w:tc>
                                <w:tcPr>
                                  <w:tcW w:w="2228"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536747" w14:textId="77777777" w:rsidR="00C51583" w:rsidRPr="00672B3C" w:rsidRDefault="00C51583" w:rsidP="000F3F87">
                                  <w:pPr>
                                    <w:snapToGrid w:val="0"/>
                                    <w:jc w:val="distribute"/>
                                    <w:rPr>
                                      <w:rFonts w:ascii="標楷體" w:eastAsia="標楷體" w:hAnsi="標楷體" w:cs="Times New Roman"/>
                                      <w:kern w:val="0"/>
                                      <w:sz w:val="20"/>
                                      <w:szCs w:val="20"/>
                                    </w:rPr>
                                  </w:pPr>
                                  <w:r w:rsidRPr="00672B3C">
                                    <w:rPr>
                                      <w:rFonts w:ascii="標楷體" w:eastAsia="標楷體" w:hAnsi="標楷體" w:cs="Times New Roman" w:hint="eastAsia"/>
                                      <w:kern w:val="0"/>
                                      <w:sz w:val="20"/>
                                      <w:szCs w:val="20"/>
                                    </w:rPr>
                                    <w:t>基金用途</w:t>
                                  </w:r>
                                </w:p>
                              </w:tc>
                            </w:tr>
                            <w:tr w:rsidR="00012725" w:rsidRPr="00672B3C" w14:paraId="775AE65C" w14:textId="77777777" w:rsidTr="00CB4D71">
                              <w:trPr>
                                <w:trHeight w:val="283"/>
                                <w:tblHeader/>
                              </w:trPr>
                              <w:tc>
                                <w:tcPr>
                                  <w:tcW w:w="277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4AC3B1C" w14:textId="77777777" w:rsidR="00C51583" w:rsidRPr="00672B3C" w:rsidRDefault="00C51583" w:rsidP="000F3F87">
                                  <w:pPr>
                                    <w:widowControl/>
                                    <w:rPr>
                                      <w:rFonts w:ascii="標楷體" w:eastAsia="標楷體" w:hAnsi="標楷體" w:cs="Times New Roman"/>
                                      <w:sz w:val="20"/>
                                      <w:szCs w:val="20"/>
                                    </w:rPr>
                                  </w:pP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646D9A" w14:textId="77777777" w:rsidR="00C51583" w:rsidRPr="00672B3C" w:rsidRDefault="00C51583" w:rsidP="000F3F87">
                                  <w:pPr>
                                    <w:snapToGrid w:val="0"/>
                                    <w:jc w:val="distribute"/>
                                    <w:rPr>
                                      <w:rFonts w:ascii="標楷體" w:eastAsia="標楷體" w:hAnsi="標楷體" w:cs="Times New Roman"/>
                                      <w:sz w:val="20"/>
                                      <w:szCs w:val="20"/>
                                    </w:rPr>
                                  </w:pPr>
                                  <w:r w:rsidRPr="00672B3C">
                                    <w:rPr>
                                      <w:rFonts w:ascii="標楷體" w:eastAsia="標楷體" w:hAnsi="標楷體" w:cs="Times New Roman" w:hint="eastAsia"/>
                                      <w:sz w:val="20"/>
                                      <w:szCs w:val="20"/>
                                    </w:rPr>
                                    <w:t>預算數</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CD6AE9" w14:textId="77777777" w:rsidR="00C51583" w:rsidRPr="00672B3C" w:rsidRDefault="00C51583" w:rsidP="000F3F87">
                                  <w:pPr>
                                    <w:snapToGrid w:val="0"/>
                                    <w:jc w:val="distribute"/>
                                    <w:rPr>
                                      <w:rFonts w:ascii="標楷體" w:eastAsia="標楷體" w:hAnsi="標楷體" w:cs="Times New Roman"/>
                                      <w:sz w:val="20"/>
                                      <w:szCs w:val="20"/>
                                    </w:rPr>
                                  </w:pPr>
                                  <w:r w:rsidRPr="00672B3C">
                                    <w:rPr>
                                      <w:rFonts w:ascii="標楷體" w:eastAsia="標楷體" w:hAnsi="標楷體" w:cs="Times New Roman" w:hint="eastAsia"/>
                                      <w:sz w:val="20"/>
                                      <w:szCs w:val="20"/>
                                    </w:rPr>
                                    <w:t>審定數</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8B4ECD" w14:textId="77777777" w:rsidR="00C51583" w:rsidRPr="00672B3C" w:rsidRDefault="00C51583" w:rsidP="000F3F87">
                                  <w:pPr>
                                    <w:snapToGrid w:val="0"/>
                                    <w:jc w:val="distribute"/>
                                    <w:rPr>
                                      <w:rFonts w:ascii="標楷體" w:eastAsia="標楷體" w:hAnsi="標楷體" w:cs="Times New Roman"/>
                                      <w:sz w:val="20"/>
                                      <w:szCs w:val="20"/>
                                    </w:rPr>
                                  </w:pPr>
                                  <w:r w:rsidRPr="00672B3C">
                                    <w:rPr>
                                      <w:rFonts w:ascii="標楷體" w:eastAsia="標楷體" w:hAnsi="標楷體" w:cs="Times New Roman" w:hint="eastAsia"/>
                                      <w:sz w:val="20"/>
                                      <w:szCs w:val="20"/>
                                    </w:rPr>
                                    <w:t>執行率</w:t>
                                  </w:r>
                                </w:p>
                              </w:tc>
                            </w:tr>
                            <w:tr w:rsidR="00012725" w:rsidRPr="00672B3C" w14:paraId="69636563" w14:textId="77777777" w:rsidTr="00CB4D71">
                              <w:trPr>
                                <w:trHeight w:val="397"/>
                              </w:trPr>
                              <w:tc>
                                <w:tcPr>
                                  <w:tcW w:w="2772" w:type="pct"/>
                                  <w:tcBorders>
                                    <w:top w:val="nil"/>
                                    <w:left w:val="single" w:sz="4" w:space="0" w:color="auto"/>
                                    <w:bottom w:val="nil"/>
                                    <w:right w:val="single" w:sz="4" w:space="0" w:color="auto"/>
                                  </w:tcBorders>
                                  <w:shd w:val="clear" w:color="auto" w:fill="auto"/>
                                  <w:vAlign w:val="center"/>
                                  <w:hideMark/>
                                </w:tcPr>
                                <w:p w14:paraId="75445A18" w14:textId="77777777" w:rsidR="00C51583" w:rsidRPr="00672B3C" w:rsidRDefault="00C51583" w:rsidP="00672B3C">
                                  <w:pPr>
                                    <w:adjustRightInd w:val="0"/>
                                    <w:jc w:val="distribute"/>
                                    <w:rPr>
                                      <w:rFonts w:ascii="標楷體" w:eastAsia="標楷體" w:hAnsi="標楷體" w:cs="新細明體"/>
                                      <w:b/>
                                      <w:bCs/>
                                      <w:noProof/>
                                      <w:kern w:val="0"/>
                                      <w:sz w:val="20"/>
                                      <w:szCs w:val="20"/>
                                    </w:rPr>
                                  </w:pPr>
                                  <w:r w:rsidRPr="00672B3C">
                                    <w:rPr>
                                      <w:rFonts w:ascii="標楷體" w:eastAsia="標楷體" w:hAnsi="標楷體" w:cs="新細明體" w:hint="eastAsia"/>
                                      <w:b/>
                                      <w:bCs/>
                                      <w:noProof/>
                                      <w:kern w:val="0"/>
                                      <w:sz w:val="20"/>
                                      <w:szCs w:val="20"/>
                                    </w:rPr>
                                    <w:t>基金用途執行率較高前3名</w:t>
                                  </w:r>
                                </w:p>
                              </w:tc>
                              <w:tc>
                                <w:tcPr>
                                  <w:tcW w:w="765" w:type="pct"/>
                                  <w:tcBorders>
                                    <w:top w:val="nil"/>
                                    <w:left w:val="single" w:sz="4" w:space="0" w:color="auto"/>
                                    <w:bottom w:val="nil"/>
                                    <w:right w:val="single" w:sz="4" w:space="0" w:color="auto"/>
                                  </w:tcBorders>
                                  <w:shd w:val="clear" w:color="auto" w:fill="auto"/>
                                </w:tcPr>
                                <w:p w14:paraId="5A414287" w14:textId="77777777" w:rsidR="00C51583" w:rsidRPr="00672B3C" w:rsidRDefault="00C51583" w:rsidP="00672B3C">
                                  <w:pPr>
                                    <w:adjustRightInd w:val="0"/>
                                    <w:jc w:val="right"/>
                                    <w:rPr>
                                      <w:rFonts w:ascii="標楷體" w:eastAsia="標楷體" w:hAnsi="標楷體" w:cs="Times New Roman"/>
                                      <w:sz w:val="20"/>
                                      <w:szCs w:val="20"/>
                                    </w:rPr>
                                  </w:pPr>
                                </w:p>
                              </w:tc>
                              <w:tc>
                                <w:tcPr>
                                  <w:tcW w:w="765" w:type="pct"/>
                                  <w:tcBorders>
                                    <w:top w:val="nil"/>
                                    <w:left w:val="single" w:sz="4" w:space="0" w:color="auto"/>
                                    <w:bottom w:val="nil"/>
                                    <w:right w:val="single" w:sz="4" w:space="0" w:color="auto"/>
                                  </w:tcBorders>
                                  <w:shd w:val="clear" w:color="auto" w:fill="auto"/>
                                </w:tcPr>
                                <w:p w14:paraId="14A21FF8" w14:textId="77777777" w:rsidR="00C51583" w:rsidRPr="00672B3C" w:rsidRDefault="00C51583" w:rsidP="00672B3C">
                                  <w:pPr>
                                    <w:adjustRightInd w:val="0"/>
                                    <w:jc w:val="right"/>
                                    <w:rPr>
                                      <w:rFonts w:ascii="標楷體" w:eastAsia="標楷體" w:hAnsi="標楷體" w:cs="Times New Roman"/>
                                      <w:sz w:val="20"/>
                                      <w:szCs w:val="20"/>
                                    </w:rPr>
                                  </w:pPr>
                                </w:p>
                              </w:tc>
                              <w:tc>
                                <w:tcPr>
                                  <w:tcW w:w="697" w:type="pct"/>
                                  <w:tcBorders>
                                    <w:top w:val="nil"/>
                                    <w:left w:val="single" w:sz="4" w:space="0" w:color="auto"/>
                                    <w:bottom w:val="nil"/>
                                    <w:right w:val="single" w:sz="4" w:space="0" w:color="auto"/>
                                  </w:tcBorders>
                                  <w:shd w:val="clear" w:color="auto" w:fill="auto"/>
                                </w:tcPr>
                                <w:p w14:paraId="2AB1284A" w14:textId="77777777" w:rsidR="00C51583" w:rsidRPr="00672B3C" w:rsidRDefault="00C51583" w:rsidP="00672B3C">
                                  <w:pPr>
                                    <w:adjustRightInd w:val="0"/>
                                    <w:jc w:val="right"/>
                                    <w:rPr>
                                      <w:rFonts w:ascii="標楷體" w:eastAsia="標楷體" w:hAnsi="標楷體" w:cs="Times New Roman"/>
                                      <w:sz w:val="20"/>
                                      <w:szCs w:val="20"/>
                                    </w:rPr>
                                  </w:pPr>
                                </w:p>
                              </w:tc>
                            </w:tr>
                            <w:tr w:rsidR="00012725" w:rsidRPr="00672B3C" w14:paraId="0AC9267E" w14:textId="77777777" w:rsidTr="00CB4D71">
                              <w:trPr>
                                <w:trHeight w:val="397"/>
                              </w:trPr>
                              <w:tc>
                                <w:tcPr>
                                  <w:tcW w:w="2772" w:type="pct"/>
                                  <w:tcBorders>
                                    <w:top w:val="nil"/>
                                    <w:left w:val="single" w:sz="4" w:space="0" w:color="auto"/>
                                    <w:bottom w:val="nil"/>
                                    <w:right w:val="single" w:sz="4" w:space="0" w:color="auto"/>
                                  </w:tcBorders>
                                  <w:shd w:val="clear" w:color="auto" w:fill="auto"/>
                                  <w:vAlign w:val="center"/>
                                  <w:hideMark/>
                                </w:tcPr>
                                <w:p w14:paraId="2535843F" w14:textId="77777777" w:rsidR="00C51583" w:rsidRPr="00672B3C" w:rsidRDefault="00C51583" w:rsidP="00236732">
                                  <w:pPr>
                                    <w:adjustRightInd w:val="0"/>
                                    <w:ind w:firstLineChars="100" w:firstLine="200"/>
                                    <w:jc w:val="both"/>
                                    <w:rPr>
                                      <w:rFonts w:ascii="標楷體" w:eastAsia="標楷體" w:hAnsi="標楷體" w:cs="新細明體"/>
                                      <w:bCs/>
                                      <w:noProof/>
                                      <w:kern w:val="0"/>
                                      <w:sz w:val="20"/>
                                      <w:szCs w:val="20"/>
                                    </w:rPr>
                                  </w:pPr>
                                  <w:r w:rsidRPr="00672B3C">
                                    <w:rPr>
                                      <w:rFonts w:ascii="標楷體" w:eastAsia="標楷體" w:hAnsi="標楷體" w:cs="新細明體" w:hint="eastAsia"/>
                                      <w:bCs/>
                                      <w:noProof/>
                                      <w:kern w:val="0"/>
                                      <w:sz w:val="20"/>
                                      <w:szCs w:val="20"/>
                                    </w:rPr>
                                    <w:t>*1.臺南市立南寧高級中學</w:t>
                                  </w:r>
                                </w:p>
                              </w:tc>
                              <w:tc>
                                <w:tcPr>
                                  <w:tcW w:w="765" w:type="pct"/>
                                  <w:tcBorders>
                                    <w:top w:val="nil"/>
                                    <w:left w:val="single" w:sz="4" w:space="0" w:color="auto"/>
                                    <w:bottom w:val="nil"/>
                                    <w:right w:val="single" w:sz="4" w:space="0" w:color="auto"/>
                                  </w:tcBorders>
                                  <w:shd w:val="clear" w:color="auto" w:fill="auto"/>
                                  <w:vAlign w:val="center"/>
                                  <w:hideMark/>
                                </w:tcPr>
                                <w:p w14:paraId="111F3357" w14:textId="77777777" w:rsidR="00C51583" w:rsidRPr="00672B3C" w:rsidRDefault="00C51583" w:rsidP="00236732">
                                  <w:pPr>
                                    <w:adjustRightInd w:val="0"/>
                                    <w:jc w:val="right"/>
                                    <w:rPr>
                                      <w:rFonts w:ascii="標楷體" w:eastAsia="標楷體" w:hAnsi="標楷體" w:cs="新細明體"/>
                                      <w:bCs/>
                                      <w:noProof/>
                                      <w:kern w:val="0"/>
                                      <w:sz w:val="20"/>
                                      <w:szCs w:val="20"/>
                                    </w:rPr>
                                  </w:pPr>
                                  <w:r w:rsidRPr="005C46C3">
                                    <w:rPr>
                                      <w:rFonts w:ascii="標楷體" w:eastAsia="標楷體" w:hAnsi="標楷體"/>
                                      <w:bCs/>
                                      <w:noProof/>
                                      <w:color w:val="000000"/>
                                      <w:kern w:val="0"/>
                                      <w:sz w:val="20"/>
                                      <w:szCs w:val="20"/>
                                    </w:rPr>
                                    <w:t>135,785</w:t>
                                  </w:r>
                                </w:p>
                              </w:tc>
                              <w:tc>
                                <w:tcPr>
                                  <w:tcW w:w="765" w:type="pct"/>
                                  <w:tcBorders>
                                    <w:top w:val="nil"/>
                                    <w:left w:val="single" w:sz="4" w:space="0" w:color="auto"/>
                                    <w:bottom w:val="nil"/>
                                    <w:right w:val="single" w:sz="4" w:space="0" w:color="auto"/>
                                  </w:tcBorders>
                                  <w:shd w:val="clear" w:color="auto" w:fill="auto"/>
                                  <w:vAlign w:val="center"/>
                                  <w:hideMark/>
                                </w:tcPr>
                                <w:p w14:paraId="75014AE6" w14:textId="77777777" w:rsidR="00C51583" w:rsidRPr="00672B3C" w:rsidRDefault="00C51583" w:rsidP="00236732">
                                  <w:pPr>
                                    <w:adjustRightInd w:val="0"/>
                                    <w:jc w:val="right"/>
                                    <w:rPr>
                                      <w:rFonts w:ascii="標楷體" w:eastAsia="標楷體" w:hAnsi="標楷體" w:cs="新細明體"/>
                                      <w:bCs/>
                                      <w:noProof/>
                                      <w:kern w:val="0"/>
                                      <w:sz w:val="20"/>
                                      <w:szCs w:val="20"/>
                                    </w:rPr>
                                  </w:pPr>
                                  <w:r w:rsidRPr="005C46C3">
                                    <w:rPr>
                                      <w:rFonts w:ascii="標楷體" w:eastAsia="標楷體" w:hAnsi="標楷體"/>
                                      <w:bCs/>
                                      <w:noProof/>
                                      <w:color w:val="000000"/>
                                      <w:kern w:val="0"/>
                                      <w:sz w:val="20"/>
                                      <w:szCs w:val="20"/>
                                    </w:rPr>
                                    <w:t>135,754</w:t>
                                  </w:r>
                                </w:p>
                              </w:tc>
                              <w:tc>
                                <w:tcPr>
                                  <w:tcW w:w="697" w:type="pct"/>
                                  <w:tcBorders>
                                    <w:top w:val="nil"/>
                                    <w:left w:val="single" w:sz="4" w:space="0" w:color="auto"/>
                                    <w:bottom w:val="nil"/>
                                    <w:right w:val="single" w:sz="4" w:space="0" w:color="auto"/>
                                  </w:tcBorders>
                                  <w:shd w:val="clear" w:color="auto" w:fill="auto"/>
                                  <w:vAlign w:val="center"/>
                                  <w:hideMark/>
                                </w:tcPr>
                                <w:p w14:paraId="4DA33F88" w14:textId="77777777" w:rsidR="00C51583" w:rsidRPr="00672B3C" w:rsidRDefault="00C51583" w:rsidP="00236732">
                                  <w:pPr>
                                    <w:adjustRightInd w:val="0"/>
                                    <w:jc w:val="right"/>
                                    <w:rPr>
                                      <w:rFonts w:ascii="標楷體" w:eastAsia="標楷體" w:hAnsi="標楷體" w:cs="新細明體"/>
                                      <w:bCs/>
                                      <w:noProof/>
                                      <w:kern w:val="0"/>
                                      <w:sz w:val="20"/>
                                      <w:szCs w:val="20"/>
                                    </w:rPr>
                                  </w:pPr>
                                  <w:r w:rsidRPr="00201513">
                                    <w:rPr>
                                      <w:rFonts w:ascii="標楷體" w:eastAsia="標楷體" w:hAnsi="標楷體" w:cs="Times New Roman"/>
                                      <w:sz w:val="20"/>
                                      <w:szCs w:val="20"/>
                                    </w:rPr>
                                    <w:t>99.</w:t>
                                  </w:r>
                                  <w:r>
                                    <w:rPr>
                                      <w:rFonts w:ascii="標楷體" w:eastAsia="標楷體" w:hAnsi="標楷體" w:cs="Times New Roman"/>
                                      <w:sz w:val="20"/>
                                      <w:szCs w:val="20"/>
                                    </w:rPr>
                                    <w:t>98</w:t>
                                  </w:r>
                                </w:p>
                              </w:tc>
                            </w:tr>
                            <w:tr w:rsidR="00012725" w:rsidRPr="00672B3C" w14:paraId="358BB8DB" w14:textId="77777777" w:rsidTr="00CB4D71">
                              <w:trPr>
                                <w:trHeight w:val="397"/>
                              </w:trPr>
                              <w:tc>
                                <w:tcPr>
                                  <w:tcW w:w="2772" w:type="pct"/>
                                  <w:tcBorders>
                                    <w:top w:val="nil"/>
                                    <w:left w:val="single" w:sz="4" w:space="0" w:color="auto"/>
                                    <w:bottom w:val="nil"/>
                                    <w:right w:val="single" w:sz="4" w:space="0" w:color="auto"/>
                                  </w:tcBorders>
                                  <w:shd w:val="clear" w:color="auto" w:fill="auto"/>
                                  <w:vAlign w:val="center"/>
                                  <w:hideMark/>
                                </w:tcPr>
                                <w:p w14:paraId="61D65A55" w14:textId="77777777" w:rsidR="00C51583" w:rsidRPr="00672B3C" w:rsidRDefault="00C51583" w:rsidP="00236732">
                                  <w:pPr>
                                    <w:adjustRightInd w:val="0"/>
                                    <w:ind w:firstLineChars="150" w:firstLine="300"/>
                                    <w:jc w:val="both"/>
                                    <w:rPr>
                                      <w:rFonts w:ascii="標楷體" w:eastAsia="標楷體" w:hAnsi="標楷體" w:cs="新細明體"/>
                                      <w:bCs/>
                                      <w:noProof/>
                                      <w:kern w:val="0"/>
                                      <w:sz w:val="20"/>
                                      <w:szCs w:val="20"/>
                                      <w:highlight w:val="yellow"/>
                                    </w:rPr>
                                  </w:pPr>
                                  <w:r w:rsidRPr="00672B3C">
                                    <w:rPr>
                                      <w:rFonts w:ascii="標楷體" w:eastAsia="標楷體" w:hAnsi="標楷體" w:cs="新細明體" w:hint="eastAsia"/>
                                      <w:bCs/>
                                      <w:noProof/>
                                      <w:kern w:val="0"/>
                                      <w:sz w:val="20"/>
                                      <w:szCs w:val="20"/>
                                    </w:rPr>
                                    <w:t>2.臺南市安南區里建設獎勵基金</w:t>
                                  </w:r>
                                </w:p>
                              </w:tc>
                              <w:tc>
                                <w:tcPr>
                                  <w:tcW w:w="765" w:type="pct"/>
                                  <w:tcBorders>
                                    <w:top w:val="nil"/>
                                    <w:left w:val="single" w:sz="4" w:space="0" w:color="auto"/>
                                    <w:bottom w:val="nil"/>
                                    <w:right w:val="single" w:sz="4" w:space="0" w:color="auto"/>
                                  </w:tcBorders>
                                  <w:shd w:val="clear" w:color="auto" w:fill="auto"/>
                                  <w:vAlign w:val="center"/>
                                  <w:hideMark/>
                                </w:tcPr>
                                <w:p w14:paraId="77544F4F" w14:textId="77777777" w:rsidR="00C51583" w:rsidRPr="00672B3C" w:rsidRDefault="00C51583" w:rsidP="00236732">
                                  <w:pPr>
                                    <w:adjustRightInd w:val="0"/>
                                    <w:jc w:val="right"/>
                                    <w:rPr>
                                      <w:rFonts w:ascii="標楷體" w:eastAsia="標楷體" w:hAnsi="標楷體" w:cs="Times New Roman"/>
                                      <w:sz w:val="20"/>
                                      <w:szCs w:val="20"/>
                                    </w:rPr>
                                  </w:pPr>
                                  <w:r w:rsidRPr="005C46C3">
                                    <w:rPr>
                                      <w:rFonts w:ascii="標楷體" w:eastAsia="標楷體" w:hAnsi="標楷體"/>
                                      <w:bCs/>
                                      <w:noProof/>
                                      <w:color w:val="000000"/>
                                      <w:kern w:val="0"/>
                                      <w:sz w:val="20"/>
                                      <w:szCs w:val="20"/>
                                    </w:rPr>
                                    <w:t>1,808</w:t>
                                  </w:r>
                                </w:p>
                              </w:tc>
                              <w:tc>
                                <w:tcPr>
                                  <w:tcW w:w="765" w:type="pct"/>
                                  <w:tcBorders>
                                    <w:top w:val="nil"/>
                                    <w:left w:val="single" w:sz="4" w:space="0" w:color="auto"/>
                                    <w:bottom w:val="nil"/>
                                    <w:right w:val="single" w:sz="4" w:space="0" w:color="auto"/>
                                  </w:tcBorders>
                                  <w:shd w:val="clear" w:color="auto" w:fill="auto"/>
                                  <w:vAlign w:val="center"/>
                                  <w:hideMark/>
                                </w:tcPr>
                                <w:p w14:paraId="78738122" w14:textId="77777777" w:rsidR="00C51583" w:rsidRPr="00672B3C" w:rsidRDefault="00C51583" w:rsidP="00236732">
                                  <w:pPr>
                                    <w:adjustRightInd w:val="0"/>
                                    <w:jc w:val="right"/>
                                    <w:rPr>
                                      <w:rFonts w:ascii="標楷體" w:eastAsia="標楷體" w:hAnsi="標楷體" w:cs="Times New Roman"/>
                                      <w:sz w:val="20"/>
                                      <w:szCs w:val="20"/>
                                    </w:rPr>
                                  </w:pPr>
                                  <w:r w:rsidRPr="005C46C3">
                                    <w:rPr>
                                      <w:rFonts w:ascii="標楷體" w:eastAsia="標楷體" w:hAnsi="標楷體"/>
                                      <w:bCs/>
                                      <w:noProof/>
                                      <w:color w:val="000000"/>
                                      <w:kern w:val="0"/>
                                      <w:sz w:val="20"/>
                                      <w:szCs w:val="20"/>
                                    </w:rPr>
                                    <w:t>1,804</w:t>
                                  </w:r>
                                </w:p>
                              </w:tc>
                              <w:tc>
                                <w:tcPr>
                                  <w:tcW w:w="697" w:type="pct"/>
                                  <w:tcBorders>
                                    <w:top w:val="nil"/>
                                    <w:left w:val="single" w:sz="4" w:space="0" w:color="auto"/>
                                    <w:bottom w:val="nil"/>
                                    <w:right w:val="single" w:sz="4" w:space="0" w:color="auto"/>
                                  </w:tcBorders>
                                  <w:shd w:val="clear" w:color="auto" w:fill="auto"/>
                                  <w:vAlign w:val="center"/>
                                  <w:hideMark/>
                                </w:tcPr>
                                <w:p w14:paraId="022DE3E0" w14:textId="77777777" w:rsidR="00C51583" w:rsidRPr="00672B3C" w:rsidRDefault="00C51583" w:rsidP="00236732">
                                  <w:pPr>
                                    <w:adjustRightInd w:val="0"/>
                                    <w:jc w:val="right"/>
                                    <w:rPr>
                                      <w:rFonts w:ascii="標楷體" w:eastAsia="標楷體" w:hAnsi="標楷體" w:cs="Times New Roman"/>
                                      <w:sz w:val="20"/>
                                      <w:szCs w:val="20"/>
                                    </w:rPr>
                                  </w:pPr>
                                  <w:r w:rsidRPr="00201513">
                                    <w:rPr>
                                      <w:rFonts w:ascii="標楷體" w:eastAsia="標楷體" w:hAnsi="標楷體" w:cs="Times New Roman"/>
                                      <w:sz w:val="20"/>
                                      <w:szCs w:val="20"/>
                                    </w:rPr>
                                    <w:t>99.</w:t>
                                  </w:r>
                                  <w:r>
                                    <w:rPr>
                                      <w:rFonts w:ascii="標楷體" w:eastAsia="標楷體" w:hAnsi="標楷體" w:cs="Times New Roman"/>
                                      <w:sz w:val="20"/>
                                      <w:szCs w:val="20"/>
                                    </w:rPr>
                                    <w:t>82</w:t>
                                  </w:r>
                                </w:p>
                              </w:tc>
                            </w:tr>
                            <w:tr w:rsidR="00012725" w:rsidRPr="00672B3C" w14:paraId="3A62AFD1" w14:textId="77777777" w:rsidTr="00CB4D71">
                              <w:trPr>
                                <w:trHeight w:val="397"/>
                              </w:trPr>
                              <w:tc>
                                <w:tcPr>
                                  <w:tcW w:w="2772" w:type="pct"/>
                                  <w:tcBorders>
                                    <w:top w:val="nil"/>
                                    <w:left w:val="single" w:sz="4" w:space="0" w:color="auto"/>
                                    <w:bottom w:val="nil"/>
                                    <w:right w:val="single" w:sz="4" w:space="0" w:color="auto"/>
                                  </w:tcBorders>
                                  <w:shd w:val="clear" w:color="auto" w:fill="auto"/>
                                  <w:vAlign w:val="center"/>
                                </w:tcPr>
                                <w:p w14:paraId="4C3F710B" w14:textId="77777777" w:rsidR="00C51583" w:rsidRPr="00672B3C" w:rsidRDefault="00C51583" w:rsidP="00236732">
                                  <w:pPr>
                                    <w:adjustRightInd w:val="0"/>
                                    <w:ind w:firstLineChars="100" w:firstLine="200"/>
                                    <w:jc w:val="both"/>
                                    <w:rPr>
                                      <w:rFonts w:ascii="標楷體" w:eastAsia="標楷體" w:hAnsi="標楷體" w:cs="新細明體"/>
                                      <w:bCs/>
                                      <w:noProof/>
                                      <w:kern w:val="0"/>
                                      <w:sz w:val="20"/>
                                      <w:szCs w:val="20"/>
                                    </w:rPr>
                                  </w:pPr>
                                  <w:r w:rsidRPr="00672B3C">
                                    <w:rPr>
                                      <w:rFonts w:ascii="標楷體" w:eastAsia="標楷體" w:hAnsi="標楷體" w:cs="新細明體" w:hint="eastAsia"/>
                                      <w:bCs/>
                                      <w:noProof/>
                                      <w:kern w:val="0"/>
                                      <w:sz w:val="20"/>
                                      <w:szCs w:val="20"/>
                                    </w:rPr>
                                    <w:t>*3.臺南市立善化國民中學</w:t>
                                  </w:r>
                                </w:p>
                              </w:tc>
                              <w:tc>
                                <w:tcPr>
                                  <w:tcW w:w="765" w:type="pct"/>
                                  <w:tcBorders>
                                    <w:top w:val="nil"/>
                                    <w:left w:val="single" w:sz="4" w:space="0" w:color="auto"/>
                                    <w:bottom w:val="nil"/>
                                    <w:right w:val="single" w:sz="4" w:space="0" w:color="auto"/>
                                  </w:tcBorders>
                                  <w:shd w:val="clear" w:color="auto" w:fill="auto"/>
                                  <w:vAlign w:val="center"/>
                                </w:tcPr>
                                <w:p w14:paraId="38E0886A" w14:textId="77777777" w:rsidR="00C51583" w:rsidRPr="00672B3C" w:rsidRDefault="00C51583" w:rsidP="00236732">
                                  <w:pPr>
                                    <w:adjustRightInd w:val="0"/>
                                    <w:jc w:val="right"/>
                                    <w:rPr>
                                      <w:rFonts w:ascii="標楷體" w:eastAsia="標楷體" w:hAnsi="標楷體" w:cs="Times New Roman"/>
                                      <w:sz w:val="20"/>
                                      <w:szCs w:val="20"/>
                                    </w:rPr>
                                  </w:pPr>
                                  <w:r w:rsidRPr="005C46C3">
                                    <w:rPr>
                                      <w:rFonts w:ascii="標楷體" w:eastAsia="標楷體" w:hAnsi="標楷體"/>
                                      <w:bCs/>
                                      <w:noProof/>
                                      <w:color w:val="000000"/>
                                      <w:kern w:val="0"/>
                                      <w:sz w:val="20"/>
                                      <w:szCs w:val="20"/>
                                    </w:rPr>
                                    <w:t>110,542</w:t>
                                  </w:r>
                                </w:p>
                              </w:tc>
                              <w:tc>
                                <w:tcPr>
                                  <w:tcW w:w="765" w:type="pct"/>
                                  <w:tcBorders>
                                    <w:top w:val="nil"/>
                                    <w:left w:val="single" w:sz="4" w:space="0" w:color="auto"/>
                                    <w:bottom w:val="nil"/>
                                    <w:right w:val="single" w:sz="4" w:space="0" w:color="auto"/>
                                  </w:tcBorders>
                                  <w:shd w:val="clear" w:color="auto" w:fill="auto"/>
                                  <w:vAlign w:val="center"/>
                                </w:tcPr>
                                <w:p w14:paraId="18DE270C" w14:textId="77777777" w:rsidR="00C51583" w:rsidRPr="00672B3C" w:rsidRDefault="00C51583" w:rsidP="00236732">
                                  <w:pPr>
                                    <w:adjustRightInd w:val="0"/>
                                    <w:jc w:val="right"/>
                                    <w:rPr>
                                      <w:rFonts w:ascii="標楷體" w:eastAsia="標楷體" w:hAnsi="標楷體" w:cs="Times New Roman"/>
                                      <w:sz w:val="20"/>
                                      <w:szCs w:val="20"/>
                                    </w:rPr>
                                  </w:pPr>
                                  <w:r w:rsidRPr="005C46C3">
                                    <w:rPr>
                                      <w:rFonts w:ascii="標楷體" w:eastAsia="標楷體" w:hAnsi="標楷體"/>
                                      <w:bCs/>
                                      <w:noProof/>
                                      <w:color w:val="000000"/>
                                      <w:kern w:val="0"/>
                                      <w:sz w:val="20"/>
                                      <w:szCs w:val="20"/>
                                    </w:rPr>
                                    <w:t>110,236</w:t>
                                  </w:r>
                                </w:p>
                              </w:tc>
                              <w:tc>
                                <w:tcPr>
                                  <w:tcW w:w="697" w:type="pct"/>
                                  <w:tcBorders>
                                    <w:top w:val="nil"/>
                                    <w:left w:val="single" w:sz="4" w:space="0" w:color="auto"/>
                                    <w:bottom w:val="nil"/>
                                    <w:right w:val="single" w:sz="4" w:space="0" w:color="auto"/>
                                  </w:tcBorders>
                                  <w:shd w:val="clear" w:color="auto" w:fill="auto"/>
                                  <w:vAlign w:val="center"/>
                                </w:tcPr>
                                <w:p w14:paraId="1D8CB75A" w14:textId="77777777" w:rsidR="00C51583" w:rsidRPr="00672B3C" w:rsidRDefault="00C51583" w:rsidP="00236732">
                                  <w:pPr>
                                    <w:adjustRightInd w:val="0"/>
                                    <w:jc w:val="right"/>
                                    <w:rPr>
                                      <w:rFonts w:ascii="標楷體" w:eastAsia="標楷體" w:hAnsi="標楷體" w:cs="Times New Roman"/>
                                      <w:sz w:val="20"/>
                                      <w:szCs w:val="20"/>
                                    </w:rPr>
                                  </w:pPr>
                                  <w:r w:rsidRPr="00201513">
                                    <w:rPr>
                                      <w:rFonts w:ascii="標楷體" w:eastAsia="標楷體" w:hAnsi="標楷體" w:cs="Times New Roman"/>
                                      <w:sz w:val="20"/>
                                      <w:szCs w:val="20"/>
                                    </w:rPr>
                                    <w:t>9</w:t>
                                  </w:r>
                                  <w:r>
                                    <w:rPr>
                                      <w:rFonts w:ascii="標楷體" w:eastAsia="標楷體" w:hAnsi="標楷體" w:cs="Times New Roman"/>
                                      <w:sz w:val="20"/>
                                      <w:szCs w:val="20"/>
                                    </w:rPr>
                                    <w:t>9</w:t>
                                  </w:r>
                                  <w:r w:rsidRPr="00201513">
                                    <w:rPr>
                                      <w:rFonts w:ascii="標楷體" w:eastAsia="標楷體" w:hAnsi="標楷體" w:cs="Times New Roman"/>
                                      <w:sz w:val="20"/>
                                      <w:szCs w:val="20"/>
                                    </w:rPr>
                                    <w:t>.</w:t>
                                  </w:r>
                                  <w:r>
                                    <w:rPr>
                                      <w:rFonts w:ascii="標楷體" w:eastAsia="標楷體" w:hAnsi="標楷體" w:cs="Times New Roman"/>
                                      <w:sz w:val="20"/>
                                      <w:szCs w:val="20"/>
                                    </w:rPr>
                                    <w:t>72</w:t>
                                  </w:r>
                                </w:p>
                              </w:tc>
                            </w:tr>
                            <w:tr w:rsidR="00012725" w:rsidRPr="00672B3C" w14:paraId="5B5B5AD4" w14:textId="77777777" w:rsidTr="00CB4D71">
                              <w:trPr>
                                <w:trHeight w:val="397"/>
                              </w:trPr>
                              <w:tc>
                                <w:tcPr>
                                  <w:tcW w:w="2772" w:type="pct"/>
                                  <w:tcBorders>
                                    <w:top w:val="nil"/>
                                    <w:left w:val="single" w:sz="4" w:space="0" w:color="auto"/>
                                    <w:bottom w:val="nil"/>
                                    <w:right w:val="single" w:sz="4" w:space="0" w:color="auto"/>
                                  </w:tcBorders>
                                  <w:shd w:val="clear" w:color="auto" w:fill="auto"/>
                                  <w:vAlign w:val="center"/>
                                </w:tcPr>
                                <w:p w14:paraId="76FFC0A3" w14:textId="77777777" w:rsidR="00C51583" w:rsidRPr="00672B3C" w:rsidRDefault="00C51583" w:rsidP="00236732">
                                  <w:pPr>
                                    <w:adjustRightInd w:val="0"/>
                                    <w:jc w:val="distribute"/>
                                    <w:rPr>
                                      <w:rFonts w:ascii="標楷體" w:eastAsia="標楷體" w:hAnsi="標楷體" w:cs="新細明體"/>
                                      <w:bCs/>
                                      <w:noProof/>
                                      <w:kern w:val="0"/>
                                      <w:sz w:val="20"/>
                                      <w:szCs w:val="20"/>
                                    </w:rPr>
                                  </w:pPr>
                                  <w:r w:rsidRPr="00672B3C">
                                    <w:rPr>
                                      <w:rFonts w:ascii="標楷體" w:eastAsia="標楷體" w:hAnsi="標楷體" w:cs="新細明體"/>
                                      <w:b/>
                                      <w:bCs/>
                                      <w:noProof/>
                                      <w:kern w:val="0"/>
                                      <w:sz w:val="20"/>
                                      <w:szCs w:val="20"/>
                                    </w:rPr>
                                    <w:t>基金用途執行率較低前3名</w:t>
                                  </w:r>
                                </w:p>
                              </w:tc>
                              <w:tc>
                                <w:tcPr>
                                  <w:tcW w:w="765" w:type="pct"/>
                                  <w:tcBorders>
                                    <w:top w:val="nil"/>
                                    <w:left w:val="single" w:sz="4" w:space="0" w:color="auto"/>
                                    <w:bottom w:val="nil"/>
                                    <w:right w:val="single" w:sz="4" w:space="0" w:color="auto"/>
                                  </w:tcBorders>
                                  <w:shd w:val="clear" w:color="auto" w:fill="auto"/>
                                </w:tcPr>
                                <w:p w14:paraId="4C8E13A4" w14:textId="77777777" w:rsidR="00C51583" w:rsidRPr="00672B3C" w:rsidRDefault="00C51583" w:rsidP="00236732">
                                  <w:pPr>
                                    <w:adjustRightInd w:val="0"/>
                                    <w:jc w:val="right"/>
                                    <w:rPr>
                                      <w:rFonts w:ascii="標楷體" w:eastAsia="標楷體" w:hAnsi="標楷體" w:cs="新細明體"/>
                                      <w:bCs/>
                                      <w:noProof/>
                                      <w:kern w:val="0"/>
                                      <w:sz w:val="20"/>
                                      <w:szCs w:val="20"/>
                                    </w:rPr>
                                  </w:pPr>
                                </w:p>
                              </w:tc>
                              <w:tc>
                                <w:tcPr>
                                  <w:tcW w:w="765" w:type="pct"/>
                                  <w:tcBorders>
                                    <w:top w:val="nil"/>
                                    <w:left w:val="single" w:sz="4" w:space="0" w:color="auto"/>
                                    <w:bottom w:val="nil"/>
                                    <w:right w:val="single" w:sz="4" w:space="0" w:color="auto"/>
                                  </w:tcBorders>
                                  <w:shd w:val="clear" w:color="auto" w:fill="auto"/>
                                </w:tcPr>
                                <w:p w14:paraId="0194601C" w14:textId="77777777" w:rsidR="00C51583" w:rsidRPr="00672B3C" w:rsidRDefault="00C51583" w:rsidP="00236732">
                                  <w:pPr>
                                    <w:adjustRightInd w:val="0"/>
                                    <w:jc w:val="right"/>
                                    <w:rPr>
                                      <w:rFonts w:ascii="標楷體" w:eastAsia="標楷體" w:hAnsi="標楷體" w:cs="新細明體"/>
                                      <w:bCs/>
                                      <w:noProof/>
                                      <w:kern w:val="0"/>
                                      <w:sz w:val="20"/>
                                      <w:szCs w:val="20"/>
                                    </w:rPr>
                                  </w:pPr>
                                </w:p>
                              </w:tc>
                              <w:tc>
                                <w:tcPr>
                                  <w:tcW w:w="697" w:type="pct"/>
                                  <w:tcBorders>
                                    <w:top w:val="nil"/>
                                    <w:left w:val="single" w:sz="4" w:space="0" w:color="auto"/>
                                    <w:bottom w:val="nil"/>
                                    <w:right w:val="single" w:sz="4" w:space="0" w:color="auto"/>
                                  </w:tcBorders>
                                  <w:shd w:val="clear" w:color="auto" w:fill="auto"/>
                                </w:tcPr>
                                <w:p w14:paraId="3437CA5F" w14:textId="77777777" w:rsidR="00C51583" w:rsidRPr="00672B3C" w:rsidRDefault="00C51583" w:rsidP="00236732">
                                  <w:pPr>
                                    <w:adjustRightInd w:val="0"/>
                                    <w:jc w:val="right"/>
                                    <w:rPr>
                                      <w:rFonts w:ascii="標楷體" w:eastAsia="標楷體" w:hAnsi="標楷體" w:cs="新細明體"/>
                                      <w:bCs/>
                                      <w:noProof/>
                                      <w:kern w:val="0"/>
                                      <w:sz w:val="20"/>
                                      <w:szCs w:val="20"/>
                                    </w:rPr>
                                  </w:pPr>
                                </w:p>
                              </w:tc>
                            </w:tr>
                            <w:tr w:rsidR="00012725" w:rsidRPr="00672B3C" w14:paraId="0F035A1A" w14:textId="77777777" w:rsidTr="00CB4D71">
                              <w:trPr>
                                <w:trHeight w:val="397"/>
                              </w:trPr>
                              <w:tc>
                                <w:tcPr>
                                  <w:tcW w:w="2772" w:type="pct"/>
                                  <w:tcBorders>
                                    <w:top w:val="nil"/>
                                    <w:left w:val="single" w:sz="4" w:space="0" w:color="auto"/>
                                    <w:bottom w:val="nil"/>
                                    <w:right w:val="single" w:sz="4" w:space="0" w:color="auto"/>
                                  </w:tcBorders>
                                  <w:shd w:val="clear" w:color="auto" w:fill="auto"/>
                                  <w:vAlign w:val="center"/>
                                </w:tcPr>
                                <w:p w14:paraId="5AB864D2" w14:textId="77777777" w:rsidR="00C51583" w:rsidRPr="00672B3C" w:rsidRDefault="00C51583" w:rsidP="00236732">
                                  <w:pPr>
                                    <w:adjustRightInd w:val="0"/>
                                    <w:ind w:firstLineChars="100" w:firstLine="200"/>
                                    <w:jc w:val="both"/>
                                    <w:rPr>
                                      <w:rFonts w:ascii="標楷體" w:eastAsia="標楷體" w:hAnsi="標楷體" w:cs="新細明體"/>
                                      <w:bCs/>
                                      <w:noProof/>
                                      <w:kern w:val="0"/>
                                      <w:sz w:val="20"/>
                                      <w:szCs w:val="20"/>
                                    </w:rPr>
                                  </w:pPr>
                                  <w:r w:rsidRPr="00672B3C">
                                    <w:rPr>
                                      <w:rFonts w:ascii="標楷體" w:eastAsia="標楷體" w:hAnsi="標楷體" w:cs="新細明體" w:hint="eastAsia"/>
                                      <w:bCs/>
                                      <w:noProof/>
                                      <w:kern w:val="0"/>
                                      <w:sz w:val="20"/>
                                      <w:szCs w:val="20"/>
                                    </w:rPr>
                                    <w:t>*1.臺南市立沙崙高級中學新設校籌備處</w:t>
                                  </w:r>
                                </w:p>
                              </w:tc>
                              <w:tc>
                                <w:tcPr>
                                  <w:tcW w:w="765" w:type="pct"/>
                                  <w:tcBorders>
                                    <w:top w:val="nil"/>
                                    <w:left w:val="single" w:sz="4" w:space="0" w:color="auto"/>
                                    <w:bottom w:val="nil"/>
                                    <w:right w:val="single" w:sz="4" w:space="0" w:color="auto"/>
                                  </w:tcBorders>
                                  <w:vAlign w:val="center"/>
                                </w:tcPr>
                                <w:p w14:paraId="6F00C0BA" w14:textId="77777777" w:rsidR="00C51583" w:rsidRPr="00672B3C" w:rsidRDefault="00C51583" w:rsidP="00236732">
                                  <w:pPr>
                                    <w:adjustRightInd w:val="0"/>
                                    <w:jc w:val="right"/>
                                    <w:rPr>
                                      <w:rFonts w:ascii="標楷體" w:eastAsia="標楷體" w:hAnsi="標楷體" w:cs="新細明體"/>
                                      <w:bCs/>
                                      <w:noProof/>
                                      <w:kern w:val="0"/>
                                      <w:sz w:val="20"/>
                                      <w:szCs w:val="20"/>
                                    </w:rPr>
                                  </w:pPr>
                                  <w:r w:rsidRPr="005C46C3">
                                    <w:rPr>
                                      <w:rFonts w:ascii="標楷體" w:eastAsia="標楷體" w:hAnsi="標楷體"/>
                                      <w:bCs/>
                                      <w:noProof/>
                                      <w:color w:val="000000"/>
                                      <w:kern w:val="0"/>
                                      <w:sz w:val="20"/>
                                    </w:rPr>
                                    <w:t>4,875</w:t>
                                  </w:r>
                                </w:p>
                              </w:tc>
                              <w:tc>
                                <w:tcPr>
                                  <w:tcW w:w="765" w:type="pct"/>
                                  <w:tcBorders>
                                    <w:top w:val="nil"/>
                                    <w:left w:val="single" w:sz="4" w:space="0" w:color="auto"/>
                                    <w:bottom w:val="nil"/>
                                    <w:right w:val="single" w:sz="4" w:space="0" w:color="auto"/>
                                  </w:tcBorders>
                                  <w:vAlign w:val="center"/>
                                </w:tcPr>
                                <w:p w14:paraId="0AEE83C1" w14:textId="77777777" w:rsidR="00C51583" w:rsidRPr="00672B3C" w:rsidRDefault="00C51583" w:rsidP="00236732">
                                  <w:pPr>
                                    <w:adjustRightInd w:val="0"/>
                                    <w:jc w:val="right"/>
                                    <w:rPr>
                                      <w:rFonts w:ascii="標楷體" w:eastAsia="標楷體" w:hAnsi="標楷體" w:cs="新細明體"/>
                                      <w:bCs/>
                                      <w:noProof/>
                                      <w:kern w:val="0"/>
                                      <w:sz w:val="20"/>
                                      <w:szCs w:val="20"/>
                                    </w:rPr>
                                  </w:pPr>
                                  <w:r w:rsidRPr="005C46C3">
                                    <w:rPr>
                                      <w:rFonts w:ascii="標楷體" w:eastAsia="標楷體" w:hAnsi="標楷體"/>
                                      <w:bCs/>
                                      <w:noProof/>
                                      <w:color w:val="000000"/>
                                      <w:kern w:val="0"/>
                                      <w:sz w:val="20"/>
                                    </w:rPr>
                                    <w:t>859</w:t>
                                  </w:r>
                                </w:p>
                              </w:tc>
                              <w:tc>
                                <w:tcPr>
                                  <w:tcW w:w="697" w:type="pct"/>
                                  <w:tcBorders>
                                    <w:top w:val="nil"/>
                                    <w:left w:val="single" w:sz="4" w:space="0" w:color="auto"/>
                                    <w:bottom w:val="nil"/>
                                    <w:right w:val="single" w:sz="4" w:space="0" w:color="auto"/>
                                  </w:tcBorders>
                                  <w:vAlign w:val="center"/>
                                </w:tcPr>
                                <w:p w14:paraId="7B41310B" w14:textId="77777777" w:rsidR="00C51583" w:rsidRPr="00672B3C" w:rsidRDefault="00C51583" w:rsidP="00236732">
                                  <w:pPr>
                                    <w:adjustRightInd w:val="0"/>
                                    <w:jc w:val="right"/>
                                    <w:rPr>
                                      <w:rFonts w:ascii="標楷體" w:eastAsia="標楷體" w:hAnsi="標楷體" w:cs="新細明體"/>
                                      <w:bCs/>
                                      <w:noProof/>
                                      <w:kern w:val="0"/>
                                      <w:sz w:val="20"/>
                                      <w:szCs w:val="20"/>
                                    </w:rPr>
                                  </w:pPr>
                                  <w:r>
                                    <w:rPr>
                                      <w:rFonts w:ascii="標楷體" w:eastAsia="標楷體" w:hAnsi="標楷體" w:cs="Times New Roman"/>
                                      <w:sz w:val="20"/>
                                      <w:szCs w:val="20"/>
                                    </w:rPr>
                                    <w:t>17</w:t>
                                  </w:r>
                                  <w:r w:rsidRPr="00201513">
                                    <w:rPr>
                                      <w:rFonts w:ascii="標楷體" w:eastAsia="標楷體" w:hAnsi="標楷體" w:cs="Times New Roman"/>
                                      <w:sz w:val="20"/>
                                      <w:szCs w:val="20"/>
                                    </w:rPr>
                                    <w:t>.</w:t>
                                  </w:r>
                                  <w:r>
                                    <w:rPr>
                                      <w:rFonts w:ascii="標楷體" w:eastAsia="標楷體" w:hAnsi="標楷體" w:cs="Times New Roman"/>
                                      <w:sz w:val="20"/>
                                      <w:szCs w:val="20"/>
                                    </w:rPr>
                                    <w:t>64</w:t>
                                  </w:r>
                                </w:p>
                              </w:tc>
                            </w:tr>
                            <w:tr w:rsidR="00012725" w:rsidRPr="00672B3C" w14:paraId="4DFF8190" w14:textId="77777777" w:rsidTr="00CB4D71">
                              <w:trPr>
                                <w:trHeight w:val="397"/>
                              </w:trPr>
                              <w:tc>
                                <w:tcPr>
                                  <w:tcW w:w="2772" w:type="pct"/>
                                  <w:tcBorders>
                                    <w:top w:val="nil"/>
                                    <w:left w:val="single" w:sz="4" w:space="0" w:color="auto"/>
                                    <w:bottom w:val="nil"/>
                                    <w:right w:val="single" w:sz="4" w:space="0" w:color="auto"/>
                                  </w:tcBorders>
                                  <w:shd w:val="clear" w:color="auto" w:fill="auto"/>
                                  <w:vAlign w:val="center"/>
                                </w:tcPr>
                                <w:p w14:paraId="0EA44887" w14:textId="77777777" w:rsidR="00C51583" w:rsidRPr="00672B3C" w:rsidRDefault="00C51583" w:rsidP="00236732">
                                  <w:pPr>
                                    <w:adjustRightInd w:val="0"/>
                                    <w:ind w:firstLineChars="150" w:firstLine="300"/>
                                    <w:jc w:val="both"/>
                                    <w:rPr>
                                      <w:rFonts w:ascii="標楷體" w:eastAsia="標楷體" w:hAnsi="標楷體" w:cs="新細明體"/>
                                      <w:bCs/>
                                      <w:noProof/>
                                      <w:kern w:val="0"/>
                                      <w:sz w:val="20"/>
                                      <w:szCs w:val="20"/>
                                    </w:rPr>
                                  </w:pPr>
                                  <w:r w:rsidRPr="00672B3C">
                                    <w:rPr>
                                      <w:rFonts w:ascii="標楷體" w:eastAsia="標楷體" w:hAnsi="標楷體" w:cs="新細明體" w:hint="eastAsia"/>
                                      <w:bCs/>
                                      <w:noProof/>
                                      <w:kern w:val="0"/>
                                      <w:sz w:val="20"/>
                                      <w:szCs w:val="20"/>
                                    </w:rPr>
                                    <w:t>2.臺南市農業發展基金</w:t>
                                  </w:r>
                                </w:p>
                              </w:tc>
                              <w:tc>
                                <w:tcPr>
                                  <w:tcW w:w="765" w:type="pct"/>
                                  <w:tcBorders>
                                    <w:top w:val="nil"/>
                                    <w:left w:val="single" w:sz="4" w:space="0" w:color="auto"/>
                                    <w:bottom w:val="nil"/>
                                    <w:right w:val="single" w:sz="4" w:space="0" w:color="auto"/>
                                  </w:tcBorders>
                                  <w:vAlign w:val="center"/>
                                </w:tcPr>
                                <w:p w14:paraId="4F7F158B" w14:textId="77777777" w:rsidR="00C51583" w:rsidRPr="00672B3C" w:rsidRDefault="00C51583" w:rsidP="00236732">
                                  <w:pPr>
                                    <w:adjustRightInd w:val="0"/>
                                    <w:jc w:val="right"/>
                                    <w:rPr>
                                      <w:rFonts w:ascii="標楷體" w:eastAsia="標楷體" w:hAnsi="標楷體" w:cs="新細明體"/>
                                      <w:bCs/>
                                      <w:noProof/>
                                      <w:kern w:val="0"/>
                                      <w:sz w:val="20"/>
                                      <w:szCs w:val="20"/>
                                    </w:rPr>
                                  </w:pPr>
                                  <w:r w:rsidRPr="005C46C3">
                                    <w:rPr>
                                      <w:rFonts w:ascii="標楷體" w:eastAsia="標楷體" w:hAnsi="標楷體"/>
                                      <w:bCs/>
                                      <w:noProof/>
                                      <w:color w:val="000000"/>
                                      <w:kern w:val="0"/>
                                      <w:sz w:val="20"/>
                                    </w:rPr>
                                    <w:t>85,244</w:t>
                                  </w:r>
                                </w:p>
                              </w:tc>
                              <w:tc>
                                <w:tcPr>
                                  <w:tcW w:w="765" w:type="pct"/>
                                  <w:tcBorders>
                                    <w:top w:val="nil"/>
                                    <w:left w:val="single" w:sz="4" w:space="0" w:color="auto"/>
                                    <w:bottom w:val="nil"/>
                                    <w:right w:val="single" w:sz="4" w:space="0" w:color="auto"/>
                                  </w:tcBorders>
                                  <w:vAlign w:val="center"/>
                                </w:tcPr>
                                <w:p w14:paraId="596A5FAB" w14:textId="77777777" w:rsidR="00C51583" w:rsidRPr="00672B3C" w:rsidRDefault="00C51583" w:rsidP="00236732">
                                  <w:pPr>
                                    <w:adjustRightInd w:val="0"/>
                                    <w:jc w:val="right"/>
                                    <w:rPr>
                                      <w:rFonts w:ascii="標楷體" w:eastAsia="標楷體" w:hAnsi="標楷體" w:cs="新細明體"/>
                                      <w:bCs/>
                                      <w:noProof/>
                                      <w:kern w:val="0"/>
                                      <w:sz w:val="20"/>
                                      <w:szCs w:val="20"/>
                                    </w:rPr>
                                  </w:pPr>
                                  <w:r w:rsidRPr="005C46C3">
                                    <w:rPr>
                                      <w:rFonts w:ascii="標楷體" w:eastAsia="標楷體" w:hAnsi="標楷體"/>
                                      <w:bCs/>
                                      <w:noProof/>
                                      <w:color w:val="000000"/>
                                      <w:kern w:val="0"/>
                                      <w:sz w:val="20"/>
                                    </w:rPr>
                                    <w:t>63,839</w:t>
                                  </w:r>
                                </w:p>
                              </w:tc>
                              <w:tc>
                                <w:tcPr>
                                  <w:tcW w:w="697" w:type="pct"/>
                                  <w:tcBorders>
                                    <w:top w:val="nil"/>
                                    <w:left w:val="single" w:sz="4" w:space="0" w:color="auto"/>
                                    <w:bottom w:val="nil"/>
                                    <w:right w:val="single" w:sz="4" w:space="0" w:color="auto"/>
                                  </w:tcBorders>
                                  <w:vAlign w:val="center"/>
                                </w:tcPr>
                                <w:p w14:paraId="60E50BB8" w14:textId="77777777" w:rsidR="00C51583" w:rsidRPr="00672B3C" w:rsidRDefault="00C51583" w:rsidP="00236732">
                                  <w:pPr>
                                    <w:adjustRightInd w:val="0"/>
                                    <w:jc w:val="right"/>
                                    <w:rPr>
                                      <w:rFonts w:ascii="標楷體" w:eastAsia="標楷體" w:hAnsi="標楷體" w:cs="新細明體"/>
                                      <w:bCs/>
                                      <w:noProof/>
                                      <w:kern w:val="0"/>
                                      <w:sz w:val="20"/>
                                      <w:szCs w:val="20"/>
                                    </w:rPr>
                                  </w:pPr>
                                  <w:r w:rsidRPr="005C46C3">
                                    <w:rPr>
                                      <w:rFonts w:ascii="標楷體" w:eastAsia="標楷體" w:hAnsi="標楷體"/>
                                      <w:bCs/>
                                      <w:noProof/>
                                      <w:color w:val="000000"/>
                                      <w:kern w:val="0"/>
                                      <w:sz w:val="20"/>
                                      <w:szCs w:val="20"/>
                                    </w:rPr>
                                    <w:t>74.89</w:t>
                                  </w:r>
                                </w:p>
                              </w:tc>
                            </w:tr>
                            <w:tr w:rsidR="00012725" w:rsidRPr="00672B3C" w14:paraId="5A7D7AB2" w14:textId="77777777" w:rsidTr="00CB4D71">
                              <w:trPr>
                                <w:trHeight w:val="397"/>
                              </w:trPr>
                              <w:tc>
                                <w:tcPr>
                                  <w:tcW w:w="2772" w:type="pct"/>
                                  <w:tcBorders>
                                    <w:top w:val="nil"/>
                                    <w:left w:val="single" w:sz="4" w:space="0" w:color="auto"/>
                                    <w:bottom w:val="single" w:sz="4" w:space="0" w:color="auto"/>
                                    <w:right w:val="single" w:sz="4" w:space="0" w:color="auto"/>
                                  </w:tcBorders>
                                  <w:shd w:val="clear" w:color="auto" w:fill="auto"/>
                                  <w:vAlign w:val="center"/>
                                </w:tcPr>
                                <w:p w14:paraId="5E1A447B" w14:textId="3280FB07" w:rsidR="00C51583" w:rsidRPr="00672B3C" w:rsidRDefault="005C3191" w:rsidP="005C3191">
                                  <w:pPr>
                                    <w:adjustRightInd w:val="0"/>
                                    <w:ind w:firstLineChars="100" w:firstLine="200"/>
                                    <w:jc w:val="both"/>
                                    <w:rPr>
                                      <w:rFonts w:ascii="標楷體" w:eastAsia="標楷體" w:hAnsi="標楷體" w:cs="新細明體"/>
                                      <w:bCs/>
                                      <w:noProof/>
                                      <w:kern w:val="0"/>
                                      <w:sz w:val="20"/>
                                      <w:szCs w:val="20"/>
                                    </w:rPr>
                                  </w:pPr>
                                  <w:r w:rsidRPr="00672B3C">
                                    <w:rPr>
                                      <w:rFonts w:ascii="標楷體" w:eastAsia="標楷體" w:hAnsi="標楷體" w:cs="新細明體" w:hint="eastAsia"/>
                                      <w:bCs/>
                                      <w:noProof/>
                                      <w:kern w:val="0"/>
                                      <w:sz w:val="20"/>
                                      <w:szCs w:val="20"/>
                                    </w:rPr>
                                    <w:t>*</w:t>
                                  </w:r>
                                  <w:r w:rsidR="00C51583" w:rsidRPr="00672B3C">
                                    <w:rPr>
                                      <w:rFonts w:ascii="標楷體" w:eastAsia="標楷體" w:hAnsi="標楷體" w:cs="新細明體" w:hint="eastAsia"/>
                                      <w:bCs/>
                                      <w:noProof/>
                                      <w:kern w:val="0"/>
                                      <w:sz w:val="20"/>
                                      <w:szCs w:val="20"/>
                                    </w:rPr>
                                    <w:t>3.臺南市政府教育局</w:t>
                                  </w:r>
                                </w:p>
                              </w:tc>
                              <w:tc>
                                <w:tcPr>
                                  <w:tcW w:w="765" w:type="pct"/>
                                  <w:tcBorders>
                                    <w:top w:val="nil"/>
                                    <w:left w:val="single" w:sz="4" w:space="0" w:color="auto"/>
                                    <w:bottom w:val="single" w:sz="4" w:space="0" w:color="auto"/>
                                    <w:right w:val="single" w:sz="4" w:space="0" w:color="auto"/>
                                  </w:tcBorders>
                                  <w:vAlign w:val="center"/>
                                </w:tcPr>
                                <w:p w14:paraId="30C2145A" w14:textId="77777777" w:rsidR="00C51583" w:rsidRPr="00672B3C" w:rsidRDefault="00C51583" w:rsidP="00236732">
                                  <w:pPr>
                                    <w:adjustRightInd w:val="0"/>
                                    <w:jc w:val="right"/>
                                    <w:rPr>
                                      <w:rFonts w:ascii="標楷體" w:eastAsia="標楷體" w:hAnsi="標楷體" w:cs="新細明體"/>
                                      <w:bCs/>
                                      <w:noProof/>
                                      <w:kern w:val="0"/>
                                      <w:sz w:val="20"/>
                                      <w:szCs w:val="20"/>
                                    </w:rPr>
                                  </w:pPr>
                                  <w:r w:rsidRPr="005C46C3">
                                    <w:rPr>
                                      <w:rFonts w:ascii="標楷體" w:eastAsia="標楷體" w:hAnsi="標楷體"/>
                                      <w:bCs/>
                                      <w:noProof/>
                                      <w:color w:val="000000"/>
                                      <w:kern w:val="0"/>
                                      <w:sz w:val="20"/>
                                    </w:rPr>
                                    <w:t>15,847,229</w:t>
                                  </w:r>
                                </w:p>
                              </w:tc>
                              <w:tc>
                                <w:tcPr>
                                  <w:tcW w:w="765" w:type="pct"/>
                                  <w:tcBorders>
                                    <w:top w:val="nil"/>
                                    <w:left w:val="single" w:sz="4" w:space="0" w:color="auto"/>
                                    <w:bottom w:val="single" w:sz="4" w:space="0" w:color="auto"/>
                                    <w:right w:val="single" w:sz="4" w:space="0" w:color="auto"/>
                                  </w:tcBorders>
                                  <w:vAlign w:val="center"/>
                                </w:tcPr>
                                <w:p w14:paraId="2093893A" w14:textId="77777777" w:rsidR="00C51583" w:rsidRPr="00672B3C" w:rsidRDefault="00C51583" w:rsidP="00236732">
                                  <w:pPr>
                                    <w:adjustRightInd w:val="0"/>
                                    <w:jc w:val="right"/>
                                    <w:rPr>
                                      <w:rFonts w:ascii="標楷體" w:eastAsia="標楷體" w:hAnsi="標楷體" w:cs="新細明體"/>
                                      <w:bCs/>
                                      <w:noProof/>
                                      <w:kern w:val="0"/>
                                      <w:sz w:val="20"/>
                                      <w:szCs w:val="20"/>
                                    </w:rPr>
                                  </w:pPr>
                                  <w:r w:rsidRPr="005C46C3">
                                    <w:rPr>
                                      <w:rFonts w:ascii="標楷體" w:eastAsia="標楷體" w:hAnsi="標楷體"/>
                                      <w:bCs/>
                                      <w:noProof/>
                                      <w:color w:val="000000"/>
                                      <w:kern w:val="0"/>
                                      <w:sz w:val="20"/>
                                    </w:rPr>
                                    <w:t>12,046,872</w:t>
                                  </w:r>
                                </w:p>
                              </w:tc>
                              <w:tc>
                                <w:tcPr>
                                  <w:tcW w:w="697" w:type="pct"/>
                                  <w:tcBorders>
                                    <w:top w:val="nil"/>
                                    <w:left w:val="single" w:sz="4" w:space="0" w:color="auto"/>
                                    <w:bottom w:val="single" w:sz="4" w:space="0" w:color="auto"/>
                                    <w:right w:val="single" w:sz="4" w:space="0" w:color="auto"/>
                                  </w:tcBorders>
                                  <w:vAlign w:val="center"/>
                                </w:tcPr>
                                <w:p w14:paraId="57044951" w14:textId="77777777" w:rsidR="00C51583" w:rsidRPr="00672B3C" w:rsidRDefault="00C51583" w:rsidP="00236732">
                                  <w:pPr>
                                    <w:adjustRightInd w:val="0"/>
                                    <w:jc w:val="right"/>
                                    <w:rPr>
                                      <w:rFonts w:ascii="標楷體" w:eastAsia="標楷體" w:hAnsi="標楷體" w:cs="新細明體"/>
                                      <w:bCs/>
                                      <w:noProof/>
                                      <w:kern w:val="0"/>
                                      <w:sz w:val="20"/>
                                      <w:szCs w:val="20"/>
                                    </w:rPr>
                                  </w:pPr>
                                  <w:r w:rsidRPr="005C46C3">
                                    <w:rPr>
                                      <w:rFonts w:ascii="標楷體" w:eastAsia="標楷體" w:hAnsi="標楷體"/>
                                      <w:bCs/>
                                      <w:noProof/>
                                      <w:color w:val="000000"/>
                                      <w:kern w:val="0"/>
                                      <w:sz w:val="20"/>
                                      <w:szCs w:val="20"/>
                                    </w:rPr>
                                    <w:t>76.02</w:t>
                                  </w:r>
                                </w:p>
                              </w:tc>
                            </w:tr>
                          </w:tbl>
                          <w:p w14:paraId="1AD8E971" w14:textId="77777777" w:rsidR="00C51583" w:rsidRPr="00125E66" w:rsidRDefault="00C51583" w:rsidP="00CB4D71">
                            <w:pPr>
                              <w:snapToGrid w:val="0"/>
                              <w:spacing w:line="240" w:lineRule="atLeast"/>
                              <w:ind w:leftChars="35" w:left="84"/>
                              <w:jc w:val="both"/>
                              <w:rPr>
                                <w:rFonts w:ascii="標楷體" w:eastAsia="標楷體" w:hAnsi="標楷體" w:cs="Times New Roman"/>
                                <w:sz w:val="18"/>
                                <w:szCs w:val="18"/>
                              </w:rPr>
                            </w:pPr>
                            <w:r w:rsidRPr="00125E66">
                              <w:rPr>
                                <w:rFonts w:ascii="標楷體" w:eastAsia="標楷體" w:hAnsi="標楷體" w:cs="Times New Roman" w:hint="eastAsia"/>
                                <w:sz w:val="18"/>
                                <w:szCs w:val="18"/>
                              </w:rPr>
                              <w:t>註：1.</w:t>
                            </w:r>
                            <w:r w:rsidRPr="006A7952">
                              <w:rPr>
                                <w:rFonts w:ascii="標楷體" w:eastAsia="標楷體" w:hAnsi="標楷體" w:cs="Times New Roman" w:hint="eastAsia"/>
                                <w:sz w:val="18"/>
                                <w:szCs w:val="18"/>
                              </w:rPr>
                              <w:t>表列註記＊之基金為分預算。</w:t>
                            </w:r>
                          </w:p>
                          <w:p w14:paraId="69564272" w14:textId="5B021B05" w:rsidR="00C51583" w:rsidRPr="00BD12E4" w:rsidRDefault="00C51583" w:rsidP="00CB4D71">
                            <w:pPr>
                              <w:tabs>
                                <w:tab w:val="left" w:pos="993"/>
                              </w:tabs>
                              <w:overflowPunct w:val="0"/>
                              <w:snapToGrid w:val="0"/>
                              <w:spacing w:line="240" w:lineRule="exact"/>
                              <w:ind w:leftChars="180" w:left="612" w:rightChars="60" w:right="144" w:hangingChars="100" w:hanging="180"/>
                              <w:jc w:val="both"/>
                            </w:pPr>
                            <w:r w:rsidRPr="00125E66">
                              <w:rPr>
                                <w:rFonts w:ascii="標楷體" w:eastAsia="標楷體" w:hAnsi="標楷體" w:cs="Times New Roman" w:hint="eastAsia"/>
                                <w:sz w:val="18"/>
                                <w:szCs w:val="18"/>
                              </w:rPr>
                              <w:t>2.表列基金用途執行率較高之前3名基金，其評比標準係以11</w:t>
                            </w:r>
                            <w:r>
                              <w:rPr>
                                <w:rFonts w:ascii="標楷體" w:eastAsia="標楷體" w:hAnsi="標楷體" w:cs="Times New Roman"/>
                                <w:sz w:val="18"/>
                                <w:szCs w:val="18"/>
                              </w:rPr>
                              <w:t>3</w:t>
                            </w:r>
                            <w:r w:rsidRPr="00125E66">
                              <w:rPr>
                                <w:rFonts w:ascii="標楷體" w:eastAsia="標楷體" w:hAnsi="標楷體" w:cs="Times New Roman" w:hint="eastAsia"/>
                                <w:sz w:val="18"/>
                                <w:szCs w:val="18"/>
                              </w:rPr>
                              <w:t>年度審定賸餘、主要業務計畫執行率已達8成以上，且基金用途審定數不超過預算數者為限。</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B89BB0" id="_x0000_t202" coordsize="21600,21600" o:spt="202" path="m,l,21600r21600,l21600,xe">
                <v:stroke joinstyle="miter"/>
                <v:path gradientshapeok="t" o:connecttype="rect"/>
              </v:shapetype>
              <v:shape id="文字方塊 2" o:spid="_x0000_s1026" type="#_x0000_t202" style="position:absolute;left:0;text-align:left;margin-left:-2.2pt;margin-top:440.1pt;width:514.6pt;height:262.2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" stroked="f">
                <v:textbox inset="0,0,0,0">
                  <w:txbxContent>
                    <w:p w14:paraId="326E632D" w14:textId="77777777" w:rsidR="00C51583" w:rsidRPr="005025C5" w:rsidRDefault="00C51583" w:rsidP="00D20CAF">
                      <w:pPr>
                        <w:spacing w:line="460" w:lineRule="exact"/>
                        <w:jc w:val="center"/>
                        <w:rPr>
                          <w:rFonts w:ascii="標楷體" w:eastAsia="標楷體" w:hAnsi="標楷體"/>
                          <w:b/>
                          <w:szCs w:val="24"/>
                        </w:rPr>
                      </w:pPr>
                      <w:r w:rsidRPr="005025C5">
                        <w:rPr>
                          <w:rFonts w:ascii="標楷體" w:eastAsia="標楷體" w:hAnsi="標楷體" w:hint="eastAsia"/>
                          <w:b/>
                          <w:szCs w:val="24"/>
                        </w:rPr>
                        <w:t>表</w:t>
                      </w:r>
                      <w:r>
                        <w:rPr>
                          <w:rFonts w:ascii="標楷體" w:eastAsia="標楷體" w:hAnsi="標楷體"/>
                          <w:b/>
                          <w:szCs w:val="24"/>
                        </w:rPr>
                        <w:t>2</w:t>
                      </w:r>
                      <w:r w:rsidRPr="005025C5">
                        <w:rPr>
                          <w:rFonts w:ascii="標楷體" w:eastAsia="標楷體" w:hAnsi="標楷體" w:hint="eastAsia"/>
                          <w:b/>
                          <w:szCs w:val="24"/>
                        </w:rPr>
                        <w:t xml:space="preserve">　11</w:t>
                      </w:r>
                      <w:r w:rsidRPr="005025C5">
                        <w:rPr>
                          <w:rFonts w:ascii="標楷體" w:eastAsia="標楷體" w:hAnsi="標楷體"/>
                          <w:b/>
                          <w:szCs w:val="24"/>
                        </w:rPr>
                        <w:t>3</w:t>
                      </w:r>
                      <w:r w:rsidRPr="005025C5">
                        <w:rPr>
                          <w:rFonts w:ascii="標楷體" w:eastAsia="標楷體" w:hAnsi="標楷體" w:hint="eastAsia"/>
                          <w:b/>
                          <w:szCs w:val="24"/>
                        </w:rPr>
                        <w:t>年度臺南市特別收入基金用途執行率排名</w:t>
                      </w:r>
                    </w:p>
                    <w:p w14:paraId="4FDF830C" w14:textId="77777777" w:rsidR="00C51583" w:rsidRPr="005025C5" w:rsidRDefault="00C51583" w:rsidP="009E2B70">
                      <w:pPr>
                        <w:wordWrap w:val="0"/>
                        <w:snapToGrid w:val="0"/>
                        <w:spacing w:line="240" w:lineRule="exact"/>
                        <w:ind w:right="63"/>
                        <w:jc w:val="right"/>
                        <w:rPr>
                          <w:rFonts w:ascii="標楷體" w:eastAsia="標楷體" w:hAnsi="標楷體"/>
                          <w:kern w:val="0"/>
                          <w:sz w:val="20"/>
                          <w:szCs w:val="20"/>
                        </w:rPr>
                      </w:pPr>
                      <w:r w:rsidRPr="005025C5">
                        <w:rPr>
                          <w:rFonts w:ascii="標楷體" w:eastAsia="標楷體" w:hAnsi="標楷體" w:hint="eastAsia"/>
                          <w:kern w:val="0"/>
                          <w:sz w:val="20"/>
                        </w:rPr>
                        <w:t>單位：新臺幣千元、％</w:t>
                      </w:r>
                    </w:p>
                    <w:tbl>
                      <w:tblPr>
                        <w:tblW w:w="4962" w:type="pct"/>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8"/>
                        <w:gridCol w:w="1561"/>
                        <w:gridCol w:w="1561"/>
                        <w:gridCol w:w="1425"/>
                      </w:tblGrid>
                      <w:tr w:rsidR="00012725" w:rsidRPr="00672B3C" w14:paraId="3BADC6B1" w14:textId="77777777" w:rsidTr="00CB4D71">
                        <w:trPr>
                          <w:trHeight w:val="283"/>
                          <w:tblHeader/>
                        </w:trPr>
                        <w:tc>
                          <w:tcPr>
                            <w:tcW w:w="277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B34B0F" w14:textId="77777777" w:rsidR="00C51583" w:rsidRPr="00672B3C" w:rsidRDefault="00C51583" w:rsidP="000F3F87">
                            <w:pPr>
                              <w:snapToGrid w:val="0"/>
                              <w:jc w:val="distribute"/>
                              <w:rPr>
                                <w:rFonts w:ascii="標楷體" w:eastAsia="標楷體" w:hAnsi="標楷體" w:cs="Times New Roman"/>
                                <w:kern w:val="0"/>
                                <w:sz w:val="20"/>
                                <w:szCs w:val="20"/>
                              </w:rPr>
                            </w:pPr>
                            <w:r w:rsidRPr="00672B3C">
                              <w:rPr>
                                <w:rFonts w:ascii="標楷體" w:eastAsia="標楷體" w:hAnsi="標楷體" w:cs="Times New Roman" w:hint="eastAsia"/>
                                <w:kern w:val="0"/>
                                <w:sz w:val="20"/>
                                <w:szCs w:val="20"/>
                              </w:rPr>
                              <w:t>基金名稱</w:t>
                            </w:r>
                          </w:p>
                        </w:tc>
                        <w:tc>
                          <w:tcPr>
                            <w:tcW w:w="2228"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536747" w14:textId="77777777" w:rsidR="00C51583" w:rsidRPr="00672B3C" w:rsidRDefault="00C51583" w:rsidP="000F3F87">
                            <w:pPr>
                              <w:snapToGrid w:val="0"/>
                              <w:jc w:val="distribute"/>
                              <w:rPr>
                                <w:rFonts w:ascii="標楷體" w:eastAsia="標楷體" w:hAnsi="標楷體" w:cs="Times New Roman"/>
                                <w:kern w:val="0"/>
                                <w:sz w:val="20"/>
                                <w:szCs w:val="20"/>
                              </w:rPr>
                            </w:pPr>
                            <w:r w:rsidRPr="00672B3C">
                              <w:rPr>
                                <w:rFonts w:ascii="標楷體" w:eastAsia="標楷體" w:hAnsi="標楷體" w:cs="Times New Roman" w:hint="eastAsia"/>
                                <w:kern w:val="0"/>
                                <w:sz w:val="20"/>
                                <w:szCs w:val="20"/>
                              </w:rPr>
                              <w:t>基金用途</w:t>
                            </w:r>
                          </w:p>
                        </w:tc>
                      </w:tr>
                      <w:tr w:rsidR="00012725" w:rsidRPr="00672B3C" w14:paraId="775AE65C" w14:textId="77777777" w:rsidTr="00CB4D71">
                        <w:trPr>
                          <w:trHeight w:val="283"/>
                          <w:tblHeader/>
                        </w:trPr>
                        <w:tc>
                          <w:tcPr>
                            <w:tcW w:w="277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4AC3B1C" w14:textId="77777777" w:rsidR="00C51583" w:rsidRPr="00672B3C" w:rsidRDefault="00C51583" w:rsidP="000F3F87">
                            <w:pPr>
                              <w:widowControl/>
                              <w:rPr>
                                <w:rFonts w:ascii="標楷體" w:eastAsia="標楷體" w:hAnsi="標楷體" w:cs="Times New Roman"/>
                                <w:sz w:val="20"/>
                                <w:szCs w:val="20"/>
                              </w:rPr>
                            </w:pP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646D9A" w14:textId="77777777" w:rsidR="00C51583" w:rsidRPr="00672B3C" w:rsidRDefault="00C51583" w:rsidP="000F3F87">
                            <w:pPr>
                              <w:snapToGrid w:val="0"/>
                              <w:jc w:val="distribute"/>
                              <w:rPr>
                                <w:rFonts w:ascii="標楷體" w:eastAsia="標楷體" w:hAnsi="標楷體" w:cs="Times New Roman"/>
                                <w:sz w:val="20"/>
                                <w:szCs w:val="20"/>
                              </w:rPr>
                            </w:pPr>
                            <w:r w:rsidRPr="00672B3C">
                              <w:rPr>
                                <w:rFonts w:ascii="標楷體" w:eastAsia="標楷體" w:hAnsi="標楷體" w:cs="Times New Roman" w:hint="eastAsia"/>
                                <w:sz w:val="20"/>
                                <w:szCs w:val="20"/>
                              </w:rPr>
                              <w:t>預算數</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CD6AE9" w14:textId="77777777" w:rsidR="00C51583" w:rsidRPr="00672B3C" w:rsidRDefault="00C51583" w:rsidP="000F3F87">
                            <w:pPr>
                              <w:snapToGrid w:val="0"/>
                              <w:jc w:val="distribute"/>
                              <w:rPr>
                                <w:rFonts w:ascii="標楷體" w:eastAsia="標楷體" w:hAnsi="標楷體" w:cs="Times New Roman"/>
                                <w:sz w:val="20"/>
                                <w:szCs w:val="20"/>
                              </w:rPr>
                            </w:pPr>
                            <w:r w:rsidRPr="00672B3C">
                              <w:rPr>
                                <w:rFonts w:ascii="標楷體" w:eastAsia="標楷體" w:hAnsi="標楷體" w:cs="Times New Roman" w:hint="eastAsia"/>
                                <w:sz w:val="20"/>
                                <w:szCs w:val="20"/>
                              </w:rPr>
                              <w:t>審定數</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8B4ECD" w14:textId="77777777" w:rsidR="00C51583" w:rsidRPr="00672B3C" w:rsidRDefault="00C51583" w:rsidP="000F3F87">
                            <w:pPr>
                              <w:snapToGrid w:val="0"/>
                              <w:jc w:val="distribute"/>
                              <w:rPr>
                                <w:rFonts w:ascii="標楷體" w:eastAsia="標楷體" w:hAnsi="標楷體" w:cs="Times New Roman"/>
                                <w:sz w:val="20"/>
                                <w:szCs w:val="20"/>
                              </w:rPr>
                            </w:pPr>
                            <w:r w:rsidRPr="00672B3C">
                              <w:rPr>
                                <w:rFonts w:ascii="標楷體" w:eastAsia="標楷體" w:hAnsi="標楷體" w:cs="Times New Roman" w:hint="eastAsia"/>
                                <w:sz w:val="20"/>
                                <w:szCs w:val="20"/>
                              </w:rPr>
                              <w:t>執行率</w:t>
                            </w:r>
                          </w:p>
                        </w:tc>
                      </w:tr>
                      <w:tr w:rsidR="00012725" w:rsidRPr="00672B3C" w14:paraId="69636563" w14:textId="77777777" w:rsidTr="00CB4D71">
                        <w:trPr>
                          <w:trHeight w:val="397"/>
                        </w:trPr>
                        <w:tc>
                          <w:tcPr>
                            <w:tcW w:w="2772" w:type="pct"/>
                            <w:tcBorders>
                              <w:top w:val="nil"/>
                              <w:left w:val="single" w:sz="4" w:space="0" w:color="auto"/>
                              <w:bottom w:val="nil"/>
                              <w:right w:val="single" w:sz="4" w:space="0" w:color="auto"/>
                            </w:tcBorders>
                            <w:shd w:val="clear" w:color="auto" w:fill="auto"/>
                            <w:vAlign w:val="center"/>
                            <w:hideMark/>
                          </w:tcPr>
                          <w:p w14:paraId="75445A18" w14:textId="77777777" w:rsidR="00C51583" w:rsidRPr="00672B3C" w:rsidRDefault="00C51583" w:rsidP="00672B3C">
                            <w:pPr>
                              <w:adjustRightInd w:val="0"/>
                              <w:jc w:val="distribute"/>
                              <w:rPr>
                                <w:rFonts w:ascii="標楷體" w:eastAsia="標楷體" w:hAnsi="標楷體" w:cs="新細明體"/>
                                <w:b/>
                                <w:bCs/>
                                <w:noProof/>
                                <w:kern w:val="0"/>
                                <w:sz w:val="20"/>
                                <w:szCs w:val="20"/>
                              </w:rPr>
                            </w:pPr>
                            <w:r w:rsidRPr="00672B3C">
                              <w:rPr>
                                <w:rFonts w:ascii="標楷體" w:eastAsia="標楷體" w:hAnsi="標楷體" w:cs="新細明體" w:hint="eastAsia"/>
                                <w:b/>
                                <w:bCs/>
                                <w:noProof/>
                                <w:kern w:val="0"/>
                                <w:sz w:val="20"/>
                                <w:szCs w:val="20"/>
                              </w:rPr>
                              <w:t>基金用途執行率較高前3名</w:t>
                            </w:r>
                          </w:p>
                        </w:tc>
                        <w:tc>
                          <w:tcPr>
                            <w:tcW w:w="765" w:type="pct"/>
                            <w:tcBorders>
                              <w:top w:val="nil"/>
                              <w:left w:val="single" w:sz="4" w:space="0" w:color="auto"/>
                              <w:bottom w:val="nil"/>
                              <w:right w:val="single" w:sz="4" w:space="0" w:color="auto"/>
                            </w:tcBorders>
                            <w:shd w:val="clear" w:color="auto" w:fill="auto"/>
                          </w:tcPr>
                          <w:p w14:paraId="5A414287" w14:textId="77777777" w:rsidR="00C51583" w:rsidRPr="00672B3C" w:rsidRDefault="00C51583" w:rsidP="00672B3C">
                            <w:pPr>
                              <w:adjustRightInd w:val="0"/>
                              <w:jc w:val="right"/>
                              <w:rPr>
                                <w:rFonts w:ascii="標楷體" w:eastAsia="標楷體" w:hAnsi="標楷體" w:cs="Times New Roman"/>
                                <w:sz w:val="20"/>
                                <w:szCs w:val="20"/>
                              </w:rPr>
                            </w:pPr>
                          </w:p>
                        </w:tc>
                        <w:tc>
                          <w:tcPr>
                            <w:tcW w:w="765" w:type="pct"/>
                            <w:tcBorders>
                              <w:top w:val="nil"/>
                              <w:left w:val="single" w:sz="4" w:space="0" w:color="auto"/>
                              <w:bottom w:val="nil"/>
                              <w:right w:val="single" w:sz="4" w:space="0" w:color="auto"/>
                            </w:tcBorders>
                            <w:shd w:val="clear" w:color="auto" w:fill="auto"/>
                          </w:tcPr>
                          <w:p w14:paraId="14A21FF8" w14:textId="77777777" w:rsidR="00C51583" w:rsidRPr="00672B3C" w:rsidRDefault="00C51583" w:rsidP="00672B3C">
                            <w:pPr>
                              <w:adjustRightInd w:val="0"/>
                              <w:jc w:val="right"/>
                              <w:rPr>
                                <w:rFonts w:ascii="標楷體" w:eastAsia="標楷體" w:hAnsi="標楷體" w:cs="Times New Roman"/>
                                <w:sz w:val="20"/>
                                <w:szCs w:val="20"/>
                              </w:rPr>
                            </w:pPr>
                          </w:p>
                        </w:tc>
                        <w:tc>
                          <w:tcPr>
                            <w:tcW w:w="697" w:type="pct"/>
                            <w:tcBorders>
                              <w:top w:val="nil"/>
                              <w:left w:val="single" w:sz="4" w:space="0" w:color="auto"/>
                              <w:bottom w:val="nil"/>
                              <w:right w:val="single" w:sz="4" w:space="0" w:color="auto"/>
                            </w:tcBorders>
                            <w:shd w:val="clear" w:color="auto" w:fill="auto"/>
                          </w:tcPr>
                          <w:p w14:paraId="2AB1284A" w14:textId="77777777" w:rsidR="00C51583" w:rsidRPr="00672B3C" w:rsidRDefault="00C51583" w:rsidP="00672B3C">
                            <w:pPr>
                              <w:adjustRightInd w:val="0"/>
                              <w:jc w:val="right"/>
                              <w:rPr>
                                <w:rFonts w:ascii="標楷體" w:eastAsia="標楷體" w:hAnsi="標楷體" w:cs="Times New Roman"/>
                                <w:sz w:val="20"/>
                                <w:szCs w:val="20"/>
                              </w:rPr>
                            </w:pPr>
                          </w:p>
                        </w:tc>
                      </w:tr>
                      <w:tr w:rsidR="00012725" w:rsidRPr="00672B3C" w14:paraId="0AC9267E" w14:textId="77777777" w:rsidTr="00CB4D71">
                        <w:trPr>
                          <w:trHeight w:val="397"/>
                        </w:trPr>
                        <w:tc>
                          <w:tcPr>
                            <w:tcW w:w="2772" w:type="pct"/>
                            <w:tcBorders>
                              <w:top w:val="nil"/>
                              <w:left w:val="single" w:sz="4" w:space="0" w:color="auto"/>
                              <w:bottom w:val="nil"/>
                              <w:right w:val="single" w:sz="4" w:space="0" w:color="auto"/>
                            </w:tcBorders>
                            <w:shd w:val="clear" w:color="auto" w:fill="auto"/>
                            <w:vAlign w:val="center"/>
                            <w:hideMark/>
                          </w:tcPr>
                          <w:p w14:paraId="2535843F" w14:textId="77777777" w:rsidR="00C51583" w:rsidRPr="00672B3C" w:rsidRDefault="00C51583" w:rsidP="00236732">
                            <w:pPr>
                              <w:adjustRightInd w:val="0"/>
                              <w:ind w:firstLineChars="100" w:firstLine="200"/>
                              <w:jc w:val="both"/>
                              <w:rPr>
                                <w:rFonts w:ascii="標楷體" w:eastAsia="標楷體" w:hAnsi="標楷體" w:cs="新細明體"/>
                                <w:bCs/>
                                <w:noProof/>
                                <w:kern w:val="0"/>
                                <w:sz w:val="20"/>
                                <w:szCs w:val="20"/>
                              </w:rPr>
                            </w:pPr>
                            <w:r w:rsidRPr="00672B3C">
                              <w:rPr>
                                <w:rFonts w:ascii="標楷體" w:eastAsia="標楷體" w:hAnsi="標楷體" w:cs="新細明體" w:hint="eastAsia"/>
                                <w:bCs/>
                                <w:noProof/>
                                <w:kern w:val="0"/>
                                <w:sz w:val="20"/>
                                <w:szCs w:val="20"/>
                              </w:rPr>
                              <w:t>*1.臺南市立南寧高級中學</w:t>
                            </w:r>
                          </w:p>
                        </w:tc>
                        <w:tc>
                          <w:tcPr>
                            <w:tcW w:w="765" w:type="pct"/>
                            <w:tcBorders>
                              <w:top w:val="nil"/>
                              <w:left w:val="single" w:sz="4" w:space="0" w:color="auto"/>
                              <w:bottom w:val="nil"/>
                              <w:right w:val="single" w:sz="4" w:space="0" w:color="auto"/>
                            </w:tcBorders>
                            <w:shd w:val="clear" w:color="auto" w:fill="auto"/>
                            <w:vAlign w:val="center"/>
                            <w:hideMark/>
                          </w:tcPr>
                          <w:p w14:paraId="111F3357" w14:textId="77777777" w:rsidR="00C51583" w:rsidRPr="00672B3C" w:rsidRDefault="00C51583" w:rsidP="00236732">
                            <w:pPr>
                              <w:adjustRightInd w:val="0"/>
                              <w:jc w:val="right"/>
                              <w:rPr>
                                <w:rFonts w:ascii="標楷體" w:eastAsia="標楷體" w:hAnsi="標楷體" w:cs="新細明體"/>
                                <w:bCs/>
                                <w:noProof/>
                                <w:kern w:val="0"/>
                                <w:sz w:val="20"/>
                                <w:szCs w:val="20"/>
                              </w:rPr>
                            </w:pPr>
                            <w:r w:rsidRPr="005C46C3">
                              <w:rPr>
                                <w:rFonts w:ascii="標楷體" w:eastAsia="標楷體" w:hAnsi="標楷體"/>
                                <w:bCs/>
                                <w:noProof/>
                                <w:color w:val="000000"/>
                                <w:kern w:val="0"/>
                                <w:sz w:val="20"/>
                                <w:szCs w:val="20"/>
                              </w:rPr>
                              <w:t>135,785</w:t>
                            </w:r>
                          </w:p>
                        </w:tc>
                        <w:tc>
                          <w:tcPr>
                            <w:tcW w:w="765" w:type="pct"/>
                            <w:tcBorders>
                              <w:top w:val="nil"/>
                              <w:left w:val="single" w:sz="4" w:space="0" w:color="auto"/>
                              <w:bottom w:val="nil"/>
                              <w:right w:val="single" w:sz="4" w:space="0" w:color="auto"/>
                            </w:tcBorders>
                            <w:shd w:val="clear" w:color="auto" w:fill="auto"/>
                            <w:vAlign w:val="center"/>
                            <w:hideMark/>
                          </w:tcPr>
                          <w:p w14:paraId="75014AE6" w14:textId="77777777" w:rsidR="00C51583" w:rsidRPr="00672B3C" w:rsidRDefault="00C51583" w:rsidP="00236732">
                            <w:pPr>
                              <w:adjustRightInd w:val="0"/>
                              <w:jc w:val="right"/>
                              <w:rPr>
                                <w:rFonts w:ascii="標楷體" w:eastAsia="標楷體" w:hAnsi="標楷體" w:cs="新細明體"/>
                                <w:bCs/>
                                <w:noProof/>
                                <w:kern w:val="0"/>
                                <w:sz w:val="20"/>
                                <w:szCs w:val="20"/>
                              </w:rPr>
                            </w:pPr>
                            <w:r w:rsidRPr="005C46C3">
                              <w:rPr>
                                <w:rFonts w:ascii="標楷體" w:eastAsia="標楷體" w:hAnsi="標楷體"/>
                                <w:bCs/>
                                <w:noProof/>
                                <w:color w:val="000000"/>
                                <w:kern w:val="0"/>
                                <w:sz w:val="20"/>
                                <w:szCs w:val="20"/>
                              </w:rPr>
                              <w:t>135,754</w:t>
                            </w:r>
                          </w:p>
                        </w:tc>
                        <w:tc>
                          <w:tcPr>
                            <w:tcW w:w="697" w:type="pct"/>
                            <w:tcBorders>
                              <w:top w:val="nil"/>
                              <w:left w:val="single" w:sz="4" w:space="0" w:color="auto"/>
                              <w:bottom w:val="nil"/>
                              <w:right w:val="single" w:sz="4" w:space="0" w:color="auto"/>
                            </w:tcBorders>
                            <w:shd w:val="clear" w:color="auto" w:fill="auto"/>
                            <w:vAlign w:val="center"/>
                            <w:hideMark/>
                          </w:tcPr>
                          <w:p w14:paraId="4DA33F88" w14:textId="77777777" w:rsidR="00C51583" w:rsidRPr="00672B3C" w:rsidRDefault="00C51583" w:rsidP="00236732">
                            <w:pPr>
                              <w:adjustRightInd w:val="0"/>
                              <w:jc w:val="right"/>
                              <w:rPr>
                                <w:rFonts w:ascii="標楷體" w:eastAsia="標楷體" w:hAnsi="標楷體" w:cs="新細明體"/>
                                <w:bCs/>
                                <w:noProof/>
                                <w:kern w:val="0"/>
                                <w:sz w:val="20"/>
                                <w:szCs w:val="20"/>
                              </w:rPr>
                            </w:pPr>
                            <w:r w:rsidRPr="00201513">
                              <w:rPr>
                                <w:rFonts w:ascii="標楷體" w:eastAsia="標楷體" w:hAnsi="標楷體" w:cs="Times New Roman"/>
                                <w:sz w:val="20"/>
                                <w:szCs w:val="20"/>
                              </w:rPr>
                              <w:t>99.</w:t>
                            </w:r>
                            <w:r>
                              <w:rPr>
                                <w:rFonts w:ascii="標楷體" w:eastAsia="標楷體" w:hAnsi="標楷體" w:cs="Times New Roman"/>
                                <w:sz w:val="20"/>
                                <w:szCs w:val="20"/>
                              </w:rPr>
                              <w:t>98</w:t>
                            </w:r>
                          </w:p>
                        </w:tc>
                      </w:tr>
                      <w:tr w:rsidR="00012725" w:rsidRPr="00672B3C" w14:paraId="358BB8DB" w14:textId="77777777" w:rsidTr="00CB4D71">
                        <w:trPr>
                          <w:trHeight w:val="397"/>
                        </w:trPr>
                        <w:tc>
                          <w:tcPr>
                            <w:tcW w:w="2772" w:type="pct"/>
                            <w:tcBorders>
                              <w:top w:val="nil"/>
                              <w:left w:val="single" w:sz="4" w:space="0" w:color="auto"/>
                              <w:bottom w:val="nil"/>
                              <w:right w:val="single" w:sz="4" w:space="0" w:color="auto"/>
                            </w:tcBorders>
                            <w:shd w:val="clear" w:color="auto" w:fill="auto"/>
                            <w:vAlign w:val="center"/>
                            <w:hideMark/>
                          </w:tcPr>
                          <w:p w14:paraId="61D65A55" w14:textId="77777777" w:rsidR="00C51583" w:rsidRPr="00672B3C" w:rsidRDefault="00C51583" w:rsidP="00236732">
                            <w:pPr>
                              <w:adjustRightInd w:val="0"/>
                              <w:ind w:firstLineChars="150" w:firstLine="300"/>
                              <w:jc w:val="both"/>
                              <w:rPr>
                                <w:rFonts w:ascii="標楷體" w:eastAsia="標楷體" w:hAnsi="標楷體" w:cs="新細明體"/>
                                <w:bCs/>
                                <w:noProof/>
                                <w:kern w:val="0"/>
                                <w:sz w:val="20"/>
                                <w:szCs w:val="20"/>
                                <w:highlight w:val="yellow"/>
                              </w:rPr>
                            </w:pPr>
                            <w:r w:rsidRPr="00672B3C">
                              <w:rPr>
                                <w:rFonts w:ascii="標楷體" w:eastAsia="標楷體" w:hAnsi="標楷體" w:cs="新細明體" w:hint="eastAsia"/>
                                <w:bCs/>
                                <w:noProof/>
                                <w:kern w:val="0"/>
                                <w:sz w:val="20"/>
                                <w:szCs w:val="20"/>
                              </w:rPr>
                              <w:t>2.臺南市安南區里建設獎勵基金</w:t>
                            </w:r>
                          </w:p>
                        </w:tc>
                        <w:tc>
                          <w:tcPr>
                            <w:tcW w:w="765" w:type="pct"/>
                            <w:tcBorders>
                              <w:top w:val="nil"/>
                              <w:left w:val="single" w:sz="4" w:space="0" w:color="auto"/>
                              <w:bottom w:val="nil"/>
                              <w:right w:val="single" w:sz="4" w:space="0" w:color="auto"/>
                            </w:tcBorders>
                            <w:shd w:val="clear" w:color="auto" w:fill="auto"/>
                            <w:vAlign w:val="center"/>
                            <w:hideMark/>
                          </w:tcPr>
                          <w:p w14:paraId="77544F4F" w14:textId="77777777" w:rsidR="00C51583" w:rsidRPr="00672B3C" w:rsidRDefault="00C51583" w:rsidP="00236732">
                            <w:pPr>
                              <w:adjustRightInd w:val="0"/>
                              <w:jc w:val="right"/>
                              <w:rPr>
                                <w:rFonts w:ascii="標楷體" w:eastAsia="標楷體" w:hAnsi="標楷體" w:cs="Times New Roman"/>
                                <w:sz w:val="20"/>
                                <w:szCs w:val="20"/>
                              </w:rPr>
                            </w:pPr>
                            <w:r w:rsidRPr="005C46C3">
                              <w:rPr>
                                <w:rFonts w:ascii="標楷體" w:eastAsia="標楷體" w:hAnsi="標楷體"/>
                                <w:bCs/>
                                <w:noProof/>
                                <w:color w:val="000000"/>
                                <w:kern w:val="0"/>
                                <w:sz w:val="20"/>
                                <w:szCs w:val="20"/>
                              </w:rPr>
                              <w:t>1,808</w:t>
                            </w:r>
                          </w:p>
                        </w:tc>
                        <w:tc>
                          <w:tcPr>
                            <w:tcW w:w="765" w:type="pct"/>
                            <w:tcBorders>
                              <w:top w:val="nil"/>
                              <w:left w:val="single" w:sz="4" w:space="0" w:color="auto"/>
                              <w:bottom w:val="nil"/>
                              <w:right w:val="single" w:sz="4" w:space="0" w:color="auto"/>
                            </w:tcBorders>
                            <w:shd w:val="clear" w:color="auto" w:fill="auto"/>
                            <w:vAlign w:val="center"/>
                            <w:hideMark/>
                          </w:tcPr>
                          <w:p w14:paraId="78738122" w14:textId="77777777" w:rsidR="00C51583" w:rsidRPr="00672B3C" w:rsidRDefault="00C51583" w:rsidP="00236732">
                            <w:pPr>
                              <w:adjustRightInd w:val="0"/>
                              <w:jc w:val="right"/>
                              <w:rPr>
                                <w:rFonts w:ascii="標楷體" w:eastAsia="標楷體" w:hAnsi="標楷體" w:cs="Times New Roman"/>
                                <w:sz w:val="20"/>
                                <w:szCs w:val="20"/>
                              </w:rPr>
                            </w:pPr>
                            <w:r w:rsidRPr="005C46C3">
                              <w:rPr>
                                <w:rFonts w:ascii="標楷體" w:eastAsia="標楷體" w:hAnsi="標楷體"/>
                                <w:bCs/>
                                <w:noProof/>
                                <w:color w:val="000000"/>
                                <w:kern w:val="0"/>
                                <w:sz w:val="20"/>
                                <w:szCs w:val="20"/>
                              </w:rPr>
                              <w:t>1,804</w:t>
                            </w:r>
                          </w:p>
                        </w:tc>
                        <w:tc>
                          <w:tcPr>
                            <w:tcW w:w="697" w:type="pct"/>
                            <w:tcBorders>
                              <w:top w:val="nil"/>
                              <w:left w:val="single" w:sz="4" w:space="0" w:color="auto"/>
                              <w:bottom w:val="nil"/>
                              <w:right w:val="single" w:sz="4" w:space="0" w:color="auto"/>
                            </w:tcBorders>
                            <w:shd w:val="clear" w:color="auto" w:fill="auto"/>
                            <w:vAlign w:val="center"/>
                            <w:hideMark/>
                          </w:tcPr>
                          <w:p w14:paraId="022DE3E0" w14:textId="77777777" w:rsidR="00C51583" w:rsidRPr="00672B3C" w:rsidRDefault="00C51583" w:rsidP="00236732">
                            <w:pPr>
                              <w:adjustRightInd w:val="0"/>
                              <w:jc w:val="right"/>
                              <w:rPr>
                                <w:rFonts w:ascii="標楷體" w:eastAsia="標楷體" w:hAnsi="標楷體" w:cs="Times New Roman"/>
                                <w:sz w:val="20"/>
                                <w:szCs w:val="20"/>
                              </w:rPr>
                            </w:pPr>
                            <w:r w:rsidRPr="00201513">
                              <w:rPr>
                                <w:rFonts w:ascii="標楷體" w:eastAsia="標楷體" w:hAnsi="標楷體" w:cs="Times New Roman"/>
                                <w:sz w:val="20"/>
                                <w:szCs w:val="20"/>
                              </w:rPr>
                              <w:t>99.</w:t>
                            </w:r>
                            <w:r>
                              <w:rPr>
                                <w:rFonts w:ascii="標楷體" w:eastAsia="標楷體" w:hAnsi="標楷體" w:cs="Times New Roman"/>
                                <w:sz w:val="20"/>
                                <w:szCs w:val="20"/>
                              </w:rPr>
                              <w:t>82</w:t>
                            </w:r>
                          </w:p>
                        </w:tc>
                      </w:tr>
                      <w:tr w:rsidR="00012725" w:rsidRPr="00672B3C" w14:paraId="3A62AFD1" w14:textId="77777777" w:rsidTr="00CB4D71">
                        <w:trPr>
                          <w:trHeight w:val="397"/>
                        </w:trPr>
                        <w:tc>
                          <w:tcPr>
                            <w:tcW w:w="2772" w:type="pct"/>
                            <w:tcBorders>
                              <w:top w:val="nil"/>
                              <w:left w:val="single" w:sz="4" w:space="0" w:color="auto"/>
                              <w:bottom w:val="nil"/>
                              <w:right w:val="single" w:sz="4" w:space="0" w:color="auto"/>
                            </w:tcBorders>
                            <w:shd w:val="clear" w:color="auto" w:fill="auto"/>
                            <w:vAlign w:val="center"/>
                          </w:tcPr>
                          <w:p w14:paraId="4C3F710B" w14:textId="77777777" w:rsidR="00C51583" w:rsidRPr="00672B3C" w:rsidRDefault="00C51583" w:rsidP="00236732">
                            <w:pPr>
                              <w:adjustRightInd w:val="0"/>
                              <w:ind w:firstLineChars="100" w:firstLine="200"/>
                              <w:jc w:val="both"/>
                              <w:rPr>
                                <w:rFonts w:ascii="標楷體" w:eastAsia="標楷體" w:hAnsi="標楷體" w:cs="新細明體"/>
                                <w:bCs/>
                                <w:noProof/>
                                <w:kern w:val="0"/>
                                <w:sz w:val="20"/>
                                <w:szCs w:val="20"/>
                              </w:rPr>
                            </w:pPr>
                            <w:r w:rsidRPr="00672B3C">
                              <w:rPr>
                                <w:rFonts w:ascii="標楷體" w:eastAsia="標楷體" w:hAnsi="標楷體" w:cs="新細明體" w:hint="eastAsia"/>
                                <w:bCs/>
                                <w:noProof/>
                                <w:kern w:val="0"/>
                                <w:sz w:val="20"/>
                                <w:szCs w:val="20"/>
                              </w:rPr>
                              <w:t>*3.臺南市立善化國民中學</w:t>
                            </w:r>
                          </w:p>
                        </w:tc>
                        <w:tc>
                          <w:tcPr>
                            <w:tcW w:w="765" w:type="pct"/>
                            <w:tcBorders>
                              <w:top w:val="nil"/>
                              <w:left w:val="single" w:sz="4" w:space="0" w:color="auto"/>
                              <w:bottom w:val="nil"/>
                              <w:right w:val="single" w:sz="4" w:space="0" w:color="auto"/>
                            </w:tcBorders>
                            <w:shd w:val="clear" w:color="auto" w:fill="auto"/>
                            <w:vAlign w:val="center"/>
                          </w:tcPr>
                          <w:p w14:paraId="38E0886A" w14:textId="77777777" w:rsidR="00C51583" w:rsidRPr="00672B3C" w:rsidRDefault="00C51583" w:rsidP="00236732">
                            <w:pPr>
                              <w:adjustRightInd w:val="0"/>
                              <w:jc w:val="right"/>
                              <w:rPr>
                                <w:rFonts w:ascii="標楷體" w:eastAsia="標楷體" w:hAnsi="標楷體" w:cs="Times New Roman"/>
                                <w:sz w:val="20"/>
                                <w:szCs w:val="20"/>
                              </w:rPr>
                            </w:pPr>
                            <w:r w:rsidRPr="005C46C3">
                              <w:rPr>
                                <w:rFonts w:ascii="標楷體" w:eastAsia="標楷體" w:hAnsi="標楷體"/>
                                <w:bCs/>
                                <w:noProof/>
                                <w:color w:val="000000"/>
                                <w:kern w:val="0"/>
                                <w:sz w:val="20"/>
                                <w:szCs w:val="20"/>
                              </w:rPr>
                              <w:t>110,542</w:t>
                            </w:r>
                          </w:p>
                        </w:tc>
                        <w:tc>
                          <w:tcPr>
                            <w:tcW w:w="765" w:type="pct"/>
                            <w:tcBorders>
                              <w:top w:val="nil"/>
                              <w:left w:val="single" w:sz="4" w:space="0" w:color="auto"/>
                              <w:bottom w:val="nil"/>
                              <w:right w:val="single" w:sz="4" w:space="0" w:color="auto"/>
                            </w:tcBorders>
                            <w:shd w:val="clear" w:color="auto" w:fill="auto"/>
                            <w:vAlign w:val="center"/>
                          </w:tcPr>
                          <w:p w14:paraId="18DE270C" w14:textId="77777777" w:rsidR="00C51583" w:rsidRPr="00672B3C" w:rsidRDefault="00C51583" w:rsidP="00236732">
                            <w:pPr>
                              <w:adjustRightInd w:val="0"/>
                              <w:jc w:val="right"/>
                              <w:rPr>
                                <w:rFonts w:ascii="標楷體" w:eastAsia="標楷體" w:hAnsi="標楷體" w:cs="Times New Roman"/>
                                <w:sz w:val="20"/>
                                <w:szCs w:val="20"/>
                              </w:rPr>
                            </w:pPr>
                            <w:r w:rsidRPr="005C46C3">
                              <w:rPr>
                                <w:rFonts w:ascii="標楷體" w:eastAsia="標楷體" w:hAnsi="標楷體"/>
                                <w:bCs/>
                                <w:noProof/>
                                <w:color w:val="000000"/>
                                <w:kern w:val="0"/>
                                <w:sz w:val="20"/>
                                <w:szCs w:val="20"/>
                              </w:rPr>
                              <w:t>110,236</w:t>
                            </w:r>
                          </w:p>
                        </w:tc>
                        <w:tc>
                          <w:tcPr>
                            <w:tcW w:w="697" w:type="pct"/>
                            <w:tcBorders>
                              <w:top w:val="nil"/>
                              <w:left w:val="single" w:sz="4" w:space="0" w:color="auto"/>
                              <w:bottom w:val="nil"/>
                              <w:right w:val="single" w:sz="4" w:space="0" w:color="auto"/>
                            </w:tcBorders>
                            <w:shd w:val="clear" w:color="auto" w:fill="auto"/>
                            <w:vAlign w:val="center"/>
                          </w:tcPr>
                          <w:p w14:paraId="1D8CB75A" w14:textId="77777777" w:rsidR="00C51583" w:rsidRPr="00672B3C" w:rsidRDefault="00C51583" w:rsidP="00236732">
                            <w:pPr>
                              <w:adjustRightInd w:val="0"/>
                              <w:jc w:val="right"/>
                              <w:rPr>
                                <w:rFonts w:ascii="標楷體" w:eastAsia="標楷體" w:hAnsi="標楷體" w:cs="Times New Roman"/>
                                <w:sz w:val="20"/>
                                <w:szCs w:val="20"/>
                              </w:rPr>
                            </w:pPr>
                            <w:r w:rsidRPr="00201513">
                              <w:rPr>
                                <w:rFonts w:ascii="標楷體" w:eastAsia="標楷體" w:hAnsi="標楷體" w:cs="Times New Roman"/>
                                <w:sz w:val="20"/>
                                <w:szCs w:val="20"/>
                              </w:rPr>
                              <w:t>9</w:t>
                            </w:r>
                            <w:r>
                              <w:rPr>
                                <w:rFonts w:ascii="標楷體" w:eastAsia="標楷體" w:hAnsi="標楷體" w:cs="Times New Roman"/>
                                <w:sz w:val="20"/>
                                <w:szCs w:val="20"/>
                              </w:rPr>
                              <w:t>9</w:t>
                            </w:r>
                            <w:r w:rsidRPr="00201513">
                              <w:rPr>
                                <w:rFonts w:ascii="標楷體" w:eastAsia="標楷體" w:hAnsi="標楷體" w:cs="Times New Roman"/>
                                <w:sz w:val="20"/>
                                <w:szCs w:val="20"/>
                              </w:rPr>
                              <w:t>.</w:t>
                            </w:r>
                            <w:r>
                              <w:rPr>
                                <w:rFonts w:ascii="標楷體" w:eastAsia="標楷體" w:hAnsi="標楷體" w:cs="Times New Roman"/>
                                <w:sz w:val="20"/>
                                <w:szCs w:val="20"/>
                              </w:rPr>
                              <w:t>72</w:t>
                            </w:r>
                          </w:p>
                        </w:tc>
                      </w:tr>
                      <w:tr w:rsidR="00012725" w:rsidRPr="00672B3C" w14:paraId="5B5B5AD4" w14:textId="77777777" w:rsidTr="00CB4D71">
                        <w:trPr>
                          <w:trHeight w:val="397"/>
                        </w:trPr>
                        <w:tc>
                          <w:tcPr>
                            <w:tcW w:w="2772" w:type="pct"/>
                            <w:tcBorders>
                              <w:top w:val="nil"/>
                              <w:left w:val="single" w:sz="4" w:space="0" w:color="auto"/>
                              <w:bottom w:val="nil"/>
                              <w:right w:val="single" w:sz="4" w:space="0" w:color="auto"/>
                            </w:tcBorders>
                            <w:shd w:val="clear" w:color="auto" w:fill="auto"/>
                            <w:vAlign w:val="center"/>
                          </w:tcPr>
                          <w:p w14:paraId="76FFC0A3" w14:textId="77777777" w:rsidR="00C51583" w:rsidRPr="00672B3C" w:rsidRDefault="00C51583" w:rsidP="00236732">
                            <w:pPr>
                              <w:adjustRightInd w:val="0"/>
                              <w:jc w:val="distribute"/>
                              <w:rPr>
                                <w:rFonts w:ascii="標楷體" w:eastAsia="標楷體" w:hAnsi="標楷體" w:cs="新細明體"/>
                                <w:bCs/>
                                <w:noProof/>
                                <w:kern w:val="0"/>
                                <w:sz w:val="20"/>
                                <w:szCs w:val="20"/>
                              </w:rPr>
                            </w:pPr>
                            <w:r w:rsidRPr="00672B3C">
                              <w:rPr>
                                <w:rFonts w:ascii="標楷體" w:eastAsia="標楷體" w:hAnsi="標楷體" w:cs="新細明體"/>
                                <w:b/>
                                <w:bCs/>
                                <w:noProof/>
                                <w:kern w:val="0"/>
                                <w:sz w:val="20"/>
                                <w:szCs w:val="20"/>
                              </w:rPr>
                              <w:t>基金用途執行率較低前3名</w:t>
                            </w:r>
                          </w:p>
                        </w:tc>
                        <w:tc>
                          <w:tcPr>
                            <w:tcW w:w="765" w:type="pct"/>
                            <w:tcBorders>
                              <w:top w:val="nil"/>
                              <w:left w:val="single" w:sz="4" w:space="0" w:color="auto"/>
                              <w:bottom w:val="nil"/>
                              <w:right w:val="single" w:sz="4" w:space="0" w:color="auto"/>
                            </w:tcBorders>
                            <w:shd w:val="clear" w:color="auto" w:fill="auto"/>
                          </w:tcPr>
                          <w:p w14:paraId="4C8E13A4" w14:textId="77777777" w:rsidR="00C51583" w:rsidRPr="00672B3C" w:rsidRDefault="00C51583" w:rsidP="00236732">
                            <w:pPr>
                              <w:adjustRightInd w:val="0"/>
                              <w:jc w:val="right"/>
                              <w:rPr>
                                <w:rFonts w:ascii="標楷體" w:eastAsia="標楷體" w:hAnsi="標楷體" w:cs="新細明體"/>
                                <w:bCs/>
                                <w:noProof/>
                                <w:kern w:val="0"/>
                                <w:sz w:val="20"/>
                                <w:szCs w:val="20"/>
                              </w:rPr>
                            </w:pPr>
                          </w:p>
                        </w:tc>
                        <w:tc>
                          <w:tcPr>
                            <w:tcW w:w="765" w:type="pct"/>
                            <w:tcBorders>
                              <w:top w:val="nil"/>
                              <w:left w:val="single" w:sz="4" w:space="0" w:color="auto"/>
                              <w:bottom w:val="nil"/>
                              <w:right w:val="single" w:sz="4" w:space="0" w:color="auto"/>
                            </w:tcBorders>
                            <w:shd w:val="clear" w:color="auto" w:fill="auto"/>
                          </w:tcPr>
                          <w:p w14:paraId="0194601C" w14:textId="77777777" w:rsidR="00C51583" w:rsidRPr="00672B3C" w:rsidRDefault="00C51583" w:rsidP="00236732">
                            <w:pPr>
                              <w:adjustRightInd w:val="0"/>
                              <w:jc w:val="right"/>
                              <w:rPr>
                                <w:rFonts w:ascii="標楷體" w:eastAsia="標楷體" w:hAnsi="標楷體" w:cs="新細明體"/>
                                <w:bCs/>
                                <w:noProof/>
                                <w:kern w:val="0"/>
                                <w:sz w:val="20"/>
                                <w:szCs w:val="20"/>
                              </w:rPr>
                            </w:pPr>
                          </w:p>
                        </w:tc>
                        <w:tc>
                          <w:tcPr>
                            <w:tcW w:w="697" w:type="pct"/>
                            <w:tcBorders>
                              <w:top w:val="nil"/>
                              <w:left w:val="single" w:sz="4" w:space="0" w:color="auto"/>
                              <w:bottom w:val="nil"/>
                              <w:right w:val="single" w:sz="4" w:space="0" w:color="auto"/>
                            </w:tcBorders>
                            <w:shd w:val="clear" w:color="auto" w:fill="auto"/>
                          </w:tcPr>
                          <w:p w14:paraId="3437CA5F" w14:textId="77777777" w:rsidR="00C51583" w:rsidRPr="00672B3C" w:rsidRDefault="00C51583" w:rsidP="00236732">
                            <w:pPr>
                              <w:adjustRightInd w:val="0"/>
                              <w:jc w:val="right"/>
                              <w:rPr>
                                <w:rFonts w:ascii="標楷體" w:eastAsia="標楷體" w:hAnsi="標楷體" w:cs="新細明體"/>
                                <w:bCs/>
                                <w:noProof/>
                                <w:kern w:val="0"/>
                                <w:sz w:val="20"/>
                                <w:szCs w:val="20"/>
                              </w:rPr>
                            </w:pPr>
                          </w:p>
                        </w:tc>
                      </w:tr>
                      <w:tr w:rsidR="00012725" w:rsidRPr="00672B3C" w14:paraId="0F035A1A" w14:textId="77777777" w:rsidTr="00CB4D71">
                        <w:trPr>
                          <w:trHeight w:val="397"/>
                        </w:trPr>
                        <w:tc>
                          <w:tcPr>
                            <w:tcW w:w="2772" w:type="pct"/>
                            <w:tcBorders>
                              <w:top w:val="nil"/>
                              <w:left w:val="single" w:sz="4" w:space="0" w:color="auto"/>
                              <w:bottom w:val="nil"/>
                              <w:right w:val="single" w:sz="4" w:space="0" w:color="auto"/>
                            </w:tcBorders>
                            <w:shd w:val="clear" w:color="auto" w:fill="auto"/>
                            <w:vAlign w:val="center"/>
                          </w:tcPr>
                          <w:p w14:paraId="5AB864D2" w14:textId="77777777" w:rsidR="00C51583" w:rsidRPr="00672B3C" w:rsidRDefault="00C51583" w:rsidP="00236732">
                            <w:pPr>
                              <w:adjustRightInd w:val="0"/>
                              <w:ind w:firstLineChars="100" w:firstLine="200"/>
                              <w:jc w:val="both"/>
                              <w:rPr>
                                <w:rFonts w:ascii="標楷體" w:eastAsia="標楷體" w:hAnsi="標楷體" w:cs="新細明體"/>
                                <w:bCs/>
                                <w:noProof/>
                                <w:kern w:val="0"/>
                                <w:sz w:val="20"/>
                                <w:szCs w:val="20"/>
                              </w:rPr>
                            </w:pPr>
                            <w:r w:rsidRPr="00672B3C">
                              <w:rPr>
                                <w:rFonts w:ascii="標楷體" w:eastAsia="標楷體" w:hAnsi="標楷體" w:cs="新細明體" w:hint="eastAsia"/>
                                <w:bCs/>
                                <w:noProof/>
                                <w:kern w:val="0"/>
                                <w:sz w:val="20"/>
                                <w:szCs w:val="20"/>
                              </w:rPr>
                              <w:t>*1.臺南市立沙崙高級中學新設校籌備處</w:t>
                            </w:r>
                          </w:p>
                        </w:tc>
                        <w:tc>
                          <w:tcPr>
                            <w:tcW w:w="765" w:type="pct"/>
                            <w:tcBorders>
                              <w:top w:val="nil"/>
                              <w:left w:val="single" w:sz="4" w:space="0" w:color="auto"/>
                              <w:bottom w:val="nil"/>
                              <w:right w:val="single" w:sz="4" w:space="0" w:color="auto"/>
                            </w:tcBorders>
                            <w:vAlign w:val="center"/>
                          </w:tcPr>
                          <w:p w14:paraId="6F00C0BA" w14:textId="77777777" w:rsidR="00C51583" w:rsidRPr="00672B3C" w:rsidRDefault="00C51583" w:rsidP="00236732">
                            <w:pPr>
                              <w:adjustRightInd w:val="0"/>
                              <w:jc w:val="right"/>
                              <w:rPr>
                                <w:rFonts w:ascii="標楷體" w:eastAsia="標楷體" w:hAnsi="標楷體" w:cs="新細明體"/>
                                <w:bCs/>
                                <w:noProof/>
                                <w:kern w:val="0"/>
                                <w:sz w:val="20"/>
                                <w:szCs w:val="20"/>
                              </w:rPr>
                            </w:pPr>
                            <w:r w:rsidRPr="005C46C3">
                              <w:rPr>
                                <w:rFonts w:ascii="標楷體" w:eastAsia="標楷體" w:hAnsi="標楷體"/>
                                <w:bCs/>
                                <w:noProof/>
                                <w:color w:val="000000"/>
                                <w:kern w:val="0"/>
                                <w:sz w:val="20"/>
                              </w:rPr>
                              <w:t>4,875</w:t>
                            </w:r>
                          </w:p>
                        </w:tc>
                        <w:tc>
                          <w:tcPr>
                            <w:tcW w:w="765" w:type="pct"/>
                            <w:tcBorders>
                              <w:top w:val="nil"/>
                              <w:left w:val="single" w:sz="4" w:space="0" w:color="auto"/>
                              <w:bottom w:val="nil"/>
                              <w:right w:val="single" w:sz="4" w:space="0" w:color="auto"/>
                            </w:tcBorders>
                            <w:vAlign w:val="center"/>
                          </w:tcPr>
                          <w:p w14:paraId="0AEE83C1" w14:textId="77777777" w:rsidR="00C51583" w:rsidRPr="00672B3C" w:rsidRDefault="00C51583" w:rsidP="00236732">
                            <w:pPr>
                              <w:adjustRightInd w:val="0"/>
                              <w:jc w:val="right"/>
                              <w:rPr>
                                <w:rFonts w:ascii="標楷體" w:eastAsia="標楷體" w:hAnsi="標楷體" w:cs="新細明體"/>
                                <w:bCs/>
                                <w:noProof/>
                                <w:kern w:val="0"/>
                                <w:sz w:val="20"/>
                                <w:szCs w:val="20"/>
                              </w:rPr>
                            </w:pPr>
                            <w:r w:rsidRPr="005C46C3">
                              <w:rPr>
                                <w:rFonts w:ascii="標楷體" w:eastAsia="標楷體" w:hAnsi="標楷體"/>
                                <w:bCs/>
                                <w:noProof/>
                                <w:color w:val="000000"/>
                                <w:kern w:val="0"/>
                                <w:sz w:val="20"/>
                              </w:rPr>
                              <w:t>859</w:t>
                            </w:r>
                          </w:p>
                        </w:tc>
                        <w:tc>
                          <w:tcPr>
                            <w:tcW w:w="697" w:type="pct"/>
                            <w:tcBorders>
                              <w:top w:val="nil"/>
                              <w:left w:val="single" w:sz="4" w:space="0" w:color="auto"/>
                              <w:bottom w:val="nil"/>
                              <w:right w:val="single" w:sz="4" w:space="0" w:color="auto"/>
                            </w:tcBorders>
                            <w:vAlign w:val="center"/>
                          </w:tcPr>
                          <w:p w14:paraId="7B41310B" w14:textId="77777777" w:rsidR="00C51583" w:rsidRPr="00672B3C" w:rsidRDefault="00C51583" w:rsidP="00236732">
                            <w:pPr>
                              <w:adjustRightInd w:val="0"/>
                              <w:jc w:val="right"/>
                              <w:rPr>
                                <w:rFonts w:ascii="標楷體" w:eastAsia="標楷體" w:hAnsi="標楷體" w:cs="新細明體"/>
                                <w:bCs/>
                                <w:noProof/>
                                <w:kern w:val="0"/>
                                <w:sz w:val="20"/>
                                <w:szCs w:val="20"/>
                              </w:rPr>
                            </w:pPr>
                            <w:r>
                              <w:rPr>
                                <w:rFonts w:ascii="標楷體" w:eastAsia="標楷體" w:hAnsi="標楷體" w:cs="Times New Roman"/>
                                <w:sz w:val="20"/>
                                <w:szCs w:val="20"/>
                              </w:rPr>
                              <w:t>17</w:t>
                            </w:r>
                            <w:r w:rsidRPr="00201513">
                              <w:rPr>
                                <w:rFonts w:ascii="標楷體" w:eastAsia="標楷體" w:hAnsi="標楷體" w:cs="Times New Roman"/>
                                <w:sz w:val="20"/>
                                <w:szCs w:val="20"/>
                              </w:rPr>
                              <w:t>.</w:t>
                            </w:r>
                            <w:r>
                              <w:rPr>
                                <w:rFonts w:ascii="標楷體" w:eastAsia="標楷體" w:hAnsi="標楷體" w:cs="Times New Roman"/>
                                <w:sz w:val="20"/>
                                <w:szCs w:val="20"/>
                              </w:rPr>
                              <w:t>64</w:t>
                            </w:r>
                          </w:p>
                        </w:tc>
                      </w:tr>
                      <w:tr w:rsidR="00012725" w:rsidRPr="00672B3C" w14:paraId="4DFF8190" w14:textId="77777777" w:rsidTr="00CB4D71">
                        <w:trPr>
                          <w:trHeight w:val="397"/>
                        </w:trPr>
                        <w:tc>
                          <w:tcPr>
                            <w:tcW w:w="2772" w:type="pct"/>
                            <w:tcBorders>
                              <w:top w:val="nil"/>
                              <w:left w:val="single" w:sz="4" w:space="0" w:color="auto"/>
                              <w:bottom w:val="nil"/>
                              <w:right w:val="single" w:sz="4" w:space="0" w:color="auto"/>
                            </w:tcBorders>
                            <w:shd w:val="clear" w:color="auto" w:fill="auto"/>
                            <w:vAlign w:val="center"/>
                          </w:tcPr>
                          <w:p w14:paraId="0EA44887" w14:textId="77777777" w:rsidR="00C51583" w:rsidRPr="00672B3C" w:rsidRDefault="00C51583" w:rsidP="00236732">
                            <w:pPr>
                              <w:adjustRightInd w:val="0"/>
                              <w:ind w:firstLineChars="150" w:firstLine="300"/>
                              <w:jc w:val="both"/>
                              <w:rPr>
                                <w:rFonts w:ascii="標楷體" w:eastAsia="標楷體" w:hAnsi="標楷體" w:cs="新細明體"/>
                                <w:bCs/>
                                <w:noProof/>
                                <w:kern w:val="0"/>
                                <w:sz w:val="20"/>
                                <w:szCs w:val="20"/>
                              </w:rPr>
                            </w:pPr>
                            <w:r w:rsidRPr="00672B3C">
                              <w:rPr>
                                <w:rFonts w:ascii="標楷體" w:eastAsia="標楷體" w:hAnsi="標楷體" w:cs="新細明體" w:hint="eastAsia"/>
                                <w:bCs/>
                                <w:noProof/>
                                <w:kern w:val="0"/>
                                <w:sz w:val="20"/>
                                <w:szCs w:val="20"/>
                              </w:rPr>
                              <w:t>2.臺南市農業發展基金</w:t>
                            </w:r>
                          </w:p>
                        </w:tc>
                        <w:tc>
                          <w:tcPr>
                            <w:tcW w:w="765" w:type="pct"/>
                            <w:tcBorders>
                              <w:top w:val="nil"/>
                              <w:left w:val="single" w:sz="4" w:space="0" w:color="auto"/>
                              <w:bottom w:val="nil"/>
                              <w:right w:val="single" w:sz="4" w:space="0" w:color="auto"/>
                            </w:tcBorders>
                            <w:vAlign w:val="center"/>
                          </w:tcPr>
                          <w:p w14:paraId="4F7F158B" w14:textId="77777777" w:rsidR="00C51583" w:rsidRPr="00672B3C" w:rsidRDefault="00C51583" w:rsidP="00236732">
                            <w:pPr>
                              <w:adjustRightInd w:val="0"/>
                              <w:jc w:val="right"/>
                              <w:rPr>
                                <w:rFonts w:ascii="標楷體" w:eastAsia="標楷體" w:hAnsi="標楷體" w:cs="新細明體"/>
                                <w:bCs/>
                                <w:noProof/>
                                <w:kern w:val="0"/>
                                <w:sz w:val="20"/>
                                <w:szCs w:val="20"/>
                              </w:rPr>
                            </w:pPr>
                            <w:r w:rsidRPr="005C46C3">
                              <w:rPr>
                                <w:rFonts w:ascii="標楷體" w:eastAsia="標楷體" w:hAnsi="標楷體"/>
                                <w:bCs/>
                                <w:noProof/>
                                <w:color w:val="000000"/>
                                <w:kern w:val="0"/>
                                <w:sz w:val="20"/>
                              </w:rPr>
                              <w:t>85,244</w:t>
                            </w:r>
                          </w:p>
                        </w:tc>
                        <w:tc>
                          <w:tcPr>
                            <w:tcW w:w="765" w:type="pct"/>
                            <w:tcBorders>
                              <w:top w:val="nil"/>
                              <w:left w:val="single" w:sz="4" w:space="0" w:color="auto"/>
                              <w:bottom w:val="nil"/>
                              <w:right w:val="single" w:sz="4" w:space="0" w:color="auto"/>
                            </w:tcBorders>
                            <w:vAlign w:val="center"/>
                          </w:tcPr>
                          <w:p w14:paraId="596A5FAB" w14:textId="77777777" w:rsidR="00C51583" w:rsidRPr="00672B3C" w:rsidRDefault="00C51583" w:rsidP="00236732">
                            <w:pPr>
                              <w:adjustRightInd w:val="0"/>
                              <w:jc w:val="right"/>
                              <w:rPr>
                                <w:rFonts w:ascii="標楷體" w:eastAsia="標楷體" w:hAnsi="標楷體" w:cs="新細明體"/>
                                <w:bCs/>
                                <w:noProof/>
                                <w:kern w:val="0"/>
                                <w:sz w:val="20"/>
                                <w:szCs w:val="20"/>
                              </w:rPr>
                            </w:pPr>
                            <w:r w:rsidRPr="005C46C3">
                              <w:rPr>
                                <w:rFonts w:ascii="標楷體" w:eastAsia="標楷體" w:hAnsi="標楷體"/>
                                <w:bCs/>
                                <w:noProof/>
                                <w:color w:val="000000"/>
                                <w:kern w:val="0"/>
                                <w:sz w:val="20"/>
                              </w:rPr>
                              <w:t>63,839</w:t>
                            </w:r>
                          </w:p>
                        </w:tc>
                        <w:tc>
                          <w:tcPr>
                            <w:tcW w:w="697" w:type="pct"/>
                            <w:tcBorders>
                              <w:top w:val="nil"/>
                              <w:left w:val="single" w:sz="4" w:space="0" w:color="auto"/>
                              <w:bottom w:val="nil"/>
                              <w:right w:val="single" w:sz="4" w:space="0" w:color="auto"/>
                            </w:tcBorders>
                            <w:vAlign w:val="center"/>
                          </w:tcPr>
                          <w:p w14:paraId="60E50BB8" w14:textId="77777777" w:rsidR="00C51583" w:rsidRPr="00672B3C" w:rsidRDefault="00C51583" w:rsidP="00236732">
                            <w:pPr>
                              <w:adjustRightInd w:val="0"/>
                              <w:jc w:val="right"/>
                              <w:rPr>
                                <w:rFonts w:ascii="標楷體" w:eastAsia="標楷體" w:hAnsi="標楷體" w:cs="新細明體"/>
                                <w:bCs/>
                                <w:noProof/>
                                <w:kern w:val="0"/>
                                <w:sz w:val="20"/>
                                <w:szCs w:val="20"/>
                              </w:rPr>
                            </w:pPr>
                            <w:r w:rsidRPr="005C46C3">
                              <w:rPr>
                                <w:rFonts w:ascii="標楷體" w:eastAsia="標楷體" w:hAnsi="標楷體"/>
                                <w:bCs/>
                                <w:noProof/>
                                <w:color w:val="000000"/>
                                <w:kern w:val="0"/>
                                <w:sz w:val="20"/>
                                <w:szCs w:val="20"/>
                              </w:rPr>
                              <w:t>74.89</w:t>
                            </w:r>
                          </w:p>
                        </w:tc>
                      </w:tr>
                      <w:tr w:rsidR="00012725" w:rsidRPr="00672B3C" w14:paraId="5A7D7AB2" w14:textId="77777777" w:rsidTr="00CB4D71">
                        <w:trPr>
                          <w:trHeight w:val="397"/>
                        </w:trPr>
                        <w:tc>
                          <w:tcPr>
                            <w:tcW w:w="2772" w:type="pct"/>
                            <w:tcBorders>
                              <w:top w:val="nil"/>
                              <w:left w:val="single" w:sz="4" w:space="0" w:color="auto"/>
                              <w:bottom w:val="single" w:sz="4" w:space="0" w:color="auto"/>
                              <w:right w:val="single" w:sz="4" w:space="0" w:color="auto"/>
                            </w:tcBorders>
                            <w:shd w:val="clear" w:color="auto" w:fill="auto"/>
                            <w:vAlign w:val="center"/>
                          </w:tcPr>
                          <w:p w14:paraId="5E1A447B" w14:textId="3280FB07" w:rsidR="00C51583" w:rsidRPr="00672B3C" w:rsidRDefault="005C3191" w:rsidP="005C3191">
                            <w:pPr>
                              <w:adjustRightInd w:val="0"/>
                              <w:ind w:firstLineChars="100" w:firstLine="200"/>
                              <w:jc w:val="both"/>
                              <w:rPr>
                                <w:rFonts w:ascii="標楷體" w:eastAsia="標楷體" w:hAnsi="標楷體" w:cs="新細明體"/>
                                <w:bCs/>
                                <w:noProof/>
                                <w:kern w:val="0"/>
                                <w:sz w:val="20"/>
                                <w:szCs w:val="20"/>
                              </w:rPr>
                            </w:pPr>
                            <w:r w:rsidRPr="00672B3C">
                              <w:rPr>
                                <w:rFonts w:ascii="標楷體" w:eastAsia="標楷體" w:hAnsi="標楷體" w:cs="新細明體" w:hint="eastAsia"/>
                                <w:bCs/>
                                <w:noProof/>
                                <w:kern w:val="0"/>
                                <w:sz w:val="20"/>
                                <w:szCs w:val="20"/>
                              </w:rPr>
                              <w:t>*</w:t>
                            </w:r>
                            <w:r w:rsidR="00C51583" w:rsidRPr="00672B3C">
                              <w:rPr>
                                <w:rFonts w:ascii="標楷體" w:eastAsia="標楷體" w:hAnsi="標楷體" w:cs="新細明體" w:hint="eastAsia"/>
                                <w:bCs/>
                                <w:noProof/>
                                <w:kern w:val="0"/>
                                <w:sz w:val="20"/>
                                <w:szCs w:val="20"/>
                              </w:rPr>
                              <w:t>3.臺南市政府教育局</w:t>
                            </w:r>
                          </w:p>
                        </w:tc>
                        <w:tc>
                          <w:tcPr>
                            <w:tcW w:w="765" w:type="pct"/>
                            <w:tcBorders>
                              <w:top w:val="nil"/>
                              <w:left w:val="single" w:sz="4" w:space="0" w:color="auto"/>
                              <w:bottom w:val="single" w:sz="4" w:space="0" w:color="auto"/>
                              <w:right w:val="single" w:sz="4" w:space="0" w:color="auto"/>
                            </w:tcBorders>
                            <w:vAlign w:val="center"/>
                          </w:tcPr>
                          <w:p w14:paraId="30C2145A" w14:textId="77777777" w:rsidR="00C51583" w:rsidRPr="00672B3C" w:rsidRDefault="00C51583" w:rsidP="00236732">
                            <w:pPr>
                              <w:adjustRightInd w:val="0"/>
                              <w:jc w:val="right"/>
                              <w:rPr>
                                <w:rFonts w:ascii="標楷體" w:eastAsia="標楷體" w:hAnsi="標楷體" w:cs="新細明體"/>
                                <w:bCs/>
                                <w:noProof/>
                                <w:kern w:val="0"/>
                                <w:sz w:val="20"/>
                                <w:szCs w:val="20"/>
                              </w:rPr>
                            </w:pPr>
                            <w:r w:rsidRPr="005C46C3">
                              <w:rPr>
                                <w:rFonts w:ascii="標楷體" w:eastAsia="標楷體" w:hAnsi="標楷體"/>
                                <w:bCs/>
                                <w:noProof/>
                                <w:color w:val="000000"/>
                                <w:kern w:val="0"/>
                                <w:sz w:val="20"/>
                              </w:rPr>
                              <w:t>15,847,229</w:t>
                            </w:r>
                          </w:p>
                        </w:tc>
                        <w:tc>
                          <w:tcPr>
                            <w:tcW w:w="765" w:type="pct"/>
                            <w:tcBorders>
                              <w:top w:val="nil"/>
                              <w:left w:val="single" w:sz="4" w:space="0" w:color="auto"/>
                              <w:bottom w:val="single" w:sz="4" w:space="0" w:color="auto"/>
                              <w:right w:val="single" w:sz="4" w:space="0" w:color="auto"/>
                            </w:tcBorders>
                            <w:vAlign w:val="center"/>
                          </w:tcPr>
                          <w:p w14:paraId="2093893A" w14:textId="77777777" w:rsidR="00C51583" w:rsidRPr="00672B3C" w:rsidRDefault="00C51583" w:rsidP="00236732">
                            <w:pPr>
                              <w:adjustRightInd w:val="0"/>
                              <w:jc w:val="right"/>
                              <w:rPr>
                                <w:rFonts w:ascii="標楷體" w:eastAsia="標楷體" w:hAnsi="標楷體" w:cs="新細明體"/>
                                <w:bCs/>
                                <w:noProof/>
                                <w:kern w:val="0"/>
                                <w:sz w:val="20"/>
                                <w:szCs w:val="20"/>
                              </w:rPr>
                            </w:pPr>
                            <w:r w:rsidRPr="005C46C3">
                              <w:rPr>
                                <w:rFonts w:ascii="標楷體" w:eastAsia="標楷體" w:hAnsi="標楷體"/>
                                <w:bCs/>
                                <w:noProof/>
                                <w:color w:val="000000"/>
                                <w:kern w:val="0"/>
                                <w:sz w:val="20"/>
                              </w:rPr>
                              <w:t>12,046,872</w:t>
                            </w:r>
                          </w:p>
                        </w:tc>
                        <w:tc>
                          <w:tcPr>
                            <w:tcW w:w="697" w:type="pct"/>
                            <w:tcBorders>
                              <w:top w:val="nil"/>
                              <w:left w:val="single" w:sz="4" w:space="0" w:color="auto"/>
                              <w:bottom w:val="single" w:sz="4" w:space="0" w:color="auto"/>
                              <w:right w:val="single" w:sz="4" w:space="0" w:color="auto"/>
                            </w:tcBorders>
                            <w:vAlign w:val="center"/>
                          </w:tcPr>
                          <w:p w14:paraId="57044951" w14:textId="77777777" w:rsidR="00C51583" w:rsidRPr="00672B3C" w:rsidRDefault="00C51583" w:rsidP="00236732">
                            <w:pPr>
                              <w:adjustRightInd w:val="0"/>
                              <w:jc w:val="right"/>
                              <w:rPr>
                                <w:rFonts w:ascii="標楷體" w:eastAsia="標楷體" w:hAnsi="標楷體" w:cs="新細明體"/>
                                <w:bCs/>
                                <w:noProof/>
                                <w:kern w:val="0"/>
                                <w:sz w:val="20"/>
                                <w:szCs w:val="20"/>
                              </w:rPr>
                            </w:pPr>
                            <w:r w:rsidRPr="005C46C3">
                              <w:rPr>
                                <w:rFonts w:ascii="標楷體" w:eastAsia="標楷體" w:hAnsi="標楷體"/>
                                <w:bCs/>
                                <w:noProof/>
                                <w:color w:val="000000"/>
                                <w:kern w:val="0"/>
                                <w:sz w:val="20"/>
                                <w:szCs w:val="20"/>
                              </w:rPr>
                              <w:t>76.02</w:t>
                            </w:r>
                          </w:p>
                        </w:tc>
                      </w:tr>
                    </w:tbl>
                    <w:p w14:paraId="1AD8E971" w14:textId="77777777" w:rsidR="00C51583" w:rsidRPr="00125E66" w:rsidRDefault="00C51583" w:rsidP="00CB4D71">
                      <w:pPr>
                        <w:snapToGrid w:val="0"/>
                        <w:spacing w:line="240" w:lineRule="atLeast"/>
                        <w:ind w:leftChars="35" w:left="84"/>
                        <w:jc w:val="both"/>
                        <w:rPr>
                          <w:rFonts w:ascii="標楷體" w:eastAsia="標楷體" w:hAnsi="標楷體" w:cs="Times New Roman"/>
                          <w:sz w:val="18"/>
                          <w:szCs w:val="18"/>
                        </w:rPr>
                      </w:pPr>
                      <w:r w:rsidRPr="00125E66">
                        <w:rPr>
                          <w:rFonts w:ascii="標楷體" w:eastAsia="標楷體" w:hAnsi="標楷體" w:cs="Times New Roman" w:hint="eastAsia"/>
                          <w:sz w:val="18"/>
                          <w:szCs w:val="18"/>
                        </w:rPr>
                        <w:t>註：1.</w:t>
                      </w:r>
                      <w:r w:rsidRPr="006A7952">
                        <w:rPr>
                          <w:rFonts w:ascii="標楷體" w:eastAsia="標楷體" w:hAnsi="標楷體" w:cs="Times New Roman" w:hint="eastAsia"/>
                          <w:sz w:val="18"/>
                          <w:szCs w:val="18"/>
                        </w:rPr>
                        <w:t>表列註記＊之基金為分預算。</w:t>
                      </w:r>
                    </w:p>
                    <w:p w14:paraId="69564272" w14:textId="5B021B05" w:rsidR="00C51583" w:rsidRPr="00BD12E4" w:rsidRDefault="00C51583" w:rsidP="00CB4D71">
                      <w:pPr>
                        <w:tabs>
                          <w:tab w:val="left" w:pos="993"/>
                        </w:tabs>
                        <w:overflowPunct w:val="0"/>
                        <w:snapToGrid w:val="0"/>
                        <w:spacing w:line="240" w:lineRule="exact"/>
                        <w:ind w:leftChars="180" w:left="612" w:rightChars="60" w:right="144" w:hangingChars="100" w:hanging="180"/>
                        <w:jc w:val="both"/>
                      </w:pPr>
                      <w:r w:rsidRPr="00125E66">
                        <w:rPr>
                          <w:rFonts w:ascii="標楷體" w:eastAsia="標楷體" w:hAnsi="標楷體" w:cs="Times New Roman" w:hint="eastAsia"/>
                          <w:sz w:val="18"/>
                          <w:szCs w:val="18"/>
                        </w:rPr>
                        <w:t>2.表列基金用途執行率較高之前3名基金，其評比標準係以11</w:t>
                      </w:r>
                      <w:r>
                        <w:rPr>
                          <w:rFonts w:ascii="標楷體" w:eastAsia="標楷體" w:hAnsi="標楷體" w:cs="Times New Roman"/>
                          <w:sz w:val="18"/>
                          <w:szCs w:val="18"/>
                        </w:rPr>
                        <w:t>3</w:t>
                      </w:r>
                      <w:r w:rsidRPr="00125E66">
                        <w:rPr>
                          <w:rFonts w:ascii="標楷體" w:eastAsia="標楷體" w:hAnsi="標楷體" w:cs="Times New Roman" w:hint="eastAsia"/>
                          <w:sz w:val="18"/>
                          <w:szCs w:val="18"/>
                        </w:rPr>
                        <w:t>年度審定賸餘、主要業務計畫執行率已達8成以上，且基金用途審定數不超過預算數者為限。</w:t>
                      </w:r>
                    </w:p>
                  </w:txbxContent>
                </v:textbox>
                <w10:wrap type="square" anchorx="margin" anchory="margin"/>
              </v:shape>
            </w:pict>
          </mc:Fallback>
        </mc:AlternateContent>
      </w:r>
      <w:r w:rsidR="00092B03" w:rsidRPr="00236732">
        <w:rPr>
          <w:rFonts w:ascii="標楷體" w:eastAsia="標楷體" w:hAnsi="標楷體"/>
          <w:noProof/>
          <w:sz w:val="28"/>
          <w:szCs w:val="28"/>
        </w:rPr>
        <mc:AlternateContent>
          <mc:Choice Requires="wps">
            <w:drawing>
              <wp:anchor distT="0" distB="0" distL="114300" distR="114300" simplePos="0" relativeHeight="251661312" behindDoc="0" locked="0" layoutInCell="1" allowOverlap="1" wp14:anchorId="2968C9DA" wp14:editId="2058853E">
                <wp:simplePos x="0" y="0"/>
                <wp:positionH relativeFrom="margin">
                  <wp:align>center</wp:align>
                </wp:positionH>
                <wp:positionV relativeFrom="margin">
                  <wp:posOffset>3507740</wp:posOffset>
                </wp:positionV>
                <wp:extent cx="6652895" cy="2100580"/>
                <wp:effectExtent l="0" t="0" r="0" b="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2895" cy="2100580"/>
                        </a:xfrm>
                        <a:prstGeom prst="rect">
                          <a:avLst/>
                        </a:prstGeom>
                        <a:solidFill>
                          <a:srgbClr val="FFFFFF"/>
                        </a:solidFill>
                        <a:ln w="9525">
                          <a:noFill/>
                          <a:miter lim="800000"/>
                          <a:headEnd/>
                          <a:tailEnd/>
                        </a:ln>
                      </wps:spPr>
                      <wps:txbx>
                        <w:txbxContent>
                          <w:p w14:paraId="5E14BA4A" w14:textId="77777777" w:rsidR="00C51583" w:rsidRDefault="00C51583" w:rsidP="00092B03">
                            <w:pPr>
                              <w:overflowPunct w:val="0"/>
                              <w:snapToGrid w:val="0"/>
                              <w:spacing w:line="360" w:lineRule="exact"/>
                              <w:jc w:val="center"/>
                              <w:rPr>
                                <w:rFonts w:ascii="標楷體" w:eastAsia="標楷體" w:hAnsi="標楷體" w:cs="Times New Roman"/>
                                <w:b/>
                                <w:szCs w:val="24"/>
                              </w:rPr>
                            </w:pPr>
                            <w:r>
                              <w:rPr>
                                <w:rFonts w:ascii="標楷體" w:eastAsia="標楷體" w:hAnsi="標楷體" w:cs="Times New Roman" w:hint="eastAsia"/>
                                <w:b/>
                                <w:szCs w:val="24"/>
                              </w:rPr>
                              <w:t>表1　113年度臺南市作業基金本期餘絀預算執行排名</w:t>
                            </w:r>
                          </w:p>
                          <w:p w14:paraId="5C3B84F8" w14:textId="77777777" w:rsidR="00C51583" w:rsidRDefault="00C51583" w:rsidP="00AF21CA">
                            <w:pPr>
                              <w:overflowPunct w:val="0"/>
                              <w:snapToGrid w:val="0"/>
                              <w:spacing w:line="240" w:lineRule="exact"/>
                              <w:jc w:val="right"/>
                              <w:rPr>
                                <w:rFonts w:ascii="標楷體" w:eastAsia="標楷體" w:hAnsi="標楷體" w:cs="Times New Roman"/>
                                <w:kern w:val="0"/>
                                <w:sz w:val="20"/>
                                <w:szCs w:val="20"/>
                              </w:rPr>
                            </w:pPr>
                            <w:r>
                              <w:rPr>
                                <w:rFonts w:ascii="標楷體" w:eastAsia="標楷體" w:hAnsi="標楷體" w:cs="Times New Roman" w:hint="eastAsia"/>
                                <w:kern w:val="0"/>
                                <w:sz w:val="20"/>
                                <w:szCs w:val="20"/>
                              </w:rPr>
                              <w:t>單位：新臺幣千元、％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158"/>
                              <w:gridCol w:w="1526"/>
                              <w:gridCol w:w="1524"/>
                              <w:gridCol w:w="1516"/>
                              <w:gridCol w:w="1516"/>
                            </w:tblGrid>
                            <w:tr w:rsidR="00012725" w:rsidRPr="00777735" w14:paraId="4DB6B0E4" w14:textId="77777777" w:rsidTr="00D35435">
                              <w:trPr>
                                <w:trHeight w:val="454"/>
                                <w:tblHeader/>
                              </w:trPr>
                              <w:tc>
                                <w:tcPr>
                                  <w:tcW w:w="2031" w:type="pct"/>
                                  <w:tcBorders>
                                    <w:top w:val="single" w:sz="4" w:space="0" w:color="auto"/>
                                    <w:left w:val="single" w:sz="4" w:space="0" w:color="auto"/>
                                    <w:bottom w:val="single" w:sz="4" w:space="0" w:color="auto"/>
                                    <w:right w:val="single" w:sz="4" w:space="0" w:color="auto"/>
                                  </w:tcBorders>
                                  <w:vAlign w:val="center"/>
                                  <w:hideMark/>
                                </w:tcPr>
                                <w:p w14:paraId="726900FF" w14:textId="77777777" w:rsidR="00C51583" w:rsidRPr="00777735" w:rsidRDefault="00C51583" w:rsidP="00AF21CA">
                                  <w:pPr>
                                    <w:overflowPunct w:val="0"/>
                                    <w:jc w:val="distribute"/>
                                    <w:rPr>
                                      <w:rFonts w:ascii="標楷體" w:eastAsia="標楷體" w:hAnsi="標楷體"/>
                                      <w:sz w:val="20"/>
                                      <w:szCs w:val="20"/>
                                    </w:rPr>
                                  </w:pPr>
                                  <w:r w:rsidRPr="00777735">
                                    <w:rPr>
                                      <w:rFonts w:ascii="標楷體" w:eastAsia="標楷體" w:hAnsi="標楷體" w:hint="eastAsia"/>
                                      <w:sz w:val="20"/>
                                      <w:szCs w:val="20"/>
                                    </w:rPr>
                                    <w:t>基金名稱</w:t>
                                  </w:r>
                                </w:p>
                              </w:tc>
                              <w:tc>
                                <w:tcPr>
                                  <w:tcW w:w="745" w:type="pct"/>
                                  <w:tcBorders>
                                    <w:top w:val="single" w:sz="4" w:space="0" w:color="auto"/>
                                    <w:left w:val="single" w:sz="4" w:space="0" w:color="auto"/>
                                    <w:bottom w:val="single" w:sz="4" w:space="0" w:color="auto"/>
                                    <w:right w:val="single" w:sz="4" w:space="0" w:color="auto"/>
                                  </w:tcBorders>
                                  <w:vAlign w:val="center"/>
                                  <w:hideMark/>
                                </w:tcPr>
                                <w:p w14:paraId="41582DD9" w14:textId="77777777" w:rsidR="00C51583" w:rsidRPr="00777735" w:rsidRDefault="00C51583" w:rsidP="00AF21CA">
                                  <w:pPr>
                                    <w:overflowPunct w:val="0"/>
                                    <w:jc w:val="distribute"/>
                                    <w:rPr>
                                      <w:rFonts w:ascii="標楷體" w:eastAsia="標楷體" w:hAnsi="標楷體"/>
                                      <w:sz w:val="20"/>
                                      <w:szCs w:val="20"/>
                                    </w:rPr>
                                  </w:pPr>
                                  <w:r w:rsidRPr="00777735">
                                    <w:rPr>
                                      <w:rFonts w:ascii="標楷體" w:eastAsia="標楷體" w:hAnsi="標楷體" w:hint="eastAsia"/>
                                      <w:sz w:val="20"/>
                                      <w:szCs w:val="20"/>
                                    </w:rPr>
                                    <w:t>預算數</w:t>
                                  </w:r>
                                </w:p>
                              </w:tc>
                              <w:tc>
                                <w:tcPr>
                                  <w:tcW w:w="744" w:type="pct"/>
                                  <w:tcBorders>
                                    <w:top w:val="single" w:sz="4" w:space="0" w:color="auto"/>
                                    <w:left w:val="single" w:sz="4" w:space="0" w:color="auto"/>
                                    <w:bottom w:val="single" w:sz="4" w:space="0" w:color="auto"/>
                                    <w:right w:val="single" w:sz="4" w:space="0" w:color="auto"/>
                                  </w:tcBorders>
                                  <w:vAlign w:val="center"/>
                                  <w:hideMark/>
                                </w:tcPr>
                                <w:p w14:paraId="6EE3B75E" w14:textId="77777777" w:rsidR="00C51583" w:rsidRPr="00777735" w:rsidRDefault="00C51583" w:rsidP="00AF21CA">
                                  <w:pPr>
                                    <w:overflowPunct w:val="0"/>
                                    <w:jc w:val="distribute"/>
                                    <w:rPr>
                                      <w:rFonts w:ascii="標楷體" w:eastAsia="標楷體" w:hAnsi="標楷體"/>
                                      <w:sz w:val="20"/>
                                      <w:szCs w:val="20"/>
                                    </w:rPr>
                                  </w:pPr>
                                  <w:r w:rsidRPr="00777735">
                                    <w:rPr>
                                      <w:rFonts w:ascii="標楷體" w:eastAsia="標楷體" w:hAnsi="標楷體" w:hint="eastAsia"/>
                                      <w:sz w:val="20"/>
                                      <w:szCs w:val="20"/>
                                    </w:rPr>
                                    <w:t>審定數</w:t>
                                  </w:r>
                                </w:p>
                              </w:tc>
                              <w:tc>
                                <w:tcPr>
                                  <w:tcW w:w="740" w:type="pct"/>
                                  <w:tcBorders>
                                    <w:top w:val="single" w:sz="4" w:space="0" w:color="auto"/>
                                    <w:left w:val="single" w:sz="4" w:space="0" w:color="auto"/>
                                    <w:bottom w:val="single" w:sz="4" w:space="0" w:color="auto"/>
                                    <w:right w:val="single" w:sz="4" w:space="0" w:color="auto"/>
                                  </w:tcBorders>
                                  <w:vAlign w:val="center"/>
                                  <w:hideMark/>
                                </w:tcPr>
                                <w:p w14:paraId="30FE93AD" w14:textId="77777777" w:rsidR="00C51583" w:rsidRPr="00777735" w:rsidRDefault="00C51583" w:rsidP="00AF21CA">
                                  <w:pPr>
                                    <w:overflowPunct w:val="0"/>
                                    <w:jc w:val="distribute"/>
                                    <w:rPr>
                                      <w:rFonts w:ascii="標楷體" w:eastAsia="標楷體" w:hAnsi="標楷體"/>
                                      <w:sz w:val="20"/>
                                      <w:szCs w:val="20"/>
                                    </w:rPr>
                                  </w:pPr>
                                  <w:r w:rsidRPr="00777735">
                                    <w:rPr>
                                      <w:rFonts w:ascii="標楷體" w:eastAsia="標楷體" w:hAnsi="標楷體" w:hint="eastAsia"/>
                                      <w:sz w:val="20"/>
                                      <w:szCs w:val="20"/>
                                    </w:rPr>
                                    <w:t>增減數</w:t>
                                  </w:r>
                                </w:p>
                              </w:tc>
                              <w:tc>
                                <w:tcPr>
                                  <w:tcW w:w="740" w:type="pct"/>
                                  <w:tcBorders>
                                    <w:top w:val="single" w:sz="4" w:space="0" w:color="auto"/>
                                    <w:left w:val="single" w:sz="4" w:space="0" w:color="auto"/>
                                    <w:bottom w:val="single" w:sz="4" w:space="0" w:color="auto"/>
                                    <w:right w:val="single" w:sz="4" w:space="0" w:color="auto"/>
                                  </w:tcBorders>
                                  <w:vAlign w:val="center"/>
                                  <w:hideMark/>
                                </w:tcPr>
                                <w:p w14:paraId="31741782" w14:textId="77777777" w:rsidR="00C51583" w:rsidRPr="00777735" w:rsidRDefault="00C51583" w:rsidP="00AF21CA">
                                  <w:pPr>
                                    <w:overflowPunct w:val="0"/>
                                    <w:jc w:val="distribute"/>
                                    <w:rPr>
                                      <w:rFonts w:ascii="標楷體" w:eastAsia="標楷體" w:hAnsi="標楷體"/>
                                      <w:sz w:val="20"/>
                                      <w:szCs w:val="20"/>
                                    </w:rPr>
                                  </w:pPr>
                                  <w:r w:rsidRPr="00777735">
                                    <w:rPr>
                                      <w:rFonts w:ascii="標楷體" w:eastAsia="標楷體" w:hAnsi="標楷體" w:hint="eastAsia"/>
                                      <w:sz w:val="20"/>
                                      <w:szCs w:val="20"/>
                                    </w:rPr>
                                    <w:t>增減比率</w:t>
                                  </w:r>
                                </w:p>
                              </w:tc>
                            </w:tr>
                            <w:tr w:rsidR="00012725" w:rsidRPr="00777735" w14:paraId="00714BAF" w14:textId="77777777" w:rsidTr="00012725">
                              <w:trPr>
                                <w:trHeight w:val="397"/>
                              </w:trPr>
                              <w:tc>
                                <w:tcPr>
                                  <w:tcW w:w="2031" w:type="pct"/>
                                  <w:tcBorders>
                                    <w:top w:val="single" w:sz="4" w:space="0" w:color="auto"/>
                                    <w:left w:val="single" w:sz="4" w:space="0" w:color="auto"/>
                                    <w:bottom w:val="nil"/>
                                    <w:right w:val="single" w:sz="4" w:space="0" w:color="auto"/>
                                  </w:tcBorders>
                                  <w:vAlign w:val="center"/>
                                  <w:hideMark/>
                                </w:tcPr>
                                <w:p w14:paraId="74ACEC6C" w14:textId="77777777" w:rsidR="00C51583" w:rsidRPr="00777735" w:rsidRDefault="00C51583" w:rsidP="00AF21CA">
                                  <w:pPr>
                                    <w:overflowPunct w:val="0"/>
                                    <w:rPr>
                                      <w:rFonts w:ascii="標楷體" w:eastAsia="標楷體" w:hAnsi="標楷體" w:cs="新細明體"/>
                                      <w:b/>
                                      <w:bCs/>
                                      <w:noProof/>
                                      <w:sz w:val="20"/>
                                      <w:szCs w:val="20"/>
                                    </w:rPr>
                                  </w:pPr>
                                  <w:r w:rsidRPr="00777735">
                                    <w:rPr>
                                      <w:rFonts w:ascii="標楷體" w:eastAsia="標楷體" w:hAnsi="標楷體" w:cs="新細明體" w:hint="eastAsia"/>
                                      <w:b/>
                                      <w:bCs/>
                                      <w:noProof/>
                                      <w:sz w:val="20"/>
                                      <w:szCs w:val="20"/>
                                    </w:rPr>
                                    <w:t>賸餘較預算數增加</w:t>
                                  </w:r>
                                </w:p>
                              </w:tc>
                              <w:tc>
                                <w:tcPr>
                                  <w:tcW w:w="745" w:type="pct"/>
                                  <w:tcBorders>
                                    <w:top w:val="single" w:sz="4" w:space="0" w:color="auto"/>
                                    <w:left w:val="single" w:sz="4" w:space="0" w:color="auto"/>
                                    <w:bottom w:val="nil"/>
                                    <w:right w:val="single" w:sz="4" w:space="0" w:color="auto"/>
                                  </w:tcBorders>
                                  <w:vAlign w:val="center"/>
                                </w:tcPr>
                                <w:p w14:paraId="28F6E405" w14:textId="77777777" w:rsidR="00C51583" w:rsidRPr="00777735" w:rsidRDefault="00C51583" w:rsidP="00AF21CA">
                                  <w:pPr>
                                    <w:overflowPunct w:val="0"/>
                                    <w:jc w:val="right"/>
                                    <w:rPr>
                                      <w:rFonts w:ascii="標楷體" w:eastAsia="標楷體" w:hAnsi="標楷體"/>
                                      <w:bCs/>
                                      <w:noProof/>
                                      <w:sz w:val="20"/>
                                      <w:szCs w:val="20"/>
                                    </w:rPr>
                                  </w:pPr>
                                </w:p>
                              </w:tc>
                              <w:tc>
                                <w:tcPr>
                                  <w:tcW w:w="744" w:type="pct"/>
                                  <w:tcBorders>
                                    <w:top w:val="single" w:sz="4" w:space="0" w:color="auto"/>
                                    <w:left w:val="single" w:sz="4" w:space="0" w:color="auto"/>
                                    <w:bottom w:val="nil"/>
                                    <w:right w:val="single" w:sz="4" w:space="0" w:color="auto"/>
                                  </w:tcBorders>
                                  <w:vAlign w:val="center"/>
                                </w:tcPr>
                                <w:p w14:paraId="2296662A" w14:textId="77777777" w:rsidR="00C51583" w:rsidRPr="00777735" w:rsidRDefault="00C51583" w:rsidP="00AF21CA">
                                  <w:pPr>
                                    <w:overflowPunct w:val="0"/>
                                    <w:jc w:val="right"/>
                                    <w:rPr>
                                      <w:rFonts w:ascii="標楷體" w:eastAsia="標楷體" w:hAnsi="標楷體"/>
                                      <w:bCs/>
                                      <w:noProof/>
                                      <w:sz w:val="20"/>
                                      <w:szCs w:val="20"/>
                                    </w:rPr>
                                  </w:pPr>
                                </w:p>
                              </w:tc>
                              <w:tc>
                                <w:tcPr>
                                  <w:tcW w:w="740" w:type="pct"/>
                                  <w:tcBorders>
                                    <w:top w:val="single" w:sz="4" w:space="0" w:color="auto"/>
                                    <w:left w:val="single" w:sz="4" w:space="0" w:color="auto"/>
                                    <w:bottom w:val="nil"/>
                                    <w:right w:val="single" w:sz="4" w:space="0" w:color="auto"/>
                                  </w:tcBorders>
                                  <w:vAlign w:val="center"/>
                                </w:tcPr>
                                <w:p w14:paraId="7EDA24A2" w14:textId="77777777" w:rsidR="00C51583" w:rsidRPr="00777735" w:rsidRDefault="00C51583" w:rsidP="00AF21CA">
                                  <w:pPr>
                                    <w:overflowPunct w:val="0"/>
                                    <w:jc w:val="right"/>
                                    <w:rPr>
                                      <w:rFonts w:ascii="標楷體" w:eastAsia="標楷體" w:hAnsi="標楷體"/>
                                      <w:bCs/>
                                      <w:noProof/>
                                      <w:sz w:val="20"/>
                                      <w:szCs w:val="20"/>
                                    </w:rPr>
                                  </w:pPr>
                                </w:p>
                              </w:tc>
                              <w:tc>
                                <w:tcPr>
                                  <w:tcW w:w="740" w:type="pct"/>
                                  <w:tcBorders>
                                    <w:top w:val="single" w:sz="4" w:space="0" w:color="auto"/>
                                    <w:left w:val="single" w:sz="4" w:space="0" w:color="auto"/>
                                    <w:bottom w:val="nil"/>
                                    <w:right w:val="single" w:sz="4" w:space="0" w:color="auto"/>
                                  </w:tcBorders>
                                  <w:vAlign w:val="center"/>
                                </w:tcPr>
                                <w:p w14:paraId="11BC50B8" w14:textId="77777777" w:rsidR="00C51583" w:rsidRPr="00777735" w:rsidRDefault="00C51583" w:rsidP="00AF21CA">
                                  <w:pPr>
                                    <w:overflowPunct w:val="0"/>
                                    <w:jc w:val="right"/>
                                    <w:rPr>
                                      <w:rFonts w:ascii="標楷體" w:eastAsia="標楷體" w:hAnsi="標楷體"/>
                                      <w:bCs/>
                                      <w:noProof/>
                                      <w:sz w:val="20"/>
                                      <w:szCs w:val="20"/>
                                    </w:rPr>
                                  </w:pPr>
                                </w:p>
                              </w:tc>
                            </w:tr>
                            <w:tr w:rsidR="00012725" w:rsidRPr="00777735" w14:paraId="72609771" w14:textId="77777777" w:rsidTr="00012725">
                              <w:trPr>
                                <w:trHeight w:val="397"/>
                              </w:trPr>
                              <w:tc>
                                <w:tcPr>
                                  <w:tcW w:w="2031" w:type="pct"/>
                                  <w:tcBorders>
                                    <w:top w:val="nil"/>
                                    <w:left w:val="single" w:sz="4" w:space="0" w:color="auto"/>
                                    <w:bottom w:val="nil"/>
                                    <w:right w:val="single" w:sz="4" w:space="0" w:color="auto"/>
                                  </w:tcBorders>
                                  <w:vAlign w:val="center"/>
                                  <w:hideMark/>
                                </w:tcPr>
                                <w:p w14:paraId="15712BD4" w14:textId="77777777" w:rsidR="00C51583" w:rsidRPr="00163AF5" w:rsidRDefault="00C51583" w:rsidP="00163AF5">
                                  <w:pPr>
                                    <w:adjustRightInd w:val="0"/>
                                    <w:ind w:firstLineChars="100" w:firstLine="200"/>
                                    <w:jc w:val="both"/>
                                    <w:rPr>
                                      <w:rFonts w:ascii="標楷體" w:eastAsia="標楷體" w:hAnsi="標楷體" w:cs="新細明體"/>
                                      <w:bCs/>
                                      <w:noProof/>
                                      <w:kern w:val="0"/>
                                      <w:sz w:val="20"/>
                                      <w:szCs w:val="20"/>
                                    </w:rPr>
                                  </w:pPr>
                                  <w:r w:rsidRPr="00163AF5">
                                    <w:rPr>
                                      <w:rFonts w:ascii="標楷體" w:eastAsia="標楷體" w:hAnsi="標楷體" w:cs="新細明體" w:hint="eastAsia"/>
                                      <w:bCs/>
                                      <w:noProof/>
                                      <w:kern w:val="0"/>
                                      <w:sz w:val="20"/>
                                      <w:szCs w:val="20"/>
                                    </w:rPr>
                                    <w:t>臺南市醫療基金</w:t>
                                  </w:r>
                                </w:p>
                              </w:tc>
                              <w:tc>
                                <w:tcPr>
                                  <w:tcW w:w="745" w:type="pct"/>
                                  <w:tcBorders>
                                    <w:top w:val="nil"/>
                                    <w:left w:val="single" w:sz="4" w:space="0" w:color="auto"/>
                                    <w:bottom w:val="nil"/>
                                    <w:right w:val="single" w:sz="4" w:space="0" w:color="auto"/>
                                  </w:tcBorders>
                                  <w:tcMar>
                                    <w:left w:w="108" w:type="dxa"/>
                                    <w:right w:w="108" w:type="dxa"/>
                                  </w:tcMar>
                                  <w:vAlign w:val="center"/>
                                  <w:hideMark/>
                                </w:tcPr>
                                <w:p w14:paraId="31AB20C9" w14:textId="77777777" w:rsidR="00C51583" w:rsidRPr="00163AF5" w:rsidRDefault="00C51583" w:rsidP="00163AF5">
                                  <w:pPr>
                                    <w:adjustRightInd w:val="0"/>
                                    <w:ind w:firstLineChars="100" w:firstLine="200"/>
                                    <w:jc w:val="right"/>
                                    <w:rPr>
                                      <w:rFonts w:ascii="標楷體" w:eastAsia="標楷體" w:hAnsi="標楷體" w:cs="新細明體"/>
                                      <w:bCs/>
                                      <w:noProof/>
                                      <w:kern w:val="0"/>
                                      <w:sz w:val="20"/>
                                      <w:szCs w:val="20"/>
                                    </w:rPr>
                                  </w:pPr>
                                  <w:r w:rsidRPr="00163AF5">
                                    <w:rPr>
                                      <w:rFonts w:ascii="標楷體" w:eastAsia="標楷體" w:hAnsi="標楷體" w:cs="新細明體"/>
                                      <w:bCs/>
                                      <w:noProof/>
                                      <w:kern w:val="0"/>
                                      <w:sz w:val="20"/>
                                      <w:szCs w:val="20"/>
                                    </w:rPr>
                                    <w:t>33,112</w:t>
                                  </w:r>
                                  <w:r>
                                    <w:rPr>
                                      <w:rFonts w:ascii="標楷體" w:eastAsia="標楷體" w:hAnsi="標楷體" w:cs="新細明體"/>
                                      <w:bCs/>
                                      <w:noProof/>
                                      <w:kern w:val="0"/>
                                      <w:sz w:val="20"/>
                                      <w:szCs w:val="20"/>
                                    </w:rPr>
                                    <w:t xml:space="preserve"> </w:t>
                                  </w:r>
                                </w:p>
                              </w:tc>
                              <w:tc>
                                <w:tcPr>
                                  <w:tcW w:w="744" w:type="pct"/>
                                  <w:tcBorders>
                                    <w:top w:val="nil"/>
                                    <w:left w:val="single" w:sz="4" w:space="0" w:color="auto"/>
                                    <w:bottom w:val="nil"/>
                                    <w:right w:val="single" w:sz="4" w:space="0" w:color="auto"/>
                                  </w:tcBorders>
                                  <w:tcMar>
                                    <w:left w:w="108" w:type="dxa"/>
                                    <w:right w:w="108" w:type="dxa"/>
                                  </w:tcMar>
                                  <w:vAlign w:val="center"/>
                                  <w:hideMark/>
                                </w:tcPr>
                                <w:p w14:paraId="0D1589EA" w14:textId="77777777" w:rsidR="00C51583" w:rsidRPr="00163AF5" w:rsidRDefault="00C51583" w:rsidP="00163AF5">
                                  <w:pPr>
                                    <w:adjustRightInd w:val="0"/>
                                    <w:ind w:firstLineChars="100" w:firstLine="200"/>
                                    <w:jc w:val="right"/>
                                    <w:rPr>
                                      <w:rFonts w:ascii="標楷體" w:eastAsia="標楷體" w:hAnsi="標楷體" w:cs="新細明體"/>
                                      <w:bCs/>
                                      <w:noProof/>
                                      <w:kern w:val="0"/>
                                      <w:sz w:val="20"/>
                                      <w:szCs w:val="20"/>
                                    </w:rPr>
                                  </w:pPr>
                                  <w:r w:rsidRPr="00163AF5">
                                    <w:rPr>
                                      <w:rFonts w:ascii="標楷體" w:eastAsia="標楷體" w:hAnsi="標楷體" w:cs="新細明體"/>
                                      <w:bCs/>
                                      <w:noProof/>
                                      <w:kern w:val="0"/>
                                      <w:sz w:val="20"/>
                                      <w:szCs w:val="20"/>
                                    </w:rPr>
                                    <w:t>47,722</w:t>
                                  </w:r>
                                </w:p>
                              </w:tc>
                              <w:tc>
                                <w:tcPr>
                                  <w:tcW w:w="740" w:type="pct"/>
                                  <w:tcBorders>
                                    <w:top w:val="nil"/>
                                    <w:left w:val="single" w:sz="4" w:space="0" w:color="auto"/>
                                    <w:bottom w:val="nil"/>
                                    <w:right w:val="single" w:sz="4" w:space="0" w:color="auto"/>
                                  </w:tcBorders>
                                  <w:tcMar>
                                    <w:left w:w="108" w:type="dxa"/>
                                    <w:right w:w="108" w:type="dxa"/>
                                  </w:tcMar>
                                  <w:vAlign w:val="center"/>
                                  <w:hideMark/>
                                </w:tcPr>
                                <w:p w14:paraId="0E588B66" w14:textId="77777777" w:rsidR="00C51583" w:rsidRPr="00163AF5" w:rsidRDefault="00C51583" w:rsidP="00163AF5">
                                  <w:pPr>
                                    <w:adjustRightInd w:val="0"/>
                                    <w:ind w:firstLineChars="100" w:firstLine="200"/>
                                    <w:jc w:val="right"/>
                                    <w:rPr>
                                      <w:rFonts w:ascii="標楷體" w:eastAsia="標楷體" w:hAnsi="標楷體" w:cs="新細明體"/>
                                      <w:bCs/>
                                      <w:noProof/>
                                      <w:kern w:val="0"/>
                                      <w:sz w:val="20"/>
                                      <w:szCs w:val="20"/>
                                    </w:rPr>
                                  </w:pPr>
                                  <w:r w:rsidRPr="00163AF5">
                                    <w:rPr>
                                      <w:rFonts w:ascii="標楷體" w:eastAsia="標楷體" w:hAnsi="標楷體" w:cs="新細明體"/>
                                      <w:bCs/>
                                      <w:noProof/>
                                      <w:kern w:val="0"/>
                                      <w:sz w:val="20"/>
                                      <w:szCs w:val="20"/>
                                    </w:rPr>
                                    <w:t>14,610</w:t>
                                  </w:r>
                                </w:p>
                              </w:tc>
                              <w:tc>
                                <w:tcPr>
                                  <w:tcW w:w="740" w:type="pct"/>
                                  <w:tcBorders>
                                    <w:top w:val="nil"/>
                                    <w:left w:val="single" w:sz="4" w:space="0" w:color="auto"/>
                                    <w:bottom w:val="nil"/>
                                    <w:right w:val="single" w:sz="4" w:space="0" w:color="auto"/>
                                  </w:tcBorders>
                                  <w:tcMar>
                                    <w:left w:w="108" w:type="dxa"/>
                                    <w:right w:w="108" w:type="dxa"/>
                                  </w:tcMar>
                                  <w:vAlign w:val="center"/>
                                  <w:hideMark/>
                                </w:tcPr>
                                <w:p w14:paraId="75E8786B" w14:textId="77777777" w:rsidR="00C51583" w:rsidRPr="00163AF5" w:rsidRDefault="00C51583" w:rsidP="00163AF5">
                                  <w:pPr>
                                    <w:adjustRightInd w:val="0"/>
                                    <w:ind w:firstLineChars="100" w:firstLine="200"/>
                                    <w:jc w:val="right"/>
                                    <w:rPr>
                                      <w:rFonts w:ascii="標楷體" w:eastAsia="標楷體" w:hAnsi="標楷體" w:cs="新細明體"/>
                                      <w:bCs/>
                                      <w:noProof/>
                                      <w:kern w:val="0"/>
                                      <w:sz w:val="20"/>
                                      <w:szCs w:val="20"/>
                                    </w:rPr>
                                  </w:pPr>
                                  <w:r w:rsidRPr="00163AF5">
                                    <w:rPr>
                                      <w:rFonts w:ascii="標楷體" w:eastAsia="標楷體" w:hAnsi="標楷體" w:cs="新細明體"/>
                                      <w:bCs/>
                                      <w:noProof/>
                                      <w:kern w:val="0"/>
                                      <w:sz w:val="20"/>
                                      <w:szCs w:val="20"/>
                                    </w:rPr>
                                    <w:t>44.12</w:t>
                                  </w:r>
                                </w:p>
                              </w:tc>
                            </w:tr>
                            <w:tr w:rsidR="00012725" w:rsidRPr="00777735" w14:paraId="5B9D4B2F" w14:textId="77777777" w:rsidTr="00012725">
                              <w:trPr>
                                <w:trHeight w:val="397"/>
                              </w:trPr>
                              <w:tc>
                                <w:tcPr>
                                  <w:tcW w:w="2031" w:type="pct"/>
                                  <w:tcBorders>
                                    <w:top w:val="nil"/>
                                    <w:left w:val="single" w:sz="4" w:space="0" w:color="auto"/>
                                    <w:bottom w:val="nil"/>
                                    <w:right w:val="single" w:sz="4" w:space="0" w:color="auto"/>
                                  </w:tcBorders>
                                  <w:vAlign w:val="center"/>
                                  <w:hideMark/>
                                </w:tcPr>
                                <w:p w14:paraId="7E9EC84D" w14:textId="77777777" w:rsidR="00C51583" w:rsidRPr="00777735" w:rsidRDefault="00C51583" w:rsidP="00AF21CA">
                                  <w:pPr>
                                    <w:overflowPunct w:val="0"/>
                                    <w:rPr>
                                      <w:rFonts w:ascii="標楷體" w:eastAsia="標楷體" w:hAnsi="標楷體" w:cs="新細明體"/>
                                      <w:b/>
                                      <w:bCs/>
                                      <w:noProof/>
                                      <w:sz w:val="20"/>
                                      <w:szCs w:val="20"/>
                                    </w:rPr>
                                  </w:pPr>
                                  <w:r w:rsidRPr="00777735">
                                    <w:rPr>
                                      <w:rFonts w:ascii="標楷體" w:eastAsia="標楷體" w:hAnsi="標楷體" w:cs="新細明體" w:hint="eastAsia"/>
                                      <w:b/>
                                      <w:bCs/>
                                      <w:noProof/>
                                      <w:sz w:val="20"/>
                                      <w:szCs w:val="20"/>
                                    </w:rPr>
                                    <w:t>短絀較預算數增加</w:t>
                                  </w:r>
                                </w:p>
                              </w:tc>
                              <w:tc>
                                <w:tcPr>
                                  <w:tcW w:w="745" w:type="pct"/>
                                  <w:tcBorders>
                                    <w:top w:val="nil"/>
                                    <w:left w:val="single" w:sz="4" w:space="0" w:color="auto"/>
                                    <w:bottom w:val="nil"/>
                                    <w:right w:val="single" w:sz="4" w:space="0" w:color="auto"/>
                                  </w:tcBorders>
                                  <w:tcMar>
                                    <w:left w:w="108" w:type="dxa"/>
                                    <w:right w:w="108" w:type="dxa"/>
                                  </w:tcMar>
                                  <w:vAlign w:val="center"/>
                                </w:tcPr>
                                <w:p w14:paraId="2C7734B9" w14:textId="77777777" w:rsidR="00C51583" w:rsidRPr="00777735" w:rsidRDefault="00C51583" w:rsidP="00163AF5">
                                  <w:pPr>
                                    <w:overflowPunct w:val="0"/>
                                    <w:adjustRightInd w:val="0"/>
                                    <w:jc w:val="right"/>
                                    <w:rPr>
                                      <w:rFonts w:ascii="標楷體" w:eastAsia="標楷體" w:hAnsi="標楷體"/>
                                      <w:bCs/>
                                      <w:noProof/>
                                      <w:sz w:val="20"/>
                                      <w:szCs w:val="20"/>
                                    </w:rPr>
                                  </w:pPr>
                                </w:p>
                              </w:tc>
                              <w:tc>
                                <w:tcPr>
                                  <w:tcW w:w="744" w:type="pct"/>
                                  <w:tcBorders>
                                    <w:top w:val="nil"/>
                                    <w:left w:val="single" w:sz="4" w:space="0" w:color="auto"/>
                                    <w:bottom w:val="nil"/>
                                    <w:right w:val="single" w:sz="4" w:space="0" w:color="auto"/>
                                  </w:tcBorders>
                                  <w:tcMar>
                                    <w:left w:w="108" w:type="dxa"/>
                                    <w:right w:w="108" w:type="dxa"/>
                                  </w:tcMar>
                                  <w:vAlign w:val="center"/>
                                </w:tcPr>
                                <w:p w14:paraId="742E75B2" w14:textId="77777777" w:rsidR="00C51583" w:rsidRPr="00777735" w:rsidRDefault="00C51583" w:rsidP="00163AF5">
                                  <w:pPr>
                                    <w:overflowPunct w:val="0"/>
                                    <w:adjustRightInd w:val="0"/>
                                    <w:jc w:val="right"/>
                                    <w:rPr>
                                      <w:rFonts w:ascii="標楷體" w:eastAsia="標楷體" w:hAnsi="標楷體"/>
                                      <w:bCs/>
                                      <w:noProof/>
                                      <w:sz w:val="20"/>
                                      <w:szCs w:val="20"/>
                                    </w:rPr>
                                  </w:pPr>
                                </w:p>
                              </w:tc>
                              <w:tc>
                                <w:tcPr>
                                  <w:tcW w:w="740" w:type="pct"/>
                                  <w:tcBorders>
                                    <w:top w:val="nil"/>
                                    <w:left w:val="single" w:sz="4" w:space="0" w:color="auto"/>
                                    <w:bottom w:val="nil"/>
                                    <w:right w:val="single" w:sz="4" w:space="0" w:color="auto"/>
                                  </w:tcBorders>
                                  <w:tcMar>
                                    <w:left w:w="108" w:type="dxa"/>
                                    <w:right w:w="108" w:type="dxa"/>
                                  </w:tcMar>
                                  <w:vAlign w:val="center"/>
                                </w:tcPr>
                                <w:p w14:paraId="35661B5C" w14:textId="77777777" w:rsidR="00C51583" w:rsidRPr="00777735" w:rsidRDefault="00C51583" w:rsidP="00163AF5">
                                  <w:pPr>
                                    <w:overflowPunct w:val="0"/>
                                    <w:adjustRightInd w:val="0"/>
                                    <w:jc w:val="right"/>
                                    <w:rPr>
                                      <w:rFonts w:ascii="標楷體" w:eastAsia="標楷體" w:hAnsi="標楷體"/>
                                      <w:bCs/>
                                      <w:noProof/>
                                      <w:sz w:val="20"/>
                                      <w:szCs w:val="20"/>
                                    </w:rPr>
                                  </w:pPr>
                                </w:p>
                              </w:tc>
                              <w:tc>
                                <w:tcPr>
                                  <w:tcW w:w="740" w:type="pct"/>
                                  <w:tcBorders>
                                    <w:top w:val="nil"/>
                                    <w:left w:val="single" w:sz="4" w:space="0" w:color="auto"/>
                                    <w:bottom w:val="nil"/>
                                    <w:right w:val="single" w:sz="4" w:space="0" w:color="auto"/>
                                  </w:tcBorders>
                                  <w:tcMar>
                                    <w:left w:w="108" w:type="dxa"/>
                                    <w:right w:w="108" w:type="dxa"/>
                                  </w:tcMar>
                                  <w:vAlign w:val="center"/>
                                </w:tcPr>
                                <w:p w14:paraId="29346F44" w14:textId="77777777" w:rsidR="00C51583" w:rsidRPr="00777735" w:rsidRDefault="00C51583" w:rsidP="00163AF5">
                                  <w:pPr>
                                    <w:overflowPunct w:val="0"/>
                                    <w:adjustRightInd w:val="0"/>
                                    <w:jc w:val="right"/>
                                    <w:rPr>
                                      <w:rFonts w:ascii="標楷體" w:eastAsia="標楷體" w:hAnsi="標楷體"/>
                                      <w:bCs/>
                                      <w:noProof/>
                                      <w:sz w:val="20"/>
                                      <w:szCs w:val="20"/>
                                    </w:rPr>
                                  </w:pPr>
                                </w:p>
                              </w:tc>
                            </w:tr>
                            <w:tr w:rsidR="00012725" w:rsidRPr="00777735" w14:paraId="7AD39EDD" w14:textId="77777777" w:rsidTr="00012725">
                              <w:trPr>
                                <w:trHeight w:val="397"/>
                              </w:trPr>
                              <w:tc>
                                <w:tcPr>
                                  <w:tcW w:w="2031" w:type="pct"/>
                                  <w:tcBorders>
                                    <w:top w:val="nil"/>
                                    <w:left w:val="single" w:sz="4" w:space="0" w:color="auto"/>
                                    <w:bottom w:val="single" w:sz="4" w:space="0" w:color="auto"/>
                                    <w:right w:val="single" w:sz="4" w:space="0" w:color="auto"/>
                                  </w:tcBorders>
                                  <w:vAlign w:val="center"/>
                                </w:tcPr>
                                <w:p w14:paraId="3C5A2EDA" w14:textId="77777777" w:rsidR="00C51583" w:rsidRPr="000B777F" w:rsidRDefault="00C51583" w:rsidP="00CB6105">
                                  <w:pPr>
                                    <w:overflowPunct w:val="0"/>
                                    <w:adjustRightInd w:val="0"/>
                                    <w:ind w:leftChars="85" w:left="362" w:hangingChars="79" w:hanging="158"/>
                                    <w:jc w:val="both"/>
                                    <w:rPr>
                                      <w:rFonts w:ascii="標楷體" w:eastAsia="標楷體" w:hAnsi="標楷體" w:cs="新細明體"/>
                                      <w:bCs/>
                                      <w:noProof/>
                                      <w:sz w:val="20"/>
                                    </w:rPr>
                                  </w:pPr>
                                  <w:r w:rsidRPr="00C433DF">
                                    <w:rPr>
                                      <w:rFonts w:ascii="標楷體" w:eastAsia="標楷體" w:hAnsi="標楷體" w:cs="新細明體" w:hint="eastAsia"/>
                                      <w:bCs/>
                                      <w:noProof/>
                                      <w:sz w:val="20"/>
                                    </w:rPr>
                                    <w:t>臺南市觀光發展基金</w:t>
                                  </w:r>
                                </w:p>
                              </w:tc>
                              <w:tc>
                                <w:tcPr>
                                  <w:tcW w:w="745" w:type="pct"/>
                                  <w:tcBorders>
                                    <w:top w:val="nil"/>
                                    <w:left w:val="single" w:sz="4" w:space="0" w:color="auto"/>
                                    <w:bottom w:val="single" w:sz="4" w:space="0" w:color="auto"/>
                                    <w:right w:val="single" w:sz="4" w:space="0" w:color="auto"/>
                                  </w:tcBorders>
                                  <w:tcMar>
                                    <w:left w:w="108" w:type="dxa"/>
                                    <w:right w:w="108" w:type="dxa"/>
                                  </w:tcMar>
                                  <w:vAlign w:val="center"/>
                                </w:tcPr>
                                <w:p w14:paraId="6AC446CC" w14:textId="77777777" w:rsidR="00C51583" w:rsidRPr="00C433DF" w:rsidRDefault="00C51583" w:rsidP="00163AF5">
                                  <w:pPr>
                                    <w:overflowPunct w:val="0"/>
                                    <w:adjustRightInd w:val="0"/>
                                    <w:ind w:leftChars="61" w:left="362" w:hangingChars="108" w:hanging="216"/>
                                    <w:jc w:val="right"/>
                                    <w:rPr>
                                      <w:rFonts w:ascii="標楷體" w:eastAsia="標楷體" w:hAnsi="標楷體" w:cs="新細明體"/>
                                      <w:bCs/>
                                      <w:noProof/>
                                      <w:sz w:val="20"/>
                                    </w:rPr>
                                  </w:pPr>
                                  <w:r w:rsidRPr="00C433DF">
                                    <w:rPr>
                                      <w:rFonts w:ascii="標楷體" w:eastAsia="標楷體" w:hAnsi="標楷體" w:cs="新細明體"/>
                                      <w:bCs/>
                                      <w:noProof/>
                                      <w:sz w:val="20"/>
                                    </w:rPr>
                                    <w:t>532</w:t>
                                  </w:r>
                                </w:p>
                              </w:tc>
                              <w:tc>
                                <w:tcPr>
                                  <w:tcW w:w="744" w:type="pct"/>
                                  <w:tcBorders>
                                    <w:top w:val="nil"/>
                                    <w:left w:val="single" w:sz="4" w:space="0" w:color="auto"/>
                                    <w:bottom w:val="single" w:sz="4" w:space="0" w:color="auto"/>
                                    <w:right w:val="single" w:sz="4" w:space="0" w:color="auto"/>
                                  </w:tcBorders>
                                  <w:tcMar>
                                    <w:left w:w="108" w:type="dxa"/>
                                    <w:right w:w="108" w:type="dxa"/>
                                  </w:tcMar>
                                  <w:vAlign w:val="center"/>
                                </w:tcPr>
                                <w:p w14:paraId="06DCE5A4" w14:textId="77777777" w:rsidR="00C51583" w:rsidRPr="00C433DF" w:rsidRDefault="00C51583" w:rsidP="00163AF5">
                                  <w:pPr>
                                    <w:overflowPunct w:val="0"/>
                                    <w:adjustRightInd w:val="0"/>
                                    <w:ind w:leftChars="61" w:left="362" w:hangingChars="108" w:hanging="216"/>
                                    <w:jc w:val="right"/>
                                    <w:rPr>
                                      <w:rFonts w:ascii="標楷體" w:eastAsia="標楷體" w:hAnsi="標楷體" w:cs="新細明體"/>
                                      <w:bCs/>
                                      <w:noProof/>
                                      <w:sz w:val="20"/>
                                    </w:rPr>
                                  </w:pPr>
                                  <w:r w:rsidRPr="00C433DF">
                                    <w:rPr>
                                      <w:rFonts w:ascii="標楷體" w:eastAsia="標楷體" w:hAnsi="標楷體" w:cs="新細明體"/>
                                      <w:bCs/>
                                      <w:noProof/>
                                      <w:sz w:val="20"/>
                                    </w:rPr>
                                    <w:t>- 5,169</w:t>
                                  </w:r>
                                </w:p>
                              </w:tc>
                              <w:tc>
                                <w:tcPr>
                                  <w:tcW w:w="740" w:type="pct"/>
                                  <w:tcBorders>
                                    <w:top w:val="nil"/>
                                    <w:left w:val="single" w:sz="4" w:space="0" w:color="auto"/>
                                    <w:bottom w:val="single" w:sz="4" w:space="0" w:color="auto"/>
                                    <w:right w:val="single" w:sz="4" w:space="0" w:color="auto"/>
                                  </w:tcBorders>
                                  <w:tcMar>
                                    <w:left w:w="108" w:type="dxa"/>
                                    <w:right w:w="108" w:type="dxa"/>
                                  </w:tcMar>
                                  <w:vAlign w:val="center"/>
                                </w:tcPr>
                                <w:p w14:paraId="63627CD9" w14:textId="77777777" w:rsidR="00C51583" w:rsidRPr="00C433DF" w:rsidRDefault="00C51583" w:rsidP="00163AF5">
                                  <w:pPr>
                                    <w:overflowPunct w:val="0"/>
                                    <w:adjustRightInd w:val="0"/>
                                    <w:ind w:leftChars="61" w:left="362" w:hangingChars="108" w:hanging="216"/>
                                    <w:jc w:val="right"/>
                                    <w:rPr>
                                      <w:rFonts w:ascii="標楷體" w:eastAsia="標楷體" w:hAnsi="標楷體" w:cs="新細明體"/>
                                      <w:bCs/>
                                      <w:noProof/>
                                      <w:sz w:val="20"/>
                                    </w:rPr>
                                  </w:pPr>
                                  <w:r w:rsidRPr="00C433DF">
                                    <w:rPr>
                                      <w:rFonts w:ascii="標楷體" w:eastAsia="標楷體" w:hAnsi="標楷體" w:cs="新細明體"/>
                                      <w:bCs/>
                                      <w:noProof/>
                                      <w:sz w:val="20"/>
                                    </w:rPr>
                                    <w:t>- 5,701</w:t>
                                  </w:r>
                                </w:p>
                              </w:tc>
                              <w:tc>
                                <w:tcPr>
                                  <w:tcW w:w="740" w:type="pct"/>
                                  <w:tcBorders>
                                    <w:top w:val="nil"/>
                                    <w:left w:val="single" w:sz="4" w:space="0" w:color="auto"/>
                                    <w:bottom w:val="single" w:sz="4" w:space="0" w:color="auto"/>
                                    <w:right w:val="single" w:sz="4" w:space="0" w:color="auto"/>
                                  </w:tcBorders>
                                  <w:tcMar>
                                    <w:left w:w="108" w:type="dxa"/>
                                    <w:right w:w="108" w:type="dxa"/>
                                  </w:tcMar>
                                  <w:vAlign w:val="center"/>
                                </w:tcPr>
                                <w:p w14:paraId="545C7A7B" w14:textId="77777777" w:rsidR="00C51583" w:rsidRPr="00C433DF" w:rsidRDefault="00C51583" w:rsidP="00163AF5">
                                  <w:pPr>
                                    <w:overflowPunct w:val="0"/>
                                    <w:adjustRightInd w:val="0"/>
                                    <w:ind w:leftChars="61" w:left="362" w:hangingChars="108" w:hanging="216"/>
                                    <w:jc w:val="right"/>
                                    <w:rPr>
                                      <w:rFonts w:ascii="標楷體" w:eastAsia="標楷體" w:hAnsi="標楷體" w:cs="新細明體"/>
                                      <w:bCs/>
                                      <w:noProof/>
                                      <w:sz w:val="20"/>
                                    </w:rPr>
                                  </w:pPr>
                                  <w:r w:rsidRPr="00C433DF">
                                    <w:rPr>
                                      <w:rFonts w:ascii="標楷體" w:eastAsia="標楷體" w:hAnsi="標楷體" w:cs="新細明體"/>
                                      <w:bCs/>
                                      <w:noProof/>
                                      <w:sz w:val="20"/>
                                    </w:rPr>
                                    <w:t>--</w:t>
                                  </w:r>
                                </w:p>
                              </w:tc>
                            </w:tr>
                          </w:tbl>
                          <w:p w14:paraId="238290DA" w14:textId="77777777" w:rsidR="00C51583" w:rsidRDefault="00C51583" w:rsidP="00CB6105">
                            <w:pPr>
                              <w:overflowPunct w:val="0"/>
                              <w:snapToGrid w:val="0"/>
                              <w:spacing w:line="240" w:lineRule="atLeast"/>
                              <w:ind w:leftChars="12" w:left="364" w:hangingChars="186" w:hanging="335"/>
                              <w:jc w:val="both"/>
                              <w:rPr>
                                <w:rFonts w:ascii="標楷體" w:eastAsia="標楷體" w:hAnsi="標楷體"/>
                                <w:sz w:val="18"/>
                                <w:szCs w:val="18"/>
                              </w:rPr>
                            </w:pPr>
                            <w:r>
                              <w:rPr>
                                <w:rFonts w:ascii="標楷體" w:eastAsia="標楷體" w:hAnsi="標楷體" w:hint="eastAsia"/>
                                <w:sz w:val="18"/>
                                <w:szCs w:val="18"/>
                              </w:rPr>
                              <w:t>註：表列賸餘審定數較預算數增加之基金，其評比標準係以主要營運計畫執行率已達8成以上者為限，俾免納列因營運計畫執行率欠佳致本期賸餘較預算增加之基金。</w:t>
                            </w:r>
                          </w:p>
                          <w:p w14:paraId="62FBCBBE" w14:textId="77777777" w:rsidR="00C51583" w:rsidRPr="00852808" w:rsidRDefault="00C51583" w:rsidP="00AF21CA">
                            <w:pPr>
                              <w:overflowPunct w:val="0"/>
                              <w:snapToGrid w:val="0"/>
                              <w:ind w:leftChars="-507" w:left="-657" w:hangingChars="311" w:hanging="560"/>
                              <w:rPr>
                                <w:rFonts w:ascii="標楷體" w:eastAsia="標楷體" w:hAnsi="標楷體"/>
                                <w:sz w:val="18"/>
                                <w:szCs w:val="18"/>
                              </w:rPr>
                            </w:pPr>
                          </w:p>
                          <w:p w14:paraId="70C41BFA" w14:textId="77777777" w:rsidR="00C51583" w:rsidRPr="00AF21CA" w:rsidRDefault="00C51583" w:rsidP="00370807">
                            <w:pPr>
                              <w:overflowPunct w:val="0"/>
                              <w:snapToGrid w:val="0"/>
                              <w:ind w:leftChars="50" w:left="480" w:rightChars="-49" w:right="-118" w:hangingChars="200" w:hanging="360"/>
                              <w:jc w:val="both"/>
                              <w:rPr>
                                <w:rFonts w:ascii="標楷體" w:eastAsia="標楷體" w:hAnsi="標楷體"/>
                                <w:color w:val="FF0000"/>
                                <w:sz w:val="18"/>
                                <w:szCs w:val="18"/>
                              </w:rPr>
                            </w:pPr>
                          </w:p>
                          <w:p w14:paraId="2E722B80" w14:textId="77777777" w:rsidR="00C51583" w:rsidRDefault="00C51583" w:rsidP="00370807">
                            <w:pPr>
                              <w:overflowPunct w:val="0"/>
                              <w:snapToGrid w:val="0"/>
                              <w:ind w:leftChars="50" w:left="480" w:rightChars="-49" w:right="-118" w:hangingChars="200" w:hanging="360"/>
                              <w:jc w:val="both"/>
                              <w:rPr>
                                <w:rFonts w:ascii="標楷體" w:eastAsia="標楷體" w:hAnsi="標楷體"/>
                                <w:color w:val="FF0000"/>
                                <w:sz w:val="18"/>
                                <w:szCs w:val="18"/>
                              </w:rPr>
                            </w:pPr>
                          </w:p>
                          <w:p w14:paraId="6CFB93B5" w14:textId="77777777" w:rsidR="00C51583" w:rsidRDefault="00C51583" w:rsidP="00370807">
                            <w:pPr>
                              <w:overflowPunct w:val="0"/>
                              <w:snapToGrid w:val="0"/>
                              <w:ind w:leftChars="50" w:left="480" w:rightChars="-49" w:right="-118" w:hangingChars="200" w:hanging="360"/>
                              <w:jc w:val="both"/>
                              <w:rPr>
                                <w:rFonts w:ascii="標楷體" w:eastAsia="標楷體" w:hAnsi="標楷體"/>
                                <w:color w:val="FF0000"/>
                                <w:sz w:val="18"/>
                                <w:szCs w:val="18"/>
                              </w:rPr>
                            </w:pPr>
                          </w:p>
                          <w:p w14:paraId="0A5E682A" w14:textId="77777777" w:rsidR="00C51583" w:rsidRPr="00700655" w:rsidRDefault="00C51583" w:rsidP="00370807">
                            <w:pPr>
                              <w:overflowPunct w:val="0"/>
                              <w:snapToGrid w:val="0"/>
                              <w:ind w:leftChars="50" w:left="480" w:rightChars="-49" w:right="-118" w:hangingChars="200" w:hanging="360"/>
                              <w:jc w:val="both"/>
                              <w:rPr>
                                <w:rFonts w:ascii="標楷體" w:eastAsia="標楷體" w:hAnsi="標楷體"/>
                                <w:color w:val="FF0000"/>
                                <w:sz w:val="18"/>
                                <w:szCs w:val="18"/>
                              </w:rPr>
                            </w:pPr>
                            <w:r w:rsidRPr="00700655">
                              <w:rPr>
                                <w:rFonts w:ascii="標楷體" w:eastAsia="標楷體" w:hAnsi="標楷體" w:hint="eastAsia"/>
                                <w:color w:val="FF0000"/>
                                <w:sz w:val="18"/>
                                <w:szCs w:val="18"/>
                              </w:rPr>
                              <w:t>註：表列賸餘較預算數增加前2名之基金，其評比標準係以主要營運計畫執行率已達8成以上者為限，俾免納列因營運計畫執行率欠佳致本期賸餘較預算增加之基金。</w:t>
                            </w:r>
                          </w:p>
                        </w:txbxContent>
                      </wps:txbx>
                      <wps:bodyPr rot="0" vert="horz" wrap="square" lIns="72000" tIns="45720" rIns="7200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68C9DA" id="_x0000_s1027" type="#_x0000_t202" style="position:absolute;left:0;text-align:left;margin-left:0;margin-top:276.2pt;width:523.85pt;height:165.4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" stroked="f">
                <v:textbox inset="2mm,,2mm">
                  <w:txbxContent>
                    <w:p w14:paraId="5E14BA4A" w14:textId="77777777" w:rsidR="00C51583" w:rsidRDefault="00C51583" w:rsidP="00092B03">
                      <w:pPr>
                        <w:overflowPunct w:val="0"/>
                        <w:snapToGrid w:val="0"/>
                        <w:spacing w:line="360" w:lineRule="exact"/>
                        <w:jc w:val="center"/>
                        <w:rPr>
                          <w:rFonts w:ascii="標楷體" w:eastAsia="標楷體" w:hAnsi="標楷體" w:cs="Times New Roman"/>
                          <w:b/>
                          <w:szCs w:val="24"/>
                        </w:rPr>
                      </w:pPr>
                      <w:r>
                        <w:rPr>
                          <w:rFonts w:ascii="標楷體" w:eastAsia="標楷體" w:hAnsi="標楷體" w:cs="Times New Roman" w:hint="eastAsia"/>
                          <w:b/>
                          <w:szCs w:val="24"/>
                        </w:rPr>
                        <w:t>表1　113年度臺南市作業基金本期餘絀預算執行排名</w:t>
                      </w:r>
                    </w:p>
                    <w:p w14:paraId="5C3B84F8" w14:textId="77777777" w:rsidR="00C51583" w:rsidRDefault="00C51583" w:rsidP="00AF21CA">
                      <w:pPr>
                        <w:overflowPunct w:val="0"/>
                        <w:snapToGrid w:val="0"/>
                        <w:spacing w:line="240" w:lineRule="exact"/>
                        <w:jc w:val="right"/>
                        <w:rPr>
                          <w:rFonts w:ascii="標楷體" w:eastAsia="標楷體" w:hAnsi="標楷體" w:cs="Times New Roman"/>
                          <w:kern w:val="0"/>
                          <w:sz w:val="20"/>
                          <w:szCs w:val="20"/>
                        </w:rPr>
                      </w:pPr>
                      <w:r>
                        <w:rPr>
                          <w:rFonts w:ascii="標楷體" w:eastAsia="標楷體" w:hAnsi="標楷體" w:cs="Times New Roman" w:hint="eastAsia"/>
                          <w:kern w:val="0"/>
                          <w:sz w:val="20"/>
                          <w:szCs w:val="20"/>
                        </w:rPr>
                        <w:t>單位：新臺幣千元、％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158"/>
                        <w:gridCol w:w="1526"/>
                        <w:gridCol w:w="1524"/>
                        <w:gridCol w:w="1516"/>
                        <w:gridCol w:w="1516"/>
                      </w:tblGrid>
                      <w:tr w:rsidR="00012725" w:rsidRPr="00777735" w14:paraId="4DB6B0E4" w14:textId="77777777" w:rsidTr="00D35435">
                        <w:trPr>
                          <w:trHeight w:val="454"/>
                          <w:tblHeader/>
                        </w:trPr>
                        <w:tc>
                          <w:tcPr>
                            <w:tcW w:w="2031" w:type="pct"/>
                            <w:tcBorders>
                              <w:top w:val="single" w:sz="4" w:space="0" w:color="auto"/>
                              <w:left w:val="single" w:sz="4" w:space="0" w:color="auto"/>
                              <w:bottom w:val="single" w:sz="4" w:space="0" w:color="auto"/>
                              <w:right w:val="single" w:sz="4" w:space="0" w:color="auto"/>
                            </w:tcBorders>
                            <w:vAlign w:val="center"/>
                            <w:hideMark/>
                          </w:tcPr>
                          <w:p w14:paraId="726900FF" w14:textId="77777777" w:rsidR="00C51583" w:rsidRPr="00777735" w:rsidRDefault="00C51583" w:rsidP="00AF21CA">
                            <w:pPr>
                              <w:overflowPunct w:val="0"/>
                              <w:jc w:val="distribute"/>
                              <w:rPr>
                                <w:rFonts w:ascii="標楷體" w:eastAsia="標楷體" w:hAnsi="標楷體"/>
                                <w:sz w:val="20"/>
                                <w:szCs w:val="20"/>
                              </w:rPr>
                            </w:pPr>
                            <w:r w:rsidRPr="00777735">
                              <w:rPr>
                                <w:rFonts w:ascii="標楷體" w:eastAsia="標楷體" w:hAnsi="標楷體" w:hint="eastAsia"/>
                                <w:sz w:val="20"/>
                                <w:szCs w:val="20"/>
                              </w:rPr>
                              <w:t>基金名稱</w:t>
                            </w:r>
                          </w:p>
                        </w:tc>
                        <w:tc>
                          <w:tcPr>
                            <w:tcW w:w="745" w:type="pct"/>
                            <w:tcBorders>
                              <w:top w:val="single" w:sz="4" w:space="0" w:color="auto"/>
                              <w:left w:val="single" w:sz="4" w:space="0" w:color="auto"/>
                              <w:bottom w:val="single" w:sz="4" w:space="0" w:color="auto"/>
                              <w:right w:val="single" w:sz="4" w:space="0" w:color="auto"/>
                            </w:tcBorders>
                            <w:vAlign w:val="center"/>
                            <w:hideMark/>
                          </w:tcPr>
                          <w:p w14:paraId="41582DD9" w14:textId="77777777" w:rsidR="00C51583" w:rsidRPr="00777735" w:rsidRDefault="00C51583" w:rsidP="00AF21CA">
                            <w:pPr>
                              <w:overflowPunct w:val="0"/>
                              <w:jc w:val="distribute"/>
                              <w:rPr>
                                <w:rFonts w:ascii="標楷體" w:eastAsia="標楷體" w:hAnsi="標楷體"/>
                                <w:sz w:val="20"/>
                                <w:szCs w:val="20"/>
                              </w:rPr>
                            </w:pPr>
                            <w:r w:rsidRPr="00777735">
                              <w:rPr>
                                <w:rFonts w:ascii="標楷體" w:eastAsia="標楷體" w:hAnsi="標楷體" w:hint="eastAsia"/>
                                <w:sz w:val="20"/>
                                <w:szCs w:val="20"/>
                              </w:rPr>
                              <w:t>預算數</w:t>
                            </w:r>
                          </w:p>
                        </w:tc>
                        <w:tc>
                          <w:tcPr>
                            <w:tcW w:w="744" w:type="pct"/>
                            <w:tcBorders>
                              <w:top w:val="single" w:sz="4" w:space="0" w:color="auto"/>
                              <w:left w:val="single" w:sz="4" w:space="0" w:color="auto"/>
                              <w:bottom w:val="single" w:sz="4" w:space="0" w:color="auto"/>
                              <w:right w:val="single" w:sz="4" w:space="0" w:color="auto"/>
                            </w:tcBorders>
                            <w:vAlign w:val="center"/>
                            <w:hideMark/>
                          </w:tcPr>
                          <w:p w14:paraId="6EE3B75E" w14:textId="77777777" w:rsidR="00C51583" w:rsidRPr="00777735" w:rsidRDefault="00C51583" w:rsidP="00AF21CA">
                            <w:pPr>
                              <w:overflowPunct w:val="0"/>
                              <w:jc w:val="distribute"/>
                              <w:rPr>
                                <w:rFonts w:ascii="標楷體" w:eastAsia="標楷體" w:hAnsi="標楷體"/>
                                <w:sz w:val="20"/>
                                <w:szCs w:val="20"/>
                              </w:rPr>
                            </w:pPr>
                            <w:r w:rsidRPr="00777735">
                              <w:rPr>
                                <w:rFonts w:ascii="標楷體" w:eastAsia="標楷體" w:hAnsi="標楷體" w:hint="eastAsia"/>
                                <w:sz w:val="20"/>
                                <w:szCs w:val="20"/>
                              </w:rPr>
                              <w:t>審定數</w:t>
                            </w:r>
                          </w:p>
                        </w:tc>
                        <w:tc>
                          <w:tcPr>
                            <w:tcW w:w="740" w:type="pct"/>
                            <w:tcBorders>
                              <w:top w:val="single" w:sz="4" w:space="0" w:color="auto"/>
                              <w:left w:val="single" w:sz="4" w:space="0" w:color="auto"/>
                              <w:bottom w:val="single" w:sz="4" w:space="0" w:color="auto"/>
                              <w:right w:val="single" w:sz="4" w:space="0" w:color="auto"/>
                            </w:tcBorders>
                            <w:vAlign w:val="center"/>
                            <w:hideMark/>
                          </w:tcPr>
                          <w:p w14:paraId="30FE93AD" w14:textId="77777777" w:rsidR="00C51583" w:rsidRPr="00777735" w:rsidRDefault="00C51583" w:rsidP="00AF21CA">
                            <w:pPr>
                              <w:overflowPunct w:val="0"/>
                              <w:jc w:val="distribute"/>
                              <w:rPr>
                                <w:rFonts w:ascii="標楷體" w:eastAsia="標楷體" w:hAnsi="標楷體"/>
                                <w:sz w:val="20"/>
                                <w:szCs w:val="20"/>
                              </w:rPr>
                            </w:pPr>
                            <w:r w:rsidRPr="00777735">
                              <w:rPr>
                                <w:rFonts w:ascii="標楷體" w:eastAsia="標楷體" w:hAnsi="標楷體" w:hint="eastAsia"/>
                                <w:sz w:val="20"/>
                                <w:szCs w:val="20"/>
                              </w:rPr>
                              <w:t>增減數</w:t>
                            </w:r>
                          </w:p>
                        </w:tc>
                        <w:tc>
                          <w:tcPr>
                            <w:tcW w:w="740" w:type="pct"/>
                            <w:tcBorders>
                              <w:top w:val="single" w:sz="4" w:space="0" w:color="auto"/>
                              <w:left w:val="single" w:sz="4" w:space="0" w:color="auto"/>
                              <w:bottom w:val="single" w:sz="4" w:space="0" w:color="auto"/>
                              <w:right w:val="single" w:sz="4" w:space="0" w:color="auto"/>
                            </w:tcBorders>
                            <w:vAlign w:val="center"/>
                            <w:hideMark/>
                          </w:tcPr>
                          <w:p w14:paraId="31741782" w14:textId="77777777" w:rsidR="00C51583" w:rsidRPr="00777735" w:rsidRDefault="00C51583" w:rsidP="00AF21CA">
                            <w:pPr>
                              <w:overflowPunct w:val="0"/>
                              <w:jc w:val="distribute"/>
                              <w:rPr>
                                <w:rFonts w:ascii="標楷體" w:eastAsia="標楷體" w:hAnsi="標楷體"/>
                                <w:sz w:val="20"/>
                                <w:szCs w:val="20"/>
                              </w:rPr>
                            </w:pPr>
                            <w:r w:rsidRPr="00777735">
                              <w:rPr>
                                <w:rFonts w:ascii="標楷體" w:eastAsia="標楷體" w:hAnsi="標楷體" w:hint="eastAsia"/>
                                <w:sz w:val="20"/>
                                <w:szCs w:val="20"/>
                              </w:rPr>
                              <w:t>增減比率</w:t>
                            </w:r>
                          </w:p>
                        </w:tc>
                      </w:tr>
                      <w:tr w:rsidR="00012725" w:rsidRPr="00777735" w14:paraId="00714BAF" w14:textId="77777777" w:rsidTr="00012725">
                        <w:trPr>
                          <w:trHeight w:val="397"/>
                        </w:trPr>
                        <w:tc>
                          <w:tcPr>
                            <w:tcW w:w="2031" w:type="pct"/>
                            <w:tcBorders>
                              <w:top w:val="single" w:sz="4" w:space="0" w:color="auto"/>
                              <w:left w:val="single" w:sz="4" w:space="0" w:color="auto"/>
                              <w:bottom w:val="nil"/>
                              <w:right w:val="single" w:sz="4" w:space="0" w:color="auto"/>
                            </w:tcBorders>
                            <w:vAlign w:val="center"/>
                            <w:hideMark/>
                          </w:tcPr>
                          <w:p w14:paraId="74ACEC6C" w14:textId="77777777" w:rsidR="00C51583" w:rsidRPr="00777735" w:rsidRDefault="00C51583" w:rsidP="00AF21CA">
                            <w:pPr>
                              <w:overflowPunct w:val="0"/>
                              <w:rPr>
                                <w:rFonts w:ascii="標楷體" w:eastAsia="標楷體" w:hAnsi="標楷體" w:cs="新細明體"/>
                                <w:b/>
                                <w:bCs/>
                                <w:noProof/>
                                <w:sz w:val="20"/>
                                <w:szCs w:val="20"/>
                              </w:rPr>
                            </w:pPr>
                            <w:r w:rsidRPr="00777735">
                              <w:rPr>
                                <w:rFonts w:ascii="標楷體" w:eastAsia="標楷體" w:hAnsi="標楷體" w:cs="新細明體" w:hint="eastAsia"/>
                                <w:b/>
                                <w:bCs/>
                                <w:noProof/>
                                <w:sz w:val="20"/>
                                <w:szCs w:val="20"/>
                              </w:rPr>
                              <w:t>賸餘較預算數增加</w:t>
                            </w:r>
                          </w:p>
                        </w:tc>
                        <w:tc>
                          <w:tcPr>
                            <w:tcW w:w="745" w:type="pct"/>
                            <w:tcBorders>
                              <w:top w:val="single" w:sz="4" w:space="0" w:color="auto"/>
                              <w:left w:val="single" w:sz="4" w:space="0" w:color="auto"/>
                              <w:bottom w:val="nil"/>
                              <w:right w:val="single" w:sz="4" w:space="0" w:color="auto"/>
                            </w:tcBorders>
                            <w:vAlign w:val="center"/>
                          </w:tcPr>
                          <w:p w14:paraId="28F6E405" w14:textId="77777777" w:rsidR="00C51583" w:rsidRPr="00777735" w:rsidRDefault="00C51583" w:rsidP="00AF21CA">
                            <w:pPr>
                              <w:overflowPunct w:val="0"/>
                              <w:jc w:val="right"/>
                              <w:rPr>
                                <w:rFonts w:ascii="標楷體" w:eastAsia="標楷體" w:hAnsi="標楷體"/>
                                <w:bCs/>
                                <w:noProof/>
                                <w:sz w:val="20"/>
                                <w:szCs w:val="20"/>
                              </w:rPr>
                            </w:pPr>
                          </w:p>
                        </w:tc>
                        <w:tc>
                          <w:tcPr>
                            <w:tcW w:w="744" w:type="pct"/>
                            <w:tcBorders>
                              <w:top w:val="single" w:sz="4" w:space="0" w:color="auto"/>
                              <w:left w:val="single" w:sz="4" w:space="0" w:color="auto"/>
                              <w:bottom w:val="nil"/>
                              <w:right w:val="single" w:sz="4" w:space="0" w:color="auto"/>
                            </w:tcBorders>
                            <w:vAlign w:val="center"/>
                          </w:tcPr>
                          <w:p w14:paraId="2296662A" w14:textId="77777777" w:rsidR="00C51583" w:rsidRPr="00777735" w:rsidRDefault="00C51583" w:rsidP="00AF21CA">
                            <w:pPr>
                              <w:overflowPunct w:val="0"/>
                              <w:jc w:val="right"/>
                              <w:rPr>
                                <w:rFonts w:ascii="標楷體" w:eastAsia="標楷體" w:hAnsi="標楷體"/>
                                <w:bCs/>
                                <w:noProof/>
                                <w:sz w:val="20"/>
                                <w:szCs w:val="20"/>
                              </w:rPr>
                            </w:pPr>
                          </w:p>
                        </w:tc>
                        <w:tc>
                          <w:tcPr>
                            <w:tcW w:w="740" w:type="pct"/>
                            <w:tcBorders>
                              <w:top w:val="single" w:sz="4" w:space="0" w:color="auto"/>
                              <w:left w:val="single" w:sz="4" w:space="0" w:color="auto"/>
                              <w:bottom w:val="nil"/>
                              <w:right w:val="single" w:sz="4" w:space="0" w:color="auto"/>
                            </w:tcBorders>
                            <w:vAlign w:val="center"/>
                          </w:tcPr>
                          <w:p w14:paraId="7EDA24A2" w14:textId="77777777" w:rsidR="00C51583" w:rsidRPr="00777735" w:rsidRDefault="00C51583" w:rsidP="00AF21CA">
                            <w:pPr>
                              <w:overflowPunct w:val="0"/>
                              <w:jc w:val="right"/>
                              <w:rPr>
                                <w:rFonts w:ascii="標楷體" w:eastAsia="標楷體" w:hAnsi="標楷體"/>
                                <w:bCs/>
                                <w:noProof/>
                                <w:sz w:val="20"/>
                                <w:szCs w:val="20"/>
                              </w:rPr>
                            </w:pPr>
                          </w:p>
                        </w:tc>
                        <w:tc>
                          <w:tcPr>
                            <w:tcW w:w="740" w:type="pct"/>
                            <w:tcBorders>
                              <w:top w:val="single" w:sz="4" w:space="0" w:color="auto"/>
                              <w:left w:val="single" w:sz="4" w:space="0" w:color="auto"/>
                              <w:bottom w:val="nil"/>
                              <w:right w:val="single" w:sz="4" w:space="0" w:color="auto"/>
                            </w:tcBorders>
                            <w:vAlign w:val="center"/>
                          </w:tcPr>
                          <w:p w14:paraId="11BC50B8" w14:textId="77777777" w:rsidR="00C51583" w:rsidRPr="00777735" w:rsidRDefault="00C51583" w:rsidP="00AF21CA">
                            <w:pPr>
                              <w:overflowPunct w:val="0"/>
                              <w:jc w:val="right"/>
                              <w:rPr>
                                <w:rFonts w:ascii="標楷體" w:eastAsia="標楷體" w:hAnsi="標楷體"/>
                                <w:bCs/>
                                <w:noProof/>
                                <w:sz w:val="20"/>
                                <w:szCs w:val="20"/>
                              </w:rPr>
                            </w:pPr>
                          </w:p>
                        </w:tc>
                      </w:tr>
                      <w:tr w:rsidR="00012725" w:rsidRPr="00777735" w14:paraId="72609771" w14:textId="77777777" w:rsidTr="00012725">
                        <w:trPr>
                          <w:trHeight w:val="397"/>
                        </w:trPr>
                        <w:tc>
                          <w:tcPr>
                            <w:tcW w:w="2031" w:type="pct"/>
                            <w:tcBorders>
                              <w:top w:val="nil"/>
                              <w:left w:val="single" w:sz="4" w:space="0" w:color="auto"/>
                              <w:bottom w:val="nil"/>
                              <w:right w:val="single" w:sz="4" w:space="0" w:color="auto"/>
                            </w:tcBorders>
                            <w:vAlign w:val="center"/>
                            <w:hideMark/>
                          </w:tcPr>
                          <w:p w14:paraId="15712BD4" w14:textId="77777777" w:rsidR="00C51583" w:rsidRPr="00163AF5" w:rsidRDefault="00C51583" w:rsidP="00163AF5">
                            <w:pPr>
                              <w:adjustRightInd w:val="0"/>
                              <w:ind w:firstLineChars="100" w:firstLine="200"/>
                              <w:jc w:val="both"/>
                              <w:rPr>
                                <w:rFonts w:ascii="標楷體" w:eastAsia="標楷體" w:hAnsi="標楷體" w:cs="新細明體"/>
                                <w:bCs/>
                                <w:noProof/>
                                <w:kern w:val="0"/>
                                <w:sz w:val="20"/>
                                <w:szCs w:val="20"/>
                              </w:rPr>
                            </w:pPr>
                            <w:r w:rsidRPr="00163AF5">
                              <w:rPr>
                                <w:rFonts w:ascii="標楷體" w:eastAsia="標楷體" w:hAnsi="標楷體" w:cs="新細明體" w:hint="eastAsia"/>
                                <w:bCs/>
                                <w:noProof/>
                                <w:kern w:val="0"/>
                                <w:sz w:val="20"/>
                                <w:szCs w:val="20"/>
                              </w:rPr>
                              <w:t>臺南市醫療基金</w:t>
                            </w:r>
                          </w:p>
                        </w:tc>
                        <w:tc>
                          <w:tcPr>
                            <w:tcW w:w="745" w:type="pct"/>
                            <w:tcBorders>
                              <w:top w:val="nil"/>
                              <w:left w:val="single" w:sz="4" w:space="0" w:color="auto"/>
                              <w:bottom w:val="nil"/>
                              <w:right w:val="single" w:sz="4" w:space="0" w:color="auto"/>
                            </w:tcBorders>
                            <w:tcMar>
                              <w:left w:w="108" w:type="dxa"/>
                              <w:right w:w="108" w:type="dxa"/>
                            </w:tcMar>
                            <w:vAlign w:val="center"/>
                            <w:hideMark/>
                          </w:tcPr>
                          <w:p w14:paraId="31AB20C9" w14:textId="77777777" w:rsidR="00C51583" w:rsidRPr="00163AF5" w:rsidRDefault="00C51583" w:rsidP="00163AF5">
                            <w:pPr>
                              <w:adjustRightInd w:val="0"/>
                              <w:ind w:firstLineChars="100" w:firstLine="200"/>
                              <w:jc w:val="right"/>
                              <w:rPr>
                                <w:rFonts w:ascii="標楷體" w:eastAsia="標楷體" w:hAnsi="標楷體" w:cs="新細明體"/>
                                <w:bCs/>
                                <w:noProof/>
                                <w:kern w:val="0"/>
                                <w:sz w:val="20"/>
                                <w:szCs w:val="20"/>
                              </w:rPr>
                            </w:pPr>
                            <w:r w:rsidRPr="00163AF5">
                              <w:rPr>
                                <w:rFonts w:ascii="標楷體" w:eastAsia="標楷體" w:hAnsi="標楷體" w:cs="新細明體"/>
                                <w:bCs/>
                                <w:noProof/>
                                <w:kern w:val="0"/>
                                <w:sz w:val="20"/>
                                <w:szCs w:val="20"/>
                              </w:rPr>
                              <w:t>33,112</w:t>
                            </w:r>
                            <w:r>
                              <w:rPr>
                                <w:rFonts w:ascii="標楷體" w:eastAsia="標楷體" w:hAnsi="標楷體" w:cs="新細明體"/>
                                <w:bCs/>
                                <w:noProof/>
                                <w:kern w:val="0"/>
                                <w:sz w:val="20"/>
                                <w:szCs w:val="20"/>
                              </w:rPr>
                              <w:t xml:space="preserve"> </w:t>
                            </w:r>
                          </w:p>
                        </w:tc>
                        <w:tc>
                          <w:tcPr>
                            <w:tcW w:w="744" w:type="pct"/>
                            <w:tcBorders>
                              <w:top w:val="nil"/>
                              <w:left w:val="single" w:sz="4" w:space="0" w:color="auto"/>
                              <w:bottom w:val="nil"/>
                              <w:right w:val="single" w:sz="4" w:space="0" w:color="auto"/>
                            </w:tcBorders>
                            <w:tcMar>
                              <w:left w:w="108" w:type="dxa"/>
                              <w:right w:w="108" w:type="dxa"/>
                            </w:tcMar>
                            <w:vAlign w:val="center"/>
                            <w:hideMark/>
                          </w:tcPr>
                          <w:p w14:paraId="0D1589EA" w14:textId="77777777" w:rsidR="00C51583" w:rsidRPr="00163AF5" w:rsidRDefault="00C51583" w:rsidP="00163AF5">
                            <w:pPr>
                              <w:adjustRightInd w:val="0"/>
                              <w:ind w:firstLineChars="100" w:firstLine="200"/>
                              <w:jc w:val="right"/>
                              <w:rPr>
                                <w:rFonts w:ascii="標楷體" w:eastAsia="標楷體" w:hAnsi="標楷體" w:cs="新細明體"/>
                                <w:bCs/>
                                <w:noProof/>
                                <w:kern w:val="0"/>
                                <w:sz w:val="20"/>
                                <w:szCs w:val="20"/>
                              </w:rPr>
                            </w:pPr>
                            <w:r w:rsidRPr="00163AF5">
                              <w:rPr>
                                <w:rFonts w:ascii="標楷體" w:eastAsia="標楷體" w:hAnsi="標楷體" w:cs="新細明體"/>
                                <w:bCs/>
                                <w:noProof/>
                                <w:kern w:val="0"/>
                                <w:sz w:val="20"/>
                                <w:szCs w:val="20"/>
                              </w:rPr>
                              <w:t>47,722</w:t>
                            </w:r>
                          </w:p>
                        </w:tc>
                        <w:tc>
                          <w:tcPr>
                            <w:tcW w:w="740" w:type="pct"/>
                            <w:tcBorders>
                              <w:top w:val="nil"/>
                              <w:left w:val="single" w:sz="4" w:space="0" w:color="auto"/>
                              <w:bottom w:val="nil"/>
                              <w:right w:val="single" w:sz="4" w:space="0" w:color="auto"/>
                            </w:tcBorders>
                            <w:tcMar>
                              <w:left w:w="108" w:type="dxa"/>
                              <w:right w:w="108" w:type="dxa"/>
                            </w:tcMar>
                            <w:vAlign w:val="center"/>
                            <w:hideMark/>
                          </w:tcPr>
                          <w:p w14:paraId="0E588B66" w14:textId="77777777" w:rsidR="00C51583" w:rsidRPr="00163AF5" w:rsidRDefault="00C51583" w:rsidP="00163AF5">
                            <w:pPr>
                              <w:adjustRightInd w:val="0"/>
                              <w:ind w:firstLineChars="100" w:firstLine="200"/>
                              <w:jc w:val="right"/>
                              <w:rPr>
                                <w:rFonts w:ascii="標楷體" w:eastAsia="標楷體" w:hAnsi="標楷體" w:cs="新細明體"/>
                                <w:bCs/>
                                <w:noProof/>
                                <w:kern w:val="0"/>
                                <w:sz w:val="20"/>
                                <w:szCs w:val="20"/>
                              </w:rPr>
                            </w:pPr>
                            <w:r w:rsidRPr="00163AF5">
                              <w:rPr>
                                <w:rFonts w:ascii="標楷體" w:eastAsia="標楷體" w:hAnsi="標楷體" w:cs="新細明體"/>
                                <w:bCs/>
                                <w:noProof/>
                                <w:kern w:val="0"/>
                                <w:sz w:val="20"/>
                                <w:szCs w:val="20"/>
                              </w:rPr>
                              <w:t>14,610</w:t>
                            </w:r>
                          </w:p>
                        </w:tc>
                        <w:tc>
                          <w:tcPr>
                            <w:tcW w:w="740" w:type="pct"/>
                            <w:tcBorders>
                              <w:top w:val="nil"/>
                              <w:left w:val="single" w:sz="4" w:space="0" w:color="auto"/>
                              <w:bottom w:val="nil"/>
                              <w:right w:val="single" w:sz="4" w:space="0" w:color="auto"/>
                            </w:tcBorders>
                            <w:tcMar>
                              <w:left w:w="108" w:type="dxa"/>
                              <w:right w:w="108" w:type="dxa"/>
                            </w:tcMar>
                            <w:vAlign w:val="center"/>
                            <w:hideMark/>
                          </w:tcPr>
                          <w:p w14:paraId="75E8786B" w14:textId="77777777" w:rsidR="00C51583" w:rsidRPr="00163AF5" w:rsidRDefault="00C51583" w:rsidP="00163AF5">
                            <w:pPr>
                              <w:adjustRightInd w:val="0"/>
                              <w:ind w:firstLineChars="100" w:firstLine="200"/>
                              <w:jc w:val="right"/>
                              <w:rPr>
                                <w:rFonts w:ascii="標楷體" w:eastAsia="標楷體" w:hAnsi="標楷體" w:cs="新細明體"/>
                                <w:bCs/>
                                <w:noProof/>
                                <w:kern w:val="0"/>
                                <w:sz w:val="20"/>
                                <w:szCs w:val="20"/>
                              </w:rPr>
                            </w:pPr>
                            <w:r w:rsidRPr="00163AF5">
                              <w:rPr>
                                <w:rFonts w:ascii="標楷體" w:eastAsia="標楷體" w:hAnsi="標楷體" w:cs="新細明體"/>
                                <w:bCs/>
                                <w:noProof/>
                                <w:kern w:val="0"/>
                                <w:sz w:val="20"/>
                                <w:szCs w:val="20"/>
                              </w:rPr>
                              <w:t>44.12</w:t>
                            </w:r>
                          </w:p>
                        </w:tc>
                      </w:tr>
                      <w:tr w:rsidR="00012725" w:rsidRPr="00777735" w14:paraId="5B9D4B2F" w14:textId="77777777" w:rsidTr="00012725">
                        <w:trPr>
                          <w:trHeight w:val="397"/>
                        </w:trPr>
                        <w:tc>
                          <w:tcPr>
                            <w:tcW w:w="2031" w:type="pct"/>
                            <w:tcBorders>
                              <w:top w:val="nil"/>
                              <w:left w:val="single" w:sz="4" w:space="0" w:color="auto"/>
                              <w:bottom w:val="nil"/>
                              <w:right w:val="single" w:sz="4" w:space="0" w:color="auto"/>
                            </w:tcBorders>
                            <w:vAlign w:val="center"/>
                            <w:hideMark/>
                          </w:tcPr>
                          <w:p w14:paraId="7E9EC84D" w14:textId="77777777" w:rsidR="00C51583" w:rsidRPr="00777735" w:rsidRDefault="00C51583" w:rsidP="00AF21CA">
                            <w:pPr>
                              <w:overflowPunct w:val="0"/>
                              <w:rPr>
                                <w:rFonts w:ascii="標楷體" w:eastAsia="標楷體" w:hAnsi="標楷體" w:cs="新細明體"/>
                                <w:b/>
                                <w:bCs/>
                                <w:noProof/>
                                <w:sz w:val="20"/>
                                <w:szCs w:val="20"/>
                              </w:rPr>
                            </w:pPr>
                            <w:r w:rsidRPr="00777735">
                              <w:rPr>
                                <w:rFonts w:ascii="標楷體" w:eastAsia="標楷體" w:hAnsi="標楷體" w:cs="新細明體" w:hint="eastAsia"/>
                                <w:b/>
                                <w:bCs/>
                                <w:noProof/>
                                <w:sz w:val="20"/>
                                <w:szCs w:val="20"/>
                              </w:rPr>
                              <w:t>短絀較預算數增加</w:t>
                            </w:r>
                          </w:p>
                        </w:tc>
                        <w:tc>
                          <w:tcPr>
                            <w:tcW w:w="745" w:type="pct"/>
                            <w:tcBorders>
                              <w:top w:val="nil"/>
                              <w:left w:val="single" w:sz="4" w:space="0" w:color="auto"/>
                              <w:bottom w:val="nil"/>
                              <w:right w:val="single" w:sz="4" w:space="0" w:color="auto"/>
                            </w:tcBorders>
                            <w:tcMar>
                              <w:left w:w="108" w:type="dxa"/>
                              <w:right w:w="108" w:type="dxa"/>
                            </w:tcMar>
                            <w:vAlign w:val="center"/>
                          </w:tcPr>
                          <w:p w14:paraId="2C7734B9" w14:textId="77777777" w:rsidR="00C51583" w:rsidRPr="00777735" w:rsidRDefault="00C51583" w:rsidP="00163AF5">
                            <w:pPr>
                              <w:overflowPunct w:val="0"/>
                              <w:adjustRightInd w:val="0"/>
                              <w:jc w:val="right"/>
                              <w:rPr>
                                <w:rFonts w:ascii="標楷體" w:eastAsia="標楷體" w:hAnsi="標楷體"/>
                                <w:bCs/>
                                <w:noProof/>
                                <w:sz w:val="20"/>
                                <w:szCs w:val="20"/>
                              </w:rPr>
                            </w:pPr>
                          </w:p>
                        </w:tc>
                        <w:tc>
                          <w:tcPr>
                            <w:tcW w:w="744" w:type="pct"/>
                            <w:tcBorders>
                              <w:top w:val="nil"/>
                              <w:left w:val="single" w:sz="4" w:space="0" w:color="auto"/>
                              <w:bottom w:val="nil"/>
                              <w:right w:val="single" w:sz="4" w:space="0" w:color="auto"/>
                            </w:tcBorders>
                            <w:tcMar>
                              <w:left w:w="108" w:type="dxa"/>
                              <w:right w:w="108" w:type="dxa"/>
                            </w:tcMar>
                            <w:vAlign w:val="center"/>
                          </w:tcPr>
                          <w:p w14:paraId="742E75B2" w14:textId="77777777" w:rsidR="00C51583" w:rsidRPr="00777735" w:rsidRDefault="00C51583" w:rsidP="00163AF5">
                            <w:pPr>
                              <w:overflowPunct w:val="0"/>
                              <w:adjustRightInd w:val="0"/>
                              <w:jc w:val="right"/>
                              <w:rPr>
                                <w:rFonts w:ascii="標楷體" w:eastAsia="標楷體" w:hAnsi="標楷體"/>
                                <w:bCs/>
                                <w:noProof/>
                                <w:sz w:val="20"/>
                                <w:szCs w:val="20"/>
                              </w:rPr>
                            </w:pPr>
                          </w:p>
                        </w:tc>
                        <w:tc>
                          <w:tcPr>
                            <w:tcW w:w="740" w:type="pct"/>
                            <w:tcBorders>
                              <w:top w:val="nil"/>
                              <w:left w:val="single" w:sz="4" w:space="0" w:color="auto"/>
                              <w:bottom w:val="nil"/>
                              <w:right w:val="single" w:sz="4" w:space="0" w:color="auto"/>
                            </w:tcBorders>
                            <w:tcMar>
                              <w:left w:w="108" w:type="dxa"/>
                              <w:right w:w="108" w:type="dxa"/>
                            </w:tcMar>
                            <w:vAlign w:val="center"/>
                          </w:tcPr>
                          <w:p w14:paraId="35661B5C" w14:textId="77777777" w:rsidR="00C51583" w:rsidRPr="00777735" w:rsidRDefault="00C51583" w:rsidP="00163AF5">
                            <w:pPr>
                              <w:overflowPunct w:val="0"/>
                              <w:adjustRightInd w:val="0"/>
                              <w:jc w:val="right"/>
                              <w:rPr>
                                <w:rFonts w:ascii="標楷體" w:eastAsia="標楷體" w:hAnsi="標楷體"/>
                                <w:bCs/>
                                <w:noProof/>
                                <w:sz w:val="20"/>
                                <w:szCs w:val="20"/>
                              </w:rPr>
                            </w:pPr>
                          </w:p>
                        </w:tc>
                        <w:tc>
                          <w:tcPr>
                            <w:tcW w:w="740" w:type="pct"/>
                            <w:tcBorders>
                              <w:top w:val="nil"/>
                              <w:left w:val="single" w:sz="4" w:space="0" w:color="auto"/>
                              <w:bottom w:val="nil"/>
                              <w:right w:val="single" w:sz="4" w:space="0" w:color="auto"/>
                            </w:tcBorders>
                            <w:tcMar>
                              <w:left w:w="108" w:type="dxa"/>
                              <w:right w:w="108" w:type="dxa"/>
                            </w:tcMar>
                            <w:vAlign w:val="center"/>
                          </w:tcPr>
                          <w:p w14:paraId="29346F44" w14:textId="77777777" w:rsidR="00C51583" w:rsidRPr="00777735" w:rsidRDefault="00C51583" w:rsidP="00163AF5">
                            <w:pPr>
                              <w:overflowPunct w:val="0"/>
                              <w:adjustRightInd w:val="0"/>
                              <w:jc w:val="right"/>
                              <w:rPr>
                                <w:rFonts w:ascii="標楷體" w:eastAsia="標楷體" w:hAnsi="標楷體"/>
                                <w:bCs/>
                                <w:noProof/>
                                <w:sz w:val="20"/>
                                <w:szCs w:val="20"/>
                              </w:rPr>
                            </w:pPr>
                          </w:p>
                        </w:tc>
                      </w:tr>
                      <w:tr w:rsidR="00012725" w:rsidRPr="00777735" w14:paraId="7AD39EDD" w14:textId="77777777" w:rsidTr="00012725">
                        <w:trPr>
                          <w:trHeight w:val="397"/>
                        </w:trPr>
                        <w:tc>
                          <w:tcPr>
                            <w:tcW w:w="2031" w:type="pct"/>
                            <w:tcBorders>
                              <w:top w:val="nil"/>
                              <w:left w:val="single" w:sz="4" w:space="0" w:color="auto"/>
                              <w:bottom w:val="single" w:sz="4" w:space="0" w:color="auto"/>
                              <w:right w:val="single" w:sz="4" w:space="0" w:color="auto"/>
                            </w:tcBorders>
                            <w:vAlign w:val="center"/>
                          </w:tcPr>
                          <w:p w14:paraId="3C5A2EDA" w14:textId="77777777" w:rsidR="00C51583" w:rsidRPr="000B777F" w:rsidRDefault="00C51583" w:rsidP="00CB6105">
                            <w:pPr>
                              <w:overflowPunct w:val="0"/>
                              <w:adjustRightInd w:val="0"/>
                              <w:ind w:leftChars="85" w:left="362" w:hangingChars="79" w:hanging="158"/>
                              <w:jc w:val="both"/>
                              <w:rPr>
                                <w:rFonts w:ascii="標楷體" w:eastAsia="標楷體" w:hAnsi="標楷體" w:cs="新細明體"/>
                                <w:bCs/>
                                <w:noProof/>
                                <w:sz w:val="20"/>
                              </w:rPr>
                            </w:pPr>
                            <w:r w:rsidRPr="00C433DF">
                              <w:rPr>
                                <w:rFonts w:ascii="標楷體" w:eastAsia="標楷體" w:hAnsi="標楷體" w:cs="新細明體" w:hint="eastAsia"/>
                                <w:bCs/>
                                <w:noProof/>
                                <w:sz w:val="20"/>
                              </w:rPr>
                              <w:t>臺南市觀光發展基金</w:t>
                            </w:r>
                          </w:p>
                        </w:tc>
                        <w:tc>
                          <w:tcPr>
                            <w:tcW w:w="745" w:type="pct"/>
                            <w:tcBorders>
                              <w:top w:val="nil"/>
                              <w:left w:val="single" w:sz="4" w:space="0" w:color="auto"/>
                              <w:bottom w:val="single" w:sz="4" w:space="0" w:color="auto"/>
                              <w:right w:val="single" w:sz="4" w:space="0" w:color="auto"/>
                            </w:tcBorders>
                            <w:tcMar>
                              <w:left w:w="108" w:type="dxa"/>
                              <w:right w:w="108" w:type="dxa"/>
                            </w:tcMar>
                            <w:vAlign w:val="center"/>
                          </w:tcPr>
                          <w:p w14:paraId="6AC446CC" w14:textId="77777777" w:rsidR="00C51583" w:rsidRPr="00C433DF" w:rsidRDefault="00C51583" w:rsidP="00163AF5">
                            <w:pPr>
                              <w:overflowPunct w:val="0"/>
                              <w:adjustRightInd w:val="0"/>
                              <w:ind w:leftChars="61" w:left="362" w:hangingChars="108" w:hanging="216"/>
                              <w:jc w:val="right"/>
                              <w:rPr>
                                <w:rFonts w:ascii="標楷體" w:eastAsia="標楷體" w:hAnsi="標楷體" w:cs="新細明體"/>
                                <w:bCs/>
                                <w:noProof/>
                                <w:sz w:val="20"/>
                              </w:rPr>
                            </w:pPr>
                            <w:r w:rsidRPr="00C433DF">
                              <w:rPr>
                                <w:rFonts w:ascii="標楷體" w:eastAsia="標楷體" w:hAnsi="標楷體" w:cs="新細明體"/>
                                <w:bCs/>
                                <w:noProof/>
                                <w:sz w:val="20"/>
                              </w:rPr>
                              <w:t>532</w:t>
                            </w:r>
                          </w:p>
                        </w:tc>
                        <w:tc>
                          <w:tcPr>
                            <w:tcW w:w="744" w:type="pct"/>
                            <w:tcBorders>
                              <w:top w:val="nil"/>
                              <w:left w:val="single" w:sz="4" w:space="0" w:color="auto"/>
                              <w:bottom w:val="single" w:sz="4" w:space="0" w:color="auto"/>
                              <w:right w:val="single" w:sz="4" w:space="0" w:color="auto"/>
                            </w:tcBorders>
                            <w:tcMar>
                              <w:left w:w="108" w:type="dxa"/>
                              <w:right w:w="108" w:type="dxa"/>
                            </w:tcMar>
                            <w:vAlign w:val="center"/>
                          </w:tcPr>
                          <w:p w14:paraId="06DCE5A4" w14:textId="77777777" w:rsidR="00C51583" w:rsidRPr="00C433DF" w:rsidRDefault="00C51583" w:rsidP="00163AF5">
                            <w:pPr>
                              <w:overflowPunct w:val="0"/>
                              <w:adjustRightInd w:val="0"/>
                              <w:ind w:leftChars="61" w:left="362" w:hangingChars="108" w:hanging="216"/>
                              <w:jc w:val="right"/>
                              <w:rPr>
                                <w:rFonts w:ascii="標楷體" w:eastAsia="標楷體" w:hAnsi="標楷體" w:cs="新細明體"/>
                                <w:bCs/>
                                <w:noProof/>
                                <w:sz w:val="20"/>
                              </w:rPr>
                            </w:pPr>
                            <w:r w:rsidRPr="00C433DF">
                              <w:rPr>
                                <w:rFonts w:ascii="標楷體" w:eastAsia="標楷體" w:hAnsi="標楷體" w:cs="新細明體"/>
                                <w:bCs/>
                                <w:noProof/>
                                <w:sz w:val="20"/>
                              </w:rPr>
                              <w:t>- 5,169</w:t>
                            </w:r>
                          </w:p>
                        </w:tc>
                        <w:tc>
                          <w:tcPr>
                            <w:tcW w:w="740" w:type="pct"/>
                            <w:tcBorders>
                              <w:top w:val="nil"/>
                              <w:left w:val="single" w:sz="4" w:space="0" w:color="auto"/>
                              <w:bottom w:val="single" w:sz="4" w:space="0" w:color="auto"/>
                              <w:right w:val="single" w:sz="4" w:space="0" w:color="auto"/>
                            </w:tcBorders>
                            <w:tcMar>
                              <w:left w:w="108" w:type="dxa"/>
                              <w:right w:w="108" w:type="dxa"/>
                            </w:tcMar>
                            <w:vAlign w:val="center"/>
                          </w:tcPr>
                          <w:p w14:paraId="63627CD9" w14:textId="77777777" w:rsidR="00C51583" w:rsidRPr="00C433DF" w:rsidRDefault="00C51583" w:rsidP="00163AF5">
                            <w:pPr>
                              <w:overflowPunct w:val="0"/>
                              <w:adjustRightInd w:val="0"/>
                              <w:ind w:leftChars="61" w:left="362" w:hangingChars="108" w:hanging="216"/>
                              <w:jc w:val="right"/>
                              <w:rPr>
                                <w:rFonts w:ascii="標楷體" w:eastAsia="標楷體" w:hAnsi="標楷體" w:cs="新細明體"/>
                                <w:bCs/>
                                <w:noProof/>
                                <w:sz w:val="20"/>
                              </w:rPr>
                            </w:pPr>
                            <w:r w:rsidRPr="00C433DF">
                              <w:rPr>
                                <w:rFonts w:ascii="標楷體" w:eastAsia="標楷體" w:hAnsi="標楷體" w:cs="新細明體"/>
                                <w:bCs/>
                                <w:noProof/>
                                <w:sz w:val="20"/>
                              </w:rPr>
                              <w:t>- 5,701</w:t>
                            </w:r>
                          </w:p>
                        </w:tc>
                        <w:tc>
                          <w:tcPr>
                            <w:tcW w:w="740" w:type="pct"/>
                            <w:tcBorders>
                              <w:top w:val="nil"/>
                              <w:left w:val="single" w:sz="4" w:space="0" w:color="auto"/>
                              <w:bottom w:val="single" w:sz="4" w:space="0" w:color="auto"/>
                              <w:right w:val="single" w:sz="4" w:space="0" w:color="auto"/>
                            </w:tcBorders>
                            <w:tcMar>
                              <w:left w:w="108" w:type="dxa"/>
                              <w:right w:w="108" w:type="dxa"/>
                            </w:tcMar>
                            <w:vAlign w:val="center"/>
                          </w:tcPr>
                          <w:p w14:paraId="545C7A7B" w14:textId="77777777" w:rsidR="00C51583" w:rsidRPr="00C433DF" w:rsidRDefault="00C51583" w:rsidP="00163AF5">
                            <w:pPr>
                              <w:overflowPunct w:val="0"/>
                              <w:adjustRightInd w:val="0"/>
                              <w:ind w:leftChars="61" w:left="362" w:hangingChars="108" w:hanging="216"/>
                              <w:jc w:val="right"/>
                              <w:rPr>
                                <w:rFonts w:ascii="標楷體" w:eastAsia="標楷體" w:hAnsi="標楷體" w:cs="新細明體"/>
                                <w:bCs/>
                                <w:noProof/>
                                <w:sz w:val="20"/>
                              </w:rPr>
                            </w:pPr>
                            <w:r w:rsidRPr="00C433DF">
                              <w:rPr>
                                <w:rFonts w:ascii="標楷體" w:eastAsia="標楷體" w:hAnsi="標楷體" w:cs="新細明體"/>
                                <w:bCs/>
                                <w:noProof/>
                                <w:sz w:val="20"/>
                              </w:rPr>
                              <w:t>--</w:t>
                            </w:r>
                          </w:p>
                        </w:tc>
                      </w:tr>
                    </w:tbl>
                    <w:p w14:paraId="238290DA" w14:textId="77777777" w:rsidR="00C51583" w:rsidRDefault="00C51583" w:rsidP="00CB6105">
                      <w:pPr>
                        <w:overflowPunct w:val="0"/>
                        <w:snapToGrid w:val="0"/>
                        <w:spacing w:line="240" w:lineRule="atLeast"/>
                        <w:ind w:leftChars="12" w:left="364" w:hangingChars="186" w:hanging="335"/>
                        <w:jc w:val="both"/>
                        <w:rPr>
                          <w:rFonts w:ascii="標楷體" w:eastAsia="標楷體" w:hAnsi="標楷體"/>
                          <w:sz w:val="18"/>
                          <w:szCs w:val="18"/>
                        </w:rPr>
                      </w:pPr>
                      <w:r>
                        <w:rPr>
                          <w:rFonts w:ascii="標楷體" w:eastAsia="標楷體" w:hAnsi="標楷體" w:hint="eastAsia"/>
                          <w:sz w:val="18"/>
                          <w:szCs w:val="18"/>
                        </w:rPr>
                        <w:t>註：表列賸餘審定數較預算數增加之基金，其評比標準係以主要營運計畫執行率已達8成以上者為限，俾免納列因營運計畫執行率欠佳致本期賸餘較預算增加之基金。</w:t>
                      </w:r>
                    </w:p>
                    <w:p w14:paraId="62FBCBBE" w14:textId="77777777" w:rsidR="00C51583" w:rsidRPr="00852808" w:rsidRDefault="00C51583" w:rsidP="00AF21CA">
                      <w:pPr>
                        <w:overflowPunct w:val="0"/>
                        <w:snapToGrid w:val="0"/>
                        <w:ind w:leftChars="-507" w:left="-657" w:hangingChars="311" w:hanging="560"/>
                        <w:rPr>
                          <w:rFonts w:ascii="標楷體" w:eastAsia="標楷體" w:hAnsi="標楷體"/>
                          <w:sz w:val="18"/>
                          <w:szCs w:val="18"/>
                        </w:rPr>
                      </w:pPr>
                    </w:p>
                    <w:p w14:paraId="70C41BFA" w14:textId="77777777" w:rsidR="00C51583" w:rsidRPr="00AF21CA" w:rsidRDefault="00C51583" w:rsidP="00370807">
                      <w:pPr>
                        <w:overflowPunct w:val="0"/>
                        <w:snapToGrid w:val="0"/>
                        <w:ind w:leftChars="50" w:left="480" w:rightChars="-49" w:right="-118" w:hangingChars="200" w:hanging="360"/>
                        <w:jc w:val="both"/>
                        <w:rPr>
                          <w:rFonts w:ascii="標楷體" w:eastAsia="標楷體" w:hAnsi="標楷體"/>
                          <w:color w:val="FF0000"/>
                          <w:sz w:val="18"/>
                          <w:szCs w:val="18"/>
                        </w:rPr>
                      </w:pPr>
                    </w:p>
                    <w:p w14:paraId="2E722B80" w14:textId="77777777" w:rsidR="00C51583" w:rsidRDefault="00C51583" w:rsidP="00370807">
                      <w:pPr>
                        <w:overflowPunct w:val="0"/>
                        <w:snapToGrid w:val="0"/>
                        <w:ind w:leftChars="50" w:left="480" w:rightChars="-49" w:right="-118" w:hangingChars="200" w:hanging="360"/>
                        <w:jc w:val="both"/>
                        <w:rPr>
                          <w:rFonts w:ascii="標楷體" w:eastAsia="標楷體" w:hAnsi="標楷體"/>
                          <w:color w:val="FF0000"/>
                          <w:sz w:val="18"/>
                          <w:szCs w:val="18"/>
                        </w:rPr>
                      </w:pPr>
                    </w:p>
                    <w:p w14:paraId="6CFB93B5" w14:textId="77777777" w:rsidR="00C51583" w:rsidRDefault="00C51583" w:rsidP="00370807">
                      <w:pPr>
                        <w:overflowPunct w:val="0"/>
                        <w:snapToGrid w:val="0"/>
                        <w:ind w:leftChars="50" w:left="480" w:rightChars="-49" w:right="-118" w:hangingChars="200" w:hanging="360"/>
                        <w:jc w:val="both"/>
                        <w:rPr>
                          <w:rFonts w:ascii="標楷體" w:eastAsia="標楷體" w:hAnsi="標楷體"/>
                          <w:color w:val="FF0000"/>
                          <w:sz w:val="18"/>
                          <w:szCs w:val="18"/>
                        </w:rPr>
                      </w:pPr>
                    </w:p>
                    <w:p w14:paraId="0A5E682A" w14:textId="77777777" w:rsidR="00C51583" w:rsidRPr="00700655" w:rsidRDefault="00C51583" w:rsidP="00370807">
                      <w:pPr>
                        <w:overflowPunct w:val="0"/>
                        <w:snapToGrid w:val="0"/>
                        <w:ind w:leftChars="50" w:left="480" w:rightChars="-49" w:right="-118" w:hangingChars="200" w:hanging="360"/>
                        <w:jc w:val="both"/>
                        <w:rPr>
                          <w:rFonts w:ascii="標楷體" w:eastAsia="標楷體" w:hAnsi="標楷體"/>
                          <w:color w:val="FF0000"/>
                          <w:sz w:val="18"/>
                          <w:szCs w:val="18"/>
                        </w:rPr>
                      </w:pPr>
                      <w:r w:rsidRPr="00700655">
                        <w:rPr>
                          <w:rFonts w:ascii="標楷體" w:eastAsia="標楷體" w:hAnsi="標楷體" w:hint="eastAsia"/>
                          <w:color w:val="FF0000"/>
                          <w:sz w:val="18"/>
                          <w:szCs w:val="18"/>
                        </w:rPr>
                        <w:t>註：表列賸餘較預算數增加前2名之基金，其評比標準係以主要營運計畫執行率已達8成以上者為限，俾免納列因營運計畫執行率欠佳致本期賸餘較預算增加之基金。</w:t>
                      </w:r>
                    </w:p>
                  </w:txbxContent>
                </v:textbox>
                <w10:wrap type="square" anchorx="margin" anchory="margin"/>
              </v:shape>
            </w:pict>
          </mc:Fallback>
        </mc:AlternateContent>
      </w:r>
      <w:r w:rsidR="00C51583" w:rsidRPr="003519B4">
        <w:rPr>
          <w:rFonts w:ascii="標楷體" w:eastAsia="標楷體" w:hAnsi="標楷體" w:hint="eastAsia"/>
          <w:sz w:val="28"/>
          <w:szCs w:val="28"/>
        </w:rPr>
        <w:t>上述16個非營業特種基金11</w:t>
      </w:r>
      <w:r w:rsidR="00C51583" w:rsidRPr="003519B4">
        <w:rPr>
          <w:rFonts w:ascii="標楷體" w:eastAsia="標楷體" w:hAnsi="標楷體"/>
          <w:sz w:val="28"/>
          <w:szCs w:val="28"/>
        </w:rPr>
        <w:t>3</w:t>
      </w:r>
      <w:r w:rsidR="00C51583" w:rsidRPr="003519B4">
        <w:rPr>
          <w:rFonts w:ascii="標楷體" w:eastAsia="標楷體" w:hAnsi="標楷體" w:hint="eastAsia"/>
          <w:sz w:val="28"/>
          <w:szCs w:val="28"/>
        </w:rPr>
        <w:t>年度總收支（含基金來源、用途）規模達</w:t>
      </w:r>
      <w:r w:rsidR="00C51583" w:rsidRPr="003519B4">
        <w:rPr>
          <w:rFonts w:ascii="標楷體" w:eastAsia="標楷體" w:hAnsi="標楷體"/>
          <w:sz w:val="28"/>
          <w:szCs w:val="28"/>
        </w:rPr>
        <w:t>917</w:t>
      </w:r>
      <w:r w:rsidR="00C51583" w:rsidRPr="003519B4">
        <w:rPr>
          <w:rFonts w:ascii="標楷體" w:eastAsia="標楷體" w:hAnsi="標楷體" w:hint="eastAsia"/>
          <w:sz w:val="28"/>
          <w:szCs w:val="28"/>
        </w:rPr>
        <w:t>億</w:t>
      </w:r>
      <w:r w:rsidR="00C51583" w:rsidRPr="003519B4">
        <w:rPr>
          <w:rFonts w:ascii="標楷體" w:eastAsia="標楷體" w:hAnsi="標楷體"/>
          <w:sz w:val="28"/>
          <w:szCs w:val="28"/>
        </w:rPr>
        <w:t>6</w:t>
      </w:r>
      <w:r w:rsidR="00C51583" w:rsidRPr="003519B4">
        <w:rPr>
          <w:rFonts w:ascii="標楷體" w:eastAsia="標楷體" w:hAnsi="標楷體" w:hint="eastAsia"/>
          <w:sz w:val="28"/>
          <w:szCs w:val="28"/>
        </w:rPr>
        <w:t>,</w:t>
      </w:r>
      <w:r w:rsidR="00C51583" w:rsidRPr="003519B4">
        <w:rPr>
          <w:rFonts w:ascii="標楷體" w:eastAsia="標楷體" w:hAnsi="標楷體"/>
          <w:sz w:val="28"/>
          <w:szCs w:val="28"/>
        </w:rPr>
        <w:t>751</w:t>
      </w:r>
      <w:r w:rsidR="00C51583" w:rsidRPr="003519B4">
        <w:rPr>
          <w:rFonts w:ascii="標楷體" w:eastAsia="標楷體" w:hAnsi="標楷體" w:hint="eastAsia"/>
          <w:sz w:val="28"/>
          <w:szCs w:val="28"/>
        </w:rPr>
        <w:t>萬餘元，考量作業基金與特別收入基金屬性不同，爰分就基金特性擇選不同之評比標準予以評核，其中作業基金係以預算餘絀及主要營運計畫達成情形作為評比標準</w:t>
      </w:r>
      <w:r w:rsidR="00C51583" w:rsidRPr="002F6EC2">
        <w:rPr>
          <w:rFonts w:ascii="標楷體" w:eastAsia="標楷體" w:hAnsi="標楷體" w:hint="eastAsia"/>
          <w:sz w:val="28"/>
          <w:szCs w:val="28"/>
        </w:rPr>
        <w:t>，經就9個作業基金予以評核結</w:t>
      </w:r>
      <w:r w:rsidR="00C51583" w:rsidRPr="002F4CD8">
        <w:rPr>
          <w:rFonts w:ascii="標楷體" w:eastAsia="標楷體" w:hAnsi="標楷體" w:hint="eastAsia"/>
          <w:sz w:val="28"/>
          <w:szCs w:val="28"/>
        </w:rPr>
        <w:t>果，主要營運計畫執行率已達8成以上，且賸餘較預算數增加</w:t>
      </w:r>
      <w:r w:rsidR="00C51583">
        <w:rPr>
          <w:rFonts w:ascii="標楷體" w:eastAsia="標楷體" w:hAnsi="標楷體" w:hint="eastAsia"/>
          <w:sz w:val="28"/>
          <w:szCs w:val="28"/>
        </w:rPr>
        <w:t>者</w:t>
      </w:r>
      <w:r w:rsidR="00C51583" w:rsidRPr="002F4CD8">
        <w:rPr>
          <w:rFonts w:ascii="標楷體" w:eastAsia="標楷體" w:hAnsi="標楷體" w:hint="eastAsia"/>
          <w:sz w:val="28"/>
          <w:szCs w:val="28"/>
        </w:rPr>
        <w:t>，</w:t>
      </w:r>
      <w:r w:rsidR="00C51583">
        <w:rPr>
          <w:rFonts w:ascii="標楷體" w:eastAsia="標楷體" w:hAnsi="標楷體" w:hint="eastAsia"/>
          <w:sz w:val="28"/>
          <w:szCs w:val="28"/>
        </w:rPr>
        <w:t>僅</w:t>
      </w:r>
      <w:r w:rsidR="00C51583" w:rsidRPr="002F4CD8">
        <w:rPr>
          <w:rFonts w:ascii="標楷體" w:eastAsia="標楷體" w:hAnsi="標楷體" w:hint="eastAsia"/>
          <w:sz w:val="28"/>
          <w:szCs w:val="28"/>
        </w:rPr>
        <w:t>臺南市醫療基金；短絀較預算數增加</w:t>
      </w:r>
      <w:r w:rsidR="00C51583">
        <w:rPr>
          <w:rFonts w:ascii="標楷體" w:eastAsia="標楷體" w:hAnsi="標楷體" w:hint="eastAsia"/>
          <w:sz w:val="28"/>
          <w:szCs w:val="28"/>
        </w:rPr>
        <w:t>者</w:t>
      </w:r>
      <w:r w:rsidR="00C51583" w:rsidRPr="002F4CD8">
        <w:rPr>
          <w:rFonts w:ascii="標楷體" w:eastAsia="標楷體" w:hAnsi="標楷體" w:hint="eastAsia"/>
          <w:sz w:val="28"/>
          <w:szCs w:val="28"/>
        </w:rPr>
        <w:t>，</w:t>
      </w:r>
      <w:r w:rsidR="00C51583">
        <w:rPr>
          <w:rFonts w:ascii="標楷體" w:eastAsia="標楷體" w:hAnsi="標楷體" w:hint="eastAsia"/>
          <w:sz w:val="28"/>
          <w:szCs w:val="28"/>
        </w:rPr>
        <w:t>僅</w:t>
      </w:r>
      <w:r w:rsidR="00C51583" w:rsidRPr="002F4CD8">
        <w:rPr>
          <w:rFonts w:ascii="標楷體" w:eastAsia="標楷體" w:hAnsi="標楷體" w:hint="eastAsia"/>
          <w:sz w:val="28"/>
          <w:szCs w:val="28"/>
        </w:rPr>
        <w:t>臺南市觀光發展基金（表1）。至</w:t>
      </w:r>
      <w:r w:rsidR="00C51583" w:rsidRPr="00F01CCD">
        <w:rPr>
          <w:rFonts w:ascii="標楷體" w:eastAsia="標楷體" w:hAnsi="標楷體" w:hint="eastAsia"/>
          <w:sz w:val="28"/>
          <w:szCs w:val="28"/>
        </w:rPr>
        <w:t>特別收入基金係以審定餘絀、主要業務計畫達成情形及基金用途執行率作為評比標準</w:t>
      </w:r>
      <w:r w:rsidR="00C51583" w:rsidRPr="00AF21CA">
        <w:rPr>
          <w:rFonts w:ascii="標楷體" w:eastAsia="標楷體" w:hAnsi="標楷體" w:hint="eastAsia"/>
          <w:sz w:val="28"/>
          <w:szCs w:val="28"/>
        </w:rPr>
        <w:t>，</w:t>
      </w:r>
      <w:r w:rsidR="00C51583" w:rsidRPr="002F6EC2">
        <w:rPr>
          <w:rFonts w:ascii="標楷體" w:eastAsia="標楷體" w:hAnsi="標楷體" w:hint="eastAsia"/>
          <w:sz w:val="28"/>
          <w:szCs w:val="28"/>
        </w:rPr>
        <w:t>經就2個特別收入基金下設之29</w:t>
      </w:r>
      <w:r w:rsidR="00C51583" w:rsidRPr="002F6EC2">
        <w:rPr>
          <w:rFonts w:ascii="標楷體" w:eastAsia="標楷體" w:hAnsi="標楷體"/>
          <w:sz w:val="28"/>
          <w:szCs w:val="28"/>
        </w:rPr>
        <w:t>5</w:t>
      </w:r>
      <w:r w:rsidR="00C51583" w:rsidRPr="002F6EC2">
        <w:rPr>
          <w:rFonts w:ascii="標楷體" w:eastAsia="標楷體" w:hAnsi="標楷體" w:hint="eastAsia"/>
          <w:sz w:val="28"/>
          <w:szCs w:val="28"/>
        </w:rPr>
        <w:t>個分預算單位，連同5個未設分預算之特別收入基金，綜計</w:t>
      </w:r>
      <w:r w:rsidR="00C51583" w:rsidRPr="002F6EC2">
        <w:rPr>
          <w:rFonts w:ascii="標楷體" w:eastAsia="標楷體" w:hAnsi="標楷體"/>
          <w:sz w:val="28"/>
          <w:szCs w:val="28"/>
        </w:rPr>
        <w:t>300</w:t>
      </w:r>
      <w:r w:rsidR="00C51583" w:rsidRPr="002F6EC2">
        <w:rPr>
          <w:rFonts w:ascii="標楷體" w:eastAsia="標楷體" w:hAnsi="標楷體" w:hint="eastAsia"/>
          <w:sz w:val="28"/>
          <w:szCs w:val="28"/>
        </w:rPr>
        <w:t>個單位予以評核結果，11</w:t>
      </w:r>
      <w:r w:rsidR="00C51583" w:rsidRPr="002F6EC2">
        <w:rPr>
          <w:rFonts w:ascii="標楷體" w:eastAsia="標楷體" w:hAnsi="標楷體"/>
          <w:sz w:val="28"/>
          <w:szCs w:val="28"/>
        </w:rPr>
        <w:t>3</w:t>
      </w:r>
      <w:r w:rsidR="00C51583" w:rsidRPr="002F6EC2">
        <w:rPr>
          <w:rFonts w:ascii="標楷體" w:eastAsia="標楷體" w:hAnsi="標楷體" w:hint="eastAsia"/>
          <w:sz w:val="28"/>
          <w:szCs w:val="28"/>
        </w:rPr>
        <w:t>年度審定</w:t>
      </w:r>
      <w:r w:rsidR="00C51583" w:rsidRPr="00236732">
        <w:rPr>
          <w:rFonts w:ascii="標楷體" w:eastAsia="標楷體" w:hAnsi="標楷體" w:hint="eastAsia"/>
          <w:sz w:val="28"/>
          <w:szCs w:val="28"/>
        </w:rPr>
        <w:t>賸餘、主要業務計畫執行率已達8成以上，且基金用途執行率較高之前3名，分別為臺南市立南寧</w:t>
      </w:r>
      <w:r w:rsidR="00956D9B" w:rsidRPr="00954D71">
        <w:rPr>
          <w:noProof/>
          <w:spacing w:val="-4"/>
        </w:rPr>
        <w:lastRenderedPageBreak/>
        <mc:AlternateContent>
          <mc:Choice Requires="wps">
            <w:drawing>
              <wp:anchor distT="0" distB="0" distL="114300" distR="114300" simplePos="0" relativeHeight="251662336" behindDoc="0" locked="0" layoutInCell="1" allowOverlap="1" wp14:anchorId="1FDA3EAA" wp14:editId="42C2A0FA">
                <wp:simplePos x="0" y="0"/>
                <wp:positionH relativeFrom="margin">
                  <wp:posOffset>1715135</wp:posOffset>
                </wp:positionH>
                <wp:positionV relativeFrom="margin">
                  <wp:posOffset>-1270</wp:posOffset>
                </wp:positionV>
                <wp:extent cx="4914900" cy="5082540"/>
                <wp:effectExtent l="0" t="0" r="0" b="3810"/>
                <wp:wrapSquare wrapText="bothSides"/>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4900" cy="5082540"/>
                        </a:xfrm>
                        <a:prstGeom prst="rect">
                          <a:avLst/>
                        </a:prstGeom>
                        <a:noFill/>
                        <a:ln w="9525">
                          <a:noFill/>
                          <a:miter lim="800000"/>
                          <a:headEnd/>
                          <a:tailEnd/>
                        </a:ln>
                      </wps:spPr>
                      <wps:txbx>
                        <w:txbxContent>
                          <w:p w14:paraId="0D171869" w14:textId="77777777" w:rsidR="00C51583" w:rsidRPr="00AF21CA" w:rsidRDefault="00C51583" w:rsidP="002F4CD8">
                            <w:pPr>
                              <w:spacing w:beforeLines="20" w:before="72" w:afterLines="20" w:after="72"/>
                              <w:jc w:val="center"/>
                              <w:rPr>
                                <w:rFonts w:ascii="標楷體" w:eastAsia="標楷體" w:hAnsi="標楷體" w:cs="Times New Roman"/>
                                <w:b/>
                                <w:szCs w:val="20"/>
                              </w:rPr>
                            </w:pPr>
                            <w:r w:rsidRPr="00AF21CA">
                              <w:rPr>
                                <w:rFonts w:ascii="標楷體" w:eastAsia="標楷體" w:hAnsi="標楷體" w:cs="Times New Roman" w:hint="eastAsia"/>
                                <w:b/>
                                <w:szCs w:val="20"/>
                              </w:rPr>
                              <w:t>表3　11</w:t>
                            </w:r>
                            <w:r w:rsidRPr="00AF21CA">
                              <w:rPr>
                                <w:rFonts w:ascii="標楷體" w:eastAsia="標楷體" w:hAnsi="標楷體" w:cs="Times New Roman"/>
                                <w:b/>
                                <w:szCs w:val="20"/>
                              </w:rPr>
                              <w:t>3</w:t>
                            </w:r>
                            <w:r w:rsidRPr="00AF21CA">
                              <w:rPr>
                                <w:rFonts w:ascii="標楷體" w:eastAsia="標楷體" w:hAnsi="標楷體" w:cs="Times New Roman" w:hint="eastAsia"/>
                                <w:b/>
                                <w:szCs w:val="20"/>
                              </w:rPr>
                              <w:t>年度臺南市非營業特種基金營運（業務）計畫執行情形</w:t>
                            </w:r>
                          </w:p>
                          <w:tbl>
                            <w:tblPr>
                              <w:tblW w:w="4846" w:type="pct"/>
                              <w:jc w:val="center"/>
                              <w:tblCellMar>
                                <w:left w:w="113" w:type="dxa"/>
                                <w:right w:w="113" w:type="dxa"/>
                              </w:tblCellMar>
                              <w:tblLook w:val="04A0" w:firstRow="1" w:lastRow="0" w:firstColumn="1" w:lastColumn="0" w:noHBand="0" w:noVBand="1"/>
                            </w:tblPr>
                            <w:tblGrid>
                              <w:gridCol w:w="1524"/>
                              <w:gridCol w:w="785"/>
                              <w:gridCol w:w="1236"/>
                              <w:gridCol w:w="1181"/>
                              <w:gridCol w:w="1329"/>
                              <w:gridCol w:w="1217"/>
                            </w:tblGrid>
                            <w:tr w:rsidR="00C51583" w:rsidRPr="00700655" w14:paraId="02E3A188" w14:textId="77777777" w:rsidTr="00F26E1D">
                              <w:trPr>
                                <w:trHeight w:val="357"/>
                                <w:jc w:val="center"/>
                              </w:trPr>
                              <w:tc>
                                <w:tcPr>
                                  <w:tcW w:w="1047" w:type="pct"/>
                                  <w:vMerge w:val="restart"/>
                                  <w:tcBorders>
                                    <w:top w:val="single" w:sz="4" w:space="0" w:color="auto"/>
                                    <w:left w:val="single" w:sz="4" w:space="0" w:color="auto"/>
                                    <w:right w:val="single" w:sz="4" w:space="0" w:color="auto"/>
                                  </w:tcBorders>
                                  <w:vAlign w:val="center"/>
                                  <w:hideMark/>
                                </w:tcPr>
                                <w:p w14:paraId="4A103149" w14:textId="77777777" w:rsidR="00C51583" w:rsidRPr="00AF21CA" w:rsidRDefault="00C51583" w:rsidP="007D274E">
                                  <w:pPr>
                                    <w:adjustRightInd w:val="0"/>
                                    <w:snapToGrid w:val="0"/>
                                    <w:jc w:val="distribute"/>
                                    <w:rPr>
                                      <w:rFonts w:ascii="標楷體" w:eastAsia="標楷體" w:hAnsi="標楷體" w:cs="Times New Roman"/>
                                      <w:sz w:val="20"/>
                                      <w:szCs w:val="20"/>
                                    </w:rPr>
                                  </w:pPr>
                                  <w:r w:rsidRPr="00AF21CA">
                                    <w:rPr>
                                      <w:rFonts w:ascii="標楷體" w:eastAsia="標楷體" w:hAnsi="標楷體" w:cs="Times New Roman" w:hint="eastAsia"/>
                                      <w:sz w:val="20"/>
                                      <w:szCs w:val="20"/>
                                    </w:rPr>
                                    <w:t>主管機關名稱</w:t>
                                  </w:r>
                                </w:p>
                              </w:tc>
                              <w:tc>
                                <w:tcPr>
                                  <w:tcW w:w="540" w:type="pct"/>
                                  <w:vMerge w:val="restart"/>
                                  <w:tcBorders>
                                    <w:top w:val="single" w:sz="4" w:space="0" w:color="auto"/>
                                    <w:left w:val="single" w:sz="4" w:space="0" w:color="auto"/>
                                    <w:right w:val="single" w:sz="4" w:space="0" w:color="auto"/>
                                  </w:tcBorders>
                                  <w:vAlign w:val="center"/>
                                  <w:hideMark/>
                                </w:tcPr>
                                <w:p w14:paraId="6A3F9FC0" w14:textId="77777777" w:rsidR="00C51583" w:rsidRPr="00AF21CA" w:rsidRDefault="00C51583" w:rsidP="007D274E">
                                  <w:pPr>
                                    <w:adjustRightInd w:val="0"/>
                                    <w:snapToGrid w:val="0"/>
                                    <w:jc w:val="distribute"/>
                                    <w:rPr>
                                      <w:rFonts w:ascii="標楷體" w:eastAsia="標楷體" w:hAnsi="標楷體" w:cs="Times New Roman"/>
                                      <w:spacing w:val="-18"/>
                                      <w:sz w:val="20"/>
                                      <w:szCs w:val="20"/>
                                    </w:rPr>
                                  </w:pPr>
                                  <w:r w:rsidRPr="00AF21CA">
                                    <w:rPr>
                                      <w:rFonts w:ascii="標楷體" w:eastAsia="標楷體" w:hAnsi="標楷體" w:cs="Times New Roman" w:hint="eastAsia"/>
                                      <w:spacing w:val="-18"/>
                                      <w:sz w:val="20"/>
                                      <w:szCs w:val="20"/>
                                    </w:rPr>
                                    <w:t>基金數</w:t>
                                  </w:r>
                                </w:p>
                              </w:tc>
                              <w:tc>
                                <w:tcPr>
                                  <w:tcW w:w="850" w:type="pct"/>
                                  <w:vMerge w:val="restart"/>
                                  <w:tcBorders>
                                    <w:top w:val="single" w:sz="4" w:space="0" w:color="auto"/>
                                    <w:left w:val="single" w:sz="4" w:space="0" w:color="auto"/>
                                    <w:right w:val="single" w:sz="4" w:space="0" w:color="auto"/>
                                  </w:tcBorders>
                                  <w:vAlign w:val="center"/>
                                  <w:hideMark/>
                                </w:tcPr>
                                <w:p w14:paraId="25E0679C" w14:textId="77777777" w:rsidR="00C51583" w:rsidRPr="00AF21CA" w:rsidRDefault="00C51583" w:rsidP="007D274E">
                                  <w:pPr>
                                    <w:adjustRightInd w:val="0"/>
                                    <w:snapToGrid w:val="0"/>
                                    <w:jc w:val="distribute"/>
                                    <w:rPr>
                                      <w:rFonts w:ascii="標楷體" w:eastAsia="標楷體" w:hAnsi="標楷體" w:cs="Times New Roman"/>
                                      <w:spacing w:val="-20"/>
                                      <w:sz w:val="20"/>
                                      <w:szCs w:val="20"/>
                                    </w:rPr>
                                  </w:pPr>
                                  <w:r w:rsidRPr="00AF21CA">
                                    <w:rPr>
                                      <w:rFonts w:ascii="標楷體" w:eastAsia="標楷體" w:hAnsi="標楷體" w:cs="Times New Roman" w:hint="eastAsia"/>
                                      <w:spacing w:val="-20"/>
                                      <w:sz w:val="20"/>
                                      <w:szCs w:val="20"/>
                                    </w:rPr>
                                    <w:t>營運（業務）</w:t>
                                  </w:r>
                                </w:p>
                                <w:p w14:paraId="2CF3A3DD" w14:textId="77777777" w:rsidR="00C51583" w:rsidRPr="00AF21CA" w:rsidRDefault="00C51583" w:rsidP="007D274E">
                                  <w:pPr>
                                    <w:adjustRightInd w:val="0"/>
                                    <w:snapToGrid w:val="0"/>
                                    <w:jc w:val="distribute"/>
                                    <w:rPr>
                                      <w:rFonts w:ascii="標楷體" w:eastAsia="標楷體" w:hAnsi="標楷體" w:cs="Times New Roman"/>
                                      <w:spacing w:val="-20"/>
                                      <w:sz w:val="20"/>
                                      <w:szCs w:val="20"/>
                                    </w:rPr>
                                  </w:pPr>
                                  <w:r w:rsidRPr="00AF21CA">
                                    <w:rPr>
                                      <w:rFonts w:ascii="標楷體" w:eastAsia="標楷體" w:hAnsi="標楷體" w:cs="Times New Roman" w:hint="eastAsia"/>
                                      <w:spacing w:val="-20"/>
                                      <w:sz w:val="20"/>
                                      <w:szCs w:val="20"/>
                                    </w:rPr>
                                    <w:t>計畫項數</w:t>
                                  </w:r>
                                </w:p>
                              </w:tc>
                              <w:tc>
                                <w:tcPr>
                                  <w:tcW w:w="1726" w:type="pct"/>
                                  <w:gridSpan w:val="2"/>
                                  <w:tcBorders>
                                    <w:top w:val="single" w:sz="4" w:space="0" w:color="auto"/>
                                    <w:left w:val="single" w:sz="4" w:space="0" w:color="auto"/>
                                    <w:bottom w:val="single" w:sz="4" w:space="0" w:color="auto"/>
                                    <w:right w:val="single" w:sz="4" w:space="0" w:color="auto"/>
                                  </w:tcBorders>
                                  <w:vAlign w:val="center"/>
                                  <w:hideMark/>
                                </w:tcPr>
                                <w:p w14:paraId="19E2271C" w14:textId="77777777" w:rsidR="00C51583" w:rsidRPr="00AF21CA" w:rsidRDefault="00C51583" w:rsidP="007D274E">
                                  <w:pPr>
                                    <w:adjustRightInd w:val="0"/>
                                    <w:snapToGrid w:val="0"/>
                                    <w:jc w:val="distribute"/>
                                    <w:rPr>
                                      <w:rFonts w:ascii="標楷體" w:eastAsia="標楷體" w:hAnsi="標楷體" w:cs="Times New Roman"/>
                                      <w:sz w:val="20"/>
                                      <w:szCs w:val="20"/>
                                    </w:rPr>
                                  </w:pPr>
                                  <w:r w:rsidRPr="00AF21CA">
                                    <w:rPr>
                                      <w:rFonts w:ascii="標楷體" w:eastAsia="標楷體" w:hAnsi="標楷體" w:cs="Times New Roman" w:hint="eastAsia"/>
                                      <w:sz w:val="20"/>
                                      <w:szCs w:val="20"/>
                                    </w:rPr>
                                    <w:t>未達預計目標項數</w:t>
                                  </w:r>
                                </w:p>
                              </w:tc>
                              <w:tc>
                                <w:tcPr>
                                  <w:tcW w:w="837" w:type="pct"/>
                                  <w:vMerge w:val="restart"/>
                                  <w:tcBorders>
                                    <w:top w:val="single" w:sz="4" w:space="0" w:color="auto"/>
                                    <w:left w:val="single" w:sz="4" w:space="0" w:color="auto"/>
                                    <w:right w:val="single" w:sz="4" w:space="0" w:color="auto"/>
                                  </w:tcBorders>
                                  <w:vAlign w:val="center"/>
                                  <w:hideMark/>
                                </w:tcPr>
                                <w:p w14:paraId="14031E23" w14:textId="77777777" w:rsidR="00C51583" w:rsidRPr="00AF21CA" w:rsidRDefault="00C51583" w:rsidP="007D274E">
                                  <w:pPr>
                                    <w:adjustRightInd w:val="0"/>
                                    <w:snapToGrid w:val="0"/>
                                    <w:jc w:val="distribute"/>
                                    <w:rPr>
                                      <w:rFonts w:ascii="標楷體" w:eastAsia="標楷體" w:hAnsi="標楷體" w:cs="Times New Roman"/>
                                      <w:sz w:val="20"/>
                                      <w:szCs w:val="20"/>
                                    </w:rPr>
                                  </w:pPr>
                                  <w:r w:rsidRPr="00AF21CA">
                                    <w:rPr>
                                      <w:rFonts w:ascii="標楷體" w:eastAsia="標楷體" w:hAnsi="標楷體" w:cs="Times New Roman" w:hint="eastAsia"/>
                                      <w:sz w:val="20"/>
                                      <w:szCs w:val="20"/>
                                    </w:rPr>
                                    <w:t>已達預計</w:t>
                                  </w:r>
                                </w:p>
                                <w:p w14:paraId="56A7EAB2" w14:textId="77777777" w:rsidR="00C51583" w:rsidRPr="00AF21CA" w:rsidRDefault="00C51583" w:rsidP="007D274E">
                                  <w:pPr>
                                    <w:adjustRightInd w:val="0"/>
                                    <w:snapToGrid w:val="0"/>
                                    <w:jc w:val="distribute"/>
                                    <w:rPr>
                                      <w:rFonts w:ascii="標楷體" w:eastAsia="標楷體" w:hAnsi="標楷體" w:cs="Times New Roman"/>
                                      <w:sz w:val="20"/>
                                      <w:szCs w:val="20"/>
                                    </w:rPr>
                                  </w:pPr>
                                  <w:r w:rsidRPr="00AF21CA">
                                    <w:rPr>
                                      <w:rFonts w:ascii="標楷體" w:eastAsia="標楷體" w:hAnsi="標楷體" w:cs="Times New Roman" w:hint="eastAsia"/>
                                      <w:sz w:val="20"/>
                                      <w:szCs w:val="20"/>
                                    </w:rPr>
                                    <w:t>目標項數</w:t>
                                  </w:r>
                                </w:p>
                              </w:tc>
                            </w:tr>
                            <w:tr w:rsidR="00C51583" w:rsidRPr="00700655" w14:paraId="7EBAF81E" w14:textId="77777777" w:rsidTr="00F26E1D">
                              <w:trPr>
                                <w:trHeight w:val="357"/>
                                <w:jc w:val="center"/>
                              </w:trPr>
                              <w:tc>
                                <w:tcPr>
                                  <w:tcW w:w="1047" w:type="pct"/>
                                  <w:vMerge/>
                                  <w:tcBorders>
                                    <w:left w:val="single" w:sz="4" w:space="0" w:color="auto"/>
                                    <w:bottom w:val="single" w:sz="4" w:space="0" w:color="auto"/>
                                    <w:right w:val="single" w:sz="4" w:space="0" w:color="auto"/>
                                  </w:tcBorders>
                                  <w:vAlign w:val="center"/>
                                  <w:hideMark/>
                                </w:tcPr>
                                <w:p w14:paraId="71B8A356" w14:textId="77777777" w:rsidR="00C51583" w:rsidRPr="00AF21CA" w:rsidRDefault="00C51583" w:rsidP="007D274E">
                                  <w:pPr>
                                    <w:widowControl/>
                                    <w:adjustRightInd w:val="0"/>
                                    <w:snapToGrid w:val="0"/>
                                    <w:jc w:val="center"/>
                                    <w:rPr>
                                      <w:rFonts w:ascii="標楷體" w:eastAsia="標楷體" w:hAnsi="標楷體" w:cs="Times New Roman"/>
                                      <w:sz w:val="20"/>
                                      <w:szCs w:val="20"/>
                                    </w:rPr>
                                  </w:pPr>
                                </w:p>
                              </w:tc>
                              <w:tc>
                                <w:tcPr>
                                  <w:tcW w:w="540" w:type="pct"/>
                                  <w:vMerge/>
                                  <w:tcBorders>
                                    <w:left w:val="single" w:sz="4" w:space="0" w:color="auto"/>
                                    <w:bottom w:val="single" w:sz="4" w:space="0" w:color="auto"/>
                                    <w:right w:val="single" w:sz="4" w:space="0" w:color="auto"/>
                                  </w:tcBorders>
                                  <w:vAlign w:val="center"/>
                                  <w:hideMark/>
                                </w:tcPr>
                                <w:p w14:paraId="535F1EA4" w14:textId="77777777" w:rsidR="00C51583" w:rsidRPr="00AF21CA" w:rsidRDefault="00C51583" w:rsidP="007D274E">
                                  <w:pPr>
                                    <w:widowControl/>
                                    <w:adjustRightInd w:val="0"/>
                                    <w:snapToGrid w:val="0"/>
                                    <w:jc w:val="center"/>
                                    <w:rPr>
                                      <w:rFonts w:ascii="標楷體" w:eastAsia="標楷體" w:hAnsi="標楷體" w:cs="Times New Roman"/>
                                      <w:spacing w:val="-18"/>
                                      <w:sz w:val="20"/>
                                      <w:szCs w:val="20"/>
                                    </w:rPr>
                                  </w:pPr>
                                </w:p>
                              </w:tc>
                              <w:tc>
                                <w:tcPr>
                                  <w:tcW w:w="850" w:type="pct"/>
                                  <w:vMerge/>
                                  <w:tcBorders>
                                    <w:left w:val="single" w:sz="4" w:space="0" w:color="auto"/>
                                    <w:bottom w:val="single" w:sz="4" w:space="0" w:color="auto"/>
                                    <w:right w:val="single" w:sz="4" w:space="0" w:color="auto"/>
                                  </w:tcBorders>
                                  <w:vAlign w:val="center"/>
                                  <w:hideMark/>
                                </w:tcPr>
                                <w:p w14:paraId="032768DA" w14:textId="77777777" w:rsidR="00C51583" w:rsidRPr="00AF21CA" w:rsidRDefault="00C51583" w:rsidP="007D274E">
                                  <w:pPr>
                                    <w:widowControl/>
                                    <w:adjustRightInd w:val="0"/>
                                    <w:snapToGrid w:val="0"/>
                                    <w:jc w:val="center"/>
                                    <w:rPr>
                                      <w:rFonts w:ascii="標楷體" w:eastAsia="標楷體" w:hAnsi="標楷體" w:cs="Times New Roman"/>
                                      <w:spacing w:val="-20"/>
                                      <w:sz w:val="20"/>
                                      <w:szCs w:val="20"/>
                                    </w:rPr>
                                  </w:pPr>
                                </w:p>
                              </w:tc>
                              <w:tc>
                                <w:tcPr>
                                  <w:tcW w:w="812" w:type="pct"/>
                                  <w:tcBorders>
                                    <w:top w:val="single" w:sz="4" w:space="0" w:color="auto"/>
                                    <w:left w:val="single" w:sz="4" w:space="0" w:color="auto"/>
                                    <w:bottom w:val="single" w:sz="4" w:space="0" w:color="auto"/>
                                    <w:right w:val="single" w:sz="4" w:space="0" w:color="auto"/>
                                  </w:tcBorders>
                                  <w:vAlign w:val="center"/>
                                  <w:hideMark/>
                                </w:tcPr>
                                <w:p w14:paraId="19EE1C8F" w14:textId="77777777" w:rsidR="00C51583" w:rsidRPr="00AF21CA" w:rsidRDefault="00C51583" w:rsidP="007D274E">
                                  <w:pPr>
                                    <w:adjustRightInd w:val="0"/>
                                    <w:snapToGrid w:val="0"/>
                                    <w:jc w:val="distribute"/>
                                    <w:rPr>
                                      <w:rFonts w:ascii="標楷體" w:eastAsia="標楷體" w:hAnsi="標楷體" w:cs="Times New Roman"/>
                                      <w:sz w:val="20"/>
                                      <w:szCs w:val="20"/>
                                    </w:rPr>
                                  </w:pPr>
                                  <w:r w:rsidRPr="00AF21CA">
                                    <w:rPr>
                                      <w:rFonts w:ascii="標楷體" w:eastAsia="標楷體" w:hAnsi="標楷體" w:cs="Times New Roman" w:hint="eastAsia"/>
                                      <w:sz w:val="20"/>
                                      <w:szCs w:val="20"/>
                                    </w:rPr>
                                    <w:t>未執行</w:t>
                                  </w:r>
                                </w:p>
                                <w:p w14:paraId="5ECA579E" w14:textId="77777777" w:rsidR="00C51583" w:rsidRPr="00AF21CA" w:rsidRDefault="00C51583" w:rsidP="007D274E">
                                  <w:pPr>
                                    <w:adjustRightInd w:val="0"/>
                                    <w:snapToGrid w:val="0"/>
                                    <w:jc w:val="distribute"/>
                                    <w:rPr>
                                      <w:rFonts w:ascii="標楷體" w:eastAsia="標楷體" w:hAnsi="標楷體" w:cs="Times New Roman"/>
                                      <w:sz w:val="20"/>
                                      <w:szCs w:val="20"/>
                                    </w:rPr>
                                  </w:pPr>
                                  <w:r w:rsidRPr="00AF21CA">
                                    <w:rPr>
                                      <w:rFonts w:ascii="標楷體" w:eastAsia="標楷體" w:hAnsi="標楷體" w:cs="Times New Roman" w:hint="eastAsia"/>
                                      <w:sz w:val="20"/>
                                      <w:szCs w:val="20"/>
                                    </w:rPr>
                                    <w:t>計畫項數</w:t>
                                  </w:r>
                                </w:p>
                              </w:tc>
                              <w:tc>
                                <w:tcPr>
                                  <w:tcW w:w="914" w:type="pct"/>
                                  <w:tcBorders>
                                    <w:top w:val="single" w:sz="4" w:space="0" w:color="auto"/>
                                    <w:left w:val="single" w:sz="4" w:space="0" w:color="auto"/>
                                    <w:bottom w:val="single" w:sz="4" w:space="0" w:color="auto"/>
                                    <w:right w:val="single" w:sz="4" w:space="0" w:color="auto"/>
                                  </w:tcBorders>
                                  <w:vAlign w:val="center"/>
                                  <w:hideMark/>
                                </w:tcPr>
                                <w:p w14:paraId="139025B0" w14:textId="77777777" w:rsidR="00C51583" w:rsidRPr="00AF21CA" w:rsidRDefault="00C51583" w:rsidP="007D274E">
                                  <w:pPr>
                                    <w:adjustRightInd w:val="0"/>
                                    <w:snapToGrid w:val="0"/>
                                    <w:jc w:val="distribute"/>
                                    <w:rPr>
                                      <w:rFonts w:ascii="標楷體" w:eastAsia="標楷體" w:hAnsi="標楷體" w:cs="Times New Roman"/>
                                      <w:sz w:val="20"/>
                                      <w:szCs w:val="20"/>
                                    </w:rPr>
                                  </w:pPr>
                                  <w:r w:rsidRPr="00AF21CA">
                                    <w:rPr>
                                      <w:rFonts w:ascii="標楷體" w:eastAsia="標楷體" w:hAnsi="標楷體" w:cs="Times New Roman" w:hint="eastAsia"/>
                                      <w:sz w:val="20"/>
                                      <w:szCs w:val="20"/>
                                    </w:rPr>
                                    <w:t>較預計目標</w:t>
                                  </w:r>
                                </w:p>
                                <w:p w14:paraId="1C0289E3" w14:textId="77777777" w:rsidR="00C51583" w:rsidRPr="00AF21CA" w:rsidRDefault="00C51583" w:rsidP="007D274E">
                                  <w:pPr>
                                    <w:adjustRightInd w:val="0"/>
                                    <w:snapToGrid w:val="0"/>
                                    <w:jc w:val="distribute"/>
                                    <w:rPr>
                                      <w:rFonts w:ascii="標楷體" w:eastAsia="標楷體" w:hAnsi="標楷體" w:cs="Times New Roman"/>
                                      <w:sz w:val="20"/>
                                      <w:szCs w:val="20"/>
                                    </w:rPr>
                                  </w:pPr>
                                  <w:r w:rsidRPr="00AF21CA">
                                    <w:rPr>
                                      <w:rFonts w:ascii="標楷體" w:eastAsia="標楷體" w:hAnsi="標楷體" w:cs="Times New Roman" w:hint="eastAsia"/>
                                      <w:sz w:val="20"/>
                                      <w:szCs w:val="20"/>
                                    </w:rPr>
                                    <w:t>減少項數</w:t>
                                  </w:r>
                                </w:p>
                              </w:tc>
                              <w:tc>
                                <w:tcPr>
                                  <w:tcW w:w="837" w:type="pct"/>
                                  <w:vMerge/>
                                  <w:tcBorders>
                                    <w:left w:val="single" w:sz="4" w:space="0" w:color="auto"/>
                                    <w:bottom w:val="single" w:sz="4" w:space="0" w:color="auto"/>
                                    <w:right w:val="single" w:sz="4" w:space="0" w:color="auto"/>
                                  </w:tcBorders>
                                  <w:hideMark/>
                                </w:tcPr>
                                <w:p w14:paraId="28707EBE" w14:textId="77777777" w:rsidR="00C51583" w:rsidRPr="00AF21CA" w:rsidRDefault="00C51583" w:rsidP="007D274E">
                                  <w:pPr>
                                    <w:widowControl/>
                                    <w:adjustRightInd w:val="0"/>
                                    <w:snapToGrid w:val="0"/>
                                    <w:rPr>
                                      <w:rFonts w:ascii="標楷體" w:eastAsia="標楷體" w:hAnsi="標楷體" w:cs="Times New Roman"/>
                                      <w:sz w:val="20"/>
                                      <w:szCs w:val="20"/>
                                    </w:rPr>
                                  </w:pPr>
                                </w:p>
                              </w:tc>
                            </w:tr>
                            <w:tr w:rsidR="00C51583" w:rsidRPr="00700655" w14:paraId="76197E0B" w14:textId="77777777" w:rsidTr="00284DC9">
                              <w:trPr>
                                <w:trHeight w:val="340"/>
                                <w:jc w:val="center"/>
                              </w:trPr>
                              <w:tc>
                                <w:tcPr>
                                  <w:tcW w:w="1047" w:type="pct"/>
                                  <w:tcBorders>
                                    <w:top w:val="single" w:sz="4" w:space="0" w:color="auto"/>
                                    <w:left w:val="single" w:sz="4" w:space="0" w:color="auto"/>
                                    <w:bottom w:val="nil"/>
                                    <w:right w:val="single" w:sz="4" w:space="0" w:color="auto"/>
                                  </w:tcBorders>
                                  <w:shd w:val="clear" w:color="auto" w:fill="auto"/>
                                  <w:vAlign w:val="center"/>
                                  <w:hideMark/>
                                </w:tcPr>
                                <w:p w14:paraId="65CD8078" w14:textId="77777777" w:rsidR="00C51583" w:rsidRPr="00AF21CA" w:rsidRDefault="00C51583" w:rsidP="00AF21CA">
                                  <w:pPr>
                                    <w:widowControl/>
                                    <w:adjustRightInd w:val="0"/>
                                    <w:snapToGrid w:val="0"/>
                                    <w:jc w:val="distribute"/>
                                    <w:rPr>
                                      <w:rFonts w:ascii="標楷體" w:eastAsia="標楷體" w:hAnsi="標楷體" w:cs="Times New Roman"/>
                                      <w:b/>
                                      <w:noProof/>
                                      <w:kern w:val="0"/>
                                      <w:sz w:val="20"/>
                                      <w:szCs w:val="20"/>
                                    </w:rPr>
                                  </w:pPr>
                                  <w:r w:rsidRPr="00AF21CA">
                                    <w:rPr>
                                      <w:rFonts w:ascii="標楷體" w:eastAsia="標楷體" w:hAnsi="標楷體" w:cs="Times New Roman" w:hint="eastAsia"/>
                                      <w:b/>
                                      <w:noProof/>
                                      <w:sz w:val="20"/>
                                      <w:szCs w:val="20"/>
                                    </w:rPr>
                                    <w:t>合計</w:t>
                                  </w:r>
                                </w:p>
                              </w:tc>
                              <w:tc>
                                <w:tcPr>
                                  <w:tcW w:w="540" w:type="pct"/>
                                  <w:tcBorders>
                                    <w:top w:val="single" w:sz="4" w:space="0" w:color="auto"/>
                                    <w:left w:val="single" w:sz="4" w:space="0" w:color="auto"/>
                                    <w:bottom w:val="nil"/>
                                    <w:right w:val="single" w:sz="4" w:space="0" w:color="auto"/>
                                  </w:tcBorders>
                                  <w:shd w:val="clear" w:color="auto" w:fill="auto"/>
                                  <w:vAlign w:val="center"/>
                                  <w:hideMark/>
                                </w:tcPr>
                                <w:p w14:paraId="17C67940" w14:textId="77777777" w:rsidR="00C51583" w:rsidRPr="00AF21CA" w:rsidRDefault="00C51583" w:rsidP="00AF21CA">
                                  <w:pPr>
                                    <w:adjustRightInd w:val="0"/>
                                    <w:snapToGrid w:val="0"/>
                                    <w:jc w:val="right"/>
                                    <w:rPr>
                                      <w:rFonts w:ascii="標楷體" w:eastAsia="標楷體" w:hAnsi="標楷體"/>
                                      <w:b/>
                                      <w:sz w:val="20"/>
                                      <w:szCs w:val="20"/>
                                    </w:rPr>
                                  </w:pPr>
                                  <w:r w:rsidRPr="00AF21CA">
                                    <w:rPr>
                                      <w:rFonts w:ascii="標楷體" w:eastAsia="標楷體" w:hAnsi="標楷體"/>
                                      <w:b/>
                                      <w:noProof/>
                                      <w:sz w:val="20"/>
                                      <w:szCs w:val="20"/>
                                    </w:rPr>
                                    <w:t>16</w:t>
                                  </w:r>
                                </w:p>
                              </w:tc>
                              <w:tc>
                                <w:tcPr>
                                  <w:tcW w:w="850" w:type="pct"/>
                                  <w:tcBorders>
                                    <w:top w:val="single" w:sz="4" w:space="0" w:color="auto"/>
                                    <w:left w:val="single" w:sz="4" w:space="0" w:color="auto"/>
                                    <w:bottom w:val="nil"/>
                                    <w:right w:val="single" w:sz="4" w:space="0" w:color="auto"/>
                                  </w:tcBorders>
                                  <w:shd w:val="clear" w:color="auto" w:fill="auto"/>
                                  <w:vAlign w:val="center"/>
                                  <w:hideMark/>
                                </w:tcPr>
                                <w:p w14:paraId="3426572E" w14:textId="77777777" w:rsidR="00C51583" w:rsidRPr="00AF21CA" w:rsidRDefault="00C51583" w:rsidP="00AF21CA">
                                  <w:pPr>
                                    <w:adjustRightInd w:val="0"/>
                                    <w:snapToGrid w:val="0"/>
                                    <w:jc w:val="right"/>
                                    <w:rPr>
                                      <w:rFonts w:ascii="標楷體" w:eastAsia="標楷體" w:hAnsi="標楷體"/>
                                      <w:b/>
                                      <w:noProof/>
                                      <w:sz w:val="20"/>
                                      <w:szCs w:val="20"/>
                                    </w:rPr>
                                  </w:pPr>
                                  <w:r w:rsidRPr="00AF21CA">
                                    <w:rPr>
                                      <w:rFonts w:ascii="標楷體" w:eastAsia="標楷體" w:hAnsi="標楷體"/>
                                      <w:b/>
                                      <w:noProof/>
                                      <w:sz w:val="20"/>
                                      <w:szCs w:val="20"/>
                                    </w:rPr>
                                    <w:t>97</w:t>
                                  </w:r>
                                </w:p>
                              </w:tc>
                              <w:tc>
                                <w:tcPr>
                                  <w:tcW w:w="812" w:type="pct"/>
                                  <w:tcBorders>
                                    <w:top w:val="single" w:sz="4" w:space="0" w:color="auto"/>
                                    <w:left w:val="single" w:sz="4" w:space="0" w:color="auto"/>
                                    <w:bottom w:val="nil"/>
                                    <w:right w:val="single" w:sz="4" w:space="0" w:color="auto"/>
                                  </w:tcBorders>
                                  <w:shd w:val="clear" w:color="auto" w:fill="auto"/>
                                  <w:vAlign w:val="center"/>
                                  <w:hideMark/>
                                </w:tcPr>
                                <w:p w14:paraId="3DEB4BC3" w14:textId="77777777" w:rsidR="00C51583" w:rsidRPr="00AF21CA" w:rsidRDefault="00C51583" w:rsidP="00AF21CA">
                                  <w:pPr>
                                    <w:adjustRightInd w:val="0"/>
                                    <w:snapToGrid w:val="0"/>
                                    <w:jc w:val="right"/>
                                    <w:rPr>
                                      <w:rFonts w:ascii="標楷體" w:eastAsia="標楷體" w:hAnsi="標楷體"/>
                                      <w:b/>
                                      <w:sz w:val="20"/>
                                      <w:szCs w:val="20"/>
                                    </w:rPr>
                                  </w:pPr>
                                  <w:r w:rsidRPr="00AF21CA">
                                    <w:rPr>
                                      <w:rFonts w:ascii="標楷體" w:eastAsia="標楷體" w:hAnsi="標楷體" w:hint="eastAsia"/>
                                      <w:b/>
                                      <w:noProof/>
                                      <w:sz w:val="20"/>
                                      <w:szCs w:val="20"/>
                                    </w:rPr>
                                    <w:t>2</w:t>
                                  </w:r>
                                </w:p>
                              </w:tc>
                              <w:tc>
                                <w:tcPr>
                                  <w:tcW w:w="914" w:type="pct"/>
                                  <w:tcBorders>
                                    <w:top w:val="single" w:sz="4" w:space="0" w:color="auto"/>
                                    <w:bottom w:val="nil"/>
                                    <w:right w:val="single" w:sz="4" w:space="0" w:color="auto"/>
                                  </w:tcBorders>
                                  <w:vAlign w:val="center"/>
                                  <w:hideMark/>
                                </w:tcPr>
                                <w:p w14:paraId="06C65FB2" w14:textId="77777777" w:rsidR="00C51583" w:rsidRPr="00AF21CA" w:rsidRDefault="00C51583" w:rsidP="00AF21CA">
                                  <w:pPr>
                                    <w:adjustRightInd w:val="0"/>
                                    <w:snapToGrid w:val="0"/>
                                    <w:jc w:val="right"/>
                                    <w:rPr>
                                      <w:rFonts w:ascii="標楷體" w:eastAsia="標楷體" w:hAnsi="標楷體"/>
                                      <w:b/>
                                      <w:noProof/>
                                      <w:sz w:val="20"/>
                                      <w:szCs w:val="20"/>
                                    </w:rPr>
                                  </w:pPr>
                                  <w:r w:rsidRPr="00AF21CA">
                                    <w:rPr>
                                      <w:rFonts w:ascii="標楷體" w:eastAsia="標楷體" w:hAnsi="標楷體"/>
                                      <w:b/>
                                      <w:noProof/>
                                      <w:sz w:val="20"/>
                                      <w:szCs w:val="20"/>
                                    </w:rPr>
                                    <w:t>55</w:t>
                                  </w:r>
                                </w:p>
                              </w:tc>
                              <w:tc>
                                <w:tcPr>
                                  <w:tcW w:w="837" w:type="pct"/>
                                  <w:tcBorders>
                                    <w:top w:val="single" w:sz="4" w:space="0" w:color="auto"/>
                                    <w:left w:val="single" w:sz="4" w:space="0" w:color="auto"/>
                                    <w:bottom w:val="nil"/>
                                    <w:right w:val="single" w:sz="4" w:space="0" w:color="auto"/>
                                  </w:tcBorders>
                                  <w:shd w:val="clear" w:color="auto" w:fill="auto"/>
                                  <w:vAlign w:val="center"/>
                                  <w:hideMark/>
                                </w:tcPr>
                                <w:p w14:paraId="0351D9B4" w14:textId="77777777" w:rsidR="00C51583" w:rsidRPr="00AF21CA" w:rsidRDefault="00C51583" w:rsidP="00AF21CA">
                                  <w:pPr>
                                    <w:adjustRightInd w:val="0"/>
                                    <w:snapToGrid w:val="0"/>
                                    <w:jc w:val="right"/>
                                    <w:rPr>
                                      <w:rFonts w:ascii="標楷體" w:eastAsia="標楷體" w:hAnsi="標楷體"/>
                                      <w:b/>
                                      <w:noProof/>
                                      <w:sz w:val="20"/>
                                      <w:szCs w:val="20"/>
                                    </w:rPr>
                                  </w:pPr>
                                  <w:r w:rsidRPr="00AF21CA">
                                    <w:rPr>
                                      <w:rFonts w:ascii="標楷體" w:eastAsia="標楷體" w:hAnsi="標楷體"/>
                                      <w:b/>
                                      <w:noProof/>
                                      <w:sz w:val="20"/>
                                      <w:szCs w:val="20"/>
                                    </w:rPr>
                                    <w:t>40</w:t>
                                  </w:r>
                                </w:p>
                              </w:tc>
                            </w:tr>
                            <w:tr w:rsidR="00C51583" w:rsidRPr="00700655" w14:paraId="449E1FD1" w14:textId="77777777" w:rsidTr="00284DC9">
                              <w:trPr>
                                <w:trHeight w:val="340"/>
                                <w:jc w:val="center"/>
                              </w:trPr>
                              <w:tc>
                                <w:tcPr>
                                  <w:tcW w:w="1047" w:type="pct"/>
                                  <w:tcBorders>
                                    <w:top w:val="nil"/>
                                    <w:left w:val="single" w:sz="4" w:space="0" w:color="auto"/>
                                    <w:bottom w:val="nil"/>
                                    <w:right w:val="single" w:sz="4" w:space="0" w:color="auto"/>
                                  </w:tcBorders>
                                  <w:shd w:val="clear" w:color="auto" w:fill="auto"/>
                                  <w:vAlign w:val="center"/>
                                  <w:hideMark/>
                                </w:tcPr>
                                <w:p w14:paraId="4B0559EB" w14:textId="77777777" w:rsidR="00C51583" w:rsidRPr="00700655" w:rsidRDefault="00C51583" w:rsidP="00AF21CA">
                                  <w:pPr>
                                    <w:widowControl/>
                                    <w:adjustRightInd w:val="0"/>
                                    <w:snapToGrid w:val="0"/>
                                    <w:jc w:val="distribute"/>
                                    <w:rPr>
                                      <w:rFonts w:ascii="標楷體" w:eastAsia="標楷體" w:hAnsi="標楷體" w:cs="Times New Roman"/>
                                      <w:noProof/>
                                      <w:color w:val="FF0000"/>
                                      <w:kern w:val="0"/>
                                      <w:sz w:val="20"/>
                                      <w:szCs w:val="20"/>
                                    </w:rPr>
                                  </w:pPr>
                                  <w:r w:rsidRPr="005C59F2">
                                    <w:rPr>
                                      <w:rFonts w:ascii="標楷體" w:eastAsia="標楷體" w:hAnsi="標楷體" w:cs="Times New Roman" w:hint="eastAsia"/>
                                      <w:noProof/>
                                      <w:color w:val="000000" w:themeColor="text1"/>
                                      <w:sz w:val="20"/>
                                      <w:szCs w:val="20"/>
                                    </w:rPr>
                                    <w:t>民政局</w:t>
                                  </w:r>
                                </w:p>
                              </w:tc>
                              <w:tc>
                                <w:tcPr>
                                  <w:tcW w:w="540" w:type="pct"/>
                                  <w:tcBorders>
                                    <w:top w:val="nil"/>
                                    <w:left w:val="single" w:sz="4" w:space="0" w:color="auto"/>
                                    <w:bottom w:val="nil"/>
                                    <w:right w:val="single" w:sz="4" w:space="0" w:color="auto"/>
                                  </w:tcBorders>
                                  <w:shd w:val="clear" w:color="auto" w:fill="auto"/>
                                  <w:vAlign w:val="center"/>
                                  <w:hideMark/>
                                </w:tcPr>
                                <w:p w14:paraId="275768C2"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AE45F4">
                                    <w:rPr>
                                      <w:rFonts w:ascii="標楷體" w:eastAsia="標楷體" w:hAnsi="標楷體"/>
                                      <w:noProof/>
                                      <w:color w:val="000000"/>
                                      <w:sz w:val="20"/>
                                      <w:szCs w:val="20"/>
                                    </w:rPr>
                                    <w:t>2</w:t>
                                  </w:r>
                                </w:p>
                              </w:tc>
                              <w:tc>
                                <w:tcPr>
                                  <w:tcW w:w="850" w:type="pct"/>
                                  <w:tcBorders>
                                    <w:top w:val="nil"/>
                                    <w:bottom w:val="nil"/>
                                  </w:tcBorders>
                                  <w:shd w:val="clear" w:color="auto" w:fill="auto"/>
                                  <w:vAlign w:val="center"/>
                                  <w:hideMark/>
                                </w:tcPr>
                                <w:p w14:paraId="5F5AB2E4"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A34C5">
                                    <w:rPr>
                                      <w:rFonts w:ascii="標楷體" w:eastAsia="標楷體" w:hAnsi="標楷體"/>
                                      <w:noProof/>
                                      <w:color w:val="000000"/>
                                      <w:sz w:val="20"/>
                                      <w:szCs w:val="20"/>
                                    </w:rPr>
                                    <w:t>7</w:t>
                                  </w:r>
                                </w:p>
                              </w:tc>
                              <w:tc>
                                <w:tcPr>
                                  <w:tcW w:w="812" w:type="pct"/>
                                  <w:tcBorders>
                                    <w:top w:val="nil"/>
                                    <w:left w:val="single" w:sz="4" w:space="0" w:color="auto"/>
                                    <w:bottom w:val="nil"/>
                                    <w:right w:val="single" w:sz="4" w:space="0" w:color="auto"/>
                                  </w:tcBorders>
                                  <w:shd w:val="clear" w:color="auto" w:fill="auto"/>
                                  <w:vAlign w:val="center"/>
                                  <w:hideMark/>
                                </w:tcPr>
                                <w:p w14:paraId="358DBB8E"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C5701">
                                    <w:rPr>
                                      <w:rFonts w:ascii="標楷體" w:eastAsia="標楷體" w:hAnsi="標楷體"/>
                                      <w:noProof/>
                                      <w:color w:val="000000"/>
                                      <w:sz w:val="20"/>
                                      <w:szCs w:val="20"/>
                                    </w:rPr>
                                    <w:t>－</w:t>
                                  </w:r>
                                </w:p>
                              </w:tc>
                              <w:tc>
                                <w:tcPr>
                                  <w:tcW w:w="914" w:type="pct"/>
                                  <w:tcBorders>
                                    <w:top w:val="nil"/>
                                    <w:bottom w:val="nil"/>
                                    <w:right w:val="single" w:sz="4" w:space="0" w:color="auto"/>
                                  </w:tcBorders>
                                  <w:vAlign w:val="center"/>
                                  <w:hideMark/>
                                </w:tcPr>
                                <w:p w14:paraId="1961118D"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2</w:t>
                                  </w:r>
                                </w:p>
                              </w:tc>
                              <w:tc>
                                <w:tcPr>
                                  <w:tcW w:w="837" w:type="pct"/>
                                  <w:tcBorders>
                                    <w:top w:val="nil"/>
                                    <w:left w:val="single" w:sz="4" w:space="0" w:color="auto"/>
                                    <w:bottom w:val="nil"/>
                                    <w:right w:val="single" w:sz="4" w:space="0" w:color="auto"/>
                                  </w:tcBorders>
                                  <w:shd w:val="clear" w:color="auto" w:fill="auto"/>
                                  <w:vAlign w:val="center"/>
                                  <w:hideMark/>
                                </w:tcPr>
                                <w:p w14:paraId="3BEB1555"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5</w:t>
                                  </w:r>
                                </w:p>
                              </w:tc>
                            </w:tr>
                            <w:tr w:rsidR="00C51583" w:rsidRPr="00700655" w14:paraId="122FFC22" w14:textId="77777777" w:rsidTr="00284DC9">
                              <w:trPr>
                                <w:trHeight w:val="340"/>
                                <w:jc w:val="center"/>
                              </w:trPr>
                              <w:tc>
                                <w:tcPr>
                                  <w:tcW w:w="1047" w:type="pct"/>
                                  <w:tcBorders>
                                    <w:top w:val="nil"/>
                                    <w:left w:val="single" w:sz="4" w:space="0" w:color="auto"/>
                                    <w:bottom w:val="nil"/>
                                    <w:right w:val="single" w:sz="4" w:space="0" w:color="auto"/>
                                  </w:tcBorders>
                                  <w:shd w:val="clear" w:color="auto" w:fill="auto"/>
                                  <w:vAlign w:val="center"/>
                                  <w:hideMark/>
                                </w:tcPr>
                                <w:p w14:paraId="013768C6" w14:textId="77777777" w:rsidR="00C51583" w:rsidRPr="00700655" w:rsidRDefault="00C51583" w:rsidP="00AF21CA">
                                  <w:pPr>
                                    <w:widowControl/>
                                    <w:adjustRightInd w:val="0"/>
                                    <w:snapToGrid w:val="0"/>
                                    <w:jc w:val="distribute"/>
                                    <w:rPr>
                                      <w:rFonts w:ascii="標楷體" w:eastAsia="標楷體" w:hAnsi="標楷體" w:cs="Times New Roman"/>
                                      <w:noProof/>
                                      <w:color w:val="FF0000"/>
                                      <w:kern w:val="0"/>
                                      <w:sz w:val="20"/>
                                      <w:szCs w:val="20"/>
                                    </w:rPr>
                                  </w:pPr>
                                  <w:r w:rsidRPr="005C59F2">
                                    <w:rPr>
                                      <w:rFonts w:ascii="標楷體" w:eastAsia="標楷體" w:hAnsi="標楷體" w:cs="Times New Roman" w:hint="eastAsia"/>
                                      <w:noProof/>
                                      <w:color w:val="000000" w:themeColor="text1"/>
                                      <w:sz w:val="20"/>
                                      <w:szCs w:val="20"/>
                                    </w:rPr>
                                    <w:t>地政局</w:t>
                                  </w:r>
                                </w:p>
                              </w:tc>
                              <w:tc>
                                <w:tcPr>
                                  <w:tcW w:w="540" w:type="pct"/>
                                  <w:tcBorders>
                                    <w:top w:val="nil"/>
                                    <w:left w:val="single" w:sz="4" w:space="0" w:color="auto"/>
                                    <w:bottom w:val="nil"/>
                                    <w:right w:val="single" w:sz="4" w:space="0" w:color="auto"/>
                                  </w:tcBorders>
                                  <w:shd w:val="clear" w:color="auto" w:fill="auto"/>
                                  <w:vAlign w:val="center"/>
                                  <w:hideMark/>
                                </w:tcPr>
                                <w:p w14:paraId="45BB3139"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AE45F4">
                                    <w:rPr>
                                      <w:rFonts w:ascii="標楷體" w:eastAsia="標楷體" w:hAnsi="標楷體"/>
                                      <w:noProof/>
                                      <w:color w:val="000000"/>
                                      <w:sz w:val="20"/>
                                      <w:szCs w:val="20"/>
                                    </w:rPr>
                                    <w:t>1</w:t>
                                  </w:r>
                                </w:p>
                              </w:tc>
                              <w:tc>
                                <w:tcPr>
                                  <w:tcW w:w="850" w:type="pct"/>
                                  <w:tcBorders>
                                    <w:top w:val="nil"/>
                                    <w:bottom w:val="nil"/>
                                  </w:tcBorders>
                                  <w:shd w:val="clear" w:color="auto" w:fill="auto"/>
                                  <w:vAlign w:val="center"/>
                                  <w:hideMark/>
                                </w:tcPr>
                                <w:p w14:paraId="395C2183"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A34C5">
                                    <w:rPr>
                                      <w:rFonts w:ascii="標楷體" w:eastAsia="標楷體" w:hAnsi="標楷體"/>
                                      <w:noProof/>
                                      <w:color w:val="000000"/>
                                      <w:sz w:val="20"/>
                                      <w:szCs w:val="20"/>
                                    </w:rPr>
                                    <w:t>30</w:t>
                                  </w:r>
                                </w:p>
                              </w:tc>
                              <w:tc>
                                <w:tcPr>
                                  <w:tcW w:w="812" w:type="pct"/>
                                  <w:tcBorders>
                                    <w:top w:val="nil"/>
                                    <w:left w:val="single" w:sz="4" w:space="0" w:color="auto"/>
                                    <w:bottom w:val="nil"/>
                                    <w:right w:val="single" w:sz="4" w:space="0" w:color="auto"/>
                                  </w:tcBorders>
                                  <w:shd w:val="clear" w:color="auto" w:fill="auto"/>
                                  <w:vAlign w:val="center"/>
                                  <w:hideMark/>
                                </w:tcPr>
                                <w:p w14:paraId="1E7E80AC"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C5701">
                                    <w:rPr>
                                      <w:rFonts w:ascii="標楷體" w:eastAsia="標楷體" w:hAnsi="標楷體"/>
                                      <w:noProof/>
                                      <w:color w:val="000000"/>
                                      <w:sz w:val="20"/>
                                      <w:szCs w:val="20"/>
                                    </w:rPr>
                                    <w:t>－</w:t>
                                  </w:r>
                                </w:p>
                              </w:tc>
                              <w:tc>
                                <w:tcPr>
                                  <w:tcW w:w="914" w:type="pct"/>
                                  <w:tcBorders>
                                    <w:top w:val="nil"/>
                                    <w:bottom w:val="nil"/>
                                    <w:right w:val="single" w:sz="4" w:space="0" w:color="auto"/>
                                  </w:tcBorders>
                                  <w:vAlign w:val="center"/>
                                  <w:hideMark/>
                                </w:tcPr>
                                <w:p w14:paraId="761B1767"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22</w:t>
                                  </w:r>
                                </w:p>
                              </w:tc>
                              <w:tc>
                                <w:tcPr>
                                  <w:tcW w:w="837" w:type="pct"/>
                                  <w:tcBorders>
                                    <w:top w:val="nil"/>
                                    <w:left w:val="single" w:sz="4" w:space="0" w:color="auto"/>
                                    <w:bottom w:val="nil"/>
                                    <w:right w:val="single" w:sz="4" w:space="0" w:color="auto"/>
                                  </w:tcBorders>
                                  <w:shd w:val="clear" w:color="auto" w:fill="auto"/>
                                  <w:vAlign w:val="center"/>
                                  <w:hideMark/>
                                </w:tcPr>
                                <w:p w14:paraId="085DD138"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8</w:t>
                                  </w:r>
                                </w:p>
                              </w:tc>
                            </w:tr>
                            <w:tr w:rsidR="00C51583" w:rsidRPr="00700655" w14:paraId="3148C54C" w14:textId="77777777" w:rsidTr="00284DC9">
                              <w:trPr>
                                <w:trHeight w:val="340"/>
                                <w:jc w:val="center"/>
                              </w:trPr>
                              <w:tc>
                                <w:tcPr>
                                  <w:tcW w:w="1047" w:type="pct"/>
                                  <w:tcBorders>
                                    <w:top w:val="nil"/>
                                    <w:left w:val="single" w:sz="4" w:space="0" w:color="auto"/>
                                    <w:bottom w:val="nil"/>
                                    <w:right w:val="single" w:sz="4" w:space="0" w:color="auto"/>
                                  </w:tcBorders>
                                  <w:shd w:val="clear" w:color="auto" w:fill="auto"/>
                                  <w:vAlign w:val="center"/>
                                  <w:hideMark/>
                                </w:tcPr>
                                <w:p w14:paraId="55E84CF6" w14:textId="77777777" w:rsidR="00C51583" w:rsidRPr="00700655" w:rsidRDefault="00C51583" w:rsidP="00AF21CA">
                                  <w:pPr>
                                    <w:widowControl/>
                                    <w:adjustRightInd w:val="0"/>
                                    <w:snapToGrid w:val="0"/>
                                    <w:jc w:val="distribute"/>
                                    <w:rPr>
                                      <w:rFonts w:ascii="標楷體" w:eastAsia="標楷體" w:hAnsi="標楷體" w:cs="Times New Roman"/>
                                      <w:noProof/>
                                      <w:color w:val="FF0000"/>
                                      <w:kern w:val="0"/>
                                      <w:sz w:val="20"/>
                                      <w:szCs w:val="20"/>
                                    </w:rPr>
                                  </w:pPr>
                                  <w:r w:rsidRPr="005C59F2">
                                    <w:rPr>
                                      <w:rFonts w:ascii="標楷體" w:eastAsia="標楷體" w:hAnsi="標楷體" w:cs="Times New Roman" w:hint="eastAsia"/>
                                      <w:noProof/>
                                      <w:color w:val="000000" w:themeColor="text1"/>
                                      <w:sz w:val="20"/>
                                      <w:szCs w:val="20"/>
                                    </w:rPr>
                                    <w:t>教育局</w:t>
                                  </w:r>
                                </w:p>
                              </w:tc>
                              <w:tc>
                                <w:tcPr>
                                  <w:tcW w:w="540" w:type="pct"/>
                                  <w:tcBorders>
                                    <w:top w:val="nil"/>
                                    <w:left w:val="single" w:sz="4" w:space="0" w:color="auto"/>
                                    <w:bottom w:val="nil"/>
                                    <w:right w:val="single" w:sz="4" w:space="0" w:color="auto"/>
                                  </w:tcBorders>
                                  <w:shd w:val="clear" w:color="auto" w:fill="auto"/>
                                  <w:vAlign w:val="center"/>
                                  <w:hideMark/>
                                </w:tcPr>
                                <w:p w14:paraId="4BDD6470"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AE45F4">
                                    <w:rPr>
                                      <w:rFonts w:ascii="標楷體" w:eastAsia="標楷體" w:hAnsi="標楷體"/>
                                      <w:noProof/>
                                      <w:color w:val="000000"/>
                                      <w:sz w:val="20"/>
                                      <w:szCs w:val="20"/>
                                    </w:rPr>
                                    <w:t>1</w:t>
                                  </w:r>
                                </w:p>
                              </w:tc>
                              <w:tc>
                                <w:tcPr>
                                  <w:tcW w:w="850" w:type="pct"/>
                                  <w:tcBorders>
                                    <w:top w:val="nil"/>
                                    <w:bottom w:val="nil"/>
                                  </w:tcBorders>
                                  <w:shd w:val="clear" w:color="auto" w:fill="auto"/>
                                  <w:vAlign w:val="center"/>
                                  <w:hideMark/>
                                </w:tcPr>
                                <w:p w14:paraId="07630C2F"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A34C5">
                                    <w:rPr>
                                      <w:rFonts w:ascii="標楷體" w:eastAsia="標楷體" w:hAnsi="標楷體"/>
                                      <w:noProof/>
                                      <w:color w:val="000000"/>
                                      <w:sz w:val="20"/>
                                      <w:szCs w:val="20"/>
                                    </w:rPr>
                                    <w:t>8</w:t>
                                  </w:r>
                                </w:p>
                              </w:tc>
                              <w:tc>
                                <w:tcPr>
                                  <w:tcW w:w="812" w:type="pct"/>
                                  <w:tcBorders>
                                    <w:top w:val="nil"/>
                                    <w:left w:val="single" w:sz="4" w:space="0" w:color="auto"/>
                                    <w:bottom w:val="nil"/>
                                    <w:right w:val="single" w:sz="4" w:space="0" w:color="auto"/>
                                  </w:tcBorders>
                                  <w:shd w:val="clear" w:color="auto" w:fill="auto"/>
                                  <w:vAlign w:val="center"/>
                                  <w:hideMark/>
                                </w:tcPr>
                                <w:p w14:paraId="7DD72556"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C5701">
                                    <w:rPr>
                                      <w:rFonts w:ascii="標楷體" w:eastAsia="標楷體" w:hAnsi="標楷體"/>
                                      <w:noProof/>
                                      <w:color w:val="000000"/>
                                      <w:sz w:val="20"/>
                                      <w:szCs w:val="20"/>
                                    </w:rPr>
                                    <w:t>－</w:t>
                                  </w:r>
                                </w:p>
                              </w:tc>
                              <w:tc>
                                <w:tcPr>
                                  <w:tcW w:w="914" w:type="pct"/>
                                  <w:tcBorders>
                                    <w:top w:val="nil"/>
                                    <w:bottom w:val="nil"/>
                                    <w:right w:val="single" w:sz="4" w:space="0" w:color="auto"/>
                                  </w:tcBorders>
                                  <w:vAlign w:val="center"/>
                                  <w:hideMark/>
                                </w:tcPr>
                                <w:p w14:paraId="41C05246"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6</w:t>
                                  </w:r>
                                </w:p>
                              </w:tc>
                              <w:tc>
                                <w:tcPr>
                                  <w:tcW w:w="837" w:type="pct"/>
                                  <w:tcBorders>
                                    <w:top w:val="nil"/>
                                    <w:left w:val="single" w:sz="4" w:space="0" w:color="auto"/>
                                    <w:bottom w:val="nil"/>
                                    <w:right w:val="single" w:sz="4" w:space="0" w:color="auto"/>
                                  </w:tcBorders>
                                  <w:shd w:val="clear" w:color="auto" w:fill="auto"/>
                                  <w:vAlign w:val="center"/>
                                  <w:hideMark/>
                                </w:tcPr>
                                <w:p w14:paraId="0A210EFD"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2</w:t>
                                  </w:r>
                                </w:p>
                              </w:tc>
                            </w:tr>
                            <w:tr w:rsidR="00C51583" w:rsidRPr="00700655" w14:paraId="77B13259" w14:textId="77777777" w:rsidTr="00284DC9">
                              <w:trPr>
                                <w:trHeight w:val="340"/>
                                <w:jc w:val="center"/>
                              </w:trPr>
                              <w:tc>
                                <w:tcPr>
                                  <w:tcW w:w="1047" w:type="pct"/>
                                  <w:tcBorders>
                                    <w:top w:val="nil"/>
                                    <w:left w:val="single" w:sz="4" w:space="0" w:color="auto"/>
                                    <w:bottom w:val="nil"/>
                                    <w:right w:val="single" w:sz="4" w:space="0" w:color="auto"/>
                                  </w:tcBorders>
                                  <w:shd w:val="clear" w:color="auto" w:fill="auto"/>
                                  <w:vAlign w:val="center"/>
                                  <w:hideMark/>
                                </w:tcPr>
                                <w:p w14:paraId="4FC5AFBA" w14:textId="77777777" w:rsidR="00C51583" w:rsidRPr="00700655" w:rsidRDefault="00C51583" w:rsidP="00AF21CA">
                                  <w:pPr>
                                    <w:widowControl/>
                                    <w:adjustRightInd w:val="0"/>
                                    <w:snapToGrid w:val="0"/>
                                    <w:jc w:val="distribute"/>
                                    <w:rPr>
                                      <w:rFonts w:ascii="標楷體" w:eastAsia="標楷體" w:hAnsi="標楷體" w:cs="Times New Roman"/>
                                      <w:noProof/>
                                      <w:color w:val="FF0000"/>
                                      <w:kern w:val="0"/>
                                      <w:sz w:val="20"/>
                                      <w:szCs w:val="20"/>
                                    </w:rPr>
                                  </w:pPr>
                                  <w:r w:rsidRPr="005C59F2">
                                    <w:rPr>
                                      <w:rFonts w:ascii="標楷體" w:eastAsia="標楷體" w:hAnsi="標楷體" w:cs="Times New Roman" w:hint="eastAsia"/>
                                      <w:noProof/>
                                      <w:color w:val="000000" w:themeColor="text1"/>
                                      <w:sz w:val="20"/>
                                      <w:szCs w:val="20"/>
                                    </w:rPr>
                                    <w:t>文化局</w:t>
                                  </w:r>
                                </w:p>
                              </w:tc>
                              <w:tc>
                                <w:tcPr>
                                  <w:tcW w:w="540" w:type="pct"/>
                                  <w:tcBorders>
                                    <w:top w:val="nil"/>
                                    <w:left w:val="single" w:sz="4" w:space="0" w:color="auto"/>
                                    <w:bottom w:val="nil"/>
                                    <w:right w:val="single" w:sz="4" w:space="0" w:color="auto"/>
                                  </w:tcBorders>
                                  <w:shd w:val="clear" w:color="auto" w:fill="auto"/>
                                  <w:vAlign w:val="center"/>
                                  <w:hideMark/>
                                </w:tcPr>
                                <w:p w14:paraId="6DF35878"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AE45F4">
                                    <w:rPr>
                                      <w:rFonts w:ascii="標楷體" w:eastAsia="標楷體" w:hAnsi="標楷體"/>
                                      <w:noProof/>
                                      <w:color w:val="000000"/>
                                      <w:sz w:val="20"/>
                                      <w:szCs w:val="20"/>
                                    </w:rPr>
                                    <w:t>1</w:t>
                                  </w:r>
                                </w:p>
                              </w:tc>
                              <w:tc>
                                <w:tcPr>
                                  <w:tcW w:w="850" w:type="pct"/>
                                  <w:tcBorders>
                                    <w:top w:val="nil"/>
                                    <w:bottom w:val="nil"/>
                                  </w:tcBorders>
                                  <w:shd w:val="clear" w:color="auto" w:fill="auto"/>
                                  <w:vAlign w:val="center"/>
                                  <w:hideMark/>
                                </w:tcPr>
                                <w:p w14:paraId="2B95F4FF"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A34C5">
                                    <w:rPr>
                                      <w:rFonts w:ascii="標楷體" w:eastAsia="標楷體" w:hAnsi="標楷體"/>
                                      <w:noProof/>
                                      <w:color w:val="000000"/>
                                      <w:sz w:val="20"/>
                                      <w:szCs w:val="20"/>
                                    </w:rPr>
                                    <w:t>5</w:t>
                                  </w:r>
                                </w:p>
                              </w:tc>
                              <w:tc>
                                <w:tcPr>
                                  <w:tcW w:w="812" w:type="pct"/>
                                  <w:tcBorders>
                                    <w:top w:val="nil"/>
                                    <w:left w:val="single" w:sz="4" w:space="0" w:color="auto"/>
                                    <w:bottom w:val="nil"/>
                                    <w:right w:val="single" w:sz="4" w:space="0" w:color="auto"/>
                                  </w:tcBorders>
                                  <w:shd w:val="clear" w:color="auto" w:fill="auto"/>
                                  <w:vAlign w:val="center"/>
                                  <w:hideMark/>
                                </w:tcPr>
                                <w:p w14:paraId="32E4A8CA"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C5701">
                                    <w:rPr>
                                      <w:rFonts w:ascii="標楷體" w:eastAsia="標楷體" w:hAnsi="標楷體"/>
                                      <w:noProof/>
                                      <w:color w:val="000000"/>
                                      <w:sz w:val="20"/>
                                      <w:szCs w:val="20"/>
                                    </w:rPr>
                                    <w:t>－</w:t>
                                  </w:r>
                                </w:p>
                              </w:tc>
                              <w:tc>
                                <w:tcPr>
                                  <w:tcW w:w="914" w:type="pct"/>
                                  <w:tcBorders>
                                    <w:top w:val="nil"/>
                                    <w:bottom w:val="nil"/>
                                    <w:right w:val="single" w:sz="4" w:space="0" w:color="auto"/>
                                  </w:tcBorders>
                                  <w:vAlign w:val="center"/>
                                  <w:hideMark/>
                                </w:tcPr>
                                <w:p w14:paraId="092C122C"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3</w:t>
                                  </w:r>
                                </w:p>
                              </w:tc>
                              <w:tc>
                                <w:tcPr>
                                  <w:tcW w:w="837" w:type="pct"/>
                                  <w:tcBorders>
                                    <w:top w:val="nil"/>
                                    <w:left w:val="single" w:sz="4" w:space="0" w:color="auto"/>
                                    <w:bottom w:val="nil"/>
                                    <w:right w:val="single" w:sz="4" w:space="0" w:color="auto"/>
                                  </w:tcBorders>
                                  <w:shd w:val="clear" w:color="auto" w:fill="auto"/>
                                  <w:vAlign w:val="center"/>
                                  <w:hideMark/>
                                </w:tcPr>
                                <w:p w14:paraId="7AC1CBB7"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2</w:t>
                                  </w:r>
                                </w:p>
                              </w:tc>
                            </w:tr>
                            <w:tr w:rsidR="00C51583" w:rsidRPr="00700655" w14:paraId="0C2C2F20" w14:textId="77777777" w:rsidTr="00284DC9">
                              <w:trPr>
                                <w:trHeight w:val="340"/>
                                <w:jc w:val="center"/>
                              </w:trPr>
                              <w:tc>
                                <w:tcPr>
                                  <w:tcW w:w="1047" w:type="pct"/>
                                  <w:tcBorders>
                                    <w:top w:val="nil"/>
                                    <w:left w:val="single" w:sz="4" w:space="0" w:color="auto"/>
                                    <w:bottom w:val="nil"/>
                                    <w:right w:val="single" w:sz="4" w:space="0" w:color="auto"/>
                                  </w:tcBorders>
                                  <w:shd w:val="clear" w:color="auto" w:fill="auto"/>
                                  <w:vAlign w:val="center"/>
                                  <w:hideMark/>
                                </w:tcPr>
                                <w:p w14:paraId="63E57EBC" w14:textId="77777777" w:rsidR="00C51583" w:rsidRPr="00700655" w:rsidRDefault="00C51583" w:rsidP="00AF21CA">
                                  <w:pPr>
                                    <w:widowControl/>
                                    <w:adjustRightInd w:val="0"/>
                                    <w:snapToGrid w:val="0"/>
                                    <w:jc w:val="distribute"/>
                                    <w:rPr>
                                      <w:rFonts w:ascii="標楷體" w:eastAsia="標楷體" w:hAnsi="標楷體" w:cs="Times New Roman"/>
                                      <w:noProof/>
                                      <w:color w:val="FF0000"/>
                                      <w:kern w:val="0"/>
                                      <w:sz w:val="20"/>
                                      <w:szCs w:val="20"/>
                                    </w:rPr>
                                  </w:pPr>
                                  <w:r w:rsidRPr="005C59F2">
                                    <w:rPr>
                                      <w:rFonts w:ascii="標楷體" w:eastAsia="標楷體" w:hAnsi="標楷體" w:cs="Times New Roman" w:hint="eastAsia"/>
                                      <w:noProof/>
                                      <w:color w:val="000000" w:themeColor="text1"/>
                                      <w:sz w:val="20"/>
                                      <w:szCs w:val="20"/>
                                    </w:rPr>
                                    <w:t>農業局</w:t>
                                  </w:r>
                                </w:p>
                              </w:tc>
                              <w:tc>
                                <w:tcPr>
                                  <w:tcW w:w="540" w:type="pct"/>
                                  <w:tcBorders>
                                    <w:top w:val="nil"/>
                                    <w:left w:val="single" w:sz="4" w:space="0" w:color="auto"/>
                                    <w:bottom w:val="nil"/>
                                    <w:right w:val="single" w:sz="4" w:space="0" w:color="auto"/>
                                  </w:tcBorders>
                                  <w:shd w:val="clear" w:color="auto" w:fill="auto"/>
                                  <w:vAlign w:val="center"/>
                                  <w:hideMark/>
                                </w:tcPr>
                                <w:p w14:paraId="763BDC9E"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AE45F4">
                                    <w:rPr>
                                      <w:rFonts w:ascii="標楷體" w:eastAsia="標楷體" w:hAnsi="標楷體"/>
                                      <w:noProof/>
                                      <w:color w:val="000000"/>
                                      <w:sz w:val="20"/>
                                      <w:szCs w:val="20"/>
                                    </w:rPr>
                                    <w:t>1</w:t>
                                  </w:r>
                                </w:p>
                              </w:tc>
                              <w:tc>
                                <w:tcPr>
                                  <w:tcW w:w="850" w:type="pct"/>
                                  <w:tcBorders>
                                    <w:top w:val="nil"/>
                                    <w:bottom w:val="nil"/>
                                  </w:tcBorders>
                                  <w:shd w:val="clear" w:color="auto" w:fill="auto"/>
                                  <w:vAlign w:val="center"/>
                                  <w:hideMark/>
                                </w:tcPr>
                                <w:p w14:paraId="718B8FEF"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A34C5">
                                    <w:rPr>
                                      <w:rFonts w:ascii="標楷體" w:eastAsia="標楷體" w:hAnsi="標楷體"/>
                                      <w:noProof/>
                                      <w:color w:val="000000"/>
                                      <w:sz w:val="20"/>
                                      <w:szCs w:val="20"/>
                                    </w:rPr>
                                    <w:t>1</w:t>
                                  </w:r>
                                </w:p>
                              </w:tc>
                              <w:tc>
                                <w:tcPr>
                                  <w:tcW w:w="812" w:type="pct"/>
                                  <w:tcBorders>
                                    <w:top w:val="nil"/>
                                    <w:left w:val="single" w:sz="4" w:space="0" w:color="auto"/>
                                    <w:bottom w:val="nil"/>
                                    <w:right w:val="single" w:sz="4" w:space="0" w:color="auto"/>
                                  </w:tcBorders>
                                  <w:shd w:val="clear" w:color="auto" w:fill="auto"/>
                                  <w:vAlign w:val="center"/>
                                  <w:hideMark/>
                                </w:tcPr>
                                <w:p w14:paraId="121DAB74"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C5701">
                                    <w:rPr>
                                      <w:rFonts w:ascii="標楷體" w:eastAsia="標楷體" w:hAnsi="標楷體"/>
                                      <w:noProof/>
                                      <w:color w:val="000000"/>
                                      <w:sz w:val="20"/>
                                      <w:szCs w:val="20"/>
                                    </w:rPr>
                                    <w:t>－</w:t>
                                  </w:r>
                                </w:p>
                              </w:tc>
                              <w:tc>
                                <w:tcPr>
                                  <w:tcW w:w="914" w:type="pct"/>
                                  <w:tcBorders>
                                    <w:top w:val="nil"/>
                                    <w:bottom w:val="nil"/>
                                    <w:right w:val="single" w:sz="4" w:space="0" w:color="auto"/>
                                  </w:tcBorders>
                                  <w:vAlign w:val="center"/>
                                  <w:hideMark/>
                                </w:tcPr>
                                <w:p w14:paraId="17473CB6"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w:t>
                                  </w:r>
                                </w:p>
                              </w:tc>
                              <w:tc>
                                <w:tcPr>
                                  <w:tcW w:w="837" w:type="pct"/>
                                  <w:tcBorders>
                                    <w:top w:val="nil"/>
                                    <w:left w:val="single" w:sz="4" w:space="0" w:color="auto"/>
                                    <w:bottom w:val="nil"/>
                                    <w:right w:val="single" w:sz="4" w:space="0" w:color="auto"/>
                                  </w:tcBorders>
                                  <w:shd w:val="clear" w:color="auto" w:fill="auto"/>
                                  <w:vAlign w:val="center"/>
                                  <w:hideMark/>
                                </w:tcPr>
                                <w:p w14:paraId="22F0D51B"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1</w:t>
                                  </w:r>
                                </w:p>
                              </w:tc>
                            </w:tr>
                            <w:tr w:rsidR="00C51583" w:rsidRPr="00700655" w14:paraId="5B25192B" w14:textId="77777777" w:rsidTr="00284DC9">
                              <w:trPr>
                                <w:trHeight w:val="340"/>
                                <w:jc w:val="center"/>
                              </w:trPr>
                              <w:tc>
                                <w:tcPr>
                                  <w:tcW w:w="1047" w:type="pct"/>
                                  <w:tcBorders>
                                    <w:top w:val="nil"/>
                                    <w:left w:val="single" w:sz="4" w:space="0" w:color="auto"/>
                                    <w:bottom w:val="nil"/>
                                    <w:right w:val="single" w:sz="4" w:space="0" w:color="auto"/>
                                  </w:tcBorders>
                                  <w:shd w:val="clear" w:color="auto" w:fill="auto"/>
                                  <w:vAlign w:val="center"/>
                                  <w:hideMark/>
                                </w:tcPr>
                                <w:p w14:paraId="16188896" w14:textId="77777777" w:rsidR="00C51583" w:rsidRPr="00700655" w:rsidRDefault="00C51583" w:rsidP="00AF21CA">
                                  <w:pPr>
                                    <w:widowControl/>
                                    <w:adjustRightInd w:val="0"/>
                                    <w:snapToGrid w:val="0"/>
                                    <w:jc w:val="distribute"/>
                                    <w:rPr>
                                      <w:rFonts w:ascii="標楷體" w:eastAsia="標楷體" w:hAnsi="標楷體" w:cs="Times New Roman"/>
                                      <w:noProof/>
                                      <w:color w:val="FF0000"/>
                                      <w:kern w:val="0"/>
                                      <w:sz w:val="20"/>
                                      <w:szCs w:val="20"/>
                                    </w:rPr>
                                  </w:pPr>
                                  <w:r w:rsidRPr="005C59F2">
                                    <w:rPr>
                                      <w:rFonts w:ascii="標楷體" w:eastAsia="標楷體" w:hAnsi="標楷體" w:cs="Times New Roman" w:hint="eastAsia"/>
                                      <w:noProof/>
                                      <w:color w:val="000000" w:themeColor="text1"/>
                                      <w:sz w:val="20"/>
                                      <w:szCs w:val="20"/>
                                    </w:rPr>
                                    <w:t>交通局</w:t>
                                  </w:r>
                                </w:p>
                              </w:tc>
                              <w:tc>
                                <w:tcPr>
                                  <w:tcW w:w="540" w:type="pct"/>
                                  <w:tcBorders>
                                    <w:top w:val="nil"/>
                                    <w:left w:val="single" w:sz="4" w:space="0" w:color="auto"/>
                                    <w:bottom w:val="nil"/>
                                    <w:right w:val="single" w:sz="4" w:space="0" w:color="auto"/>
                                  </w:tcBorders>
                                  <w:shd w:val="clear" w:color="auto" w:fill="auto"/>
                                  <w:vAlign w:val="center"/>
                                  <w:hideMark/>
                                </w:tcPr>
                                <w:p w14:paraId="463CB18B"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AE45F4">
                                    <w:rPr>
                                      <w:rFonts w:ascii="標楷體" w:eastAsia="標楷體" w:hAnsi="標楷體"/>
                                      <w:noProof/>
                                      <w:color w:val="000000"/>
                                      <w:sz w:val="20"/>
                                      <w:szCs w:val="20"/>
                                    </w:rPr>
                                    <w:t>1</w:t>
                                  </w:r>
                                </w:p>
                              </w:tc>
                              <w:tc>
                                <w:tcPr>
                                  <w:tcW w:w="850" w:type="pct"/>
                                  <w:tcBorders>
                                    <w:top w:val="nil"/>
                                    <w:bottom w:val="nil"/>
                                  </w:tcBorders>
                                  <w:shd w:val="clear" w:color="auto" w:fill="auto"/>
                                  <w:vAlign w:val="center"/>
                                  <w:hideMark/>
                                </w:tcPr>
                                <w:p w14:paraId="2173ED2D"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A34C5">
                                    <w:rPr>
                                      <w:rFonts w:ascii="標楷體" w:eastAsia="標楷體" w:hAnsi="標楷體"/>
                                      <w:noProof/>
                                      <w:color w:val="000000"/>
                                      <w:sz w:val="20"/>
                                      <w:szCs w:val="20"/>
                                    </w:rPr>
                                    <w:t>7</w:t>
                                  </w:r>
                                </w:p>
                              </w:tc>
                              <w:tc>
                                <w:tcPr>
                                  <w:tcW w:w="812" w:type="pct"/>
                                  <w:tcBorders>
                                    <w:top w:val="nil"/>
                                    <w:left w:val="single" w:sz="4" w:space="0" w:color="auto"/>
                                    <w:bottom w:val="nil"/>
                                    <w:right w:val="single" w:sz="4" w:space="0" w:color="auto"/>
                                  </w:tcBorders>
                                  <w:shd w:val="clear" w:color="auto" w:fill="auto"/>
                                  <w:vAlign w:val="center"/>
                                  <w:hideMark/>
                                </w:tcPr>
                                <w:p w14:paraId="775E9C5B"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C5701">
                                    <w:rPr>
                                      <w:rFonts w:ascii="標楷體" w:eastAsia="標楷體" w:hAnsi="標楷體"/>
                                      <w:noProof/>
                                      <w:color w:val="000000"/>
                                      <w:sz w:val="20"/>
                                      <w:szCs w:val="20"/>
                                    </w:rPr>
                                    <w:t>－</w:t>
                                  </w:r>
                                </w:p>
                              </w:tc>
                              <w:tc>
                                <w:tcPr>
                                  <w:tcW w:w="914" w:type="pct"/>
                                  <w:tcBorders>
                                    <w:top w:val="nil"/>
                                    <w:bottom w:val="nil"/>
                                    <w:right w:val="single" w:sz="4" w:space="0" w:color="auto"/>
                                  </w:tcBorders>
                                  <w:vAlign w:val="center"/>
                                  <w:hideMark/>
                                </w:tcPr>
                                <w:p w14:paraId="03A13411"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3</w:t>
                                  </w:r>
                                </w:p>
                              </w:tc>
                              <w:tc>
                                <w:tcPr>
                                  <w:tcW w:w="837" w:type="pct"/>
                                  <w:tcBorders>
                                    <w:top w:val="nil"/>
                                    <w:left w:val="single" w:sz="4" w:space="0" w:color="auto"/>
                                    <w:bottom w:val="nil"/>
                                    <w:right w:val="single" w:sz="4" w:space="0" w:color="auto"/>
                                  </w:tcBorders>
                                  <w:shd w:val="clear" w:color="auto" w:fill="auto"/>
                                  <w:vAlign w:val="center"/>
                                  <w:hideMark/>
                                </w:tcPr>
                                <w:p w14:paraId="5A571DF5"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4</w:t>
                                  </w:r>
                                </w:p>
                              </w:tc>
                            </w:tr>
                            <w:tr w:rsidR="00C51583" w:rsidRPr="00700655" w14:paraId="2767DFD2" w14:textId="77777777" w:rsidTr="00284DC9">
                              <w:trPr>
                                <w:trHeight w:val="340"/>
                                <w:jc w:val="center"/>
                              </w:trPr>
                              <w:tc>
                                <w:tcPr>
                                  <w:tcW w:w="1047" w:type="pct"/>
                                  <w:tcBorders>
                                    <w:top w:val="nil"/>
                                    <w:left w:val="single" w:sz="4" w:space="0" w:color="auto"/>
                                    <w:bottom w:val="nil"/>
                                    <w:right w:val="single" w:sz="4" w:space="0" w:color="auto"/>
                                  </w:tcBorders>
                                  <w:shd w:val="clear" w:color="auto" w:fill="auto"/>
                                  <w:vAlign w:val="center"/>
                                  <w:hideMark/>
                                </w:tcPr>
                                <w:p w14:paraId="3943664E" w14:textId="77777777" w:rsidR="00C51583" w:rsidRPr="00700655" w:rsidRDefault="00C51583" w:rsidP="00AF21CA">
                                  <w:pPr>
                                    <w:widowControl/>
                                    <w:adjustRightInd w:val="0"/>
                                    <w:snapToGrid w:val="0"/>
                                    <w:jc w:val="distribute"/>
                                    <w:rPr>
                                      <w:rFonts w:ascii="標楷體" w:eastAsia="標楷體" w:hAnsi="標楷體" w:cs="Times New Roman"/>
                                      <w:noProof/>
                                      <w:color w:val="FF0000"/>
                                      <w:kern w:val="0"/>
                                      <w:sz w:val="20"/>
                                      <w:szCs w:val="20"/>
                                    </w:rPr>
                                  </w:pPr>
                                  <w:r w:rsidRPr="005C59F2">
                                    <w:rPr>
                                      <w:rFonts w:ascii="標楷體" w:eastAsia="標楷體" w:hAnsi="標楷體" w:cs="Times New Roman" w:hint="eastAsia"/>
                                      <w:noProof/>
                                      <w:color w:val="000000" w:themeColor="text1"/>
                                      <w:sz w:val="20"/>
                                      <w:szCs w:val="20"/>
                                    </w:rPr>
                                    <w:t>觀光旅遊局</w:t>
                                  </w:r>
                                </w:p>
                              </w:tc>
                              <w:tc>
                                <w:tcPr>
                                  <w:tcW w:w="540" w:type="pct"/>
                                  <w:tcBorders>
                                    <w:top w:val="nil"/>
                                    <w:left w:val="single" w:sz="4" w:space="0" w:color="auto"/>
                                    <w:bottom w:val="nil"/>
                                    <w:right w:val="single" w:sz="4" w:space="0" w:color="auto"/>
                                  </w:tcBorders>
                                  <w:shd w:val="clear" w:color="auto" w:fill="auto"/>
                                  <w:vAlign w:val="center"/>
                                  <w:hideMark/>
                                </w:tcPr>
                                <w:p w14:paraId="69B89673"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AE45F4">
                                    <w:rPr>
                                      <w:rFonts w:ascii="標楷體" w:eastAsia="標楷體" w:hAnsi="標楷體"/>
                                      <w:noProof/>
                                      <w:color w:val="000000"/>
                                      <w:sz w:val="20"/>
                                      <w:szCs w:val="20"/>
                                    </w:rPr>
                                    <w:t>1</w:t>
                                  </w:r>
                                </w:p>
                              </w:tc>
                              <w:tc>
                                <w:tcPr>
                                  <w:tcW w:w="850" w:type="pct"/>
                                  <w:tcBorders>
                                    <w:top w:val="nil"/>
                                    <w:bottom w:val="nil"/>
                                  </w:tcBorders>
                                  <w:shd w:val="clear" w:color="auto" w:fill="auto"/>
                                  <w:vAlign w:val="center"/>
                                  <w:hideMark/>
                                </w:tcPr>
                                <w:p w14:paraId="6970AAFE"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A34C5">
                                    <w:rPr>
                                      <w:rFonts w:ascii="標楷體" w:eastAsia="標楷體" w:hAnsi="標楷體"/>
                                      <w:noProof/>
                                      <w:color w:val="000000"/>
                                      <w:sz w:val="20"/>
                                      <w:szCs w:val="20"/>
                                    </w:rPr>
                                    <w:t>5</w:t>
                                  </w:r>
                                </w:p>
                              </w:tc>
                              <w:tc>
                                <w:tcPr>
                                  <w:tcW w:w="812" w:type="pct"/>
                                  <w:tcBorders>
                                    <w:top w:val="nil"/>
                                    <w:left w:val="single" w:sz="4" w:space="0" w:color="auto"/>
                                    <w:bottom w:val="nil"/>
                                    <w:right w:val="single" w:sz="4" w:space="0" w:color="auto"/>
                                  </w:tcBorders>
                                  <w:shd w:val="clear" w:color="auto" w:fill="auto"/>
                                  <w:vAlign w:val="center"/>
                                  <w:hideMark/>
                                </w:tcPr>
                                <w:p w14:paraId="225CBDB9" w14:textId="77777777" w:rsidR="00C51583" w:rsidRPr="00700655" w:rsidRDefault="00C51583" w:rsidP="00AF21CA">
                                  <w:pPr>
                                    <w:adjustRightInd w:val="0"/>
                                    <w:snapToGrid w:val="0"/>
                                    <w:jc w:val="right"/>
                                    <w:rPr>
                                      <w:rFonts w:ascii="標楷體" w:eastAsia="標楷體" w:hAnsi="標楷體"/>
                                      <w:noProof/>
                                      <w:color w:val="FF0000"/>
                                      <w:sz w:val="20"/>
                                      <w:szCs w:val="20"/>
                                    </w:rPr>
                                  </w:pPr>
                                  <w:r>
                                    <w:rPr>
                                      <w:rFonts w:ascii="標楷體" w:eastAsia="標楷體" w:hAnsi="標楷體"/>
                                      <w:noProof/>
                                      <w:color w:val="000000"/>
                                      <w:sz w:val="20"/>
                                      <w:szCs w:val="20"/>
                                    </w:rPr>
                                    <w:t>1</w:t>
                                  </w:r>
                                </w:p>
                              </w:tc>
                              <w:tc>
                                <w:tcPr>
                                  <w:tcW w:w="914" w:type="pct"/>
                                  <w:tcBorders>
                                    <w:top w:val="nil"/>
                                    <w:bottom w:val="nil"/>
                                    <w:right w:val="single" w:sz="4" w:space="0" w:color="auto"/>
                                  </w:tcBorders>
                                  <w:vAlign w:val="center"/>
                                  <w:hideMark/>
                                </w:tcPr>
                                <w:p w14:paraId="5AE727D0"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3</w:t>
                                  </w:r>
                                </w:p>
                              </w:tc>
                              <w:tc>
                                <w:tcPr>
                                  <w:tcW w:w="837" w:type="pct"/>
                                  <w:tcBorders>
                                    <w:top w:val="nil"/>
                                    <w:left w:val="single" w:sz="4" w:space="0" w:color="auto"/>
                                    <w:bottom w:val="nil"/>
                                    <w:right w:val="single" w:sz="4" w:space="0" w:color="auto"/>
                                  </w:tcBorders>
                                  <w:shd w:val="clear" w:color="auto" w:fill="auto"/>
                                  <w:vAlign w:val="center"/>
                                  <w:hideMark/>
                                </w:tcPr>
                                <w:p w14:paraId="70EF4CF2"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1</w:t>
                                  </w:r>
                                </w:p>
                              </w:tc>
                            </w:tr>
                            <w:tr w:rsidR="00C51583" w:rsidRPr="00700655" w14:paraId="4F74DE7A" w14:textId="77777777" w:rsidTr="00284DC9">
                              <w:trPr>
                                <w:trHeight w:val="340"/>
                                <w:jc w:val="center"/>
                              </w:trPr>
                              <w:tc>
                                <w:tcPr>
                                  <w:tcW w:w="1047" w:type="pct"/>
                                  <w:tcBorders>
                                    <w:top w:val="nil"/>
                                    <w:left w:val="single" w:sz="4" w:space="0" w:color="auto"/>
                                    <w:bottom w:val="nil"/>
                                    <w:right w:val="single" w:sz="4" w:space="0" w:color="auto"/>
                                  </w:tcBorders>
                                  <w:shd w:val="clear" w:color="auto" w:fill="auto"/>
                                  <w:vAlign w:val="center"/>
                                  <w:hideMark/>
                                </w:tcPr>
                                <w:p w14:paraId="57023129" w14:textId="77777777" w:rsidR="00C51583" w:rsidRPr="00700655" w:rsidRDefault="00C51583" w:rsidP="00AF21CA">
                                  <w:pPr>
                                    <w:widowControl/>
                                    <w:adjustRightInd w:val="0"/>
                                    <w:snapToGrid w:val="0"/>
                                    <w:jc w:val="distribute"/>
                                    <w:rPr>
                                      <w:rFonts w:ascii="標楷體" w:eastAsia="標楷體" w:hAnsi="標楷體" w:cs="Times New Roman"/>
                                      <w:noProof/>
                                      <w:color w:val="FF0000"/>
                                      <w:kern w:val="0"/>
                                      <w:sz w:val="20"/>
                                      <w:szCs w:val="20"/>
                                    </w:rPr>
                                  </w:pPr>
                                  <w:r w:rsidRPr="005C59F2">
                                    <w:rPr>
                                      <w:rFonts w:ascii="標楷體" w:eastAsia="標楷體" w:hAnsi="標楷體" w:cs="Times New Roman" w:hint="eastAsia"/>
                                      <w:noProof/>
                                      <w:color w:val="000000" w:themeColor="text1"/>
                                      <w:sz w:val="20"/>
                                      <w:szCs w:val="20"/>
                                    </w:rPr>
                                    <w:t>經濟發展局</w:t>
                                  </w:r>
                                </w:p>
                              </w:tc>
                              <w:tc>
                                <w:tcPr>
                                  <w:tcW w:w="540" w:type="pct"/>
                                  <w:tcBorders>
                                    <w:top w:val="nil"/>
                                    <w:left w:val="single" w:sz="4" w:space="0" w:color="auto"/>
                                    <w:bottom w:val="nil"/>
                                    <w:right w:val="single" w:sz="4" w:space="0" w:color="auto"/>
                                  </w:tcBorders>
                                  <w:shd w:val="clear" w:color="auto" w:fill="auto"/>
                                  <w:vAlign w:val="center"/>
                                  <w:hideMark/>
                                </w:tcPr>
                                <w:p w14:paraId="0A24E2BD"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AE45F4">
                                    <w:rPr>
                                      <w:rFonts w:ascii="標楷體" w:eastAsia="標楷體" w:hAnsi="標楷體"/>
                                      <w:noProof/>
                                      <w:color w:val="000000"/>
                                      <w:sz w:val="20"/>
                                      <w:szCs w:val="20"/>
                                    </w:rPr>
                                    <w:t>1</w:t>
                                  </w:r>
                                </w:p>
                              </w:tc>
                              <w:tc>
                                <w:tcPr>
                                  <w:tcW w:w="850" w:type="pct"/>
                                  <w:tcBorders>
                                    <w:top w:val="nil"/>
                                    <w:bottom w:val="nil"/>
                                  </w:tcBorders>
                                  <w:shd w:val="clear" w:color="auto" w:fill="auto"/>
                                  <w:vAlign w:val="center"/>
                                  <w:hideMark/>
                                </w:tcPr>
                                <w:p w14:paraId="441B3544"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A34C5">
                                    <w:rPr>
                                      <w:rFonts w:ascii="標楷體" w:eastAsia="標楷體" w:hAnsi="標楷體"/>
                                      <w:noProof/>
                                      <w:color w:val="000000"/>
                                      <w:sz w:val="20"/>
                                      <w:szCs w:val="20"/>
                                    </w:rPr>
                                    <w:t>3</w:t>
                                  </w:r>
                                </w:p>
                              </w:tc>
                              <w:tc>
                                <w:tcPr>
                                  <w:tcW w:w="812" w:type="pct"/>
                                  <w:tcBorders>
                                    <w:top w:val="nil"/>
                                    <w:left w:val="single" w:sz="4" w:space="0" w:color="auto"/>
                                    <w:bottom w:val="nil"/>
                                    <w:right w:val="single" w:sz="4" w:space="0" w:color="auto"/>
                                  </w:tcBorders>
                                  <w:shd w:val="clear" w:color="auto" w:fill="auto"/>
                                  <w:vAlign w:val="center"/>
                                  <w:hideMark/>
                                </w:tcPr>
                                <w:p w14:paraId="62D74BEA"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C5701">
                                    <w:rPr>
                                      <w:rFonts w:ascii="標楷體" w:eastAsia="標楷體" w:hAnsi="標楷體"/>
                                      <w:noProof/>
                                      <w:color w:val="000000"/>
                                      <w:sz w:val="20"/>
                                      <w:szCs w:val="20"/>
                                    </w:rPr>
                                    <w:t>－</w:t>
                                  </w:r>
                                </w:p>
                              </w:tc>
                              <w:tc>
                                <w:tcPr>
                                  <w:tcW w:w="914" w:type="pct"/>
                                  <w:tcBorders>
                                    <w:top w:val="nil"/>
                                    <w:bottom w:val="nil"/>
                                    <w:right w:val="single" w:sz="4" w:space="0" w:color="auto"/>
                                  </w:tcBorders>
                                  <w:vAlign w:val="center"/>
                                  <w:hideMark/>
                                </w:tcPr>
                                <w:p w14:paraId="78884485"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1</w:t>
                                  </w:r>
                                </w:p>
                              </w:tc>
                              <w:tc>
                                <w:tcPr>
                                  <w:tcW w:w="837" w:type="pct"/>
                                  <w:tcBorders>
                                    <w:top w:val="nil"/>
                                    <w:left w:val="single" w:sz="4" w:space="0" w:color="auto"/>
                                    <w:bottom w:val="nil"/>
                                    <w:right w:val="single" w:sz="4" w:space="0" w:color="auto"/>
                                  </w:tcBorders>
                                  <w:shd w:val="clear" w:color="auto" w:fill="auto"/>
                                  <w:vAlign w:val="center"/>
                                  <w:hideMark/>
                                </w:tcPr>
                                <w:p w14:paraId="1EB98D77"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2</w:t>
                                  </w:r>
                                </w:p>
                              </w:tc>
                            </w:tr>
                            <w:tr w:rsidR="00C51583" w:rsidRPr="00700655" w14:paraId="55540E77" w14:textId="77777777" w:rsidTr="00284DC9">
                              <w:trPr>
                                <w:trHeight w:val="340"/>
                                <w:jc w:val="center"/>
                              </w:trPr>
                              <w:tc>
                                <w:tcPr>
                                  <w:tcW w:w="1047" w:type="pct"/>
                                  <w:tcBorders>
                                    <w:top w:val="nil"/>
                                    <w:left w:val="single" w:sz="4" w:space="0" w:color="auto"/>
                                    <w:bottom w:val="nil"/>
                                    <w:right w:val="single" w:sz="4" w:space="0" w:color="auto"/>
                                  </w:tcBorders>
                                  <w:shd w:val="clear" w:color="auto" w:fill="auto"/>
                                  <w:vAlign w:val="center"/>
                                  <w:hideMark/>
                                </w:tcPr>
                                <w:p w14:paraId="5187DCC4" w14:textId="77777777" w:rsidR="00C51583" w:rsidRPr="00700655" w:rsidRDefault="00C51583" w:rsidP="00AF21CA">
                                  <w:pPr>
                                    <w:widowControl/>
                                    <w:adjustRightInd w:val="0"/>
                                    <w:snapToGrid w:val="0"/>
                                    <w:jc w:val="distribute"/>
                                    <w:rPr>
                                      <w:rFonts w:ascii="標楷體" w:eastAsia="標楷體" w:hAnsi="標楷體" w:cs="Times New Roman"/>
                                      <w:noProof/>
                                      <w:color w:val="FF0000"/>
                                      <w:kern w:val="0"/>
                                      <w:sz w:val="20"/>
                                      <w:szCs w:val="20"/>
                                    </w:rPr>
                                  </w:pPr>
                                  <w:r w:rsidRPr="005C59F2">
                                    <w:rPr>
                                      <w:rFonts w:ascii="標楷體" w:eastAsia="標楷體" w:hAnsi="標楷體" w:cs="Times New Roman" w:hint="eastAsia"/>
                                      <w:noProof/>
                                      <w:color w:val="000000" w:themeColor="text1"/>
                                      <w:sz w:val="20"/>
                                      <w:szCs w:val="20"/>
                                    </w:rPr>
                                    <w:t>社會局</w:t>
                                  </w:r>
                                </w:p>
                              </w:tc>
                              <w:tc>
                                <w:tcPr>
                                  <w:tcW w:w="540" w:type="pct"/>
                                  <w:tcBorders>
                                    <w:top w:val="nil"/>
                                    <w:left w:val="single" w:sz="4" w:space="0" w:color="auto"/>
                                    <w:bottom w:val="nil"/>
                                    <w:right w:val="single" w:sz="4" w:space="0" w:color="auto"/>
                                  </w:tcBorders>
                                  <w:shd w:val="clear" w:color="auto" w:fill="auto"/>
                                  <w:vAlign w:val="center"/>
                                  <w:hideMark/>
                                </w:tcPr>
                                <w:p w14:paraId="642D1B00"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AE45F4">
                                    <w:rPr>
                                      <w:rFonts w:ascii="標楷體" w:eastAsia="標楷體" w:hAnsi="標楷體"/>
                                      <w:noProof/>
                                      <w:color w:val="000000"/>
                                      <w:sz w:val="20"/>
                                      <w:szCs w:val="20"/>
                                    </w:rPr>
                                    <w:t>1</w:t>
                                  </w:r>
                                </w:p>
                              </w:tc>
                              <w:tc>
                                <w:tcPr>
                                  <w:tcW w:w="850" w:type="pct"/>
                                  <w:tcBorders>
                                    <w:top w:val="nil"/>
                                    <w:bottom w:val="nil"/>
                                  </w:tcBorders>
                                  <w:shd w:val="clear" w:color="auto" w:fill="auto"/>
                                  <w:vAlign w:val="center"/>
                                  <w:hideMark/>
                                </w:tcPr>
                                <w:p w14:paraId="3171BA00"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A34C5">
                                    <w:rPr>
                                      <w:rFonts w:ascii="標楷體" w:eastAsia="標楷體" w:hAnsi="標楷體"/>
                                      <w:noProof/>
                                      <w:color w:val="000000"/>
                                      <w:sz w:val="20"/>
                                      <w:szCs w:val="20"/>
                                    </w:rPr>
                                    <w:t>8</w:t>
                                  </w:r>
                                </w:p>
                              </w:tc>
                              <w:tc>
                                <w:tcPr>
                                  <w:tcW w:w="812" w:type="pct"/>
                                  <w:tcBorders>
                                    <w:top w:val="nil"/>
                                    <w:left w:val="single" w:sz="4" w:space="0" w:color="auto"/>
                                    <w:bottom w:val="nil"/>
                                    <w:right w:val="single" w:sz="4" w:space="0" w:color="auto"/>
                                  </w:tcBorders>
                                  <w:shd w:val="clear" w:color="auto" w:fill="auto"/>
                                  <w:vAlign w:val="center"/>
                                  <w:hideMark/>
                                </w:tcPr>
                                <w:p w14:paraId="72F95429"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C5701">
                                    <w:rPr>
                                      <w:rFonts w:ascii="標楷體" w:eastAsia="標楷體" w:hAnsi="標楷體"/>
                                      <w:noProof/>
                                      <w:color w:val="000000"/>
                                      <w:sz w:val="20"/>
                                      <w:szCs w:val="20"/>
                                    </w:rPr>
                                    <w:t>－</w:t>
                                  </w:r>
                                </w:p>
                              </w:tc>
                              <w:tc>
                                <w:tcPr>
                                  <w:tcW w:w="914" w:type="pct"/>
                                  <w:tcBorders>
                                    <w:top w:val="nil"/>
                                    <w:bottom w:val="nil"/>
                                    <w:right w:val="single" w:sz="4" w:space="0" w:color="auto"/>
                                  </w:tcBorders>
                                  <w:vAlign w:val="center"/>
                                  <w:hideMark/>
                                </w:tcPr>
                                <w:p w14:paraId="621E91A4"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4</w:t>
                                  </w:r>
                                </w:p>
                              </w:tc>
                              <w:tc>
                                <w:tcPr>
                                  <w:tcW w:w="837" w:type="pct"/>
                                  <w:tcBorders>
                                    <w:top w:val="nil"/>
                                    <w:left w:val="single" w:sz="4" w:space="0" w:color="auto"/>
                                    <w:bottom w:val="nil"/>
                                    <w:right w:val="single" w:sz="4" w:space="0" w:color="auto"/>
                                  </w:tcBorders>
                                  <w:shd w:val="clear" w:color="auto" w:fill="auto"/>
                                  <w:vAlign w:val="center"/>
                                  <w:hideMark/>
                                </w:tcPr>
                                <w:p w14:paraId="49C63E62"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4</w:t>
                                  </w:r>
                                </w:p>
                              </w:tc>
                            </w:tr>
                            <w:tr w:rsidR="00C51583" w:rsidRPr="00700655" w14:paraId="4C4D88AD" w14:textId="77777777" w:rsidTr="00284DC9">
                              <w:trPr>
                                <w:trHeight w:val="340"/>
                                <w:jc w:val="center"/>
                              </w:trPr>
                              <w:tc>
                                <w:tcPr>
                                  <w:tcW w:w="1047" w:type="pct"/>
                                  <w:tcBorders>
                                    <w:top w:val="nil"/>
                                    <w:left w:val="single" w:sz="4" w:space="0" w:color="auto"/>
                                    <w:bottom w:val="nil"/>
                                    <w:right w:val="single" w:sz="4" w:space="0" w:color="auto"/>
                                  </w:tcBorders>
                                  <w:shd w:val="clear" w:color="auto" w:fill="auto"/>
                                  <w:vAlign w:val="center"/>
                                  <w:hideMark/>
                                </w:tcPr>
                                <w:p w14:paraId="14BBD568" w14:textId="77777777" w:rsidR="00C51583" w:rsidRPr="00700655" w:rsidRDefault="00C51583" w:rsidP="00AF21CA">
                                  <w:pPr>
                                    <w:widowControl/>
                                    <w:adjustRightInd w:val="0"/>
                                    <w:snapToGrid w:val="0"/>
                                    <w:jc w:val="distribute"/>
                                    <w:rPr>
                                      <w:rFonts w:ascii="標楷體" w:eastAsia="標楷體" w:hAnsi="標楷體" w:cs="Times New Roman"/>
                                      <w:noProof/>
                                      <w:color w:val="FF0000"/>
                                      <w:kern w:val="0"/>
                                      <w:sz w:val="20"/>
                                      <w:szCs w:val="20"/>
                                    </w:rPr>
                                  </w:pPr>
                                  <w:r w:rsidRPr="005C59F2">
                                    <w:rPr>
                                      <w:rFonts w:ascii="標楷體" w:eastAsia="標楷體" w:hAnsi="標楷體" w:cs="Times New Roman" w:hint="eastAsia"/>
                                      <w:noProof/>
                                      <w:color w:val="000000" w:themeColor="text1"/>
                                      <w:sz w:val="20"/>
                                      <w:szCs w:val="20"/>
                                    </w:rPr>
                                    <w:t>勞工局</w:t>
                                  </w:r>
                                </w:p>
                              </w:tc>
                              <w:tc>
                                <w:tcPr>
                                  <w:tcW w:w="540" w:type="pct"/>
                                  <w:tcBorders>
                                    <w:top w:val="nil"/>
                                    <w:left w:val="single" w:sz="4" w:space="0" w:color="auto"/>
                                    <w:bottom w:val="nil"/>
                                    <w:right w:val="single" w:sz="4" w:space="0" w:color="auto"/>
                                  </w:tcBorders>
                                  <w:shd w:val="clear" w:color="auto" w:fill="auto"/>
                                  <w:vAlign w:val="center"/>
                                  <w:hideMark/>
                                </w:tcPr>
                                <w:p w14:paraId="04F6B906"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AE45F4">
                                    <w:rPr>
                                      <w:rFonts w:ascii="標楷體" w:eastAsia="標楷體" w:hAnsi="標楷體"/>
                                      <w:noProof/>
                                      <w:color w:val="000000"/>
                                      <w:sz w:val="20"/>
                                      <w:szCs w:val="20"/>
                                    </w:rPr>
                                    <w:t>2</w:t>
                                  </w:r>
                                </w:p>
                              </w:tc>
                              <w:tc>
                                <w:tcPr>
                                  <w:tcW w:w="850" w:type="pct"/>
                                  <w:tcBorders>
                                    <w:top w:val="nil"/>
                                    <w:bottom w:val="nil"/>
                                  </w:tcBorders>
                                  <w:shd w:val="clear" w:color="auto" w:fill="auto"/>
                                  <w:vAlign w:val="center"/>
                                  <w:hideMark/>
                                </w:tcPr>
                                <w:p w14:paraId="0824BE2D"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A34C5">
                                    <w:rPr>
                                      <w:rFonts w:ascii="標楷體" w:eastAsia="標楷體" w:hAnsi="標楷體"/>
                                      <w:noProof/>
                                      <w:color w:val="000000"/>
                                      <w:sz w:val="20"/>
                                      <w:szCs w:val="20"/>
                                    </w:rPr>
                                    <w:t>7</w:t>
                                  </w:r>
                                </w:p>
                              </w:tc>
                              <w:tc>
                                <w:tcPr>
                                  <w:tcW w:w="812" w:type="pct"/>
                                  <w:tcBorders>
                                    <w:top w:val="nil"/>
                                    <w:left w:val="single" w:sz="4" w:space="0" w:color="auto"/>
                                    <w:bottom w:val="nil"/>
                                    <w:right w:val="single" w:sz="4" w:space="0" w:color="auto"/>
                                  </w:tcBorders>
                                  <w:shd w:val="clear" w:color="auto" w:fill="auto"/>
                                  <w:vAlign w:val="center"/>
                                  <w:hideMark/>
                                </w:tcPr>
                                <w:p w14:paraId="04A07129"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C5701">
                                    <w:rPr>
                                      <w:rFonts w:ascii="標楷體" w:eastAsia="標楷體" w:hAnsi="標楷體"/>
                                      <w:noProof/>
                                      <w:color w:val="000000"/>
                                      <w:sz w:val="20"/>
                                      <w:szCs w:val="20"/>
                                    </w:rPr>
                                    <w:t>－</w:t>
                                  </w:r>
                                </w:p>
                              </w:tc>
                              <w:tc>
                                <w:tcPr>
                                  <w:tcW w:w="914" w:type="pct"/>
                                  <w:tcBorders>
                                    <w:top w:val="nil"/>
                                    <w:bottom w:val="nil"/>
                                    <w:right w:val="single" w:sz="4" w:space="0" w:color="auto"/>
                                  </w:tcBorders>
                                  <w:vAlign w:val="center"/>
                                  <w:hideMark/>
                                </w:tcPr>
                                <w:p w14:paraId="1A21D6D6"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4</w:t>
                                  </w:r>
                                </w:p>
                              </w:tc>
                              <w:tc>
                                <w:tcPr>
                                  <w:tcW w:w="837" w:type="pct"/>
                                  <w:tcBorders>
                                    <w:top w:val="nil"/>
                                    <w:left w:val="single" w:sz="4" w:space="0" w:color="auto"/>
                                    <w:bottom w:val="nil"/>
                                    <w:right w:val="single" w:sz="4" w:space="0" w:color="auto"/>
                                  </w:tcBorders>
                                  <w:shd w:val="clear" w:color="auto" w:fill="auto"/>
                                  <w:vAlign w:val="center"/>
                                  <w:hideMark/>
                                </w:tcPr>
                                <w:p w14:paraId="1F3B9846"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3</w:t>
                                  </w:r>
                                </w:p>
                              </w:tc>
                            </w:tr>
                            <w:tr w:rsidR="00C51583" w:rsidRPr="00700655" w14:paraId="6D9FC7E8" w14:textId="77777777" w:rsidTr="00284DC9">
                              <w:trPr>
                                <w:trHeight w:val="340"/>
                                <w:jc w:val="center"/>
                              </w:trPr>
                              <w:tc>
                                <w:tcPr>
                                  <w:tcW w:w="1047" w:type="pct"/>
                                  <w:tcBorders>
                                    <w:top w:val="nil"/>
                                    <w:left w:val="single" w:sz="4" w:space="0" w:color="auto"/>
                                    <w:bottom w:val="nil"/>
                                    <w:right w:val="single" w:sz="4" w:space="0" w:color="auto"/>
                                  </w:tcBorders>
                                  <w:shd w:val="clear" w:color="auto" w:fill="auto"/>
                                  <w:vAlign w:val="center"/>
                                  <w:hideMark/>
                                </w:tcPr>
                                <w:p w14:paraId="5581271E" w14:textId="77777777" w:rsidR="00C51583" w:rsidRPr="00700655" w:rsidRDefault="00C51583" w:rsidP="00AF21CA">
                                  <w:pPr>
                                    <w:widowControl/>
                                    <w:adjustRightInd w:val="0"/>
                                    <w:snapToGrid w:val="0"/>
                                    <w:jc w:val="distribute"/>
                                    <w:rPr>
                                      <w:rFonts w:ascii="標楷體" w:eastAsia="標楷體" w:hAnsi="標楷體" w:cs="Times New Roman"/>
                                      <w:noProof/>
                                      <w:color w:val="FF0000"/>
                                      <w:kern w:val="0"/>
                                      <w:sz w:val="20"/>
                                      <w:szCs w:val="20"/>
                                    </w:rPr>
                                  </w:pPr>
                                  <w:r w:rsidRPr="005C59F2">
                                    <w:rPr>
                                      <w:rFonts w:ascii="標楷體" w:eastAsia="標楷體" w:hAnsi="標楷體" w:cs="Times New Roman" w:hint="eastAsia"/>
                                      <w:noProof/>
                                      <w:color w:val="000000" w:themeColor="text1"/>
                                      <w:sz w:val="20"/>
                                      <w:szCs w:val="20"/>
                                    </w:rPr>
                                    <w:t>衛生局</w:t>
                                  </w:r>
                                </w:p>
                              </w:tc>
                              <w:tc>
                                <w:tcPr>
                                  <w:tcW w:w="540" w:type="pct"/>
                                  <w:tcBorders>
                                    <w:top w:val="nil"/>
                                    <w:left w:val="single" w:sz="4" w:space="0" w:color="auto"/>
                                    <w:bottom w:val="nil"/>
                                    <w:right w:val="single" w:sz="4" w:space="0" w:color="auto"/>
                                  </w:tcBorders>
                                  <w:shd w:val="clear" w:color="auto" w:fill="auto"/>
                                  <w:vAlign w:val="center"/>
                                  <w:hideMark/>
                                </w:tcPr>
                                <w:p w14:paraId="56C694AC"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AE45F4">
                                    <w:rPr>
                                      <w:rFonts w:ascii="標楷體" w:eastAsia="標楷體" w:hAnsi="標楷體"/>
                                      <w:noProof/>
                                      <w:color w:val="000000"/>
                                      <w:sz w:val="20"/>
                                      <w:szCs w:val="20"/>
                                    </w:rPr>
                                    <w:t>1</w:t>
                                  </w:r>
                                </w:p>
                              </w:tc>
                              <w:tc>
                                <w:tcPr>
                                  <w:tcW w:w="850" w:type="pct"/>
                                  <w:tcBorders>
                                    <w:top w:val="nil"/>
                                    <w:bottom w:val="nil"/>
                                  </w:tcBorders>
                                  <w:shd w:val="clear" w:color="auto" w:fill="auto"/>
                                  <w:vAlign w:val="center"/>
                                  <w:hideMark/>
                                </w:tcPr>
                                <w:p w14:paraId="1B425E1B"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A34C5">
                                    <w:rPr>
                                      <w:rFonts w:ascii="標楷體" w:eastAsia="標楷體" w:hAnsi="標楷體"/>
                                      <w:noProof/>
                                      <w:color w:val="000000"/>
                                      <w:sz w:val="20"/>
                                      <w:szCs w:val="20"/>
                                    </w:rPr>
                                    <w:t>2</w:t>
                                  </w:r>
                                </w:p>
                              </w:tc>
                              <w:tc>
                                <w:tcPr>
                                  <w:tcW w:w="812" w:type="pct"/>
                                  <w:tcBorders>
                                    <w:top w:val="nil"/>
                                    <w:left w:val="single" w:sz="4" w:space="0" w:color="auto"/>
                                    <w:bottom w:val="nil"/>
                                    <w:right w:val="single" w:sz="4" w:space="0" w:color="auto"/>
                                  </w:tcBorders>
                                  <w:shd w:val="clear" w:color="auto" w:fill="auto"/>
                                  <w:vAlign w:val="center"/>
                                  <w:hideMark/>
                                </w:tcPr>
                                <w:p w14:paraId="5C21008F"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C5701">
                                    <w:rPr>
                                      <w:rFonts w:ascii="標楷體" w:eastAsia="標楷體" w:hAnsi="標楷體"/>
                                      <w:noProof/>
                                      <w:color w:val="000000"/>
                                      <w:sz w:val="20"/>
                                      <w:szCs w:val="20"/>
                                    </w:rPr>
                                    <w:t>－</w:t>
                                  </w:r>
                                </w:p>
                              </w:tc>
                              <w:tc>
                                <w:tcPr>
                                  <w:tcW w:w="914" w:type="pct"/>
                                  <w:tcBorders>
                                    <w:top w:val="nil"/>
                                    <w:bottom w:val="nil"/>
                                    <w:right w:val="single" w:sz="4" w:space="0" w:color="auto"/>
                                  </w:tcBorders>
                                  <w:vAlign w:val="center"/>
                                  <w:hideMark/>
                                </w:tcPr>
                                <w:p w14:paraId="791F441D"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w:t>
                                  </w:r>
                                </w:p>
                              </w:tc>
                              <w:tc>
                                <w:tcPr>
                                  <w:tcW w:w="837" w:type="pct"/>
                                  <w:tcBorders>
                                    <w:top w:val="nil"/>
                                    <w:left w:val="single" w:sz="4" w:space="0" w:color="auto"/>
                                    <w:bottom w:val="nil"/>
                                    <w:right w:val="single" w:sz="4" w:space="0" w:color="auto"/>
                                  </w:tcBorders>
                                  <w:shd w:val="clear" w:color="auto" w:fill="auto"/>
                                  <w:vAlign w:val="center"/>
                                  <w:hideMark/>
                                </w:tcPr>
                                <w:p w14:paraId="3F850864"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2</w:t>
                                  </w:r>
                                </w:p>
                              </w:tc>
                            </w:tr>
                            <w:tr w:rsidR="00C51583" w:rsidRPr="00700655" w14:paraId="3A2FDBF0" w14:textId="77777777" w:rsidTr="00284DC9">
                              <w:trPr>
                                <w:trHeight w:val="340"/>
                                <w:jc w:val="center"/>
                              </w:trPr>
                              <w:tc>
                                <w:tcPr>
                                  <w:tcW w:w="1047" w:type="pct"/>
                                  <w:tcBorders>
                                    <w:top w:val="nil"/>
                                    <w:left w:val="single" w:sz="4" w:space="0" w:color="auto"/>
                                    <w:bottom w:val="nil"/>
                                    <w:right w:val="single" w:sz="4" w:space="0" w:color="auto"/>
                                  </w:tcBorders>
                                  <w:shd w:val="clear" w:color="auto" w:fill="auto"/>
                                  <w:vAlign w:val="center"/>
                                  <w:hideMark/>
                                </w:tcPr>
                                <w:p w14:paraId="25C4F87C" w14:textId="77777777" w:rsidR="00C51583" w:rsidRPr="00700655" w:rsidRDefault="00C51583" w:rsidP="00AF21CA">
                                  <w:pPr>
                                    <w:widowControl/>
                                    <w:adjustRightInd w:val="0"/>
                                    <w:snapToGrid w:val="0"/>
                                    <w:jc w:val="distribute"/>
                                    <w:rPr>
                                      <w:rFonts w:ascii="標楷體" w:eastAsia="標楷體" w:hAnsi="標楷體" w:cs="Times New Roman"/>
                                      <w:noProof/>
                                      <w:color w:val="FF0000"/>
                                      <w:kern w:val="0"/>
                                      <w:sz w:val="20"/>
                                      <w:szCs w:val="20"/>
                                    </w:rPr>
                                  </w:pPr>
                                  <w:r w:rsidRPr="005C59F2">
                                    <w:rPr>
                                      <w:rFonts w:ascii="標楷體" w:eastAsia="標楷體" w:hAnsi="標楷體" w:cs="Times New Roman" w:hint="eastAsia"/>
                                      <w:noProof/>
                                      <w:color w:val="000000" w:themeColor="text1"/>
                                      <w:sz w:val="20"/>
                                      <w:szCs w:val="20"/>
                                    </w:rPr>
                                    <w:t>都市發展局</w:t>
                                  </w:r>
                                </w:p>
                              </w:tc>
                              <w:tc>
                                <w:tcPr>
                                  <w:tcW w:w="540" w:type="pct"/>
                                  <w:tcBorders>
                                    <w:top w:val="nil"/>
                                    <w:left w:val="single" w:sz="4" w:space="0" w:color="auto"/>
                                    <w:bottom w:val="nil"/>
                                    <w:right w:val="single" w:sz="4" w:space="0" w:color="auto"/>
                                  </w:tcBorders>
                                  <w:shd w:val="clear" w:color="auto" w:fill="auto"/>
                                  <w:vAlign w:val="center"/>
                                  <w:hideMark/>
                                </w:tcPr>
                                <w:p w14:paraId="107D616D"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AE45F4">
                                    <w:rPr>
                                      <w:rFonts w:ascii="標楷體" w:eastAsia="標楷體" w:hAnsi="標楷體"/>
                                      <w:noProof/>
                                      <w:color w:val="000000"/>
                                      <w:sz w:val="20"/>
                                      <w:szCs w:val="20"/>
                                    </w:rPr>
                                    <w:t>1</w:t>
                                  </w:r>
                                </w:p>
                              </w:tc>
                              <w:tc>
                                <w:tcPr>
                                  <w:tcW w:w="850" w:type="pct"/>
                                  <w:tcBorders>
                                    <w:top w:val="nil"/>
                                    <w:bottom w:val="nil"/>
                                  </w:tcBorders>
                                  <w:shd w:val="clear" w:color="auto" w:fill="auto"/>
                                  <w:vAlign w:val="center"/>
                                  <w:hideMark/>
                                </w:tcPr>
                                <w:p w14:paraId="350F44CD"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A34C5">
                                    <w:rPr>
                                      <w:rFonts w:ascii="標楷體" w:eastAsia="標楷體" w:hAnsi="標楷體"/>
                                      <w:noProof/>
                                      <w:color w:val="000000"/>
                                      <w:sz w:val="20"/>
                                      <w:szCs w:val="20"/>
                                    </w:rPr>
                                    <w:t>4</w:t>
                                  </w:r>
                                </w:p>
                              </w:tc>
                              <w:tc>
                                <w:tcPr>
                                  <w:tcW w:w="812" w:type="pct"/>
                                  <w:tcBorders>
                                    <w:top w:val="nil"/>
                                    <w:left w:val="single" w:sz="4" w:space="0" w:color="auto"/>
                                    <w:bottom w:val="nil"/>
                                    <w:right w:val="single" w:sz="4" w:space="0" w:color="auto"/>
                                  </w:tcBorders>
                                  <w:shd w:val="clear" w:color="auto" w:fill="auto"/>
                                  <w:vAlign w:val="center"/>
                                  <w:hideMark/>
                                </w:tcPr>
                                <w:p w14:paraId="25CF3AC6"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A34C5">
                                    <w:rPr>
                                      <w:rFonts w:ascii="標楷體" w:eastAsia="標楷體" w:hAnsi="標楷體"/>
                                      <w:noProof/>
                                      <w:color w:val="000000"/>
                                      <w:sz w:val="20"/>
                                      <w:szCs w:val="20"/>
                                    </w:rPr>
                                    <w:t>1</w:t>
                                  </w:r>
                                </w:p>
                              </w:tc>
                              <w:tc>
                                <w:tcPr>
                                  <w:tcW w:w="914" w:type="pct"/>
                                  <w:tcBorders>
                                    <w:top w:val="nil"/>
                                    <w:bottom w:val="nil"/>
                                    <w:right w:val="single" w:sz="4" w:space="0" w:color="auto"/>
                                  </w:tcBorders>
                                  <w:vAlign w:val="center"/>
                                  <w:hideMark/>
                                </w:tcPr>
                                <w:p w14:paraId="1A0E90A7"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2</w:t>
                                  </w:r>
                                </w:p>
                              </w:tc>
                              <w:tc>
                                <w:tcPr>
                                  <w:tcW w:w="837" w:type="pct"/>
                                  <w:tcBorders>
                                    <w:top w:val="nil"/>
                                    <w:left w:val="single" w:sz="4" w:space="0" w:color="auto"/>
                                    <w:bottom w:val="nil"/>
                                    <w:right w:val="single" w:sz="4" w:space="0" w:color="auto"/>
                                  </w:tcBorders>
                                  <w:shd w:val="clear" w:color="auto" w:fill="auto"/>
                                  <w:vAlign w:val="center"/>
                                  <w:hideMark/>
                                </w:tcPr>
                                <w:p w14:paraId="3BD01E86"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1</w:t>
                                  </w:r>
                                </w:p>
                              </w:tc>
                            </w:tr>
                            <w:tr w:rsidR="00C51583" w:rsidRPr="00700655" w14:paraId="7C73FEFF" w14:textId="77777777" w:rsidTr="00284DC9">
                              <w:trPr>
                                <w:trHeight w:val="340"/>
                                <w:jc w:val="center"/>
                              </w:trPr>
                              <w:tc>
                                <w:tcPr>
                                  <w:tcW w:w="1047" w:type="pct"/>
                                  <w:tcBorders>
                                    <w:top w:val="nil"/>
                                    <w:left w:val="single" w:sz="4" w:space="0" w:color="auto"/>
                                    <w:bottom w:val="nil"/>
                                    <w:right w:val="single" w:sz="4" w:space="0" w:color="auto"/>
                                  </w:tcBorders>
                                  <w:shd w:val="clear" w:color="auto" w:fill="auto"/>
                                  <w:vAlign w:val="center"/>
                                  <w:hideMark/>
                                </w:tcPr>
                                <w:p w14:paraId="5915572F" w14:textId="77777777" w:rsidR="00C51583" w:rsidRPr="00700655" w:rsidRDefault="00C51583" w:rsidP="00AF21CA">
                                  <w:pPr>
                                    <w:widowControl/>
                                    <w:adjustRightInd w:val="0"/>
                                    <w:snapToGrid w:val="0"/>
                                    <w:jc w:val="distribute"/>
                                    <w:rPr>
                                      <w:rFonts w:ascii="標楷體" w:eastAsia="標楷體" w:hAnsi="標楷體" w:cs="Times New Roman"/>
                                      <w:noProof/>
                                      <w:color w:val="FF0000"/>
                                      <w:kern w:val="0"/>
                                      <w:sz w:val="20"/>
                                      <w:szCs w:val="20"/>
                                    </w:rPr>
                                  </w:pPr>
                                  <w:r w:rsidRPr="005C59F2">
                                    <w:rPr>
                                      <w:rFonts w:ascii="標楷體" w:eastAsia="標楷體" w:hAnsi="標楷體" w:cs="Times New Roman" w:hint="eastAsia"/>
                                      <w:noProof/>
                                      <w:color w:val="000000" w:themeColor="text1"/>
                                      <w:sz w:val="20"/>
                                      <w:szCs w:val="20"/>
                                    </w:rPr>
                                    <w:t>環境保護局</w:t>
                                  </w:r>
                                </w:p>
                              </w:tc>
                              <w:tc>
                                <w:tcPr>
                                  <w:tcW w:w="540" w:type="pct"/>
                                  <w:tcBorders>
                                    <w:top w:val="nil"/>
                                    <w:left w:val="single" w:sz="4" w:space="0" w:color="auto"/>
                                    <w:bottom w:val="nil"/>
                                    <w:right w:val="single" w:sz="4" w:space="0" w:color="auto"/>
                                  </w:tcBorders>
                                  <w:shd w:val="clear" w:color="auto" w:fill="auto"/>
                                  <w:vAlign w:val="center"/>
                                  <w:hideMark/>
                                </w:tcPr>
                                <w:p w14:paraId="22BE8D7A"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AE45F4">
                                    <w:rPr>
                                      <w:rFonts w:ascii="標楷體" w:eastAsia="標楷體" w:hAnsi="標楷體"/>
                                      <w:noProof/>
                                      <w:color w:val="000000"/>
                                      <w:sz w:val="20"/>
                                      <w:szCs w:val="20"/>
                                    </w:rPr>
                                    <w:t>1</w:t>
                                  </w:r>
                                </w:p>
                              </w:tc>
                              <w:tc>
                                <w:tcPr>
                                  <w:tcW w:w="850" w:type="pct"/>
                                  <w:tcBorders>
                                    <w:top w:val="nil"/>
                                    <w:bottom w:val="nil"/>
                                  </w:tcBorders>
                                  <w:shd w:val="clear" w:color="auto" w:fill="auto"/>
                                  <w:vAlign w:val="center"/>
                                  <w:hideMark/>
                                </w:tcPr>
                                <w:p w14:paraId="03464E47"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A34C5">
                                    <w:rPr>
                                      <w:rFonts w:ascii="標楷體" w:eastAsia="標楷體" w:hAnsi="標楷體"/>
                                      <w:noProof/>
                                      <w:color w:val="000000"/>
                                      <w:sz w:val="20"/>
                                      <w:szCs w:val="20"/>
                                    </w:rPr>
                                    <w:t>4</w:t>
                                  </w:r>
                                </w:p>
                              </w:tc>
                              <w:tc>
                                <w:tcPr>
                                  <w:tcW w:w="812" w:type="pct"/>
                                  <w:tcBorders>
                                    <w:top w:val="nil"/>
                                    <w:left w:val="single" w:sz="4" w:space="0" w:color="auto"/>
                                    <w:bottom w:val="nil"/>
                                    <w:right w:val="single" w:sz="4" w:space="0" w:color="auto"/>
                                  </w:tcBorders>
                                  <w:shd w:val="clear" w:color="auto" w:fill="auto"/>
                                  <w:vAlign w:val="center"/>
                                  <w:hideMark/>
                                </w:tcPr>
                                <w:p w14:paraId="3B359BD0"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C5701">
                                    <w:rPr>
                                      <w:rFonts w:ascii="標楷體" w:eastAsia="標楷體" w:hAnsi="標楷體"/>
                                      <w:noProof/>
                                      <w:color w:val="000000"/>
                                      <w:sz w:val="20"/>
                                      <w:szCs w:val="20"/>
                                    </w:rPr>
                                    <w:t>－</w:t>
                                  </w:r>
                                </w:p>
                              </w:tc>
                              <w:tc>
                                <w:tcPr>
                                  <w:tcW w:w="914" w:type="pct"/>
                                  <w:tcBorders>
                                    <w:top w:val="nil"/>
                                    <w:bottom w:val="nil"/>
                                    <w:right w:val="single" w:sz="4" w:space="0" w:color="auto"/>
                                  </w:tcBorders>
                                  <w:vAlign w:val="center"/>
                                  <w:hideMark/>
                                </w:tcPr>
                                <w:p w14:paraId="12A73FE0"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2</w:t>
                                  </w:r>
                                </w:p>
                              </w:tc>
                              <w:tc>
                                <w:tcPr>
                                  <w:tcW w:w="837" w:type="pct"/>
                                  <w:tcBorders>
                                    <w:top w:val="nil"/>
                                    <w:left w:val="single" w:sz="4" w:space="0" w:color="auto"/>
                                    <w:bottom w:val="nil"/>
                                    <w:right w:val="single" w:sz="4" w:space="0" w:color="auto"/>
                                  </w:tcBorders>
                                  <w:shd w:val="clear" w:color="auto" w:fill="auto"/>
                                  <w:vAlign w:val="center"/>
                                  <w:hideMark/>
                                </w:tcPr>
                                <w:p w14:paraId="354A3F87"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2</w:t>
                                  </w:r>
                                </w:p>
                              </w:tc>
                            </w:tr>
                            <w:tr w:rsidR="00C51583" w:rsidRPr="00700655" w14:paraId="0D701997" w14:textId="77777777" w:rsidTr="00284DC9">
                              <w:trPr>
                                <w:trHeight w:val="340"/>
                                <w:jc w:val="center"/>
                              </w:trPr>
                              <w:tc>
                                <w:tcPr>
                                  <w:tcW w:w="1047" w:type="pct"/>
                                  <w:tcBorders>
                                    <w:top w:val="nil"/>
                                    <w:left w:val="single" w:sz="4" w:space="0" w:color="auto"/>
                                    <w:bottom w:val="single" w:sz="4" w:space="0" w:color="auto"/>
                                    <w:right w:val="single" w:sz="4" w:space="0" w:color="auto"/>
                                  </w:tcBorders>
                                  <w:shd w:val="clear" w:color="auto" w:fill="auto"/>
                                  <w:vAlign w:val="center"/>
                                  <w:hideMark/>
                                </w:tcPr>
                                <w:p w14:paraId="090A7E7E" w14:textId="77777777" w:rsidR="00C51583" w:rsidRPr="00700655" w:rsidRDefault="00C51583" w:rsidP="00AF21CA">
                                  <w:pPr>
                                    <w:widowControl/>
                                    <w:adjustRightInd w:val="0"/>
                                    <w:snapToGrid w:val="0"/>
                                    <w:jc w:val="distribute"/>
                                    <w:rPr>
                                      <w:rFonts w:ascii="標楷體" w:eastAsia="標楷體" w:hAnsi="標楷體" w:cs="Times New Roman"/>
                                      <w:noProof/>
                                      <w:color w:val="FF0000"/>
                                      <w:kern w:val="0"/>
                                      <w:sz w:val="20"/>
                                      <w:szCs w:val="20"/>
                                    </w:rPr>
                                  </w:pPr>
                                  <w:r w:rsidRPr="005C59F2">
                                    <w:rPr>
                                      <w:rFonts w:ascii="標楷體" w:eastAsia="標楷體" w:hAnsi="標楷體" w:cs="Times New Roman" w:hint="eastAsia"/>
                                      <w:noProof/>
                                      <w:color w:val="000000" w:themeColor="text1"/>
                                      <w:sz w:val="20"/>
                                      <w:szCs w:val="20"/>
                                    </w:rPr>
                                    <w:t>警察局</w:t>
                                  </w:r>
                                </w:p>
                              </w:tc>
                              <w:tc>
                                <w:tcPr>
                                  <w:tcW w:w="540" w:type="pct"/>
                                  <w:tcBorders>
                                    <w:top w:val="nil"/>
                                    <w:left w:val="single" w:sz="4" w:space="0" w:color="auto"/>
                                    <w:bottom w:val="single" w:sz="4" w:space="0" w:color="auto"/>
                                    <w:right w:val="single" w:sz="4" w:space="0" w:color="auto"/>
                                  </w:tcBorders>
                                  <w:shd w:val="clear" w:color="auto" w:fill="auto"/>
                                  <w:vAlign w:val="center"/>
                                  <w:hideMark/>
                                </w:tcPr>
                                <w:p w14:paraId="72A35301"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AE45F4">
                                    <w:rPr>
                                      <w:rFonts w:ascii="標楷體" w:eastAsia="標楷體" w:hAnsi="標楷體"/>
                                      <w:noProof/>
                                      <w:color w:val="000000"/>
                                      <w:sz w:val="20"/>
                                      <w:szCs w:val="20"/>
                                    </w:rPr>
                                    <w:t>1</w:t>
                                  </w:r>
                                </w:p>
                              </w:tc>
                              <w:tc>
                                <w:tcPr>
                                  <w:tcW w:w="850" w:type="pct"/>
                                  <w:tcBorders>
                                    <w:top w:val="nil"/>
                                    <w:bottom w:val="single" w:sz="4" w:space="0" w:color="auto"/>
                                  </w:tcBorders>
                                  <w:shd w:val="clear" w:color="auto" w:fill="auto"/>
                                  <w:vAlign w:val="center"/>
                                  <w:hideMark/>
                                </w:tcPr>
                                <w:p w14:paraId="7EB44625"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A34C5">
                                    <w:rPr>
                                      <w:rFonts w:ascii="標楷體" w:eastAsia="標楷體" w:hAnsi="標楷體"/>
                                      <w:noProof/>
                                      <w:color w:val="000000"/>
                                      <w:sz w:val="20"/>
                                      <w:szCs w:val="20"/>
                                    </w:rPr>
                                    <w:t>6</w:t>
                                  </w:r>
                                </w:p>
                              </w:tc>
                              <w:tc>
                                <w:tcPr>
                                  <w:tcW w:w="812" w:type="pct"/>
                                  <w:tcBorders>
                                    <w:top w:val="nil"/>
                                    <w:left w:val="single" w:sz="4" w:space="0" w:color="auto"/>
                                    <w:bottom w:val="single" w:sz="4" w:space="0" w:color="auto"/>
                                    <w:right w:val="single" w:sz="4" w:space="0" w:color="auto"/>
                                  </w:tcBorders>
                                  <w:shd w:val="clear" w:color="auto" w:fill="auto"/>
                                  <w:vAlign w:val="center"/>
                                  <w:hideMark/>
                                </w:tcPr>
                                <w:p w14:paraId="64F3F226"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C5701">
                                    <w:rPr>
                                      <w:rFonts w:ascii="標楷體" w:eastAsia="標楷體" w:hAnsi="標楷體"/>
                                      <w:noProof/>
                                      <w:color w:val="000000"/>
                                      <w:sz w:val="20"/>
                                      <w:szCs w:val="20"/>
                                    </w:rPr>
                                    <w:t>－</w:t>
                                  </w:r>
                                </w:p>
                              </w:tc>
                              <w:tc>
                                <w:tcPr>
                                  <w:tcW w:w="914" w:type="pct"/>
                                  <w:tcBorders>
                                    <w:top w:val="nil"/>
                                    <w:bottom w:val="single" w:sz="4" w:space="0" w:color="auto"/>
                                    <w:right w:val="single" w:sz="4" w:space="0" w:color="auto"/>
                                  </w:tcBorders>
                                  <w:vAlign w:val="center"/>
                                  <w:hideMark/>
                                </w:tcPr>
                                <w:p w14:paraId="7D9D8D9E"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3</w:t>
                                  </w:r>
                                </w:p>
                              </w:tc>
                              <w:tc>
                                <w:tcPr>
                                  <w:tcW w:w="837" w:type="pct"/>
                                  <w:tcBorders>
                                    <w:top w:val="nil"/>
                                    <w:left w:val="single" w:sz="4" w:space="0" w:color="auto"/>
                                    <w:bottom w:val="single" w:sz="4" w:space="0" w:color="auto"/>
                                    <w:right w:val="single" w:sz="4" w:space="0" w:color="auto"/>
                                  </w:tcBorders>
                                  <w:shd w:val="clear" w:color="auto" w:fill="auto"/>
                                  <w:vAlign w:val="center"/>
                                  <w:hideMark/>
                                </w:tcPr>
                                <w:p w14:paraId="204EE33B"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3</w:t>
                                  </w:r>
                                </w:p>
                              </w:tc>
                            </w:tr>
                          </w:tbl>
                          <w:p w14:paraId="20927074" w14:textId="77777777" w:rsidR="00C51583" w:rsidRDefault="00C51583" w:rsidP="00D10E77">
                            <w:pPr>
                              <w:overflowPunct w:val="0"/>
                              <w:snapToGrid w:val="0"/>
                              <w:spacing w:line="220" w:lineRule="exact"/>
                              <w:ind w:leftChars="64" w:left="489" w:hangingChars="186" w:hanging="335"/>
                              <w:jc w:val="both"/>
                              <w:rPr>
                                <w:rFonts w:ascii="標楷體" w:eastAsia="標楷體" w:hAnsi="標楷體"/>
                                <w:sz w:val="18"/>
                                <w:szCs w:val="18"/>
                              </w:rPr>
                            </w:pPr>
                            <w:r w:rsidRPr="00ED4055">
                              <w:rPr>
                                <w:rFonts w:ascii="標楷體" w:eastAsia="標楷體" w:hAnsi="標楷體"/>
                                <w:sz w:val="18"/>
                                <w:szCs w:val="18"/>
                              </w:rPr>
                              <w:t>註：</w:t>
                            </w:r>
                            <w:r>
                              <w:rPr>
                                <w:rFonts w:ascii="標楷體" w:eastAsia="標楷體" w:hAnsi="標楷體"/>
                                <w:sz w:val="18"/>
                                <w:szCs w:val="18"/>
                              </w:rPr>
                              <w:t>11</w:t>
                            </w:r>
                            <w:r>
                              <w:rPr>
                                <w:rFonts w:ascii="標楷體" w:eastAsia="標楷體" w:hAnsi="標楷體" w:hint="eastAsia"/>
                                <w:sz w:val="18"/>
                                <w:szCs w:val="18"/>
                              </w:rPr>
                              <w:t>3</w:t>
                            </w:r>
                            <w:r w:rsidRPr="00ED4055">
                              <w:rPr>
                                <w:rFonts w:ascii="標楷體" w:eastAsia="標楷體" w:hAnsi="標楷體"/>
                                <w:sz w:val="18"/>
                                <w:szCs w:val="18"/>
                              </w:rPr>
                              <w:t>年度未執行之</w:t>
                            </w:r>
                            <w:r w:rsidRPr="00ED4055">
                              <w:rPr>
                                <w:rFonts w:ascii="標楷體" w:eastAsia="標楷體" w:hAnsi="標楷體" w:hint="eastAsia"/>
                                <w:sz w:val="18"/>
                                <w:szCs w:val="18"/>
                              </w:rPr>
                              <w:t>營運（業務）計畫</w:t>
                            </w:r>
                            <w:r>
                              <w:rPr>
                                <w:rFonts w:ascii="標楷體" w:eastAsia="標楷體" w:hAnsi="標楷體" w:hint="eastAsia"/>
                                <w:sz w:val="18"/>
                                <w:szCs w:val="18"/>
                              </w:rPr>
                              <w:t>2</w:t>
                            </w:r>
                            <w:r w:rsidRPr="00ED4055">
                              <w:rPr>
                                <w:rFonts w:ascii="標楷體" w:eastAsia="標楷體" w:hAnsi="標楷體" w:hint="eastAsia"/>
                                <w:sz w:val="18"/>
                                <w:szCs w:val="18"/>
                              </w:rPr>
                              <w:t>項</w:t>
                            </w:r>
                            <w:r>
                              <w:rPr>
                                <w:rFonts w:ascii="標楷體" w:eastAsia="標楷體" w:hAnsi="標楷體" w:hint="eastAsia"/>
                                <w:sz w:val="18"/>
                                <w:szCs w:val="18"/>
                              </w:rPr>
                              <w:t>如次：</w:t>
                            </w:r>
                          </w:p>
                          <w:p w14:paraId="2CF0C744" w14:textId="77777777" w:rsidR="00C51583" w:rsidRDefault="00C51583" w:rsidP="00D10E77">
                            <w:pPr>
                              <w:overflowPunct w:val="0"/>
                              <w:snapToGrid w:val="0"/>
                              <w:spacing w:line="220" w:lineRule="exact"/>
                              <w:ind w:left="686" w:rightChars="42" w:right="101" w:hanging="182"/>
                              <w:jc w:val="both"/>
                              <w:rPr>
                                <w:rFonts w:ascii="標楷體" w:eastAsia="標楷體" w:hAnsi="標楷體"/>
                                <w:sz w:val="18"/>
                                <w:szCs w:val="18"/>
                              </w:rPr>
                            </w:pPr>
                            <w:r w:rsidRPr="00A87570">
                              <w:rPr>
                                <w:rFonts w:ascii="標楷體" w:eastAsia="標楷體" w:hAnsi="標楷體" w:hint="eastAsia"/>
                                <w:sz w:val="18"/>
                                <w:szCs w:val="18"/>
                              </w:rPr>
                              <w:t>1.</w:t>
                            </w:r>
                            <w:r w:rsidRPr="00322626">
                              <w:rPr>
                                <w:rFonts w:ascii="標楷體" w:eastAsia="標楷體" w:hAnsi="標楷體" w:hint="eastAsia"/>
                                <w:spacing w:val="-2"/>
                                <w:sz w:val="18"/>
                                <w:szCs w:val="18"/>
                              </w:rPr>
                              <w:t>觀光旅遊局主管之臺南市觀光發展基金編列權利金收入83萬餘元，因虎頭埤湖濱旅館BOT案辦理初審作業中，尚未營運所致。</w:t>
                            </w:r>
                          </w:p>
                          <w:p w14:paraId="2C194D3A" w14:textId="77777777" w:rsidR="00C51583" w:rsidRPr="00264C91" w:rsidRDefault="00C51583" w:rsidP="00D10E77">
                            <w:pPr>
                              <w:overflowPunct w:val="0"/>
                              <w:snapToGrid w:val="0"/>
                              <w:spacing w:line="220" w:lineRule="exact"/>
                              <w:ind w:left="700" w:rightChars="42" w:right="101" w:hanging="196"/>
                              <w:jc w:val="both"/>
                              <w:rPr>
                                <w:rFonts w:ascii="標楷體" w:eastAsia="標楷體" w:hAnsi="標楷體"/>
                                <w:spacing w:val="-2"/>
                                <w:sz w:val="18"/>
                                <w:szCs w:val="18"/>
                              </w:rPr>
                            </w:pPr>
                            <w:r>
                              <w:rPr>
                                <w:rFonts w:ascii="標楷體" w:eastAsia="標楷體" w:hAnsi="標楷體" w:hint="eastAsia"/>
                                <w:sz w:val="18"/>
                                <w:szCs w:val="18"/>
                              </w:rPr>
                              <w:t>2.</w:t>
                            </w:r>
                            <w:r w:rsidRPr="00264C91">
                              <w:rPr>
                                <w:rFonts w:ascii="標楷體" w:eastAsia="標楷體" w:hAnsi="標楷體" w:hint="eastAsia"/>
                                <w:spacing w:val="-2"/>
                                <w:sz w:val="18"/>
                                <w:szCs w:val="18"/>
                              </w:rPr>
                              <w:t>都市發展局主管之臺南市都市發展更新基金編列非都市土地開發影響費收入1,2</w:t>
                            </w:r>
                            <w:r w:rsidRPr="00264C91">
                              <w:rPr>
                                <w:rFonts w:ascii="標楷體" w:eastAsia="標楷體" w:hAnsi="標楷體"/>
                                <w:spacing w:val="-2"/>
                                <w:sz w:val="18"/>
                                <w:szCs w:val="18"/>
                              </w:rPr>
                              <w:t>00</w:t>
                            </w:r>
                            <w:r w:rsidRPr="00264C91">
                              <w:rPr>
                                <w:rFonts w:ascii="標楷體" w:eastAsia="標楷體" w:hAnsi="標楷體" w:hint="eastAsia"/>
                                <w:spacing w:val="-2"/>
                                <w:sz w:val="18"/>
                                <w:szCs w:val="18"/>
                              </w:rPr>
                              <w:t>萬元，因七股鹽山遊樂區開發計畫案之非都市土地開發影響費收入，提前於112年底繳納所致。</w:t>
                            </w:r>
                          </w:p>
                          <w:p w14:paraId="61B47585" w14:textId="77777777" w:rsidR="00C51583" w:rsidRPr="00CC1E69" w:rsidRDefault="00C51583" w:rsidP="00AF21CA">
                            <w:pPr>
                              <w:overflowPunct w:val="0"/>
                              <w:snapToGrid w:val="0"/>
                              <w:ind w:leftChars="-507" w:left="-657" w:hangingChars="311" w:hanging="560"/>
                              <w:rPr>
                                <w:rFonts w:ascii="標楷體" w:eastAsia="標楷體" w:hAnsi="標楷體"/>
                                <w:sz w:val="18"/>
                                <w:szCs w:val="18"/>
                              </w:rPr>
                            </w:pPr>
                          </w:p>
                          <w:p w14:paraId="630D6C25" w14:textId="77777777" w:rsidR="00C51583" w:rsidRPr="00AF21CA" w:rsidRDefault="00C51583" w:rsidP="00AF21CA">
                            <w:pPr>
                              <w:overflowPunct w:val="0"/>
                              <w:snapToGrid w:val="0"/>
                              <w:ind w:left="360" w:hangingChars="200" w:hanging="360"/>
                              <w:jc w:val="both"/>
                              <w:rPr>
                                <w:rFonts w:ascii="標楷體" w:eastAsia="標楷體" w:hAnsi="標楷體"/>
                                <w:color w:val="FF0000"/>
                                <w:sz w:val="18"/>
                                <w:szCs w:val="18"/>
                              </w:rPr>
                            </w:pPr>
                          </w:p>
                          <w:p w14:paraId="14FAB8D0" w14:textId="77777777" w:rsidR="00C51583" w:rsidRDefault="00C51583"/>
                        </w:txbxContent>
                      </wps:txbx>
                      <wps:bodyPr rot="0" vert="horz" wrap="square" lIns="72000" tIns="45720" rIns="7200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FDA3EAA" id="_x0000_s1028" type="#_x0000_t202" style="position:absolute;left:0;text-align:left;margin-left:135.05pt;margin-top:-.1pt;width:387pt;height:400.2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" filled="f" stroked="f">
                <v:textbox inset="2mm,,2mm,0">
                  <w:txbxContent>
                    <w:p w14:paraId="0D171869" w14:textId="77777777" w:rsidR="00C51583" w:rsidRPr="00AF21CA" w:rsidRDefault="00C51583" w:rsidP="002F4CD8">
                      <w:pPr>
                        <w:spacing w:beforeLines="20" w:before="72" w:afterLines="20" w:after="72"/>
                        <w:jc w:val="center"/>
                        <w:rPr>
                          <w:rFonts w:ascii="標楷體" w:eastAsia="標楷體" w:hAnsi="標楷體" w:cs="Times New Roman"/>
                          <w:b/>
                          <w:szCs w:val="20"/>
                        </w:rPr>
                      </w:pPr>
                      <w:r w:rsidRPr="00AF21CA">
                        <w:rPr>
                          <w:rFonts w:ascii="標楷體" w:eastAsia="標楷體" w:hAnsi="標楷體" w:cs="Times New Roman" w:hint="eastAsia"/>
                          <w:b/>
                          <w:szCs w:val="20"/>
                        </w:rPr>
                        <w:t>表3　11</w:t>
                      </w:r>
                      <w:r w:rsidRPr="00AF21CA">
                        <w:rPr>
                          <w:rFonts w:ascii="標楷體" w:eastAsia="標楷體" w:hAnsi="標楷體" w:cs="Times New Roman"/>
                          <w:b/>
                          <w:szCs w:val="20"/>
                        </w:rPr>
                        <w:t>3</w:t>
                      </w:r>
                      <w:r w:rsidRPr="00AF21CA">
                        <w:rPr>
                          <w:rFonts w:ascii="標楷體" w:eastAsia="標楷體" w:hAnsi="標楷體" w:cs="Times New Roman" w:hint="eastAsia"/>
                          <w:b/>
                          <w:szCs w:val="20"/>
                        </w:rPr>
                        <w:t>年度臺南市非營業特種基金營運（業務）計畫執行情形</w:t>
                      </w:r>
                    </w:p>
                    <w:tbl>
                      <w:tblPr>
                        <w:tblW w:w="4846" w:type="pct"/>
                        <w:jc w:val="center"/>
                        <w:tblCellMar>
                          <w:left w:w="113" w:type="dxa"/>
                          <w:right w:w="113" w:type="dxa"/>
                        </w:tblCellMar>
                        <w:tblLook w:val="04A0" w:firstRow="1" w:lastRow="0" w:firstColumn="1" w:lastColumn="0" w:noHBand="0" w:noVBand="1"/>
                      </w:tblPr>
                      <w:tblGrid>
                        <w:gridCol w:w="1524"/>
                        <w:gridCol w:w="785"/>
                        <w:gridCol w:w="1236"/>
                        <w:gridCol w:w="1181"/>
                        <w:gridCol w:w="1329"/>
                        <w:gridCol w:w="1217"/>
                      </w:tblGrid>
                      <w:tr w:rsidR="00C51583" w:rsidRPr="00700655" w14:paraId="02E3A188" w14:textId="77777777" w:rsidTr="00F26E1D">
                        <w:trPr>
                          <w:trHeight w:val="357"/>
                          <w:jc w:val="center"/>
                        </w:trPr>
                        <w:tc>
                          <w:tcPr>
                            <w:tcW w:w="1047" w:type="pct"/>
                            <w:vMerge w:val="restart"/>
                            <w:tcBorders>
                              <w:top w:val="single" w:sz="4" w:space="0" w:color="auto"/>
                              <w:left w:val="single" w:sz="4" w:space="0" w:color="auto"/>
                              <w:right w:val="single" w:sz="4" w:space="0" w:color="auto"/>
                            </w:tcBorders>
                            <w:vAlign w:val="center"/>
                            <w:hideMark/>
                          </w:tcPr>
                          <w:p w14:paraId="4A103149" w14:textId="77777777" w:rsidR="00C51583" w:rsidRPr="00AF21CA" w:rsidRDefault="00C51583" w:rsidP="007D274E">
                            <w:pPr>
                              <w:adjustRightInd w:val="0"/>
                              <w:snapToGrid w:val="0"/>
                              <w:jc w:val="distribute"/>
                              <w:rPr>
                                <w:rFonts w:ascii="標楷體" w:eastAsia="標楷體" w:hAnsi="標楷體" w:cs="Times New Roman"/>
                                <w:sz w:val="20"/>
                                <w:szCs w:val="20"/>
                              </w:rPr>
                            </w:pPr>
                            <w:r w:rsidRPr="00AF21CA">
                              <w:rPr>
                                <w:rFonts w:ascii="標楷體" w:eastAsia="標楷體" w:hAnsi="標楷體" w:cs="Times New Roman" w:hint="eastAsia"/>
                                <w:sz w:val="20"/>
                                <w:szCs w:val="20"/>
                              </w:rPr>
                              <w:t>主管機關名稱</w:t>
                            </w:r>
                          </w:p>
                        </w:tc>
                        <w:tc>
                          <w:tcPr>
                            <w:tcW w:w="540" w:type="pct"/>
                            <w:vMerge w:val="restart"/>
                            <w:tcBorders>
                              <w:top w:val="single" w:sz="4" w:space="0" w:color="auto"/>
                              <w:left w:val="single" w:sz="4" w:space="0" w:color="auto"/>
                              <w:right w:val="single" w:sz="4" w:space="0" w:color="auto"/>
                            </w:tcBorders>
                            <w:vAlign w:val="center"/>
                            <w:hideMark/>
                          </w:tcPr>
                          <w:p w14:paraId="6A3F9FC0" w14:textId="77777777" w:rsidR="00C51583" w:rsidRPr="00AF21CA" w:rsidRDefault="00C51583" w:rsidP="007D274E">
                            <w:pPr>
                              <w:adjustRightInd w:val="0"/>
                              <w:snapToGrid w:val="0"/>
                              <w:jc w:val="distribute"/>
                              <w:rPr>
                                <w:rFonts w:ascii="標楷體" w:eastAsia="標楷體" w:hAnsi="標楷體" w:cs="Times New Roman"/>
                                <w:spacing w:val="-18"/>
                                <w:sz w:val="20"/>
                                <w:szCs w:val="20"/>
                              </w:rPr>
                            </w:pPr>
                            <w:r w:rsidRPr="00AF21CA">
                              <w:rPr>
                                <w:rFonts w:ascii="標楷體" w:eastAsia="標楷體" w:hAnsi="標楷體" w:cs="Times New Roman" w:hint="eastAsia"/>
                                <w:spacing w:val="-18"/>
                                <w:sz w:val="20"/>
                                <w:szCs w:val="20"/>
                              </w:rPr>
                              <w:t>基金數</w:t>
                            </w:r>
                          </w:p>
                        </w:tc>
                        <w:tc>
                          <w:tcPr>
                            <w:tcW w:w="850" w:type="pct"/>
                            <w:vMerge w:val="restart"/>
                            <w:tcBorders>
                              <w:top w:val="single" w:sz="4" w:space="0" w:color="auto"/>
                              <w:left w:val="single" w:sz="4" w:space="0" w:color="auto"/>
                              <w:right w:val="single" w:sz="4" w:space="0" w:color="auto"/>
                            </w:tcBorders>
                            <w:vAlign w:val="center"/>
                            <w:hideMark/>
                          </w:tcPr>
                          <w:p w14:paraId="25E0679C" w14:textId="77777777" w:rsidR="00C51583" w:rsidRPr="00AF21CA" w:rsidRDefault="00C51583" w:rsidP="007D274E">
                            <w:pPr>
                              <w:adjustRightInd w:val="0"/>
                              <w:snapToGrid w:val="0"/>
                              <w:jc w:val="distribute"/>
                              <w:rPr>
                                <w:rFonts w:ascii="標楷體" w:eastAsia="標楷體" w:hAnsi="標楷體" w:cs="Times New Roman"/>
                                <w:spacing w:val="-20"/>
                                <w:sz w:val="20"/>
                                <w:szCs w:val="20"/>
                              </w:rPr>
                            </w:pPr>
                            <w:r w:rsidRPr="00AF21CA">
                              <w:rPr>
                                <w:rFonts w:ascii="標楷體" w:eastAsia="標楷體" w:hAnsi="標楷體" w:cs="Times New Roman" w:hint="eastAsia"/>
                                <w:spacing w:val="-20"/>
                                <w:sz w:val="20"/>
                                <w:szCs w:val="20"/>
                              </w:rPr>
                              <w:t>營運（業務）</w:t>
                            </w:r>
                          </w:p>
                          <w:p w14:paraId="2CF3A3DD" w14:textId="77777777" w:rsidR="00C51583" w:rsidRPr="00AF21CA" w:rsidRDefault="00C51583" w:rsidP="007D274E">
                            <w:pPr>
                              <w:adjustRightInd w:val="0"/>
                              <w:snapToGrid w:val="0"/>
                              <w:jc w:val="distribute"/>
                              <w:rPr>
                                <w:rFonts w:ascii="標楷體" w:eastAsia="標楷體" w:hAnsi="標楷體" w:cs="Times New Roman"/>
                                <w:spacing w:val="-20"/>
                                <w:sz w:val="20"/>
                                <w:szCs w:val="20"/>
                              </w:rPr>
                            </w:pPr>
                            <w:r w:rsidRPr="00AF21CA">
                              <w:rPr>
                                <w:rFonts w:ascii="標楷體" w:eastAsia="標楷體" w:hAnsi="標楷體" w:cs="Times New Roman" w:hint="eastAsia"/>
                                <w:spacing w:val="-20"/>
                                <w:sz w:val="20"/>
                                <w:szCs w:val="20"/>
                              </w:rPr>
                              <w:t>計畫項數</w:t>
                            </w:r>
                          </w:p>
                        </w:tc>
                        <w:tc>
                          <w:tcPr>
                            <w:tcW w:w="1726" w:type="pct"/>
                            <w:gridSpan w:val="2"/>
                            <w:tcBorders>
                              <w:top w:val="single" w:sz="4" w:space="0" w:color="auto"/>
                              <w:left w:val="single" w:sz="4" w:space="0" w:color="auto"/>
                              <w:bottom w:val="single" w:sz="4" w:space="0" w:color="auto"/>
                              <w:right w:val="single" w:sz="4" w:space="0" w:color="auto"/>
                            </w:tcBorders>
                            <w:vAlign w:val="center"/>
                            <w:hideMark/>
                          </w:tcPr>
                          <w:p w14:paraId="19E2271C" w14:textId="77777777" w:rsidR="00C51583" w:rsidRPr="00AF21CA" w:rsidRDefault="00C51583" w:rsidP="007D274E">
                            <w:pPr>
                              <w:adjustRightInd w:val="0"/>
                              <w:snapToGrid w:val="0"/>
                              <w:jc w:val="distribute"/>
                              <w:rPr>
                                <w:rFonts w:ascii="標楷體" w:eastAsia="標楷體" w:hAnsi="標楷體" w:cs="Times New Roman"/>
                                <w:sz w:val="20"/>
                                <w:szCs w:val="20"/>
                              </w:rPr>
                            </w:pPr>
                            <w:r w:rsidRPr="00AF21CA">
                              <w:rPr>
                                <w:rFonts w:ascii="標楷體" w:eastAsia="標楷體" w:hAnsi="標楷體" w:cs="Times New Roman" w:hint="eastAsia"/>
                                <w:sz w:val="20"/>
                                <w:szCs w:val="20"/>
                              </w:rPr>
                              <w:t>未達預計目標項數</w:t>
                            </w:r>
                          </w:p>
                        </w:tc>
                        <w:tc>
                          <w:tcPr>
                            <w:tcW w:w="837" w:type="pct"/>
                            <w:vMerge w:val="restart"/>
                            <w:tcBorders>
                              <w:top w:val="single" w:sz="4" w:space="0" w:color="auto"/>
                              <w:left w:val="single" w:sz="4" w:space="0" w:color="auto"/>
                              <w:right w:val="single" w:sz="4" w:space="0" w:color="auto"/>
                            </w:tcBorders>
                            <w:vAlign w:val="center"/>
                            <w:hideMark/>
                          </w:tcPr>
                          <w:p w14:paraId="14031E23" w14:textId="77777777" w:rsidR="00C51583" w:rsidRPr="00AF21CA" w:rsidRDefault="00C51583" w:rsidP="007D274E">
                            <w:pPr>
                              <w:adjustRightInd w:val="0"/>
                              <w:snapToGrid w:val="0"/>
                              <w:jc w:val="distribute"/>
                              <w:rPr>
                                <w:rFonts w:ascii="標楷體" w:eastAsia="標楷體" w:hAnsi="標楷體" w:cs="Times New Roman"/>
                                <w:sz w:val="20"/>
                                <w:szCs w:val="20"/>
                              </w:rPr>
                            </w:pPr>
                            <w:r w:rsidRPr="00AF21CA">
                              <w:rPr>
                                <w:rFonts w:ascii="標楷體" w:eastAsia="標楷體" w:hAnsi="標楷體" w:cs="Times New Roman" w:hint="eastAsia"/>
                                <w:sz w:val="20"/>
                                <w:szCs w:val="20"/>
                              </w:rPr>
                              <w:t>已達預計</w:t>
                            </w:r>
                          </w:p>
                          <w:p w14:paraId="56A7EAB2" w14:textId="77777777" w:rsidR="00C51583" w:rsidRPr="00AF21CA" w:rsidRDefault="00C51583" w:rsidP="007D274E">
                            <w:pPr>
                              <w:adjustRightInd w:val="0"/>
                              <w:snapToGrid w:val="0"/>
                              <w:jc w:val="distribute"/>
                              <w:rPr>
                                <w:rFonts w:ascii="標楷體" w:eastAsia="標楷體" w:hAnsi="標楷體" w:cs="Times New Roman"/>
                                <w:sz w:val="20"/>
                                <w:szCs w:val="20"/>
                              </w:rPr>
                            </w:pPr>
                            <w:r w:rsidRPr="00AF21CA">
                              <w:rPr>
                                <w:rFonts w:ascii="標楷體" w:eastAsia="標楷體" w:hAnsi="標楷體" w:cs="Times New Roman" w:hint="eastAsia"/>
                                <w:sz w:val="20"/>
                                <w:szCs w:val="20"/>
                              </w:rPr>
                              <w:t>目標項數</w:t>
                            </w:r>
                          </w:p>
                        </w:tc>
                      </w:tr>
                      <w:tr w:rsidR="00C51583" w:rsidRPr="00700655" w14:paraId="7EBAF81E" w14:textId="77777777" w:rsidTr="00F26E1D">
                        <w:trPr>
                          <w:trHeight w:val="357"/>
                          <w:jc w:val="center"/>
                        </w:trPr>
                        <w:tc>
                          <w:tcPr>
                            <w:tcW w:w="1047" w:type="pct"/>
                            <w:vMerge/>
                            <w:tcBorders>
                              <w:left w:val="single" w:sz="4" w:space="0" w:color="auto"/>
                              <w:bottom w:val="single" w:sz="4" w:space="0" w:color="auto"/>
                              <w:right w:val="single" w:sz="4" w:space="0" w:color="auto"/>
                            </w:tcBorders>
                            <w:vAlign w:val="center"/>
                            <w:hideMark/>
                          </w:tcPr>
                          <w:p w14:paraId="71B8A356" w14:textId="77777777" w:rsidR="00C51583" w:rsidRPr="00AF21CA" w:rsidRDefault="00C51583" w:rsidP="007D274E">
                            <w:pPr>
                              <w:widowControl/>
                              <w:adjustRightInd w:val="0"/>
                              <w:snapToGrid w:val="0"/>
                              <w:jc w:val="center"/>
                              <w:rPr>
                                <w:rFonts w:ascii="標楷體" w:eastAsia="標楷體" w:hAnsi="標楷體" w:cs="Times New Roman"/>
                                <w:sz w:val="20"/>
                                <w:szCs w:val="20"/>
                              </w:rPr>
                            </w:pPr>
                          </w:p>
                        </w:tc>
                        <w:tc>
                          <w:tcPr>
                            <w:tcW w:w="540" w:type="pct"/>
                            <w:vMerge/>
                            <w:tcBorders>
                              <w:left w:val="single" w:sz="4" w:space="0" w:color="auto"/>
                              <w:bottom w:val="single" w:sz="4" w:space="0" w:color="auto"/>
                              <w:right w:val="single" w:sz="4" w:space="0" w:color="auto"/>
                            </w:tcBorders>
                            <w:vAlign w:val="center"/>
                            <w:hideMark/>
                          </w:tcPr>
                          <w:p w14:paraId="535F1EA4" w14:textId="77777777" w:rsidR="00C51583" w:rsidRPr="00AF21CA" w:rsidRDefault="00C51583" w:rsidP="007D274E">
                            <w:pPr>
                              <w:widowControl/>
                              <w:adjustRightInd w:val="0"/>
                              <w:snapToGrid w:val="0"/>
                              <w:jc w:val="center"/>
                              <w:rPr>
                                <w:rFonts w:ascii="標楷體" w:eastAsia="標楷體" w:hAnsi="標楷體" w:cs="Times New Roman"/>
                                <w:spacing w:val="-18"/>
                                <w:sz w:val="20"/>
                                <w:szCs w:val="20"/>
                              </w:rPr>
                            </w:pPr>
                          </w:p>
                        </w:tc>
                        <w:tc>
                          <w:tcPr>
                            <w:tcW w:w="850" w:type="pct"/>
                            <w:vMerge/>
                            <w:tcBorders>
                              <w:left w:val="single" w:sz="4" w:space="0" w:color="auto"/>
                              <w:bottom w:val="single" w:sz="4" w:space="0" w:color="auto"/>
                              <w:right w:val="single" w:sz="4" w:space="0" w:color="auto"/>
                            </w:tcBorders>
                            <w:vAlign w:val="center"/>
                            <w:hideMark/>
                          </w:tcPr>
                          <w:p w14:paraId="032768DA" w14:textId="77777777" w:rsidR="00C51583" w:rsidRPr="00AF21CA" w:rsidRDefault="00C51583" w:rsidP="007D274E">
                            <w:pPr>
                              <w:widowControl/>
                              <w:adjustRightInd w:val="0"/>
                              <w:snapToGrid w:val="0"/>
                              <w:jc w:val="center"/>
                              <w:rPr>
                                <w:rFonts w:ascii="標楷體" w:eastAsia="標楷體" w:hAnsi="標楷體" w:cs="Times New Roman"/>
                                <w:spacing w:val="-20"/>
                                <w:sz w:val="20"/>
                                <w:szCs w:val="20"/>
                              </w:rPr>
                            </w:pPr>
                          </w:p>
                        </w:tc>
                        <w:tc>
                          <w:tcPr>
                            <w:tcW w:w="812" w:type="pct"/>
                            <w:tcBorders>
                              <w:top w:val="single" w:sz="4" w:space="0" w:color="auto"/>
                              <w:left w:val="single" w:sz="4" w:space="0" w:color="auto"/>
                              <w:bottom w:val="single" w:sz="4" w:space="0" w:color="auto"/>
                              <w:right w:val="single" w:sz="4" w:space="0" w:color="auto"/>
                            </w:tcBorders>
                            <w:vAlign w:val="center"/>
                            <w:hideMark/>
                          </w:tcPr>
                          <w:p w14:paraId="19EE1C8F" w14:textId="77777777" w:rsidR="00C51583" w:rsidRPr="00AF21CA" w:rsidRDefault="00C51583" w:rsidP="007D274E">
                            <w:pPr>
                              <w:adjustRightInd w:val="0"/>
                              <w:snapToGrid w:val="0"/>
                              <w:jc w:val="distribute"/>
                              <w:rPr>
                                <w:rFonts w:ascii="標楷體" w:eastAsia="標楷體" w:hAnsi="標楷體" w:cs="Times New Roman"/>
                                <w:sz w:val="20"/>
                                <w:szCs w:val="20"/>
                              </w:rPr>
                            </w:pPr>
                            <w:r w:rsidRPr="00AF21CA">
                              <w:rPr>
                                <w:rFonts w:ascii="標楷體" w:eastAsia="標楷體" w:hAnsi="標楷體" w:cs="Times New Roman" w:hint="eastAsia"/>
                                <w:sz w:val="20"/>
                                <w:szCs w:val="20"/>
                              </w:rPr>
                              <w:t>未執行</w:t>
                            </w:r>
                          </w:p>
                          <w:p w14:paraId="5ECA579E" w14:textId="77777777" w:rsidR="00C51583" w:rsidRPr="00AF21CA" w:rsidRDefault="00C51583" w:rsidP="007D274E">
                            <w:pPr>
                              <w:adjustRightInd w:val="0"/>
                              <w:snapToGrid w:val="0"/>
                              <w:jc w:val="distribute"/>
                              <w:rPr>
                                <w:rFonts w:ascii="標楷體" w:eastAsia="標楷體" w:hAnsi="標楷體" w:cs="Times New Roman"/>
                                <w:sz w:val="20"/>
                                <w:szCs w:val="20"/>
                              </w:rPr>
                            </w:pPr>
                            <w:r w:rsidRPr="00AF21CA">
                              <w:rPr>
                                <w:rFonts w:ascii="標楷體" w:eastAsia="標楷體" w:hAnsi="標楷體" w:cs="Times New Roman" w:hint="eastAsia"/>
                                <w:sz w:val="20"/>
                                <w:szCs w:val="20"/>
                              </w:rPr>
                              <w:t>計畫項數</w:t>
                            </w:r>
                          </w:p>
                        </w:tc>
                        <w:tc>
                          <w:tcPr>
                            <w:tcW w:w="914" w:type="pct"/>
                            <w:tcBorders>
                              <w:top w:val="single" w:sz="4" w:space="0" w:color="auto"/>
                              <w:left w:val="single" w:sz="4" w:space="0" w:color="auto"/>
                              <w:bottom w:val="single" w:sz="4" w:space="0" w:color="auto"/>
                              <w:right w:val="single" w:sz="4" w:space="0" w:color="auto"/>
                            </w:tcBorders>
                            <w:vAlign w:val="center"/>
                            <w:hideMark/>
                          </w:tcPr>
                          <w:p w14:paraId="139025B0" w14:textId="77777777" w:rsidR="00C51583" w:rsidRPr="00AF21CA" w:rsidRDefault="00C51583" w:rsidP="007D274E">
                            <w:pPr>
                              <w:adjustRightInd w:val="0"/>
                              <w:snapToGrid w:val="0"/>
                              <w:jc w:val="distribute"/>
                              <w:rPr>
                                <w:rFonts w:ascii="標楷體" w:eastAsia="標楷體" w:hAnsi="標楷體" w:cs="Times New Roman"/>
                                <w:sz w:val="20"/>
                                <w:szCs w:val="20"/>
                              </w:rPr>
                            </w:pPr>
                            <w:r w:rsidRPr="00AF21CA">
                              <w:rPr>
                                <w:rFonts w:ascii="標楷體" w:eastAsia="標楷體" w:hAnsi="標楷體" w:cs="Times New Roman" w:hint="eastAsia"/>
                                <w:sz w:val="20"/>
                                <w:szCs w:val="20"/>
                              </w:rPr>
                              <w:t>較預計目標</w:t>
                            </w:r>
                          </w:p>
                          <w:p w14:paraId="1C0289E3" w14:textId="77777777" w:rsidR="00C51583" w:rsidRPr="00AF21CA" w:rsidRDefault="00C51583" w:rsidP="007D274E">
                            <w:pPr>
                              <w:adjustRightInd w:val="0"/>
                              <w:snapToGrid w:val="0"/>
                              <w:jc w:val="distribute"/>
                              <w:rPr>
                                <w:rFonts w:ascii="標楷體" w:eastAsia="標楷體" w:hAnsi="標楷體" w:cs="Times New Roman"/>
                                <w:sz w:val="20"/>
                                <w:szCs w:val="20"/>
                              </w:rPr>
                            </w:pPr>
                            <w:r w:rsidRPr="00AF21CA">
                              <w:rPr>
                                <w:rFonts w:ascii="標楷體" w:eastAsia="標楷體" w:hAnsi="標楷體" w:cs="Times New Roman" w:hint="eastAsia"/>
                                <w:sz w:val="20"/>
                                <w:szCs w:val="20"/>
                              </w:rPr>
                              <w:t>減少項數</w:t>
                            </w:r>
                          </w:p>
                        </w:tc>
                        <w:tc>
                          <w:tcPr>
                            <w:tcW w:w="837" w:type="pct"/>
                            <w:vMerge/>
                            <w:tcBorders>
                              <w:left w:val="single" w:sz="4" w:space="0" w:color="auto"/>
                              <w:bottom w:val="single" w:sz="4" w:space="0" w:color="auto"/>
                              <w:right w:val="single" w:sz="4" w:space="0" w:color="auto"/>
                            </w:tcBorders>
                            <w:hideMark/>
                          </w:tcPr>
                          <w:p w14:paraId="28707EBE" w14:textId="77777777" w:rsidR="00C51583" w:rsidRPr="00AF21CA" w:rsidRDefault="00C51583" w:rsidP="007D274E">
                            <w:pPr>
                              <w:widowControl/>
                              <w:adjustRightInd w:val="0"/>
                              <w:snapToGrid w:val="0"/>
                              <w:rPr>
                                <w:rFonts w:ascii="標楷體" w:eastAsia="標楷體" w:hAnsi="標楷體" w:cs="Times New Roman"/>
                                <w:sz w:val="20"/>
                                <w:szCs w:val="20"/>
                              </w:rPr>
                            </w:pPr>
                          </w:p>
                        </w:tc>
                      </w:tr>
                      <w:tr w:rsidR="00C51583" w:rsidRPr="00700655" w14:paraId="76197E0B" w14:textId="77777777" w:rsidTr="00284DC9">
                        <w:trPr>
                          <w:trHeight w:val="340"/>
                          <w:jc w:val="center"/>
                        </w:trPr>
                        <w:tc>
                          <w:tcPr>
                            <w:tcW w:w="1047" w:type="pct"/>
                            <w:tcBorders>
                              <w:top w:val="single" w:sz="4" w:space="0" w:color="auto"/>
                              <w:left w:val="single" w:sz="4" w:space="0" w:color="auto"/>
                              <w:bottom w:val="nil"/>
                              <w:right w:val="single" w:sz="4" w:space="0" w:color="auto"/>
                            </w:tcBorders>
                            <w:shd w:val="clear" w:color="auto" w:fill="auto"/>
                            <w:vAlign w:val="center"/>
                            <w:hideMark/>
                          </w:tcPr>
                          <w:p w14:paraId="65CD8078" w14:textId="77777777" w:rsidR="00C51583" w:rsidRPr="00AF21CA" w:rsidRDefault="00C51583" w:rsidP="00AF21CA">
                            <w:pPr>
                              <w:widowControl/>
                              <w:adjustRightInd w:val="0"/>
                              <w:snapToGrid w:val="0"/>
                              <w:jc w:val="distribute"/>
                              <w:rPr>
                                <w:rFonts w:ascii="標楷體" w:eastAsia="標楷體" w:hAnsi="標楷體" w:cs="Times New Roman"/>
                                <w:b/>
                                <w:noProof/>
                                <w:kern w:val="0"/>
                                <w:sz w:val="20"/>
                                <w:szCs w:val="20"/>
                              </w:rPr>
                            </w:pPr>
                            <w:r w:rsidRPr="00AF21CA">
                              <w:rPr>
                                <w:rFonts w:ascii="標楷體" w:eastAsia="標楷體" w:hAnsi="標楷體" w:cs="Times New Roman" w:hint="eastAsia"/>
                                <w:b/>
                                <w:noProof/>
                                <w:sz w:val="20"/>
                                <w:szCs w:val="20"/>
                              </w:rPr>
                              <w:t>合計</w:t>
                            </w:r>
                          </w:p>
                        </w:tc>
                        <w:tc>
                          <w:tcPr>
                            <w:tcW w:w="540" w:type="pct"/>
                            <w:tcBorders>
                              <w:top w:val="single" w:sz="4" w:space="0" w:color="auto"/>
                              <w:left w:val="single" w:sz="4" w:space="0" w:color="auto"/>
                              <w:bottom w:val="nil"/>
                              <w:right w:val="single" w:sz="4" w:space="0" w:color="auto"/>
                            </w:tcBorders>
                            <w:shd w:val="clear" w:color="auto" w:fill="auto"/>
                            <w:vAlign w:val="center"/>
                            <w:hideMark/>
                          </w:tcPr>
                          <w:p w14:paraId="17C67940" w14:textId="77777777" w:rsidR="00C51583" w:rsidRPr="00AF21CA" w:rsidRDefault="00C51583" w:rsidP="00AF21CA">
                            <w:pPr>
                              <w:adjustRightInd w:val="0"/>
                              <w:snapToGrid w:val="0"/>
                              <w:jc w:val="right"/>
                              <w:rPr>
                                <w:rFonts w:ascii="標楷體" w:eastAsia="標楷體" w:hAnsi="標楷體"/>
                                <w:b/>
                                <w:sz w:val="20"/>
                                <w:szCs w:val="20"/>
                              </w:rPr>
                            </w:pPr>
                            <w:r w:rsidRPr="00AF21CA">
                              <w:rPr>
                                <w:rFonts w:ascii="標楷體" w:eastAsia="標楷體" w:hAnsi="標楷體"/>
                                <w:b/>
                                <w:noProof/>
                                <w:sz w:val="20"/>
                                <w:szCs w:val="20"/>
                              </w:rPr>
                              <w:t>16</w:t>
                            </w:r>
                          </w:p>
                        </w:tc>
                        <w:tc>
                          <w:tcPr>
                            <w:tcW w:w="850" w:type="pct"/>
                            <w:tcBorders>
                              <w:top w:val="single" w:sz="4" w:space="0" w:color="auto"/>
                              <w:left w:val="single" w:sz="4" w:space="0" w:color="auto"/>
                              <w:bottom w:val="nil"/>
                              <w:right w:val="single" w:sz="4" w:space="0" w:color="auto"/>
                            </w:tcBorders>
                            <w:shd w:val="clear" w:color="auto" w:fill="auto"/>
                            <w:vAlign w:val="center"/>
                            <w:hideMark/>
                          </w:tcPr>
                          <w:p w14:paraId="3426572E" w14:textId="77777777" w:rsidR="00C51583" w:rsidRPr="00AF21CA" w:rsidRDefault="00C51583" w:rsidP="00AF21CA">
                            <w:pPr>
                              <w:adjustRightInd w:val="0"/>
                              <w:snapToGrid w:val="0"/>
                              <w:jc w:val="right"/>
                              <w:rPr>
                                <w:rFonts w:ascii="標楷體" w:eastAsia="標楷體" w:hAnsi="標楷體"/>
                                <w:b/>
                                <w:noProof/>
                                <w:sz w:val="20"/>
                                <w:szCs w:val="20"/>
                              </w:rPr>
                            </w:pPr>
                            <w:r w:rsidRPr="00AF21CA">
                              <w:rPr>
                                <w:rFonts w:ascii="標楷體" w:eastAsia="標楷體" w:hAnsi="標楷體"/>
                                <w:b/>
                                <w:noProof/>
                                <w:sz w:val="20"/>
                                <w:szCs w:val="20"/>
                              </w:rPr>
                              <w:t>97</w:t>
                            </w:r>
                          </w:p>
                        </w:tc>
                        <w:tc>
                          <w:tcPr>
                            <w:tcW w:w="812" w:type="pct"/>
                            <w:tcBorders>
                              <w:top w:val="single" w:sz="4" w:space="0" w:color="auto"/>
                              <w:left w:val="single" w:sz="4" w:space="0" w:color="auto"/>
                              <w:bottom w:val="nil"/>
                              <w:right w:val="single" w:sz="4" w:space="0" w:color="auto"/>
                            </w:tcBorders>
                            <w:shd w:val="clear" w:color="auto" w:fill="auto"/>
                            <w:vAlign w:val="center"/>
                            <w:hideMark/>
                          </w:tcPr>
                          <w:p w14:paraId="3DEB4BC3" w14:textId="77777777" w:rsidR="00C51583" w:rsidRPr="00AF21CA" w:rsidRDefault="00C51583" w:rsidP="00AF21CA">
                            <w:pPr>
                              <w:adjustRightInd w:val="0"/>
                              <w:snapToGrid w:val="0"/>
                              <w:jc w:val="right"/>
                              <w:rPr>
                                <w:rFonts w:ascii="標楷體" w:eastAsia="標楷體" w:hAnsi="標楷體"/>
                                <w:b/>
                                <w:sz w:val="20"/>
                                <w:szCs w:val="20"/>
                              </w:rPr>
                            </w:pPr>
                            <w:r w:rsidRPr="00AF21CA">
                              <w:rPr>
                                <w:rFonts w:ascii="標楷體" w:eastAsia="標楷體" w:hAnsi="標楷體" w:hint="eastAsia"/>
                                <w:b/>
                                <w:noProof/>
                                <w:sz w:val="20"/>
                                <w:szCs w:val="20"/>
                              </w:rPr>
                              <w:t>2</w:t>
                            </w:r>
                          </w:p>
                        </w:tc>
                        <w:tc>
                          <w:tcPr>
                            <w:tcW w:w="914" w:type="pct"/>
                            <w:tcBorders>
                              <w:top w:val="single" w:sz="4" w:space="0" w:color="auto"/>
                              <w:bottom w:val="nil"/>
                              <w:right w:val="single" w:sz="4" w:space="0" w:color="auto"/>
                            </w:tcBorders>
                            <w:vAlign w:val="center"/>
                            <w:hideMark/>
                          </w:tcPr>
                          <w:p w14:paraId="06C65FB2" w14:textId="77777777" w:rsidR="00C51583" w:rsidRPr="00AF21CA" w:rsidRDefault="00C51583" w:rsidP="00AF21CA">
                            <w:pPr>
                              <w:adjustRightInd w:val="0"/>
                              <w:snapToGrid w:val="0"/>
                              <w:jc w:val="right"/>
                              <w:rPr>
                                <w:rFonts w:ascii="標楷體" w:eastAsia="標楷體" w:hAnsi="標楷體"/>
                                <w:b/>
                                <w:noProof/>
                                <w:sz w:val="20"/>
                                <w:szCs w:val="20"/>
                              </w:rPr>
                            </w:pPr>
                            <w:r w:rsidRPr="00AF21CA">
                              <w:rPr>
                                <w:rFonts w:ascii="標楷體" w:eastAsia="標楷體" w:hAnsi="標楷體"/>
                                <w:b/>
                                <w:noProof/>
                                <w:sz w:val="20"/>
                                <w:szCs w:val="20"/>
                              </w:rPr>
                              <w:t>55</w:t>
                            </w:r>
                          </w:p>
                        </w:tc>
                        <w:tc>
                          <w:tcPr>
                            <w:tcW w:w="837" w:type="pct"/>
                            <w:tcBorders>
                              <w:top w:val="single" w:sz="4" w:space="0" w:color="auto"/>
                              <w:left w:val="single" w:sz="4" w:space="0" w:color="auto"/>
                              <w:bottom w:val="nil"/>
                              <w:right w:val="single" w:sz="4" w:space="0" w:color="auto"/>
                            </w:tcBorders>
                            <w:shd w:val="clear" w:color="auto" w:fill="auto"/>
                            <w:vAlign w:val="center"/>
                            <w:hideMark/>
                          </w:tcPr>
                          <w:p w14:paraId="0351D9B4" w14:textId="77777777" w:rsidR="00C51583" w:rsidRPr="00AF21CA" w:rsidRDefault="00C51583" w:rsidP="00AF21CA">
                            <w:pPr>
                              <w:adjustRightInd w:val="0"/>
                              <w:snapToGrid w:val="0"/>
                              <w:jc w:val="right"/>
                              <w:rPr>
                                <w:rFonts w:ascii="標楷體" w:eastAsia="標楷體" w:hAnsi="標楷體"/>
                                <w:b/>
                                <w:noProof/>
                                <w:sz w:val="20"/>
                                <w:szCs w:val="20"/>
                              </w:rPr>
                            </w:pPr>
                            <w:r w:rsidRPr="00AF21CA">
                              <w:rPr>
                                <w:rFonts w:ascii="標楷體" w:eastAsia="標楷體" w:hAnsi="標楷體"/>
                                <w:b/>
                                <w:noProof/>
                                <w:sz w:val="20"/>
                                <w:szCs w:val="20"/>
                              </w:rPr>
                              <w:t>40</w:t>
                            </w:r>
                          </w:p>
                        </w:tc>
                      </w:tr>
                      <w:tr w:rsidR="00C51583" w:rsidRPr="00700655" w14:paraId="449E1FD1" w14:textId="77777777" w:rsidTr="00284DC9">
                        <w:trPr>
                          <w:trHeight w:val="340"/>
                          <w:jc w:val="center"/>
                        </w:trPr>
                        <w:tc>
                          <w:tcPr>
                            <w:tcW w:w="1047" w:type="pct"/>
                            <w:tcBorders>
                              <w:top w:val="nil"/>
                              <w:left w:val="single" w:sz="4" w:space="0" w:color="auto"/>
                              <w:bottom w:val="nil"/>
                              <w:right w:val="single" w:sz="4" w:space="0" w:color="auto"/>
                            </w:tcBorders>
                            <w:shd w:val="clear" w:color="auto" w:fill="auto"/>
                            <w:vAlign w:val="center"/>
                            <w:hideMark/>
                          </w:tcPr>
                          <w:p w14:paraId="4B0559EB" w14:textId="77777777" w:rsidR="00C51583" w:rsidRPr="00700655" w:rsidRDefault="00C51583" w:rsidP="00AF21CA">
                            <w:pPr>
                              <w:widowControl/>
                              <w:adjustRightInd w:val="0"/>
                              <w:snapToGrid w:val="0"/>
                              <w:jc w:val="distribute"/>
                              <w:rPr>
                                <w:rFonts w:ascii="標楷體" w:eastAsia="標楷體" w:hAnsi="標楷體" w:cs="Times New Roman"/>
                                <w:noProof/>
                                <w:color w:val="FF0000"/>
                                <w:kern w:val="0"/>
                                <w:sz w:val="20"/>
                                <w:szCs w:val="20"/>
                              </w:rPr>
                            </w:pPr>
                            <w:r w:rsidRPr="005C59F2">
                              <w:rPr>
                                <w:rFonts w:ascii="標楷體" w:eastAsia="標楷體" w:hAnsi="標楷體" w:cs="Times New Roman" w:hint="eastAsia"/>
                                <w:noProof/>
                                <w:color w:val="000000" w:themeColor="text1"/>
                                <w:sz w:val="20"/>
                                <w:szCs w:val="20"/>
                              </w:rPr>
                              <w:t>民政局</w:t>
                            </w:r>
                          </w:p>
                        </w:tc>
                        <w:tc>
                          <w:tcPr>
                            <w:tcW w:w="540" w:type="pct"/>
                            <w:tcBorders>
                              <w:top w:val="nil"/>
                              <w:left w:val="single" w:sz="4" w:space="0" w:color="auto"/>
                              <w:bottom w:val="nil"/>
                              <w:right w:val="single" w:sz="4" w:space="0" w:color="auto"/>
                            </w:tcBorders>
                            <w:shd w:val="clear" w:color="auto" w:fill="auto"/>
                            <w:vAlign w:val="center"/>
                            <w:hideMark/>
                          </w:tcPr>
                          <w:p w14:paraId="275768C2"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AE45F4">
                              <w:rPr>
                                <w:rFonts w:ascii="標楷體" w:eastAsia="標楷體" w:hAnsi="標楷體"/>
                                <w:noProof/>
                                <w:color w:val="000000"/>
                                <w:sz w:val="20"/>
                                <w:szCs w:val="20"/>
                              </w:rPr>
                              <w:t>2</w:t>
                            </w:r>
                          </w:p>
                        </w:tc>
                        <w:tc>
                          <w:tcPr>
                            <w:tcW w:w="850" w:type="pct"/>
                            <w:tcBorders>
                              <w:top w:val="nil"/>
                              <w:bottom w:val="nil"/>
                            </w:tcBorders>
                            <w:shd w:val="clear" w:color="auto" w:fill="auto"/>
                            <w:vAlign w:val="center"/>
                            <w:hideMark/>
                          </w:tcPr>
                          <w:p w14:paraId="5F5AB2E4"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A34C5">
                              <w:rPr>
                                <w:rFonts w:ascii="標楷體" w:eastAsia="標楷體" w:hAnsi="標楷體"/>
                                <w:noProof/>
                                <w:color w:val="000000"/>
                                <w:sz w:val="20"/>
                                <w:szCs w:val="20"/>
                              </w:rPr>
                              <w:t>7</w:t>
                            </w:r>
                          </w:p>
                        </w:tc>
                        <w:tc>
                          <w:tcPr>
                            <w:tcW w:w="812" w:type="pct"/>
                            <w:tcBorders>
                              <w:top w:val="nil"/>
                              <w:left w:val="single" w:sz="4" w:space="0" w:color="auto"/>
                              <w:bottom w:val="nil"/>
                              <w:right w:val="single" w:sz="4" w:space="0" w:color="auto"/>
                            </w:tcBorders>
                            <w:shd w:val="clear" w:color="auto" w:fill="auto"/>
                            <w:vAlign w:val="center"/>
                            <w:hideMark/>
                          </w:tcPr>
                          <w:p w14:paraId="358DBB8E"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C5701">
                              <w:rPr>
                                <w:rFonts w:ascii="標楷體" w:eastAsia="標楷體" w:hAnsi="標楷體"/>
                                <w:noProof/>
                                <w:color w:val="000000"/>
                                <w:sz w:val="20"/>
                                <w:szCs w:val="20"/>
                              </w:rPr>
                              <w:t>－</w:t>
                            </w:r>
                          </w:p>
                        </w:tc>
                        <w:tc>
                          <w:tcPr>
                            <w:tcW w:w="914" w:type="pct"/>
                            <w:tcBorders>
                              <w:top w:val="nil"/>
                              <w:bottom w:val="nil"/>
                              <w:right w:val="single" w:sz="4" w:space="0" w:color="auto"/>
                            </w:tcBorders>
                            <w:vAlign w:val="center"/>
                            <w:hideMark/>
                          </w:tcPr>
                          <w:p w14:paraId="1961118D"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2</w:t>
                            </w:r>
                          </w:p>
                        </w:tc>
                        <w:tc>
                          <w:tcPr>
                            <w:tcW w:w="837" w:type="pct"/>
                            <w:tcBorders>
                              <w:top w:val="nil"/>
                              <w:left w:val="single" w:sz="4" w:space="0" w:color="auto"/>
                              <w:bottom w:val="nil"/>
                              <w:right w:val="single" w:sz="4" w:space="0" w:color="auto"/>
                            </w:tcBorders>
                            <w:shd w:val="clear" w:color="auto" w:fill="auto"/>
                            <w:vAlign w:val="center"/>
                            <w:hideMark/>
                          </w:tcPr>
                          <w:p w14:paraId="3BEB1555"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5</w:t>
                            </w:r>
                          </w:p>
                        </w:tc>
                      </w:tr>
                      <w:tr w:rsidR="00C51583" w:rsidRPr="00700655" w14:paraId="122FFC22" w14:textId="77777777" w:rsidTr="00284DC9">
                        <w:trPr>
                          <w:trHeight w:val="340"/>
                          <w:jc w:val="center"/>
                        </w:trPr>
                        <w:tc>
                          <w:tcPr>
                            <w:tcW w:w="1047" w:type="pct"/>
                            <w:tcBorders>
                              <w:top w:val="nil"/>
                              <w:left w:val="single" w:sz="4" w:space="0" w:color="auto"/>
                              <w:bottom w:val="nil"/>
                              <w:right w:val="single" w:sz="4" w:space="0" w:color="auto"/>
                            </w:tcBorders>
                            <w:shd w:val="clear" w:color="auto" w:fill="auto"/>
                            <w:vAlign w:val="center"/>
                            <w:hideMark/>
                          </w:tcPr>
                          <w:p w14:paraId="013768C6" w14:textId="77777777" w:rsidR="00C51583" w:rsidRPr="00700655" w:rsidRDefault="00C51583" w:rsidP="00AF21CA">
                            <w:pPr>
                              <w:widowControl/>
                              <w:adjustRightInd w:val="0"/>
                              <w:snapToGrid w:val="0"/>
                              <w:jc w:val="distribute"/>
                              <w:rPr>
                                <w:rFonts w:ascii="標楷體" w:eastAsia="標楷體" w:hAnsi="標楷體" w:cs="Times New Roman"/>
                                <w:noProof/>
                                <w:color w:val="FF0000"/>
                                <w:kern w:val="0"/>
                                <w:sz w:val="20"/>
                                <w:szCs w:val="20"/>
                              </w:rPr>
                            </w:pPr>
                            <w:r w:rsidRPr="005C59F2">
                              <w:rPr>
                                <w:rFonts w:ascii="標楷體" w:eastAsia="標楷體" w:hAnsi="標楷體" w:cs="Times New Roman" w:hint="eastAsia"/>
                                <w:noProof/>
                                <w:color w:val="000000" w:themeColor="text1"/>
                                <w:sz w:val="20"/>
                                <w:szCs w:val="20"/>
                              </w:rPr>
                              <w:t>地政局</w:t>
                            </w:r>
                          </w:p>
                        </w:tc>
                        <w:tc>
                          <w:tcPr>
                            <w:tcW w:w="540" w:type="pct"/>
                            <w:tcBorders>
                              <w:top w:val="nil"/>
                              <w:left w:val="single" w:sz="4" w:space="0" w:color="auto"/>
                              <w:bottom w:val="nil"/>
                              <w:right w:val="single" w:sz="4" w:space="0" w:color="auto"/>
                            </w:tcBorders>
                            <w:shd w:val="clear" w:color="auto" w:fill="auto"/>
                            <w:vAlign w:val="center"/>
                            <w:hideMark/>
                          </w:tcPr>
                          <w:p w14:paraId="45BB3139"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AE45F4">
                              <w:rPr>
                                <w:rFonts w:ascii="標楷體" w:eastAsia="標楷體" w:hAnsi="標楷體"/>
                                <w:noProof/>
                                <w:color w:val="000000"/>
                                <w:sz w:val="20"/>
                                <w:szCs w:val="20"/>
                              </w:rPr>
                              <w:t>1</w:t>
                            </w:r>
                          </w:p>
                        </w:tc>
                        <w:tc>
                          <w:tcPr>
                            <w:tcW w:w="850" w:type="pct"/>
                            <w:tcBorders>
                              <w:top w:val="nil"/>
                              <w:bottom w:val="nil"/>
                            </w:tcBorders>
                            <w:shd w:val="clear" w:color="auto" w:fill="auto"/>
                            <w:vAlign w:val="center"/>
                            <w:hideMark/>
                          </w:tcPr>
                          <w:p w14:paraId="395C2183"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A34C5">
                              <w:rPr>
                                <w:rFonts w:ascii="標楷體" w:eastAsia="標楷體" w:hAnsi="標楷體"/>
                                <w:noProof/>
                                <w:color w:val="000000"/>
                                <w:sz w:val="20"/>
                                <w:szCs w:val="20"/>
                              </w:rPr>
                              <w:t>30</w:t>
                            </w:r>
                          </w:p>
                        </w:tc>
                        <w:tc>
                          <w:tcPr>
                            <w:tcW w:w="812" w:type="pct"/>
                            <w:tcBorders>
                              <w:top w:val="nil"/>
                              <w:left w:val="single" w:sz="4" w:space="0" w:color="auto"/>
                              <w:bottom w:val="nil"/>
                              <w:right w:val="single" w:sz="4" w:space="0" w:color="auto"/>
                            </w:tcBorders>
                            <w:shd w:val="clear" w:color="auto" w:fill="auto"/>
                            <w:vAlign w:val="center"/>
                            <w:hideMark/>
                          </w:tcPr>
                          <w:p w14:paraId="1E7E80AC"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C5701">
                              <w:rPr>
                                <w:rFonts w:ascii="標楷體" w:eastAsia="標楷體" w:hAnsi="標楷體"/>
                                <w:noProof/>
                                <w:color w:val="000000"/>
                                <w:sz w:val="20"/>
                                <w:szCs w:val="20"/>
                              </w:rPr>
                              <w:t>－</w:t>
                            </w:r>
                          </w:p>
                        </w:tc>
                        <w:tc>
                          <w:tcPr>
                            <w:tcW w:w="914" w:type="pct"/>
                            <w:tcBorders>
                              <w:top w:val="nil"/>
                              <w:bottom w:val="nil"/>
                              <w:right w:val="single" w:sz="4" w:space="0" w:color="auto"/>
                            </w:tcBorders>
                            <w:vAlign w:val="center"/>
                            <w:hideMark/>
                          </w:tcPr>
                          <w:p w14:paraId="761B1767"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22</w:t>
                            </w:r>
                          </w:p>
                        </w:tc>
                        <w:tc>
                          <w:tcPr>
                            <w:tcW w:w="837" w:type="pct"/>
                            <w:tcBorders>
                              <w:top w:val="nil"/>
                              <w:left w:val="single" w:sz="4" w:space="0" w:color="auto"/>
                              <w:bottom w:val="nil"/>
                              <w:right w:val="single" w:sz="4" w:space="0" w:color="auto"/>
                            </w:tcBorders>
                            <w:shd w:val="clear" w:color="auto" w:fill="auto"/>
                            <w:vAlign w:val="center"/>
                            <w:hideMark/>
                          </w:tcPr>
                          <w:p w14:paraId="085DD138"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8</w:t>
                            </w:r>
                          </w:p>
                        </w:tc>
                      </w:tr>
                      <w:tr w:rsidR="00C51583" w:rsidRPr="00700655" w14:paraId="3148C54C" w14:textId="77777777" w:rsidTr="00284DC9">
                        <w:trPr>
                          <w:trHeight w:val="340"/>
                          <w:jc w:val="center"/>
                        </w:trPr>
                        <w:tc>
                          <w:tcPr>
                            <w:tcW w:w="1047" w:type="pct"/>
                            <w:tcBorders>
                              <w:top w:val="nil"/>
                              <w:left w:val="single" w:sz="4" w:space="0" w:color="auto"/>
                              <w:bottom w:val="nil"/>
                              <w:right w:val="single" w:sz="4" w:space="0" w:color="auto"/>
                            </w:tcBorders>
                            <w:shd w:val="clear" w:color="auto" w:fill="auto"/>
                            <w:vAlign w:val="center"/>
                            <w:hideMark/>
                          </w:tcPr>
                          <w:p w14:paraId="55E84CF6" w14:textId="77777777" w:rsidR="00C51583" w:rsidRPr="00700655" w:rsidRDefault="00C51583" w:rsidP="00AF21CA">
                            <w:pPr>
                              <w:widowControl/>
                              <w:adjustRightInd w:val="0"/>
                              <w:snapToGrid w:val="0"/>
                              <w:jc w:val="distribute"/>
                              <w:rPr>
                                <w:rFonts w:ascii="標楷體" w:eastAsia="標楷體" w:hAnsi="標楷體" w:cs="Times New Roman"/>
                                <w:noProof/>
                                <w:color w:val="FF0000"/>
                                <w:kern w:val="0"/>
                                <w:sz w:val="20"/>
                                <w:szCs w:val="20"/>
                              </w:rPr>
                            </w:pPr>
                            <w:r w:rsidRPr="005C59F2">
                              <w:rPr>
                                <w:rFonts w:ascii="標楷體" w:eastAsia="標楷體" w:hAnsi="標楷體" w:cs="Times New Roman" w:hint="eastAsia"/>
                                <w:noProof/>
                                <w:color w:val="000000" w:themeColor="text1"/>
                                <w:sz w:val="20"/>
                                <w:szCs w:val="20"/>
                              </w:rPr>
                              <w:t>教育局</w:t>
                            </w:r>
                          </w:p>
                        </w:tc>
                        <w:tc>
                          <w:tcPr>
                            <w:tcW w:w="540" w:type="pct"/>
                            <w:tcBorders>
                              <w:top w:val="nil"/>
                              <w:left w:val="single" w:sz="4" w:space="0" w:color="auto"/>
                              <w:bottom w:val="nil"/>
                              <w:right w:val="single" w:sz="4" w:space="0" w:color="auto"/>
                            </w:tcBorders>
                            <w:shd w:val="clear" w:color="auto" w:fill="auto"/>
                            <w:vAlign w:val="center"/>
                            <w:hideMark/>
                          </w:tcPr>
                          <w:p w14:paraId="4BDD6470"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AE45F4">
                              <w:rPr>
                                <w:rFonts w:ascii="標楷體" w:eastAsia="標楷體" w:hAnsi="標楷體"/>
                                <w:noProof/>
                                <w:color w:val="000000"/>
                                <w:sz w:val="20"/>
                                <w:szCs w:val="20"/>
                              </w:rPr>
                              <w:t>1</w:t>
                            </w:r>
                          </w:p>
                        </w:tc>
                        <w:tc>
                          <w:tcPr>
                            <w:tcW w:w="850" w:type="pct"/>
                            <w:tcBorders>
                              <w:top w:val="nil"/>
                              <w:bottom w:val="nil"/>
                            </w:tcBorders>
                            <w:shd w:val="clear" w:color="auto" w:fill="auto"/>
                            <w:vAlign w:val="center"/>
                            <w:hideMark/>
                          </w:tcPr>
                          <w:p w14:paraId="07630C2F"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A34C5">
                              <w:rPr>
                                <w:rFonts w:ascii="標楷體" w:eastAsia="標楷體" w:hAnsi="標楷體"/>
                                <w:noProof/>
                                <w:color w:val="000000"/>
                                <w:sz w:val="20"/>
                                <w:szCs w:val="20"/>
                              </w:rPr>
                              <w:t>8</w:t>
                            </w:r>
                          </w:p>
                        </w:tc>
                        <w:tc>
                          <w:tcPr>
                            <w:tcW w:w="812" w:type="pct"/>
                            <w:tcBorders>
                              <w:top w:val="nil"/>
                              <w:left w:val="single" w:sz="4" w:space="0" w:color="auto"/>
                              <w:bottom w:val="nil"/>
                              <w:right w:val="single" w:sz="4" w:space="0" w:color="auto"/>
                            </w:tcBorders>
                            <w:shd w:val="clear" w:color="auto" w:fill="auto"/>
                            <w:vAlign w:val="center"/>
                            <w:hideMark/>
                          </w:tcPr>
                          <w:p w14:paraId="7DD72556"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C5701">
                              <w:rPr>
                                <w:rFonts w:ascii="標楷體" w:eastAsia="標楷體" w:hAnsi="標楷體"/>
                                <w:noProof/>
                                <w:color w:val="000000"/>
                                <w:sz w:val="20"/>
                                <w:szCs w:val="20"/>
                              </w:rPr>
                              <w:t>－</w:t>
                            </w:r>
                          </w:p>
                        </w:tc>
                        <w:tc>
                          <w:tcPr>
                            <w:tcW w:w="914" w:type="pct"/>
                            <w:tcBorders>
                              <w:top w:val="nil"/>
                              <w:bottom w:val="nil"/>
                              <w:right w:val="single" w:sz="4" w:space="0" w:color="auto"/>
                            </w:tcBorders>
                            <w:vAlign w:val="center"/>
                            <w:hideMark/>
                          </w:tcPr>
                          <w:p w14:paraId="41C05246"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6</w:t>
                            </w:r>
                          </w:p>
                        </w:tc>
                        <w:tc>
                          <w:tcPr>
                            <w:tcW w:w="837" w:type="pct"/>
                            <w:tcBorders>
                              <w:top w:val="nil"/>
                              <w:left w:val="single" w:sz="4" w:space="0" w:color="auto"/>
                              <w:bottom w:val="nil"/>
                              <w:right w:val="single" w:sz="4" w:space="0" w:color="auto"/>
                            </w:tcBorders>
                            <w:shd w:val="clear" w:color="auto" w:fill="auto"/>
                            <w:vAlign w:val="center"/>
                            <w:hideMark/>
                          </w:tcPr>
                          <w:p w14:paraId="0A210EFD"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2</w:t>
                            </w:r>
                          </w:p>
                        </w:tc>
                      </w:tr>
                      <w:tr w:rsidR="00C51583" w:rsidRPr="00700655" w14:paraId="77B13259" w14:textId="77777777" w:rsidTr="00284DC9">
                        <w:trPr>
                          <w:trHeight w:val="340"/>
                          <w:jc w:val="center"/>
                        </w:trPr>
                        <w:tc>
                          <w:tcPr>
                            <w:tcW w:w="1047" w:type="pct"/>
                            <w:tcBorders>
                              <w:top w:val="nil"/>
                              <w:left w:val="single" w:sz="4" w:space="0" w:color="auto"/>
                              <w:bottom w:val="nil"/>
                              <w:right w:val="single" w:sz="4" w:space="0" w:color="auto"/>
                            </w:tcBorders>
                            <w:shd w:val="clear" w:color="auto" w:fill="auto"/>
                            <w:vAlign w:val="center"/>
                            <w:hideMark/>
                          </w:tcPr>
                          <w:p w14:paraId="4FC5AFBA" w14:textId="77777777" w:rsidR="00C51583" w:rsidRPr="00700655" w:rsidRDefault="00C51583" w:rsidP="00AF21CA">
                            <w:pPr>
                              <w:widowControl/>
                              <w:adjustRightInd w:val="0"/>
                              <w:snapToGrid w:val="0"/>
                              <w:jc w:val="distribute"/>
                              <w:rPr>
                                <w:rFonts w:ascii="標楷體" w:eastAsia="標楷體" w:hAnsi="標楷體" w:cs="Times New Roman"/>
                                <w:noProof/>
                                <w:color w:val="FF0000"/>
                                <w:kern w:val="0"/>
                                <w:sz w:val="20"/>
                                <w:szCs w:val="20"/>
                              </w:rPr>
                            </w:pPr>
                            <w:r w:rsidRPr="005C59F2">
                              <w:rPr>
                                <w:rFonts w:ascii="標楷體" w:eastAsia="標楷體" w:hAnsi="標楷體" w:cs="Times New Roman" w:hint="eastAsia"/>
                                <w:noProof/>
                                <w:color w:val="000000" w:themeColor="text1"/>
                                <w:sz w:val="20"/>
                                <w:szCs w:val="20"/>
                              </w:rPr>
                              <w:t>文化局</w:t>
                            </w:r>
                          </w:p>
                        </w:tc>
                        <w:tc>
                          <w:tcPr>
                            <w:tcW w:w="540" w:type="pct"/>
                            <w:tcBorders>
                              <w:top w:val="nil"/>
                              <w:left w:val="single" w:sz="4" w:space="0" w:color="auto"/>
                              <w:bottom w:val="nil"/>
                              <w:right w:val="single" w:sz="4" w:space="0" w:color="auto"/>
                            </w:tcBorders>
                            <w:shd w:val="clear" w:color="auto" w:fill="auto"/>
                            <w:vAlign w:val="center"/>
                            <w:hideMark/>
                          </w:tcPr>
                          <w:p w14:paraId="6DF35878"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AE45F4">
                              <w:rPr>
                                <w:rFonts w:ascii="標楷體" w:eastAsia="標楷體" w:hAnsi="標楷體"/>
                                <w:noProof/>
                                <w:color w:val="000000"/>
                                <w:sz w:val="20"/>
                                <w:szCs w:val="20"/>
                              </w:rPr>
                              <w:t>1</w:t>
                            </w:r>
                          </w:p>
                        </w:tc>
                        <w:tc>
                          <w:tcPr>
                            <w:tcW w:w="850" w:type="pct"/>
                            <w:tcBorders>
                              <w:top w:val="nil"/>
                              <w:bottom w:val="nil"/>
                            </w:tcBorders>
                            <w:shd w:val="clear" w:color="auto" w:fill="auto"/>
                            <w:vAlign w:val="center"/>
                            <w:hideMark/>
                          </w:tcPr>
                          <w:p w14:paraId="2B95F4FF"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A34C5">
                              <w:rPr>
                                <w:rFonts w:ascii="標楷體" w:eastAsia="標楷體" w:hAnsi="標楷體"/>
                                <w:noProof/>
                                <w:color w:val="000000"/>
                                <w:sz w:val="20"/>
                                <w:szCs w:val="20"/>
                              </w:rPr>
                              <w:t>5</w:t>
                            </w:r>
                          </w:p>
                        </w:tc>
                        <w:tc>
                          <w:tcPr>
                            <w:tcW w:w="812" w:type="pct"/>
                            <w:tcBorders>
                              <w:top w:val="nil"/>
                              <w:left w:val="single" w:sz="4" w:space="0" w:color="auto"/>
                              <w:bottom w:val="nil"/>
                              <w:right w:val="single" w:sz="4" w:space="0" w:color="auto"/>
                            </w:tcBorders>
                            <w:shd w:val="clear" w:color="auto" w:fill="auto"/>
                            <w:vAlign w:val="center"/>
                            <w:hideMark/>
                          </w:tcPr>
                          <w:p w14:paraId="32E4A8CA"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C5701">
                              <w:rPr>
                                <w:rFonts w:ascii="標楷體" w:eastAsia="標楷體" w:hAnsi="標楷體"/>
                                <w:noProof/>
                                <w:color w:val="000000"/>
                                <w:sz w:val="20"/>
                                <w:szCs w:val="20"/>
                              </w:rPr>
                              <w:t>－</w:t>
                            </w:r>
                          </w:p>
                        </w:tc>
                        <w:tc>
                          <w:tcPr>
                            <w:tcW w:w="914" w:type="pct"/>
                            <w:tcBorders>
                              <w:top w:val="nil"/>
                              <w:bottom w:val="nil"/>
                              <w:right w:val="single" w:sz="4" w:space="0" w:color="auto"/>
                            </w:tcBorders>
                            <w:vAlign w:val="center"/>
                            <w:hideMark/>
                          </w:tcPr>
                          <w:p w14:paraId="092C122C"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3</w:t>
                            </w:r>
                          </w:p>
                        </w:tc>
                        <w:tc>
                          <w:tcPr>
                            <w:tcW w:w="837" w:type="pct"/>
                            <w:tcBorders>
                              <w:top w:val="nil"/>
                              <w:left w:val="single" w:sz="4" w:space="0" w:color="auto"/>
                              <w:bottom w:val="nil"/>
                              <w:right w:val="single" w:sz="4" w:space="0" w:color="auto"/>
                            </w:tcBorders>
                            <w:shd w:val="clear" w:color="auto" w:fill="auto"/>
                            <w:vAlign w:val="center"/>
                            <w:hideMark/>
                          </w:tcPr>
                          <w:p w14:paraId="7AC1CBB7"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2</w:t>
                            </w:r>
                          </w:p>
                        </w:tc>
                      </w:tr>
                      <w:tr w:rsidR="00C51583" w:rsidRPr="00700655" w14:paraId="0C2C2F20" w14:textId="77777777" w:rsidTr="00284DC9">
                        <w:trPr>
                          <w:trHeight w:val="340"/>
                          <w:jc w:val="center"/>
                        </w:trPr>
                        <w:tc>
                          <w:tcPr>
                            <w:tcW w:w="1047" w:type="pct"/>
                            <w:tcBorders>
                              <w:top w:val="nil"/>
                              <w:left w:val="single" w:sz="4" w:space="0" w:color="auto"/>
                              <w:bottom w:val="nil"/>
                              <w:right w:val="single" w:sz="4" w:space="0" w:color="auto"/>
                            </w:tcBorders>
                            <w:shd w:val="clear" w:color="auto" w:fill="auto"/>
                            <w:vAlign w:val="center"/>
                            <w:hideMark/>
                          </w:tcPr>
                          <w:p w14:paraId="63E57EBC" w14:textId="77777777" w:rsidR="00C51583" w:rsidRPr="00700655" w:rsidRDefault="00C51583" w:rsidP="00AF21CA">
                            <w:pPr>
                              <w:widowControl/>
                              <w:adjustRightInd w:val="0"/>
                              <w:snapToGrid w:val="0"/>
                              <w:jc w:val="distribute"/>
                              <w:rPr>
                                <w:rFonts w:ascii="標楷體" w:eastAsia="標楷體" w:hAnsi="標楷體" w:cs="Times New Roman"/>
                                <w:noProof/>
                                <w:color w:val="FF0000"/>
                                <w:kern w:val="0"/>
                                <w:sz w:val="20"/>
                                <w:szCs w:val="20"/>
                              </w:rPr>
                            </w:pPr>
                            <w:r w:rsidRPr="005C59F2">
                              <w:rPr>
                                <w:rFonts w:ascii="標楷體" w:eastAsia="標楷體" w:hAnsi="標楷體" w:cs="Times New Roman" w:hint="eastAsia"/>
                                <w:noProof/>
                                <w:color w:val="000000" w:themeColor="text1"/>
                                <w:sz w:val="20"/>
                                <w:szCs w:val="20"/>
                              </w:rPr>
                              <w:t>農業局</w:t>
                            </w:r>
                          </w:p>
                        </w:tc>
                        <w:tc>
                          <w:tcPr>
                            <w:tcW w:w="540" w:type="pct"/>
                            <w:tcBorders>
                              <w:top w:val="nil"/>
                              <w:left w:val="single" w:sz="4" w:space="0" w:color="auto"/>
                              <w:bottom w:val="nil"/>
                              <w:right w:val="single" w:sz="4" w:space="0" w:color="auto"/>
                            </w:tcBorders>
                            <w:shd w:val="clear" w:color="auto" w:fill="auto"/>
                            <w:vAlign w:val="center"/>
                            <w:hideMark/>
                          </w:tcPr>
                          <w:p w14:paraId="763BDC9E"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AE45F4">
                              <w:rPr>
                                <w:rFonts w:ascii="標楷體" w:eastAsia="標楷體" w:hAnsi="標楷體"/>
                                <w:noProof/>
                                <w:color w:val="000000"/>
                                <w:sz w:val="20"/>
                                <w:szCs w:val="20"/>
                              </w:rPr>
                              <w:t>1</w:t>
                            </w:r>
                          </w:p>
                        </w:tc>
                        <w:tc>
                          <w:tcPr>
                            <w:tcW w:w="850" w:type="pct"/>
                            <w:tcBorders>
                              <w:top w:val="nil"/>
                              <w:bottom w:val="nil"/>
                            </w:tcBorders>
                            <w:shd w:val="clear" w:color="auto" w:fill="auto"/>
                            <w:vAlign w:val="center"/>
                            <w:hideMark/>
                          </w:tcPr>
                          <w:p w14:paraId="718B8FEF"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A34C5">
                              <w:rPr>
                                <w:rFonts w:ascii="標楷體" w:eastAsia="標楷體" w:hAnsi="標楷體"/>
                                <w:noProof/>
                                <w:color w:val="000000"/>
                                <w:sz w:val="20"/>
                                <w:szCs w:val="20"/>
                              </w:rPr>
                              <w:t>1</w:t>
                            </w:r>
                          </w:p>
                        </w:tc>
                        <w:tc>
                          <w:tcPr>
                            <w:tcW w:w="812" w:type="pct"/>
                            <w:tcBorders>
                              <w:top w:val="nil"/>
                              <w:left w:val="single" w:sz="4" w:space="0" w:color="auto"/>
                              <w:bottom w:val="nil"/>
                              <w:right w:val="single" w:sz="4" w:space="0" w:color="auto"/>
                            </w:tcBorders>
                            <w:shd w:val="clear" w:color="auto" w:fill="auto"/>
                            <w:vAlign w:val="center"/>
                            <w:hideMark/>
                          </w:tcPr>
                          <w:p w14:paraId="121DAB74"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C5701">
                              <w:rPr>
                                <w:rFonts w:ascii="標楷體" w:eastAsia="標楷體" w:hAnsi="標楷體"/>
                                <w:noProof/>
                                <w:color w:val="000000"/>
                                <w:sz w:val="20"/>
                                <w:szCs w:val="20"/>
                              </w:rPr>
                              <w:t>－</w:t>
                            </w:r>
                          </w:p>
                        </w:tc>
                        <w:tc>
                          <w:tcPr>
                            <w:tcW w:w="914" w:type="pct"/>
                            <w:tcBorders>
                              <w:top w:val="nil"/>
                              <w:bottom w:val="nil"/>
                              <w:right w:val="single" w:sz="4" w:space="0" w:color="auto"/>
                            </w:tcBorders>
                            <w:vAlign w:val="center"/>
                            <w:hideMark/>
                          </w:tcPr>
                          <w:p w14:paraId="17473CB6"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w:t>
                            </w:r>
                          </w:p>
                        </w:tc>
                        <w:tc>
                          <w:tcPr>
                            <w:tcW w:w="837" w:type="pct"/>
                            <w:tcBorders>
                              <w:top w:val="nil"/>
                              <w:left w:val="single" w:sz="4" w:space="0" w:color="auto"/>
                              <w:bottom w:val="nil"/>
                              <w:right w:val="single" w:sz="4" w:space="0" w:color="auto"/>
                            </w:tcBorders>
                            <w:shd w:val="clear" w:color="auto" w:fill="auto"/>
                            <w:vAlign w:val="center"/>
                            <w:hideMark/>
                          </w:tcPr>
                          <w:p w14:paraId="22F0D51B"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1</w:t>
                            </w:r>
                          </w:p>
                        </w:tc>
                      </w:tr>
                      <w:tr w:rsidR="00C51583" w:rsidRPr="00700655" w14:paraId="5B25192B" w14:textId="77777777" w:rsidTr="00284DC9">
                        <w:trPr>
                          <w:trHeight w:val="340"/>
                          <w:jc w:val="center"/>
                        </w:trPr>
                        <w:tc>
                          <w:tcPr>
                            <w:tcW w:w="1047" w:type="pct"/>
                            <w:tcBorders>
                              <w:top w:val="nil"/>
                              <w:left w:val="single" w:sz="4" w:space="0" w:color="auto"/>
                              <w:bottom w:val="nil"/>
                              <w:right w:val="single" w:sz="4" w:space="0" w:color="auto"/>
                            </w:tcBorders>
                            <w:shd w:val="clear" w:color="auto" w:fill="auto"/>
                            <w:vAlign w:val="center"/>
                            <w:hideMark/>
                          </w:tcPr>
                          <w:p w14:paraId="16188896" w14:textId="77777777" w:rsidR="00C51583" w:rsidRPr="00700655" w:rsidRDefault="00C51583" w:rsidP="00AF21CA">
                            <w:pPr>
                              <w:widowControl/>
                              <w:adjustRightInd w:val="0"/>
                              <w:snapToGrid w:val="0"/>
                              <w:jc w:val="distribute"/>
                              <w:rPr>
                                <w:rFonts w:ascii="標楷體" w:eastAsia="標楷體" w:hAnsi="標楷體" w:cs="Times New Roman"/>
                                <w:noProof/>
                                <w:color w:val="FF0000"/>
                                <w:kern w:val="0"/>
                                <w:sz w:val="20"/>
                                <w:szCs w:val="20"/>
                              </w:rPr>
                            </w:pPr>
                            <w:r w:rsidRPr="005C59F2">
                              <w:rPr>
                                <w:rFonts w:ascii="標楷體" w:eastAsia="標楷體" w:hAnsi="標楷體" w:cs="Times New Roman" w:hint="eastAsia"/>
                                <w:noProof/>
                                <w:color w:val="000000" w:themeColor="text1"/>
                                <w:sz w:val="20"/>
                                <w:szCs w:val="20"/>
                              </w:rPr>
                              <w:t>交通局</w:t>
                            </w:r>
                          </w:p>
                        </w:tc>
                        <w:tc>
                          <w:tcPr>
                            <w:tcW w:w="540" w:type="pct"/>
                            <w:tcBorders>
                              <w:top w:val="nil"/>
                              <w:left w:val="single" w:sz="4" w:space="0" w:color="auto"/>
                              <w:bottom w:val="nil"/>
                              <w:right w:val="single" w:sz="4" w:space="0" w:color="auto"/>
                            </w:tcBorders>
                            <w:shd w:val="clear" w:color="auto" w:fill="auto"/>
                            <w:vAlign w:val="center"/>
                            <w:hideMark/>
                          </w:tcPr>
                          <w:p w14:paraId="463CB18B"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AE45F4">
                              <w:rPr>
                                <w:rFonts w:ascii="標楷體" w:eastAsia="標楷體" w:hAnsi="標楷體"/>
                                <w:noProof/>
                                <w:color w:val="000000"/>
                                <w:sz w:val="20"/>
                                <w:szCs w:val="20"/>
                              </w:rPr>
                              <w:t>1</w:t>
                            </w:r>
                          </w:p>
                        </w:tc>
                        <w:tc>
                          <w:tcPr>
                            <w:tcW w:w="850" w:type="pct"/>
                            <w:tcBorders>
                              <w:top w:val="nil"/>
                              <w:bottom w:val="nil"/>
                            </w:tcBorders>
                            <w:shd w:val="clear" w:color="auto" w:fill="auto"/>
                            <w:vAlign w:val="center"/>
                            <w:hideMark/>
                          </w:tcPr>
                          <w:p w14:paraId="2173ED2D"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A34C5">
                              <w:rPr>
                                <w:rFonts w:ascii="標楷體" w:eastAsia="標楷體" w:hAnsi="標楷體"/>
                                <w:noProof/>
                                <w:color w:val="000000"/>
                                <w:sz w:val="20"/>
                                <w:szCs w:val="20"/>
                              </w:rPr>
                              <w:t>7</w:t>
                            </w:r>
                          </w:p>
                        </w:tc>
                        <w:tc>
                          <w:tcPr>
                            <w:tcW w:w="812" w:type="pct"/>
                            <w:tcBorders>
                              <w:top w:val="nil"/>
                              <w:left w:val="single" w:sz="4" w:space="0" w:color="auto"/>
                              <w:bottom w:val="nil"/>
                              <w:right w:val="single" w:sz="4" w:space="0" w:color="auto"/>
                            </w:tcBorders>
                            <w:shd w:val="clear" w:color="auto" w:fill="auto"/>
                            <w:vAlign w:val="center"/>
                            <w:hideMark/>
                          </w:tcPr>
                          <w:p w14:paraId="775E9C5B"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C5701">
                              <w:rPr>
                                <w:rFonts w:ascii="標楷體" w:eastAsia="標楷體" w:hAnsi="標楷體"/>
                                <w:noProof/>
                                <w:color w:val="000000"/>
                                <w:sz w:val="20"/>
                                <w:szCs w:val="20"/>
                              </w:rPr>
                              <w:t>－</w:t>
                            </w:r>
                          </w:p>
                        </w:tc>
                        <w:tc>
                          <w:tcPr>
                            <w:tcW w:w="914" w:type="pct"/>
                            <w:tcBorders>
                              <w:top w:val="nil"/>
                              <w:bottom w:val="nil"/>
                              <w:right w:val="single" w:sz="4" w:space="0" w:color="auto"/>
                            </w:tcBorders>
                            <w:vAlign w:val="center"/>
                            <w:hideMark/>
                          </w:tcPr>
                          <w:p w14:paraId="03A13411"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3</w:t>
                            </w:r>
                          </w:p>
                        </w:tc>
                        <w:tc>
                          <w:tcPr>
                            <w:tcW w:w="837" w:type="pct"/>
                            <w:tcBorders>
                              <w:top w:val="nil"/>
                              <w:left w:val="single" w:sz="4" w:space="0" w:color="auto"/>
                              <w:bottom w:val="nil"/>
                              <w:right w:val="single" w:sz="4" w:space="0" w:color="auto"/>
                            </w:tcBorders>
                            <w:shd w:val="clear" w:color="auto" w:fill="auto"/>
                            <w:vAlign w:val="center"/>
                            <w:hideMark/>
                          </w:tcPr>
                          <w:p w14:paraId="5A571DF5"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4</w:t>
                            </w:r>
                          </w:p>
                        </w:tc>
                      </w:tr>
                      <w:tr w:rsidR="00C51583" w:rsidRPr="00700655" w14:paraId="2767DFD2" w14:textId="77777777" w:rsidTr="00284DC9">
                        <w:trPr>
                          <w:trHeight w:val="340"/>
                          <w:jc w:val="center"/>
                        </w:trPr>
                        <w:tc>
                          <w:tcPr>
                            <w:tcW w:w="1047" w:type="pct"/>
                            <w:tcBorders>
                              <w:top w:val="nil"/>
                              <w:left w:val="single" w:sz="4" w:space="0" w:color="auto"/>
                              <w:bottom w:val="nil"/>
                              <w:right w:val="single" w:sz="4" w:space="0" w:color="auto"/>
                            </w:tcBorders>
                            <w:shd w:val="clear" w:color="auto" w:fill="auto"/>
                            <w:vAlign w:val="center"/>
                            <w:hideMark/>
                          </w:tcPr>
                          <w:p w14:paraId="3943664E" w14:textId="77777777" w:rsidR="00C51583" w:rsidRPr="00700655" w:rsidRDefault="00C51583" w:rsidP="00AF21CA">
                            <w:pPr>
                              <w:widowControl/>
                              <w:adjustRightInd w:val="0"/>
                              <w:snapToGrid w:val="0"/>
                              <w:jc w:val="distribute"/>
                              <w:rPr>
                                <w:rFonts w:ascii="標楷體" w:eastAsia="標楷體" w:hAnsi="標楷體" w:cs="Times New Roman"/>
                                <w:noProof/>
                                <w:color w:val="FF0000"/>
                                <w:kern w:val="0"/>
                                <w:sz w:val="20"/>
                                <w:szCs w:val="20"/>
                              </w:rPr>
                            </w:pPr>
                            <w:r w:rsidRPr="005C59F2">
                              <w:rPr>
                                <w:rFonts w:ascii="標楷體" w:eastAsia="標楷體" w:hAnsi="標楷體" w:cs="Times New Roman" w:hint="eastAsia"/>
                                <w:noProof/>
                                <w:color w:val="000000" w:themeColor="text1"/>
                                <w:sz w:val="20"/>
                                <w:szCs w:val="20"/>
                              </w:rPr>
                              <w:t>觀光旅遊局</w:t>
                            </w:r>
                          </w:p>
                        </w:tc>
                        <w:tc>
                          <w:tcPr>
                            <w:tcW w:w="540" w:type="pct"/>
                            <w:tcBorders>
                              <w:top w:val="nil"/>
                              <w:left w:val="single" w:sz="4" w:space="0" w:color="auto"/>
                              <w:bottom w:val="nil"/>
                              <w:right w:val="single" w:sz="4" w:space="0" w:color="auto"/>
                            </w:tcBorders>
                            <w:shd w:val="clear" w:color="auto" w:fill="auto"/>
                            <w:vAlign w:val="center"/>
                            <w:hideMark/>
                          </w:tcPr>
                          <w:p w14:paraId="69B89673"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AE45F4">
                              <w:rPr>
                                <w:rFonts w:ascii="標楷體" w:eastAsia="標楷體" w:hAnsi="標楷體"/>
                                <w:noProof/>
                                <w:color w:val="000000"/>
                                <w:sz w:val="20"/>
                                <w:szCs w:val="20"/>
                              </w:rPr>
                              <w:t>1</w:t>
                            </w:r>
                          </w:p>
                        </w:tc>
                        <w:tc>
                          <w:tcPr>
                            <w:tcW w:w="850" w:type="pct"/>
                            <w:tcBorders>
                              <w:top w:val="nil"/>
                              <w:bottom w:val="nil"/>
                            </w:tcBorders>
                            <w:shd w:val="clear" w:color="auto" w:fill="auto"/>
                            <w:vAlign w:val="center"/>
                            <w:hideMark/>
                          </w:tcPr>
                          <w:p w14:paraId="6970AAFE"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A34C5">
                              <w:rPr>
                                <w:rFonts w:ascii="標楷體" w:eastAsia="標楷體" w:hAnsi="標楷體"/>
                                <w:noProof/>
                                <w:color w:val="000000"/>
                                <w:sz w:val="20"/>
                                <w:szCs w:val="20"/>
                              </w:rPr>
                              <w:t>5</w:t>
                            </w:r>
                          </w:p>
                        </w:tc>
                        <w:tc>
                          <w:tcPr>
                            <w:tcW w:w="812" w:type="pct"/>
                            <w:tcBorders>
                              <w:top w:val="nil"/>
                              <w:left w:val="single" w:sz="4" w:space="0" w:color="auto"/>
                              <w:bottom w:val="nil"/>
                              <w:right w:val="single" w:sz="4" w:space="0" w:color="auto"/>
                            </w:tcBorders>
                            <w:shd w:val="clear" w:color="auto" w:fill="auto"/>
                            <w:vAlign w:val="center"/>
                            <w:hideMark/>
                          </w:tcPr>
                          <w:p w14:paraId="225CBDB9" w14:textId="77777777" w:rsidR="00C51583" w:rsidRPr="00700655" w:rsidRDefault="00C51583" w:rsidP="00AF21CA">
                            <w:pPr>
                              <w:adjustRightInd w:val="0"/>
                              <w:snapToGrid w:val="0"/>
                              <w:jc w:val="right"/>
                              <w:rPr>
                                <w:rFonts w:ascii="標楷體" w:eastAsia="標楷體" w:hAnsi="標楷體"/>
                                <w:noProof/>
                                <w:color w:val="FF0000"/>
                                <w:sz w:val="20"/>
                                <w:szCs w:val="20"/>
                              </w:rPr>
                            </w:pPr>
                            <w:r>
                              <w:rPr>
                                <w:rFonts w:ascii="標楷體" w:eastAsia="標楷體" w:hAnsi="標楷體"/>
                                <w:noProof/>
                                <w:color w:val="000000"/>
                                <w:sz w:val="20"/>
                                <w:szCs w:val="20"/>
                              </w:rPr>
                              <w:t>1</w:t>
                            </w:r>
                          </w:p>
                        </w:tc>
                        <w:tc>
                          <w:tcPr>
                            <w:tcW w:w="914" w:type="pct"/>
                            <w:tcBorders>
                              <w:top w:val="nil"/>
                              <w:bottom w:val="nil"/>
                              <w:right w:val="single" w:sz="4" w:space="0" w:color="auto"/>
                            </w:tcBorders>
                            <w:vAlign w:val="center"/>
                            <w:hideMark/>
                          </w:tcPr>
                          <w:p w14:paraId="5AE727D0"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3</w:t>
                            </w:r>
                          </w:p>
                        </w:tc>
                        <w:tc>
                          <w:tcPr>
                            <w:tcW w:w="837" w:type="pct"/>
                            <w:tcBorders>
                              <w:top w:val="nil"/>
                              <w:left w:val="single" w:sz="4" w:space="0" w:color="auto"/>
                              <w:bottom w:val="nil"/>
                              <w:right w:val="single" w:sz="4" w:space="0" w:color="auto"/>
                            </w:tcBorders>
                            <w:shd w:val="clear" w:color="auto" w:fill="auto"/>
                            <w:vAlign w:val="center"/>
                            <w:hideMark/>
                          </w:tcPr>
                          <w:p w14:paraId="70EF4CF2"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1</w:t>
                            </w:r>
                          </w:p>
                        </w:tc>
                      </w:tr>
                      <w:tr w:rsidR="00C51583" w:rsidRPr="00700655" w14:paraId="4F74DE7A" w14:textId="77777777" w:rsidTr="00284DC9">
                        <w:trPr>
                          <w:trHeight w:val="340"/>
                          <w:jc w:val="center"/>
                        </w:trPr>
                        <w:tc>
                          <w:tcPr>
                            <w:tcW w:w="1047" w:type="pct"/>
                            <w:tcBorders>
                              <w:top w:val="nil"/>
                              <w:left w:val="single" w:sz="4" w:space="0" w:color="auto"/>
                              <w:bottom w:val="nil"/>
                              <w:right w:val="single" w:sz="4" w:space="0" w:color="auto"/>
                            </w:tcBorders>
                            <w:shd w:val="clear" w:color="auto" w:fill="auto"/>
                            <w:vAlign w:val="center"/>
                            <w:hideMark/>
                          </w:tcPr>
                          <w:p w14:paraId="57023129" w14:textId="77777777" w:rsidR="00C51583" w:rsidRPr="00700655" w:rsidRDefault="00C51583" w:rsidP="00AF21CA">
                            <w:pPr>
                              <w:widowControl/>
                              <w:adjustRightInd w:val="0"/>
                              <w:snapToGrid w:val="0"/>
                              <w:jc w:val="distribute"/>
                              <w:rPr>
                                <w:rFonts w:ascii="標楷體" w:eastAsia="標楷體" w:hAnsi="標楷體" w:cs="Times New Roman"/>
                                <w:noProof/>
                                <w:color w:val="FF0000"/>
                                <w:kern w:val="0"/>
                                <w:sz w:val="20"/>
                                <w:szCs w:val="20"/>
                              </w:rPr>
                            </w:pPr>
                            <w:r w:rsidRPr="005C59F2">
                              <w:rPr>
                                <w:rFonts w:ascii="標楷體" w:eastAsia="標楷體" w:hAnsi="標楷體" w:cs="Times New Roman" w:hint="eastAsia"/>
                                <w:noProof/>
                                <w:color w:val="000000" w:themeColor="text1"/>
                                <w:sz w:val="20"/>
                                <w:szCs w:val="20"/>
                              </w:rPr>
                              <w:t>經濟發展局</w:t>
                            </w:r>
                          </w:p>
                        </w:tc>
                        <w:tc>
                          <w:tcPr>
                            <w:tcW w:w="540" w:type="pct"/>
                            <w:tcBorders>
                              <w:top w:val="nil"/>
                              <w:left w:val="single" w:sz="4" w:space="0" w:color="auto"/>
                              <w:bottom w:val="nil"/>
                              <w:right w:val="single" w:sz="4" w:space="0" w:color="auto"/>
                            </w:tcBorders>
                            <w:shd w:val="clear" w:color="auto" w:fill="auto"/>
                            <w:vAlign w:val="center"/>
                            <w:hideMark/>
                          </w:tcPr>
                          <w:p w14:paraId="0A24E2BD"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AE45F4">
                              <w:rPr>
                                <w:rFonts w:ascii="標楷體" w:eastAsia="標楷體" w:hAnsi="標楷體"/>
                                <w:noProof/>
                                <w:color w:val="000000"/>
                                <w:sz w:val="20"/>
                                <w:szCs w:val="20"/>
                              </w:rPr>
                              <w:t>1</w:t>
                            </w:r>
                          </w:p>
                        </w:tc>
                        <w:tc>
                          <w:tcPr>
                            <w:tcW w:w="850" w:type="pct"/>
                            <w:tcBorders>
                              <w:top w:val="nil"/>
                              <w:bottom w:val="nil"/>
                            </w:tcBorders>
                            <w:shd w:val="clear" w:color="auto" w:fill="auto"/>
                            <w:vAlign w:val="center"/>
                            <w:hideMark/>
                          </w:tcPr>
                          <w:p w14:paraId="441B3544"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A34C5">
                              <w:rPr>
                                <w:rFonts w:ascii="標楷體" w:eastAsia="標楷體" w:hAnsi="標楷體"/>
                                <w:noProof/>
                                <w:color w:val="000000"/>
                                <w:sz w:val="20"/>
                                <w:szCs w:val="20"/>
                              </w:rPr>
                              <w:t>3</w:t>
                            </w:r>
                          </w:p>
                        </w:tc>
                        <w:tc>
                          <w:tcPr>
                            <w:tcW w:w="812" w:type="pct"/>
                            <w:tcBorders>
                              <w:top w:val="nil"/>
                              <w:left w:val="single" w:sz="4" w:space="0" w:color="auto"/>
                              <w:bottom w:val="nil"/>
                              <w:right w:val="single" w:sz="4" w:space="0" w:color="auto"/>
                            </w:tcBorders>
                            <w:shd w:val="clear" w:color="auto" w:fill="auto"/>
                            <w:vAlign w:val="center"/>
                            <w:hideMark/>
                          </w:tcPr>
                          <w:p w14:paraId="62D74BEA"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C5701">
                              <w:rPr>
                                <w:rFonts w:ascii="標楷體" w:eastAsia="標楷體" w:hAnsi="標楷體"/>
                                <w:noProof/>
                                <w:color w:val="000000"/>
                                <w:sz w:val="20"/>
                                <w:szCs w:val="20"/>
                              </w:rPr>
                              <w:t>－</w:t>
                            </w:r>
                          </w:p>
                        </w:tc>
                        <w:tc>
                          <w:tcPr>
                            <w:tcW w:w="914" w:type="pct"/>
                            <w:tcBorders>
                              <w:top w:val="nil"/>
                              <w:bottom w:val="nil"/>
                              <w:right w:val="single" w:sz="4" w:space="0" w:color="auto"/>
                            </w:tcBorders>
                            <w:vAlign w:val="center"/>
                            <w:hideMark/>
                          </w:tcPr>
                          <w:p w14:paraId="78884485"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1</w:t>
                            </w:r>
                          </w:p>
                        </w:tc>
                        <w:tc>
                          <w:tcPr>
                            <w:tcW w:w="837" w:type="pct"/>
                            <w:tcBorders>
                              <w:top w:val="nil"/>
                              <w:left w:val="single" w:sz="4" w:space="0" w:color="auto"/>
                              <w:bottom w:val="nil"/>
                              <w:right w:val="single" w:sz="4" w:space="0" w:color="auto"/>
                            </w:tcBorders>
                            <w:shd w:val="clear" w:color="auto" w:fill="auto"/>
                            <w:vAlign w:val="center"/>
                            <w:hideMark/>
                          </w:tcPr>
                          <w:p w14:paraId="1EB98D77"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2</w:t>
                            </w:r>
                          </w:p>
                        </w:tc>
                      </w:tr>
                      <w:tr w:rsidR="00C51583" w:rsidRPr="00700655" w14:paraId="55540E77" w14:textId="77777777" w:rsidTr="00284DC9">
                        <w:trPr>
                          <w:trHeight w:val="340"/>
                          <w:jc w:val="center"/>
                        </w:trPr>
                        <w:tc>
                          <w:tcPr>
                            <w:tcW w:w="1047" w:type="pct"/>
                            <w:tcBorders>
                              <w:top w:val="nil"/>
                              <w:left w:val="single" w:sz="4" w:space="0" w:color="auto"/>
                              <w:bottom w:val="nil"/>
                              <w:right w:val="single" w:sz="4" w:space="0" w:color="auto"/>
                            </w:tcBorders>
                            <w:shd w:val="clear" w:color="auto" w:fill="auto"/>
                            <w:vAlign w:val="center"/>
                            <w:hideMark/>
                          </w:tcPr>
                          <w:p w14:paraId="5187DCC4" w14:textId="77777777" w:rsidR="00C51583" w:rsidRPr="00700655" w:rsidRDefault="00C51583" w:rsidP="00AF21CA">
                            <w:pPr>
                              <w:widowControl/>
                              <w:adjustRightInd w:val="0"/>
                              <w:snapToGrid w:val="0"/>
                              <w:jc w:val="distribute"/>
                              <w:rPr>
                                <w:rFonts w:ascii="標楷體" w:eastAsia="標楷體" w:hAnsi="標楷體" w:cs="Times New Roman"/>
                                <w:noProof/>
                                <w:color w:val="FF0000"/>
                                <w:kern w:val="0"/>
                                <w:sz w:val="20"/>
                                <w:szCs w:val="20"/>
                              </w:rPr>
                            </w:pPr>
                            <w:r w:rsidRPr="005C59F2">
                              <w:rPr>
                                <w:rFonts w:ascii="標楷體" w:eastAsia="標楷體" w:hAnsi="標楷體" w:cs="Times New Roman" w:hint="eastAsia"/>
                                <w:noProof/>
                                <w:color w:val="000000" w:themeColor="text1"/>
                                <w:sz w:val="20"/>
                                <w:szCs w:val="20"/>
                              </w:rPr>
                              <w:t>社會局</w:t>
                            </w:r>
                          </w:p>
                        </w:tc>
                        <w:tc>
                          <w:tcPr>
                            <w:tcW w:w="540" w:type="pct"/>
                            <w:tcBorders>
                              <w:top w:val="nil"/>
                              <w:left w:val="single" w:sz="4" w:space="0" w:color="auto"/>
                              <w:bottom w:val="nil"/>
                              <w:right w:val="single" w:sz="4" w:space="0" w:color="auto"/>
                            </w:tcBorders>
                            <w:shd w:val="clear" w:color="auto" w:fill="auto"/>
                            <w:vAlign w:val="center"/>
                            <w:hideMark/>
                          </w:tcPr>
                          <w:p w14:paraId="642D1B00"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AE45F4">
                              <w:rPr>
                                <w:rFonts w:ascii="標楷體" w:eastAsia="標楷體" w:hAnsi="標楷體"/>
                                <w:noProof/>
                                <w:color w:val="000000"/>
                                <w:sz w:val="20"/>
                                <w:szCs w:val="20"/>
                              </w:rPr>
                              <w:t>1</w:t>
                            </w:r>
                          </w:p>
                        </w:tc>
                        <w:tc>
                          <w:tcPr>
                            <w:tcW w:w="850" w:type="pct"/>
                            <w:tcBorders>
                              <w:top w:val="nil"/>
                              <w:bottom w:val="nil"/>
                            </w:tcBorders>
                            <w:shd w:val="clear" w:color="auto" w:fill="auto"/>
                            <w:vAlign w:val="center"/>
                            <w:hideMark/>
                          </w:tcPr>
                          <w:p w14:paraId="3171BA00"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A34C5">
                              <w:rPr>
                                <w:rFonts w:ascii="標楷體" w:eastAsia="標楷體" w:hAnsi="標楷體"/>
                                <w:noProof/>
                                <w:color w:val="000000"/>
                                <w:sz w:val="20"/>
                                <w:szCs w:val="20"/>
                              </w:rPr>
                              <w:t>8</w:t>
                            </w:r>
                          </w:p>
                        </w:tc>
                        <w:tc>
                          <w:tcPr>
                            <w:tcW w:w="812" w:type="pct"/>
                            <w:tcBorders>
                              <w:top w:val="nil"/>
                              <w:left w:val="single" w:sz="4" w:space="0" w:color="auto"/>
                              <w:bottom w:val="nil"/>
                              <w:right w:val="single" w:sz="4" w:space="0" w:color="auto"/>
                            </w:tcBorders>
                            <w:shd w:val="clear" w:color="auto" w:fill="auto"/>
                            <w:vAlign w:val="center"/>
                            <w:hideMark/>
                          </w:tcPr>
                          <w:p w14:paraId="72F95429"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C5701">
                              <w:rPr>
                                <w:rFonts w:ascii="標楷體" w:eastAsia="標楷體" w:hAnsi="標楷體"/>
                                <w:noProof/>
                                <w:color w:val="000000"/>
                                <w:sz w:val="20"/>
                                <w:szCs w:val="20"/>
                              </w:rPr>
                              <w:t>－</w:t>
                            </w:r>
                          </w:p>
                        </w:tc>
                        <w:tc>
                          <w:tcPr>
                            <w:tcW w:w="914" w:type="pct"/>
                            <w:tcBorders>
                              <w:top w:val="nil"/>
                              <w:bottom w:val="nil"/>
                              <w:right w:val="single" w:sz="4" w:space="0" w:color="auto"/>
                            </w:tcBorders>
                            <w:vAlign w:val="center"/>
                            <w:hideMark/>
                          </w:tcPr>
                          <w:p w14:paraId="621E91A4"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4</w:t>
                            </w:r>
                          </w:p>
                        </w:tc>
                        <w:tc>
                          <w:tcPr>
                            <w:tcW w:w="837" w:type="pct"/>
                            <w:tcBorders>
                              <w:top w:val="nil"/>
                              <w:left w:val="single" w:sz="4" w:space="0" w:color="auto"/>
                              <w:bottom w:val="nil"/>
                              <w:right w:val="single" w:sz="4" w:space="0" w:color="auto"/>
                            </w:tcBorders>
                            <w:shd w:val="clear" w:color="auto" w:fill="auto"/>
                            <w:vAlign w:val="center"/>
                            <w:hideMark/>
                          </w:tcPr>
                          <w:p w14:paraId="49C63E62"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4</w:t>
                            </w:r>
                          </w:p>
                        </w:tc>
                      </w:tr>
                      <w:tr w:rsidR="00C51583" w:rsidRPr="00700655" w14:paraId="4C4D88AD" w14:textId="77777777" w:rsidTr="00284DC9">
                        <w:trPr>
                          <w:trHeight w:val="340"/>
                          <w:jc w:val="center"/>
                        </w:trPr>
                        <w:tc>
                          <w:tcPr>
                            <w:tcW w:w="1047" w:type="pct"/>
                            <w:tcBorders>
                              <w:top w:val="nil"/>
                              <w:left w:val="single" w:sz="4" w:space="0" w:color="auto"/>
                              <w:bottom w:val="nil"/>
                              <w:right w:val="single" w:sz="4" w:space="0" w:color="auto"/>
                            </w:tcBorders>
                            <w:shd w:val="clear" w:color="auto" w:fill="auto"/>
                            <w:vAlign w:val="center"/>
                            <w:hideMark/>
                          </w:tcPr>
                          <w:p w14:paraId="14BBD568" w14:textId="77777777" w:rsidR="00C51583" w:rsidRPr="00700655" w:rsidRDefault="00C51583" w:rsidP="00AF21CA">
                            <w:pPr>
                              <w:widowControl/>
                              <w:adjustRightInd w:val="0"/>
                              <w:snapToGrid w:val="0"/>
                              <w:jc w:val="distribute"/>
                              <w:rPr>
                                <w:rFonts w:ascii="標楷體" w:eastAsia="標楷體" w:hAnsi="標楷體" w:cs="Times New Roman"/>
                                <w:noProof/>
                                <w:color w:val="FF0000"/>
                                <w:kern w:val="0"/>
                                <w:sz w:val="20"/>
                                <w:szCs w:val="20"/>
                              </w:rPr>
                            </w:pPr>
                            <w:r w:rsidRPr="005C59F2">
                              <w:rPr>
                                <w:rFonts w:ascii="標楷體" w:eastAsia="標楷體" w:hAnsi="標楷體" w:cs="Times New Roman" w:hint="eastAsia"/>
                                <w:noProof/>
                                <w:color w:val="000000" w:themeColor="text1"/>
                                <w:sz w:val="20"/>
                                <w:szCs w:val="20"/>
                              </w:rPr>
                              <w:t>勞工局</w:t>
                            </w:r>
                          </w:p>
                        </w:tc>
                        <w:tc>
                          <w:tcPr>
                            <w:tcW w:w="540" w:type="pct"/>
                            <w:tcBorders>
                              <w:top w:val="nil"/>
                              <w:left w:val="single" w:sz="4" w:space="0" w:color="auto"/>
                              <w:bottom w:val="nil"/>
                              <w:right w:val="single" w:sz="4" w:space="0" w:color="auto"/>
                            </w:tcBorders>
                            <w:shd w:val="clear" w:color="auto" w:fill="auto"/>
                            <w:vAlign w:val="center"/>
                            <w:hideMark/>
                          </w:tcPr>
                          <w:p w14:paraId="04F6B906"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AE45F4">
                              <w:rPr>
                                <w:rFonts w:ascii="標楷體" w:eastAsia="標楷體" w:hAnsi="標楷體"/>
                                <w:noProof/>
                                <w:color w:val="000000"/>
                                <w:sz w:val="20"/>
                                <w:szCs w:val="20"/>
                              </w:rPr>
                              <w:t>2</w:t>
                            </w:r>
                          </w:p>
                        </w:tc>
                        <w:tc>
                          <w:tcPr>
                            <w:tcW w:w="850" w:type="pct"/>
                            <w:tcBorders>
                              <w:top w:val="nil"/>
                              <w:bottom w:val="nil"/>
                            </w:tcBorders>
                            <w:shd w:val="clear" w:color="auto" w:fill="auto"/>
                            <w:vAlign w:val="center"/>
                            <w:hideMark/>
                          </w:tcPr>
                          <w:p w14:paraId="0824BE2D"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A34C5">
                              <w:rPr>
                                <w:rFonts w:ascii="標楷體" w:eastAsia="標楷體" w:hAnsi="標楷體"/>
                                <w:noProof/>
                                <w:color w:val="000000"/>
                                <w:sz w:val="20"/>
                                <w:szCs w:val="20"/>
                              </w:rPr>
                              <w:t>7</w:t>
                            </w:r>
                          </w:p>
                        </w:tc>
                        <w:tc>
                          <w:tcPr>
                            <w:tcW w:w="812" w:type="pct"/>
                            <w:tcBorders>
                              <w:top w:val="nil"/>
                              <w:left w:val="single" w:sz="4" w:space="0" w:color="auto"/>
                              <w:bottom w:val="nil"/>
                              <w:right w:val="single" w:sz="4" w:space="0" w:color="auto"/>
                            </w:tcBorders>
                            <w:shd w:val="clear" w:color="auto" w:fill="auto"/>
                            <w:vAlign w:val="center"/>
                            <w:hideMark/>
                          </w:tcPr>
                          <w:p w14:paraId="04A07129"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C5701">
                              <w:rPr>
                                <w:rFonts w:ascii="標楷體" w:eastAsia="標楷體" w:hAnsi="標楷體"/>
                                <w:noProof/>
                                <w:color w:val="000000"/>
                                <w:sz w:val="20"/>
                                <w:szCs w:val="20"/>
                              </w:rPr>
                              <w:t>－</w:t>
                            </w:r>
                          </w:p>
                        </w:tc>
                        <w:tc>
                          <w:tcPr>
                            <w:tcW w:w="914" w:type="pct"/>
                            <w:tcBorders>
                              <w:top w:val="nil"/>
                              <w:bottom w:val="nil"/>
                              <w:right w:val="single" w:sz="4" w:space="0" w:color="auto"/>
                            </w:tcBorders>
                            <w:vAlign w:val="center"/>
                            <w:hideMark/>
                          </w:tcPr>
                          <w:p w14:paraId="1A21D6D6"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4</w:t>
                            </w:r>
                          </w:p>
                        </w:tc>
                        <w:tc>
                          <w:tcPr>
                            <w:tcW w:w="837" w:type="pct"/>
                            <w:tcBorders>
                              <w:top w:val="nil"/>
                              <w:left w:val="single" w:sz="4" w:space="0" w:color="auto"/>
                              <w:bottom w:val="nil"/>
                              <w:right w:val="single" w:sz="4" w:space="0" w:color="auto"/>
                            </w:tcBorders>
                            <w:shd w:val="clear" w:color="auto" w:fill="auto"/>
                            <w:vAlign w:val="center"/>
                            <w:hideMark/>
                          </w:tcPr>
                          <w:p w14:paraId="1F3B9846"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3</w:t>
                            </w:r>
                          </w:p>
                        </w:tc>
                      </w:tr>
                      <w:tr w:rsidR="00C51583" w:rsidRPr="00700655" w14:paraId="6D9FC7E8" w14:textId="77777777" w:rsidTr="00284DC9">
                        <w:trPr>
                          <w:trHeight w:val="340"/>
                          <w:jc w:val="center"/>
                        </w:trPr>
                        <w:tc>
                          <w:tcPr>
                            <w:tcW w:w="1047" w:type="pct"/>
                            <w:tcBorders>
                              <w:top w:val="nil"/>
                              <w:left w:val="single" w:sz="4" w:space="0" w:color="auto"/>
                              <w:bottom w:val="nil"/>
                              <w:right w:val="single" w:sz="4" w:space="0" w:color="auto"/>
                            </w:tcBorders>
                            <w:shd w:val="clear" w:color="auto" w:fill="auto"/>
                            <w:vAlign w:val="center"/>
                            <w:hideMark/>
                          </w:tcPr>
                          <w:p w14:paraId="5581271E" w14:textId="77777777" w:rsidR="00C51583" w:rsidRPr="00700655" w:rsidRDefault="00C51583" w:rsidP="00AF21CA">
                            <w:pPr>
                              <w:widowControl/>
                              <w:adjustRightInd w:val="0"/>
                              <w:snapToGrid w:val="0"/>
                              <w:jc w:val="distribute"/>
                              <w:rPr>
                                <w:rFonts w:ascii="標楷體" w:eastAsia="標楷體" w:hAnsi="標楷體" w:cs="Times New Roman"/>
                                <w:noProof/>
                                <w:color w:val="FF0000"/>
                                <w:kern w:val="0"/>
                                <w:sz w:val="20"/>
                                <w:szCs w:val="20"/>
                              </w:rPr>
                            </w:pPr>
                            <w:r w:rsidRPr="005C59F2">
                              <w:rPr>
                                <w:rFonts w:ascii="標楷體" w:eastAsia="標楷體" w:hAnsi="標楷體" w:cs="Times New Roman" w:hint="eastAsia"/>
                                <w:noProof/>
                                <w:color w:val="000000" w:themeColor="text1"/>
                                <w:sz w:val="20"/>
                                <w:szCs w:val="20"/>
                              </w:rPr>
                              <w:t>衛生局</w:t>
                            </w:r>
                          </w:p>
                        </w:tc>
                        <w:tc>
                          <w:tcPr>
                            <w:tcW w:w="540" w:type="pct"/>
                            <w:tcBorders>
                              <w:top w:val="nil"/>
                              <w:left w:val="single" w:sz="4" w:space="0" w:color="auto"/>
                              <w:bottom w:val="nil"/>
                              <w:right w:val="single" w:sz="4" w:space="0" w:color="auto"/>
                            </w:tcBorders>
                            <w:shd w:val="clear" w:color="auto" w:fill="auto"/>
                            <w:vAlign w:val="center"/>
                            <w:hideMark/>
                          </w:tcPr>
                          <w:p w14:paraId="56C694AC"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AE45F4">
                              <w:rPr>
                                <w:rFonts w:ascii="標楷體" w:eastAsia="標楷體" w:hAnsi="標楷體"/>
                                <w:noProof/>
                                <w:color w:val="000000"/>
                                <w:sz w:val="20"/>
                                <w:szCs w:val="20"/>
                              </w:rPr>
                              <w:t>1</w:t>
                            </w:r>
                          </w:p>
                        </w:tc>
                        <w:tc>
                          <w:tcPr>
                            <w:tcW w:w="850" w:type="pct"/>
                            <w:tcBorders>
                              <w:top w:val="nil"/>
                              <w:bottom w:val="nil"/>
                            </w:tcBorders>
                            <w:shd w:val="clear" w:color="auto" w:fill="auto"/>
                            <w:vAlign w:val="center"/>
                            <w:hideMark/>
                          </w:tcPr>
                          <w:p w14:paraId="1B425E1B"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A34C5">
                              <w:rPr>
                                <w:rFonts w:ascii="標楷體" w:eastAsia="標楷體" w:hAnsi="標楷體"/>
                                <w:noProof/>
                                <w:color w:val="000000"/>
                                <w:sz w:val="20"/>
                                <w:szCs w:val="20"/>
                              </w:rPr>
                              <w:t>2</w:t>
                            </w:r>
                          </w:p>
                        </w:tc>
                        <w:tc>
                          <w:tcPr>
                            <w:tcW w:w="812" w:type="pct"/>
                            <w:tcBorders>
                              <w:top w:val="nil"/>
                              <w:left w:val="single" w:sz="4" w:space="0" w:color="auto"/>
                              <w:bottom w:val="nil"/>
                              <w:right w:val="single" w:sz="4" w:space="0" w:color="auto"/>
                            </w:tcBorders>
                            <w:shd w:val="clear" w:color="auto" w:fill="auto"/>
                            <w:vAlign w:val="center"/>
                            <w:hideMark/>
                          </w:tcPr>
                          <w:p w14:paraId="5C21008F"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C5701">
                              <w:rPr>
                                <w:rFonts w:ascii="標楷體" w:eastAsia="標楷體" w:hAnsi="標楷體"/>
                                <w:noProof/>
                                <w:color w:val="000000"/>
                                <w:sz w:val="20"/>
                                <w:szCs w:val="20"/>
                              </w:rPr>
                              <w:t>－</w:t>
                            </w:r>
                          </w:p>
                        </w:tc>
                        <w:tc>
                          <w:tcPr>
                            <w:tcW w:w="914" w:type="pct"/>
                            <w:tcBorders>
                              <w:top w:val="nil"/>
                              <w:bottom w:val="nil"/>
                              <w:right w:val="single" w:sz="4" w:space="0" w:color="auto"/>
                            </w:tcBorders>
                            <w:vAlign w:val="center"/>
                            <w:hideMark/>
                          </w:tcPr>
                          <w:p w14:paraId="791F441D"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w:t>
                            </w:r>
                          </w:p>
                        </w:tc>
                        <w:tc>
                          <w:tcPr>
                            <w:tcW w:w="837" w:type="pct"/>
                            <w:tcBorders>
                              <w:top w:val="nil"/>
                              <w:left w:val="single" w:sz="4" w:space="0" w:color="auto"/>
                              <w:bottom w:val="nil"/>
                              <w:right w:val="single" w:sz="4" w:space="0" w:color="auto"/>
                            </w:tcBorders>
                            <w:shd w:val="clear" w:color="auto" w:fill="auto"/>
                            <w:vAlign w:val="center"/>
                            <w:hideMark/>
                          </w:tcPr>
                          <w:p w14:paraId="3F850864"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2</w:t>
                            </w:r>
                          </w:p>
                        </w:tc>
                      </w:tr>
                      <w:tr w:rsidR="00C51583" w:rsidRPr="00700655" w14:paraId="3A2FDBF0" w14:textId="77777777" w:rsidTr="00284DC9">
                        <w:trPr>
                          <w:trHeight w:val="340"/>
                          <w:jc w:val="center"/>
                        </w:trPr>
                        <w:tc>
                          <w:tcPr>
                            <w:tcW w:w="1047" w:type="pct"/>
                            <w:tcBorders>
                              <w:top w:val="nil"/>
                              <w:left w:val="single" w:sz="4" w:space="0" w:color="auto"/>
                              <w:bottom w:val="nil"/>
                              <w:right w:val="single" w:sz="4" w:space="0" w:color="auto"/>
                            </w:tcBorders>
                            <w:shd w:val="clear" w:color="auto" w:fill="auto"/>
                            <w:vAlign w:val="center"/>
                            <w:hideMark/>
                          </w:tcPr>
                          <w:p w14:paraId="25C4F87C" w14:textId="77777777" w:rsidR="00C51583" w:rsidRPr="00700655" w:rsidRDefault="00C51583" w:rsidP="00AF21CA">
                            <w:pPr>
                              <w:widowControl/>
                              <w:adjustRightInd w:val="0"/>
                              <w:snapToGrid w:val="0"/>
                              <w:jc w:val="distribute"/>
                              <w:rPr>
                                <w:rFonts w:ascii="標楷體" w:eastAsia="標楷體" w:hAnsi="標楷體" w:cs="Times New Roman"/>
                                <w:noProof/>
                                <w:color w:val="FF0000"/>
                                <w:kern w:val="0"/>
                                <w:sz w:val="20"/>
                                <w:szCs w:val="20"/>
                              </w:rPr>
                            </w:pPr>
                            <w:r w:rsidRPr="005C59F2">
                              <w:rPr>
                                <w:rFonts w:ascii="標楷體" w:eastAsia="標楷體" w:hAnsi="標楷體" w:cs="Times New Roman" w:hint="eastAsia"/>
                                <w:noProof/>
                                <w:color w:val="000000" w:themeColor="text1"/>
                                <w:sz w:val="20"/>
                                <w:szCs w:val="20"/>
                              </w:rPr>
                              <w:t>都市發展局</w:t>
                            </w:r>
                          </w:p>
                        </w:tc>
                        <w:tc>
                          <w:tcPr>
                            <w:tcW w:w="540" w:type="pct"/>
                            <w:tcBorders>
                              <w:top w:val="nil"/>
                              <w:left w:val="single" w:sz="4" w:space="0" w:color="auto"/>
                              <w:bottom w:val="nil"/>
                              <w:right w:val="single" w:sz="4" w:space="0" w:color="auto"/>
                            </w:tcBorders>
                            <w:shd w:val="clear" w:color="auto" w:fill="auto"/>
                            <w:vAlign w:val="center"/>
                            <w:hideMark/>
                          </w:tcPr>
                          <w:p w14:paraId="107D616D"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AE45F4">
                              <w:rPr>
                                <w:rFonts w:ascii="標楷體" w:eastAsia="標楷體" w:hAnsi="標楷體"/>
                                <w:noProof/>
                                <w:color w:val="000000"/>
                                <w:sz w:val="20"/>
                                <w:szCs w:val="20"/>
                              </w:rPr>
                              <w:t>1</w:t>
                            </w:r>
                          </w:p>
                        </w:tc>
                        <w:tc>
                          <w:tcPr>
                            <w:tcW w:w="850" w:type="pct"/>
                            <w:tcBorders>
                              <w:top w:val="nil"/>
                              <w:bottom w:val="nil"/>
                            </w:tcBorders>
                            <w:shd w:val="clear" w:color="auto" w:fill="auto"/>
                            <w:vAlign w:val="center"/>
                            <w:hideMark/>
                          </w:tcPr>
                          <w:p w14:paraId="350F44CD"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A34C5">
                              <w:rPr>
                                <w:rFonts w:ascii="標楷體" w:eastAsia="標楷體" w:hAnsi="標楷體"/>
                                <w:noProof/>
                                <w:color w:val="000000"/>
                                <w:sz w:val="20"/>
                                <w:szCs w:val="20"/>
                              </w:rPr>
                              <w:t>4</w:t>
                            </w:r>
                          </w:p>
                        </w:tc>
                        <w:tc>
                          <w:tcPr>
                            <w:tcW w:w="812" w:type="pct"/>
                            <w:tcBorders>
                              <w:top w:val="nil"/>
                              <w:left w:val="single" w:sz="4" w:space="0" w:color="auto"/>
                              <w:bottom w:val="nil"/>
                              <w:right w:val="single" w:sz="4" w:space="0" w:color="auto"/>
                            </w:tcBorders>
                            <w:shd w:val="clear" w:color="auto" w:fill="auto"/>
                            <w:vAlign w:val="center"/>
                            <w:hideMark/>
                          </w:tcPr>
                          <w:p w14:paraId="25CF3AC6"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A34C5">
                              <w:rPr>
                                <w:rFonts w:ascii="標楷體" w:eastAsia="標楷體" w:hAnsi="標楷體"/>
                                <w:noProof/>
                                <w:color w:val="000000"/>
                                <w:sz w:val="20"/>
                                <w:szCs w:val="20"/>
                              </w:rPr>
                              <w:t>1</w:t>
                            </w:r>
                          </w:p>
                        </w:tc>
                        <w:tc>
                          <w:tcPr>
                            <w:tcW w:w="914" w:type="pct"/>
                            <w:tcBorders>
                              <w:top w:val="nil"/>
                              <w:bottom w:val="nil"/>
                              <w:right w:val="single" w:sz="4" w:space="0" w:color="auto"/>
                            </w:tcBorders>
                            <w:vAlign w:val="center"/>
                            <w:hideMark/>
                          </w:tcPr>
                          <w:p w14:paraId="1A0E90A7"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2</w:t>
                            </w:r>
                          </w:p>
                        </w:tc>
                        <w:tc>
                          <w:tcPr>
                            <w:tcW w:w="837" w:type="pct"/>
                            <w:tcBorders>
                              <w:top w:val="nil"/>
                              <w:left w:val="single" w:sz="4" w:space="0" w:color="auto"/>
                              <w:bottom w:val="nil"/>
                              <w:right w:val="single" w:sz="4" w:space="0" w:color="auto"/>
                            </w:tcBorders>
                            <w:shd w:val="clear" w:color="auto" w:fill="auto"/>
                            <w:vAlign w:val="center"/>
                            <w:hideMark/>
                          </w:tcPr>
                          <w:p w14:paraId="3BD01E86"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1</w:t>
                            </w:r>
                          </w:p>
                        </w:tc>
                      </w:tr>
                      <w:tr w:rsidR="00C51583" w:rsidRPr="00700655" w14:paraId="7C73FEFF" w14:textId="77777777" w:rsidTr="00284DC9">
                        <w:trPr>
                          <w:trHeight w:val="340"/>
                          <w:jc w:val="center"/>
                        </w:trPr>
                        <w:tc>
                          <w:tcPr>
                            <w:tcW w:w="1047" w:type="pct"/>
                            <w:tcBorders>
                              <w:top w:val="nil"/>
                              <w:left w:val="single" w:sz="4" w:space="0" w:color="auto"/>
                              <w:bottom w:val="nil"/>
                              <w:right w:val="single" w:sz="4" w:space="0" w:color="auto"/>
                            </w:tcBorders>
                            <w:shd w:val="clear" w:color="auto" w:fill="auto"/>
                            <w:vAlign w:val="center"/>
                            <w:hideMark/>
                          </w:tcPr>
                          <w:p w14:paraId="5915572F" w14:textId="77777777" w:rsidR="00C51583" w:rsidRPr="00700655" w:rsidRDefault="00C51583" w:rsidP="00AF21CA">
                            <w:pPr>
                              <w:widowControl/>
                              <w:adjustRightInd w:val="0"/>
                              <w:snapToGrid w:val="0"/>
                              <w:jc w:val="distribute"/>
                              <w:rPr>
                                <w:rFonts w:ascii="標楷體" w:eastAsia="標楷體" w:hAnsi="標楷體" w:cs="Times New Roman"/>
                                <w:noProof/>
                                <w:color w:val="FF0000"/>
                                <w:kern w:val="0"/>
                                <w:sz w:val="20"/>
                                <w:szCs w:val="20"/>
                              </w:rPr>
                            </w:pPr>
                            <w:r w:rsidRPr="005C59F2">
                              <w:rPr>
                                <w:rFonts w:ascii="標楷體" w:eastAsia="標楷體" w:hAnsi="標楷體" w:cs="Times New Roman" w:hint="eastAsia"/>
                                <w:noProof/>
                                <w:color w:val="000000" w:themeColor="text1"/>
                                <w:sz w:val="20"/>
                                <w:szCs w:val="20"/>
                              </w:rPr>
                              <w:t>環境保護局</w:t>
                            </w:r>
                          </w:p>
                        </w:tc>
                        <w:tc>
                          <w:tcPr>
                            <w:tcW w:w="540" w:type="pct"/>
                            <w:tcBorders>
                              <w:top w:val="nil"/>
                              <w:left w:val="single" w:sz="4" w:space="0" w:color="auto"/>
                              <w:bottom w:val="nil"/>
                              <w:right w:val="single" w:sz="4" w:space="0" w:color="auto"/>
                            </w:tcBorders>
                            <w:shd w:val="clear" w:color="auto" w:fill="auto"/>
                            <w:vAlign w:val="center"/>
                            <w:hideMark/>
                          </w:tcPr>
                          <w:p w14:paraId="22BE8D7A"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AE45F4">
                              <w:rPr>
                                <w:rFonts w:ascii="標楷體" w:eastAsia="標楷體" w:hAnsi="標楷體"/>
                                <w:noProof/>
                                <w:color w:val="000000"/>
                                <w:sz w:val="20"/>
                                <w:szCs w:val="20"/>
                              </w:rPr>
                              <w:t>1</w:t>
                            </w:r>
                          </w:p>
                        </w:tc>
                        <w:tc>
                          <w:tcPr>
                            <w:tcW w:w="850" w:type="pct"/>
                            <w:tcBorders>
                              <w:top w:val="nil"/>
                              <w:bottom w:val="nil"/>
                            </w:tcBorders>
                            <w:shd w:val="clear" w:color="auto" w:fill="auto"/>
                            <w:vAlign w:val="center"/>
                            <w:hideMark/>
                          </w:tcPr>
                          <w:p w14:paraId="03464E47"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A34C5">
                              <w:rPr>
                                <w:rFonts w:ascii="標楷體" w:eastAsia="標楷體" w:hAnsi="標楷體"/>
                                <w:noProof/>
                                <w:color w:val="000000"/>
                                <w:sz w:val="20"/>
                                <w:szCs w:val="20"/>
                              </w:rPr>
                              <w:t>4</w:t>
                            </w:r>
                          </w:p>
                        </w:tc>
                        <w:tc>
                          <w:tcPr>
                            <w:tcW w:w="812" w:type="pct"/>
                            <w:tcBorders>
                              <w:top w:val="nil"/>
                              <w:left w:val="single" w:sz="4" w:space="0" w:color="auto"/>
                              <w:bottom w:val="nil"/>
                              <w:right w:val="single" w:sz="4" w:space="0" w:color="auto"/>
                            </w:tcBorders>
                            <w:shd w:val="clear" w:color="auto" w:fill="auto"/>
                            <w:vAlign w:val="center"/>
                            <w:hideMark/>
                          </w:tcPr>
                          <w:p w14:paraId="3B359BD0"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C5701">
                              <w:rPr>
                                <w:rFonts w:ascii="標楷體" w:eastAsia="標楷體" w:hAnsi="標楷體"/>
                                <w:noProof/>
                                <w:color w:val="000000"/>
                                <w:sz w:val="20"/>
                                <w:szCs w:val="20"/>
                              </w:rPr>
                              <w:t>－</w:t>
                            </w:r>
                          </w:p>
                        </w:tc>
                        <w:tc>
                          <w:tcPr>
                            <w:tcW w:w="914" w:type="pct"/>
                            <w:tcBorders>
                              <w:top w:val="nil"/>
                              <w:bottom w:val="nil"/>
                              <w:right w:val="single" w:sz="4" w:space="0" w:color="auto"/>
                            </w:tcBorders>
                            <w:vAlign w:val="center"/>
                            <w:hideMark/>
                          </w:tcPr>
                          <w:p w14:paraId="12A73FE0"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2</w:t>
                            </w:r>
                          </w:p>
                        </w:tc>
                        <w:tc>
                          <w:tcPr>
                            <w:tcW w:w="837" w:type="pct"/>
                            <w:tcBorders>
                              <w:top w:val="nil"/>
                              <w:left w:val="single" w:sz="4" w:space="0" w:color="auto"/>
                              <w:bottom w:val="nil"/>
                              <w:right w:val="single" w:sz="4" w:space="0" w:color="auto"/>
                            </w:tcBorders>
                            <w:shd w:val="clear" w:color="auto" w:fill="auto"/>
                            <w:vAlign w:val="center"/>
                            <w:hideMark/>
                          </w:tcPr>
                          <w:p w14:paraId="354A3F87"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2</w:t>
                            </w:r>
                          </w:p>
                        </w:tc>
                      </w:tr>
                      <w:tr w:rsidR="00C51583" w:rsidRPr="00700655" w14:paraId="0D701997" w14:textId="77777777" w:rsidTr="00284DC9">
                        <w:trPr>
                          <w:trHeight w:val="340"/>
                          <w:jc w:val="center"/>
                        </w:trPr>
                        <w:tc>
                          <w:tcPr>
                            <w:tcW w:w="1047" w:type="pct"/>
                            <w:tcBorders>
                              <w:top w:val="nil"/>
                              <w:left w:val="single" w:sz="4" w:space="0" w:color="auto"/>
                              <w:bottom w:val="single" w:sz="4" w:space="0" w:color="auto"/>
                              <w:right w:val="single" w:sz="4" w:space="0" w:color="auto"/>
                            </w:tcBorders>
                            <w:shd w:val="clear" w:color="auto" w:fill="auto"/>
                            <w:vAlign w:val="center"/>
                            <w:hideMark/>
                          </w:tcPr>
                          <w:p w14:paraId="090A7E7E" w14:textId="77777777" w:rsidR="00C51583" w:rsidRPr="00700655" w:rsidRDefault="00C51583" w:rsidP="00AF21CA">
                            <w:pPr>
                              <w:widowControl/>
                              <w:adjustRightInd w:val="0"/>
                              <w:snapToGrid w:val="0"/>
                              <w:jc w:val="distribute"/>
                              <w:rPr>
                                <w:rFonts w:ascii="標楷體" w:eastAsia="標楷體" w:hAnsi="標楷體" w:cs="Times New Roman"/>
                                <w:noProof/>
                                <w:color w:val="FF0000"/>
                                <w:kern w:val="0"/>
                                <w:sz w:val="20"/>
                                <w:szCs w:val="20"/>
                              </w:rPr>
                            </w:pPr>
                            <w:r w:rsidRPr="005C59F2">
                              <w:rPr>
                                <w:rFonts w:ascii="標楷體" w:eastAsia="標楷體" w:hAnsi="標楷體" w:cs="Times New Roman" w:hint="eastAsia"/>
                                <w:noProof/>
                                <w:color w:val="000000" w:themeColor="text1"/>
                                <w:sz w:val="20"/>
                                <w:szCs w:val="20"/>
                              </w:rPr>
                              <w:t>警察局</w:t>
                            </w:r>
                          </w:p>
                        </w:tc>
                        <w:tc>
                          <w:tcPr>
                            <w:tcW w:w="540" w:type="pct"/>
                            <w:tcBorders>
                              <w:top w:val="nil"/>
                              <w:left w:val="single" w:sz="4" w:space="0" w:color="auto"/>
                              <w:bottom w:val="single" w:sz="4" w:space="0" w:color="auto"/>
                              <w:right w:val="single" w:sz="4" w:space="0" w:color="auto"/>
                            </w:tcBorders>
                            <w:shd w:val="clear" w:color="auto" w:fill="auto"/>
                            <w:vAlign w:val="center"/>
                            <w:hideMark/>
                          </w:tcPr>
                          <w:p w14:paraId="72A35301"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AE45F4">
                              <w:rPr>
                                <w:rFonts w:ascii="標楷體" w:eastAsia="標楷體" w:hAnsi="標楷體"/>
                                <w:noProof/>
                                <w:color w:val="000000"/>
                                <w:sz w:val="20"/>
                                <w:szCs w:val="20"/>
                              </w:rPr>
                              <w:t>1</w:t>
                            </w:r>
                          </w:p>
                        </w:tc>
                        <w:tc>
                          <w:tcPr>
                            <w:tcW w:w="850" w:type="pct"/>
                            <w:tcBorders>
                              <w:top w:val="nil"/>
                              <w:bottom w:val="single" w:sz="4" w:space="0" w:color="auto"/>
                            </w:tcBorders>
                            <w:shd w:val="clear" w:color="auto" w:fill="auto"/>
                            <w:vAlign w:val="center"/>
                            <w:hideMark/>
                          </w:tcPr>
                          <w:p w14:paraId="7EB44625"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A34C5">
                              <w:rPr>
                                <w:rFonts w:ascii="標楷體" w:eastAsia="標楷體" w:hAnsi="標楷體"/>
                                <w:noProof/>
                                <w:color w:val="000000"/>
                                <w:sz w:val="20"/>
                                <w:szCs w:val="20"/>
                              </w:rPr>
                              <w:t>6</w:t>
                            </w:r>
                          </w:p>
                        </w:tc>
                        <w:tc>
                          <w:tcPr>
                            <w:tcW w:w="812" w:type="pct"/>
                            <w:tcBorders>
                              <w:top w:val="nil"/>
                              <w:left w:val="single" w:sz="4" w:space="0" w:color="auto"/>
                              <w:bottom w:val="single" w:sz="4" w:space="0" w:color="auto"/>
                              <w:right w:val="single" w:sz="4" w:space="0" w:color="auto"/>
                            </w:tcBorders>
                            <w:shd w:val="clear" w:color="auto" w:fill="auto"/>
                            <w:vAlign w:val="center"/>
                            <w:hideMark/>
                          </w:tcPr>
                          <w:p w14:paraId="64F3F226"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2C5701">
                              <w:rPr>
                                <w:rFonts w:ascii="標楷體" w:eastAsia="標楷體" w:hAnsi="標楷體"/>
                                <w:noProof/>
                                <w:color w:val="000000"/>
                                <w:sz w:val="20"/>
                                <w:szCs w:val="20"/>
                              </w:rPr>
                              <w:t>－</w:t>
                            </w:r>
                          </w:p>
                        </w:tc>
                        <w:tc>
                          <w:tcPr>
                            <w:tcW w:w="914" w:type="pct"/>
                            <w:tcBorders>
                              <w:top w:val="nil"/>
                              <w:bottom w:val="single" w:sz="4" w:space="0" w:color="auto"/>
                              <w:right w:val="single" w:sz="4" w:space="0" w:color="auto"/>
                            </w:tcBorders>
                            <w:vAlign w:val="center"/>
                            <w:hideMark/>
                          </w:tcPr>
                          <w:p w14:paraId="7D9D8D9E"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3</w:t>
                            </w:r>
                          </w:p>
                        </w:tc>
                        <w:tc>
                          <w:tcPr>
                            <w:tcW w:w="837" w:type="pct"/>
                            <w:tcBorders>
                              <w:top w:val="nil"/>
                              <w:left w:val="single" w:sz="4" w:space="0" w:color="auto"/>
                              <w:bottom w:val="single" w:sz="4" w:space="0" w:color="auto"/>
                              <w:right w:val="single" w:sz="4" w:space="0" w:color="auto"/>
                            </w:tcBorders>
                            <w:shd w:val="clear" w:color="auto" w:fill="auto"/>
                            <w:vAlign w:val="center"/>
                            <w:hideMark/>
                          </w:tcPr>
                          <w:p w14:paraId="204EE33B" w14:textId="77777777" w:rsidR="00C51583" w:rsidRPr="00700655" w:rsidRDefault="00C51583" w:rsidP="00AF21CA">
                            <w:pPr>
                              <w:adjustRightInd w:val="0"/>
                              <w:snapToGrid w:val="0"/>
                              <w:jc w:val="right"/>
                              <w:rPr>
                                <w:rFonts w:ascii="標楷體" w:eastAsia="標楷體" w:hAnsi="標楷體"/>
                                <w:noProof/>
                                <w:color w:val="FF0000"/>
                                <w:sz w:val="20"/>
                                <w:szCs w:val="20"/>
                              </w:rPr>
                            </w:pPr>
                            <w:r w:rsidRPr="00312A6E">
                              <w:rPr>
                                <w:rFonts w:ascii="標楷體" w:eastAsia="標楷體" w:hAnsi="標楷體"/>
                                <w:bCs/>
                                <w:noProof/>
                                <w:color w:val="000000"/>
                                <w:sz w:val="20"/>
                                <w:szCs w:val="20"/>
                              </w:rPr>
                              <w:t>3</w:t>
                            </w:r>
                          </w:p>
                        </w:tc>
                      </w:tr>
                    </w:tbl>
                    <w:p w14:paraId="20927074" w14:textId="77777777" w:rsidR="00C51583" w:rsidRDefault="00C51583" w:rsidP="00D10E77">
                      <w:pPr>
                        <w:overflowPunct w:val="0"/>
                        <w:snapToGrid w:val="0"/>
                        <w:spacing w:line="220" w:lineRule="exact"/>
                        <w:ind w:leftChars="64" w:left="489" w:hangingChars="186" w:hanging="335"/>
                        <w:jc w:val="both"/>
                        <w:rPr>
                          <w:rFonts w:ascii="標楷體" w:eastAsia="標楷體" w:hAnsi="標楷體"/>
                          <w:sz w:val="18"/>
                          <w:szCs w:val="18"/>
                        </w:rPr>
                      </w:pPr>
                      <w:r w:rsidRPr="00ED4055">
                        <w:rPr>
                          <w:rFonts w:ascii="標楷體" w:eastAsia="標楷體" w:hAnsi="標楷體"/>
                          <w:sz w:val="18"/>
                          <w:szCs w:val="18"/>
                        </w:rPr>
                        <w:t>註：</w:t>
                      </w:r>
                      <w:r>
                        <w:rPr>
                          <w:rFonts w:ascii="標楷體" w:eastAsia="標楷體" w:hAnsi="標楷體"/>
                          <w:sz w:val="18"/>
                          <w:szCs w:val="18"/>
                        </w:rPr>
                        <w:t>11</w:t>
                      </w:r>
                      <w:r>
                        <w:rPr>
                          <w:rFonts w:ascii="標楷體" w:eastAsia="標楷體" w:hAnsi="標楷體" w:hint="eastAsia"/>
                          <w:sz w:val="18"/>
                          <w:szCs w:val="18"/>
                        </w:rPr>
                        <w:t>3</w:t>
                      </w:r>
                      <w:r w:rsidRPr="00ED4055">
                        <w:rPr>
                          <w:rFonts w:ascii="標楷體" w:eastAsia="標楷體" w:hAnsi="標楷體"/>
                          <w:sz w:val="18"/>
                          <w:szCs w:val="18"/>
                        </w:rPr>
                        <w:t>年度未執行之</w:t>
                      </w:r>
                      <w:r w:rsidRPr="00ED4055">
                        <w:rPr>
                          <w:rFonts w:ascii="標楷體" w:eastAsia="標楷體" w:hAnsi="標楷體" w:hint="eastAsia"/>
                          <w:sz w:val="18"/>
                          <w:szCs w:val="18"/>
                        </w:rPr>
                        <w:t>營運（業務）計畫</w:t>
                      </w:r>
                      <w:r>
                        <w:rPr>
                          <w:rFonts w:ascii="標楷體" w:eastAsia="標楷體" w:hAnsi="標楷體" w:hint="eastAsia"/>
                          <w:sz w:val="18"/>
                          <w:szCs w:val="18"/>
                        </w:rPr>
                        <w:t>2</w:t>
                      </w:r>
                      <w:r w:rsidRPr="00ED4055">
                        <w:rPr>
                          <w:rFonts w:ascii="標楷體" w:eastAsia="標楷體" w:hAnsi="標楷體" w:hint="eastAsia"/>
                          <w:sz w:val="18"/>
                          <w:szCs w:val="18"/>
                        </w:rPr>
                        <w:t>項</w:t>
                      </w:r>
                      <w:r>
                        <w:rPr>
                          <w:rFonts w:ascii="標楷體" w:eastAsia="標楷體" w:hAnsi="標楷體" w:hint="eastAsia"/>
                          <w:sz w:val="18"/>
                          <w:szCs w:val="18"/>
                        </w:rPr>
                        <w:t>如次：</w:t>
                      </w:r>
                    </w:p>
                    <w:p w14:paraId="2CF0C744" w14:textId="77777777" w:rsidR="00C51583" w:rsidRDefault="00C51583" w:rsidP="00D10E77">
                      <w:pPr>
                        <w:overflowPunct w:val="0"/>
                        <w:snapToGrid w:val="0"/>
                        <w:spacing w:line="220" w:lineRule="exact"/>
                        <w:ind w:left="686" w:rightChars="42" w:right="101" w:hanging="182"/>
                        <w:jc w:val="both"/>
                        <w:rPr>
                          <w:rFonts w:ascii="標楷體" w:eastAsia="標楷體" w:hAnsi="標楷體"/>
                          <w:sz w:val="18"/>
                          <w:szCs w:val="18"/>
                        </w:rPr>
                      </w:pPr>
                      <w:r w:rsidRPr="00A87570">
                        <w:rPr>
                          <w:rFonts w:ascii="標楷體" w:eastAsia="標楷體" w:hAnsi="標楷體" w:hint="eastAsia"/>
                          <w:sz w:val="18"/>
                          <w:szCs w:val="18"/>
                        </w:rPr>
                        <w:t>1.</w:t>
                      </w:r>
                      <w:r w:rsidRPr="00322626">
                        <w:rPr>
                          <w:rFonts w:ascii="標楷體" w:eastAsia="標楷體" w:hAnsi="標楷體" w:hint="eastAsia"/>
                          <w:spacing w:val="-2"/>
                          <w:sz w:val="18"/>
                          <w:szCs w:val="18"/>
                        </w:rPr>
                        <w:t>觀光旅遊局主管之臺南市觀光發展基金編列權利金收入83萬餘元，因虎頭埤湖濱旅館BOT案辦理初審作業中，尚未營運所致。</w:t>
                      </w:r>
                    </w:p>
                    <w:p w14:paraId="2C194D3A" w14:textId="77777777" w:rsidR="00C51583" w:rsidRPr="00264C91" w:rsidRDefault="00C51583" w:rsidP="00D10E77">
                      <w:pPr>
                        <w:overflowPunct w:val="0"/>
                        <w:snapToGrid w:val="0"/>
                        <w:spacing w:line="220" w:lineRule="exact"/>
                        <w:ind w:left="700" w:rightChars="42" w:right="101" w:hanging="196"/>
                        <w:jc w:val="both"/>
                        <w:rPr>
                          <w:rFonts w:ascii="標楷體" w:eastAsia="標楷體" w:hAnsi="標楷體"/>
                          <w:spacing w:val="-2"/>
                          <w:sz w:val="18"/>
                          <w:szCs w:val="18"/>
                        </w:rPr>
                      </w:pPr>
                      <w:r>
                        <w:rPr>
                          <w:rFonts w:ascii="標楷體" w:eastAsia="標楷體" w:hAnsi="標楷體" w:hint="eastAsia"/>
                          <w:sz w:val="18"/>
                          <w:szCs w:val="18"/>
                        </w:rPr>
                        <w:t>2.</w:t>
                      </w:r>
                      <w:r w:rsidRPr="00264C91">
                        <w:rPr>
                          <w:rFonts w:ascii="標楷體" w:eastAsia="標楷體" w:hAnsi="標楷體" w:hint="eastAsia"/>
                          <w:spacing w:val="-2"/>
                          <w:sz w:val="18"/>
                          <w:szCs w:val="18"/>
                        </w:rPr>
                        <w:t>都市發展局主管之臺南市都市發展更新基金編列非都市土地開發影響費收入1,2</w:t>
                      </w:r>
                      <w:r w:rsidRPr="00264C91">
                        <w:rPr>
                          <w:rFonts w:ascii="標楷體" w:eastAsia="標楷體" w:hAnsi="標楷體"/>
                          <w:spacing w:val="-2"/>
                          <w:sz w:val="18"/>
                          <w:szCs w:val="18"/>
                        </w:rPr>
                        <w:t>00</w:t>
                      </w:r>
                      <w:r w:rsidRPr="00264C91">
                        <w:rPr>
                          <w:rFonts w:ascii="標楷體" w:eastAsia="標楷體" w:hAnsi="標楷體" w:hint="eastAsia"/>
                          <w:spacing w:val="-2"/>
                          <w:sz w:val="18"/>
                          <w:szCs w:val="18"/>
                        </w:rPr>
                        <w:t>萬元，因七股鹽山遊樂區開發計畫案之非都市土地開發影響費收入，提前於112年底繳納所致。</w:t>
                      </w:r>
                    </w:p>
                    <w:p w14:paraId="61B47585" w14:textId="77777777" w:rsidR="00C51583" w:rsidRPr="00CC1E69" w:rsidRDefault="00C51583" w:rsidP="00AF21CA">
                      <w:pPr>
                        <w:overflowPunct w:val="0"/>
                        <w:snapToGrid w:val="0"/>
                        <w:ind w:leftChars="-507" w:left="-657" w:hangingChars="311" w:hanging="560"/>
                        <w:rPr>
                          <w:rFonts w:ascii="標楷體" w:eastAsia="標楷體" w:hAnsi="標楷體"/>
                          <w:sz w:val="18"/>
                          <w:szCs w:val="18"/>
                        </w:rPr>
                      </w:pPr>
                    </w:p>
                    <w:p w14:paraId="630D6C25" w14:textId="77777777" w:rsidR="00C51583" w:rsidRPr="00AF21CA" w:rsidRDefault="00C51583" w:rsidP="00AF21CA">
                      <w:pPr>
                        <w:overflowPunct w:val="0"/>
                        <w:snapToGrid w:val="0"/>
                        <w:ind w:left="360" w:hangingChars="200" w:hanging="360"/>
                        <w:jc w:val="both"/>
                        <w:rPr>
                          <w:rFonts w:ascii="標楷體" w:eastAsia="標楷體" w:hAnsi="標楷體"/>
                          <w:color w:val="FF0000"/>
                          <w:sz w:val="18"/>
                          <w:szCs w:val="18"/>
                        </w:rPr>
                      </w:pPr>
                    </w:p>
                    <w:p w14:paraId="14FAB8D0" w14:textId="77777777" w:rsidR="00C51583" w:rsidRDefault="00C51583"/>
                  </w:txbxContent>
                </v:textbox>
                <w10:wrap type="square" anchorx="margin" anchory="margin"/>
              </v:shape>
            </w:pict>
          </mc:Fallback>
        </mc:AlternateContent>
      </w:r>
      <w:r w:rsidR="00C51583" w:rsidRPr="00236732">
        <w:rPr>
          <w:rFonts w:ascii="標楷體" w:eastAsia="標楷體" w:hAnsi="標楷體" w:hint="eastAsia"/>
          <w:sz w:val="28"/>
          <w:szCs w:val="28"/>
        </w:rPr>
        <w:t>高級中學、臺南市安南區里建設獎勵基金、臺南市立善化國民中學；基金用途執行率較低之前3名，分別為臺南市立沙崙高級中學新設校籌備處、臺南市農業發展基金及臺南市政府教育局（表2）。</w:t>
      </w:r>
    </w:p>
    <w:p w14:paraId="3717BADA" w14:textId="0C2B8B3A" w:rsidR="00C51583" w:rsidRDefault="001D4BF6" w:rsidP="00092B03">
      <w:pPr>
        <w:overflowPunct w:val="0"/>
        <w:spacing w:line="490" w:lineRule="exact"/>
        <w:ind w:firstLineChars="200" w:firstLine="560"/>
        <w:jc w:val="both"/>
        <w:rPr>
          <w:rFonts w:ascii="標楷體" w:eastAsia="標楷體" w:hAnsi="標楷體"/>
          <w:spacing w:val="-4"/>
          <w:sz w:val="28"/>
          <w:szCs w:val="28"/>
        </w:rPr>
      </w:pPr>
      <w:r w:rsidRPr="00954D71">
        <w:rPr>
          <w:rFonts w:ascii="標楷體" w:eastAsia="標楷體" w:hAnsi="標楷體"/>
          <w:noProof/>
          <w:spacing w:val="-4"/>
          <w:sz w:val="28"/>
          <w:szCs w:val="28"/>
        </w:rPr>
        <mc:AlternateContent>
          <mc:Choice Requires="wps">
            <w:drawing>
              <wp:anchor distT="0" distB="0" distL="0" distR="0" simplePos="0" relativeHeight="251663360" behindDoc="0" locked="0" layoutInCell="1" allowOverlap="1" wp14:anchorId="07584FBF" wp14:editId="682A154D">
                <wp:simplePos x="0" y="0"/>
                <wp:positionH relativeFrom="margin">
                  <wp:posOffset>-29210</wp:posOffset>
                </wp:positionH>
                <wp:positionV relativeFrom="margin">
                  <wp:posOffset>5946140</wp:posOffset>
                </wp:positionV>
                <wp:extent cx="6656070" cy="2973070"/>
                <wp:effectExtent l="0" t="0" r="0" b="0"/>
                <wp:wrapSquare wrapText="bothSides"/>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6070" cy="2973070"/>
                        </a:xfrm>
                        <a:prstGeom prst="rect">
                          <a:avLst/>
                        </a:prstGeom>
                        <a:solidFill>
                          <a:srgbClr val="FFFFFF"/>
                        </a:solidFill>
                        <a:ln w="9525">
                          <a:noFill/>
                          <a:miter lim="800000"/>
                          <a:headEnd/>
                          <a:tailEnd/>
                        </a:ln>
                      </wps:spPr>
                      <wps:txbx>
                        <w:txbxContent>
                          <w:p w14:paraId="56C53812" w14:textId="77777777" w:rsidR="00C51583" w:rsidRPr="002F4CD8" w:rsidRDefault="00C51583" w:rsidP="002F4CD8">
                            <w:pPr>
                              <w:spacing w:afterLines="25" w:after="90"/>
                              <w:jc w:val="center"/>
                              <w:rPr>
                                <w:rFonts w:ascii="Times New Roman" w:eastAsia="標楷體" w:hAnsi="Times New Roman" w:cs="Times New Roman"/>
                                <w:color w:val="000000" w:themeColor="text1"/>
                                <w:szCs w:val="20"/>
                              </w:rPr>
                            </w:pPr>
                            <w:r w:rsidRPr="002F4CD8">
                              <w:rPr>
                                <w:rFonts w:ascii="標楷體" w:eastAsia="標楷體" w:hAnsi="標楷體" w:cs="Times New Roman" w:hint="eastAsia"/>
                                <w:b/>
                                <w:color w:val="000000" w:themeColor="text1"/>
                                <w:szCs w:val="24"/>
                              </w:rPr>
                              <w:t>表4　11</w:t>
                            </w:r>
                            <w:r w:rsidRPr="002F4CD8">
                              <w:rPr>
                                <w:rFonts w:ascii="標楷體" w:eastAsia="標楷體" w:hAnsi="標楷體" w:cs="Times New Roman"/>
                                <w:b/>
                                <w:color w:val="000000" w:themeColor="text1"/>
                                <w:szCs w:val="24"/>
                              </w:rPr>
                              <w:t>3</w:t>
                            </w:r>
                            <w:r w:rsidRPr="002F4CD8">
                              <w:rPr>
                                <w:rFonts w:ascii="標楷體" w:eastAsia="標楷體" w:hAnsi="標楷體" w:cs="Times New Roman" w:hint="eastAsia"/>
                                <w:b/>
                                <w:color w:val="000000" w:themeColor="text1"/>
                                <w:szCs w:val="24"/>
                              </w:rPr>
                              <w:t>年度臺南市非營業特種基金執行率未及3成之營運（業務）計畫項目</w:t>
                            </w:r>
                          </w:p>
                          <w:tbl>
                            <w:tblPr>
                              <w:tblW w:w="4897" w:type="pct"/>
                              <w:tblInd w:w="10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1E0" w:firstRow="1" w:lastRow="1" w:firstColumn="1" w:lastColumn="1" w:noHBand="0" w:noVBand="0"/>
                            </w:tblPr>
                            <w:tblGrid>
                              <w:gridCol w:w="3066"/>
                              <w:gridCol w:w="2639"/>
                              <w:gridCol w:w="652"/>
                              <w:gridCol w:w="980"/>
                              <w:gridCol w:w="978"/>
                              <w:gridCol w:w="1660"/>
                            </w:tblGrid>
                            <w:tr w:rsidR="00C51583" w:rsidRPr="002F4CD8" w14:paraId="1F076DC5" w14:textId="77777777" w:rsidTr="00A57DF7">
                              <w:trPr>
                                <w:trHeight w:val="340"/>
                                <w:tblHeader/>
                              </w:trPr>
                              <w:tc>
                                <w:tcPr>
                                  <w:tcW w:w="1537" w:type="pct"/>
                                  <w:tcBorders>
                                    <w:top w:val="single" w:sz="4" w:space="0" w:color="auto"/>
                                    <w:bottom w:val="single" w:sz="4" w:space="0" w:color="auto"/>
                                  </w:tcBorders>
                                  <w:vAlign w:val="center"/>
                                </w:tcPr>
                                <w:p w14:paraId="670501BF" w14:textId="77777777" w:rsidR="00C51583" w:rsidRPr="002F4CD8" w:rsidRDefault="00C51583" w:rsidP="002F4CD8">
                                  <w:pPr>
                                    <w:widowControl/>
                                    <w:snapToGrid w:val="0"/>
                                    <w:spacing w:line="240" w:lineRule="exact"/>
                                    <w:ind w:left="256" w:hangingChars="128" w:hanging="256"/>
                                    <w:jc w:val="distribute"/>
                                    <w:rPr>
                                      <w:rFonts w:ascii="標楷體" w:eastAsia="標楷體" w:hAnsi="標楷體" w:cs="新細明體"/>
                                      <w:noProof/>
                                      <w:sz w:val="20"/>
                                      <w:szCs w:val="20"/>
                                    </w:rPr>
                                  </w:pPr>
                                  <w:r w:rsidRPr="002F4CD8">
                                    <w:rPr>
                                      <w:rFonts w:ascii="標楷體" w:eastAsia="標楷體" w:hAnsi="標楷體" w:cs="新細明體" w:hint="eastAsia"/>
                                      <w:noProof/>
                                      <w:sz w:val="20"/>
                                      <w:szCs w:val="20"/>
                                    </w:rPr>
                                    <w:t>營運（業務）計畫項目</w:t>
                                  </w:r>
                                </w:p>
                              </w:tc>
                              <w:tc>
                                <w:tcPr>
                                  <w:tcW w:w="1323" w:type="pct"/>
                                  <w:tcBorders>
                                    <w:top w:val="single" w:sz="4" w:space="0" w:color="auto"/>
                                    <w:bottom w:val="single" w:sz="4" w:space="0" w:color="auto"/>
                                  </w:tcBorders>
                                  <w:vAlign w:val="center"/>
                                </w:tcPr>
                                <w:p w14:paraId="4620FC37" w14:textId="77777777" w:rsidR="00C51583" w:rsidRPr="002F4CD8" w:rsidRDefault="00C51583" w:rsidP="002F4CD8">
                                  <w:pPr>
                                    <w:widowControl/>
                                    <w:snapToGrid w:val="0"/>
                                    <w:spacing w:line="240" w:lineRule="exact"/>
                                    <w:ind w:left="256" w:hangingChars="128" w:hanging="256"/>
                                    <w:jc w:val="distribute"/>
                                    <w:rPr>
                                      <w:rFonts w:ascii="標楷體" w:eastAsia="標楷體" w:hAnsi="標楷體" w:cs="新細明體"/>
                                      <w:noProof/>
                                      <w:sz w:val="20"/>
                                      <w:szCs w:val="20"/>
                                    </w:rPr>
                                  </w:pPr>
                                  <w:r w:rsidRPr="002F4CD8">
                                    <w:rPr>
                                      <w:rFonts w:ascii="標楷體" w:eastAsia="標楷體" w:hAnsi="標楷體" w:cs="新細明體" w:hint="eastAsia"/>
                                      <w:noProof/>
                                      <w:sz w:val="20"/>
                                      <w:szCs w:val="20"/>
                                    </w:rPr>
                                    <w:t>辦理之基金</w:t>
                                  </w:r>
                                </w:p>
                              </w:tc>
                              <w:tc>
                                <w:tcPr>
                                  <w:tcW w:w="327" w:type="pct"/>
                                  <w:tcBorders>
                                    <w:top w:val="single" w:sz="4" w:space="0" w:color="auto"/>
                                    <w:bottom w:val="single" w:sz="4" w:space="0" w:color="auto"/>
                                  </w:tcBorders>
                                  <w:vAlign w:val="center"/>
                                </w:tcPr>
                                <w:p w14:paraId="7A789F2C" w14:textId="77777777" w:rsidR="00C51583" w:rsidRPr="002F4CD8" w:rsidRDefault="00C51583" w:rsidP="002F4CD8">
                                  <w:pPr>
                                    <w:widowControl/>
                                    <w:snapToGrid w:val="0"/>
                                    <w:spacing w:line="240" w:lineRule="exact"/>
                                    <w:ind w:left="256" w:hangingChars="128" w:hanging="256"/>
                                    <w:jc w:val="distribute"/>
                                    <w:rPr>
                                      <w:rFonts w:ascii="標楷體" w:eastAsia="標楷體" w:hAnsi="標楷體" w:cs="新細明體"/>
                                      <w:noProof/>
                                      <w:sz w:val="20"/>
                                      <w:szCs w:val="20"/>
                                    </w:rPr>
                                  </w:pPr>
                                  <w:r w:rsidRPr="002F4CD8">
                                    <w:rPr>
                                      <w:rFonts w:ascii="標楷體" w:eastAsia="標楷體" w:hAnsi="標楷體" w:cs="新細明體" w:hint="eastAsia"/>
                                      <w:noProof/>
                                      <w:sz w:val="20"/>
                                      <w:szCs w:val="20"/>
                                    </w:rPr>
                                    <w:t>單位</w:t>
                                  </w:r>
                                </w:p>
                              </w:tc>
                              <w:tc>
                                <w:tcPr>
                                  <w:tcW w:w="491" w:type="pct"/>
                                  <w:tcBorders>
                                    <w:top w:val="single" w:sz="4" w:space="0" w:color="auto"/>
                                    <w:bottom w:val="single" w:sz="4" w:space="0" w:color="auto"/>
                                  </w:tcBorders>
                                  <w:vAlign w:val="center"/>
                                </w:tcPr>
                                <w:p w14:paraId="007F48FC" w14:textId="77777777" w:rsidR="00C51583" w:rsidRPr="002F4CD8" w:rsidRDefault="00C51583" w:rsidP="002F4CD8">
                                  <w:pPr>
                                    <w:widowControl/>
                                    <w:snapToGrid w:val="0"/>
                                    <w:spacing w:line="240" w:lineRule="exact"/>
                                    <w:ind w:left="256" w:hangingChars="128" w:hanging="256"/>
                                    <w:jc w:val="distribute"/>
                                    <w:rPr>
                                      <w:rFonts w:ascii="標楷體" w:eastAsia="標楷體" w:hAnsi="標楷體" w:cs="新細明體"/>
                                      <w:noProof/>
                                      <w:sz w:val="20"/>
                                      <w:szCs w:val="20"/>
                                    </w:rPr>
                                  </w:pPr>
                                  <w:r w:rsidRPr="002F4CD8">
                                    <w:rPr>
                                      <w:rFonts w:ascii="標楷體" w:eastAsia="標楷體" w:hAnsi="標楷體" w:cs="新細明體" w:hint="eastAsia"/>
                                      <w:noProof/>
                                      <w:sz w:val="20"/>
                                      <w:szCs w:val="20"/>
                                    </w:rPr>
                                    <w:t>預計數</w:t>
                                  </w:r>
                                </w:p>
                              </w:tc>
                              <w:tc>
                                <w:tcPr>
                                  <w:tcW w:w="490" w:type="pct"/>
                                  <w:tcBorders>
                                    <w:top w:val="single" w:sz="4" w:space="0" w:color="auto"/>
                                    <w:bottom w:val="single" w:sz="4" w:space="0" w:color="auto"/>
                                  </w:tcBorders>
                                  <w:vAlign w:val="center"/>
                                </w:tcPr>
                                <w:p w14:paraId="2E1F9189" w14:textId="77777777" w:rsidR="00C51583" w:rsidRPr="002F4CD8" w:rsidRDefault="00C51583" w:rsidP="002F4CD8">
                                  <w:pPr>
                                    <w:widowControl/>
                                    <w:snapToGrid w:val="0"/>
                                    <w:spacing w:line="240" w:lineRule="exact"/>
                                    <w:ind w:left="256" w:hangingChars="128" w:hanging="256"/>
                                    <w:jc w:val="distribute"/>
                                    <w:rPr>
                                      <w:rFonts w:ascii="標楷體" w:eastAsia="標楷體" w:hAnsi="標楷體" w:cs="新細明體"/>
                                      <w:noProof/>
                                      <w:sz w:val="20"/>
                                      <w:szCs w:val="20"/>
                                    </w:rPr>
                                  </w:pPr>
                                  <w:r w:rsidRPr="002F4CD8">
                                    <w:rPr>
                                      <w:rFonts w:ascii="標楷體" w:eastAsia="標楷體" w:hAnsi="標楷體" w:cs="新細明體" w:hint="eastAsia"/>
                                      <w:noProof/>
                                      <w:sz w:val="20"/>
                                      <w:szCs w:val="20"/>
                                    </w:rPr>
                                    <w:t>實際數</w:t>
                                  </w:r>
                                </w:p>
                              </w:tc>
                              <w:tc>
                                <w:tcPr>
                                  <w:tcW w:w="833" w:type="pct"/>
                                  <w:tcBorders>
                                    <w:top w:val="single" w:sz="4" w:space="0" w:color="auto"/>
                                    <w:bottom w:val="single" w:sz="4" w:space="0" w:color="auto"/>
                                  </w:tcBorders>
                                  <w:vAlign w:val="center"/>
                                </w:tcPr>
                                <w:p w14:paraId="0C1F1223" w14:textId="77777777" w:rsidR="00C51583" w:rsidRPr="002F4CD8" w:rsidRDefault="00C51583" w:rsidP="002F4CD8">
                                  <w:pPr>
                                    <w:widowControl/>
                                    <w:snapToGrid w:val="0"/>
                                    <w:spacing w:line="240" w:lineRule="exact"/>
                                    <w:ind w:left="256" w:hangingChars="128" w:hanging="256"/>
                                    <w:jc w:val="distribute"/>
                                    <w:rPr>
                                      <w:rFonts w:ascii="標楷體" w:eastAsia="標楷體" w:hAnsi="標楷體" w:cs="新細明體"/>
                                      <w:noProof/>
                                      <w:sz w:val="20"/>
                                      <w:szCs w:val="20"/>
                                    </w:rPr>
                                  </w:pPr>
                                  <w:r w:rsidRPr="002F4CD8">
                                    <w:rPr>
                                      <w:rFonts w:ascii="標楷體" w:eastAsia="標楷體" w:hAnsi="標楷體" w:cs="新細明體" w:hint="eastAsia"/>
                                      <w:noProof/>
                                      <w:sz w:val="20"/>
                                      <w:szCs w:val="20"/>
                                    </w:rPr>
                                    <w:t>計畫執行率(％)</w:t>
                                  </w:r>
                                </w:p>
                              </w:tc>
                            </w:tr>
                            <w:tr w:rsidR="00C51583" w:rsidRPr="002F4CD8" w14:paraId="025487FD" w14:textId="77777777" w:rsidTr="00012725">
                              <w:trPr>
                                <w:trHeight w:val="397"/>
                              </w:trPr>
                              <w:tc>
                                <w:tcPr>
                                  <w:tcW w:w="1537" w:type="pct"/>
                                  <w:tcBorders>
                                    <w:top w:val="single" w:sz="4" w:space="0" w:color="auto"/>
                                    <w:bottom w:val="nil"/>
                                  </w:tcBorders>
                                  <w:vAlign w:val="center"/>
                                </w:tcPr>
                                <w:p w14:paraId="7B0ADE5D" w14:textId="77777777" w:rsidR="00C51583" w:rsidRPr="002F4CD8" w:rsidRDefault="00C51583" w:rsidP="002F4CD8">
                                  <w:pPr>
                                    <w:widowControl/>
                                    <w:ind w:left="226" w:hangingChars="113" w:hanging="226"/>
                                    <w:jc w:val="both"/>
                                    <w:rPr>
                                      <w:rFonts w:ascii="標楷體" w:eastAsia="標楷體" w:hAnsi="標楷體" w:cs="新細明體"/>
                                      <w:noProof/>
                                      <w:sz w:val="20"/>
                                      <w:szCs w:val="20"/>
                                    </w:rPr>
                                  </w:pPr>
                                  <w:r w:rsidRPr="002F4CD8">
                                    <w:rPr>
                                      <w:rFonts w:ascii="標楷體" w:eastAsia="標楷體" w:hAnsi="標楷體" w:cs="新細明體"/>
                                      <w:noProof/>
                                      <w:sz w:val="20"/>
                                      <w:szCs w:val="20"/>
                                    </w:rPr>
                                    <w:t>1.</w:t>
                                  </w:r>
                                  <w:r w:rsidRPr="002F4CD8">
                                    <w:rPr>
                                      <w:rFonts w:ascii="標楷體" w:eastAsia="標楷體" w:hAnsi="標楷體" w:cs="新細明體" w:hint="eastAsia"/>
                                      <w:noProof/>
                                      <w:sz w:val="20"/>
                                      <w:szCs w:val="20"/>
                                    </w:rPr>
                                    <w:t>權利金收入</w:t>
                                  </w:r>
                                </w:p>
                              </w:tc>
                              <w:tc>
                                <w:tcPr>
                                  <w:tcW w:w="1323" w:type="pct"/>
                                  <w:tcBorders>
                                    <w:top w:val="single" w:sz="4" w:space="0" w:color="auto"/>
                                    <w:bottom w:val="nil"/>
                                  </w:tcBorders>
                                  <w:vAlign w:val="center"/>
                                </w:tcPr>
                                <w:p w14:paraId="6B019C64" w14:textId="77777777" w:rsidR="00C51583" w:rsidRPr="002F4CD8" w:rsidRDefault="00C51583" w:rsidP="002F4CD8">
                                  <w:pPr>
                                    <w:widowControl/>
                                    <w:jc w:val="both"/>
                                    <w:rPr>
                                      <w:rFonts w:ascii="標楷體" w:eastAsia="標楷體" w:hAnsi="標楷體" w:cs="新細明體"/>
                                      <w:noProof/>
                                      <w:sz w:val="20"/>
                                      <w:szCs w:val="20"/>
                                    </w:rPr>
                                  </w:pPr>
                                  <w:r w:rsidRPr="002F4CD8">
                                    <w:rPr>
                                      <w:rFonts w:ascii="標楷體" w:eastAsia="標楷體" w:hAnsi="標楷體" w:cs="新細明體" w:hint="eastAsia"/>
                                      <w:noProof/>
                                      <w:sz w:val="20"/>
                                      <w:szCs w:val="20"/>
                                    </w:rPr>
                                    <w:t>臺南市觀光發展基金</w:t>
                                  </w:r>
                                </w:p>
                              </w:tc>
                              <w:tc>
                                <w:tcPr>
                                  <w:tcW w:w="327" w:type="pct"/>
                                  <w:tcBorders>
                                    <w:top w:val="single" w:sz="4" w:space="0" w:color="auto"/>
                                    <w:bottom w:val="nil"/>
                                  </w:tcBorders>
                                  <w:vAlign w:val="center"/>
                                </w:tcPr>
                                <w:p w14:paraId="37D9A1A3" w14:textId="77777777" w:rsidR="00C51583" w:rsidRPr="002F4CD8" w:rsidRDefault="00C51583" w:rsidP="002F4CD8">
                                  <w:pPr>
                                    <w:widowControl/>
                                    <w:kinsoku w:val="0"/>
                                    <w:autoSpaceDE w:val="0"/>
                                    <w:autoSpaceDN w:val="0"/>
                                    <w:ind w:left="204" w:hangingChars="102" w:hanging="204"/>
                                    <w:jc w:val="center"/>
                                    <w:textAlignment w:val="center"/>
                                    <w:rPr>
                                      <w:rFonts w:ascii="標楷體" w:eastAsia="標楷體" w:hAnsi="標楷體" w:cs="新細明體"/>
                                      <w:noProof/>
                                      <w:sz w:val="20"/>
                                      <w:szCs w:val="20"/>
                                    </w:rPr>
                                  </w:pPr>
                                  <w:r w:rsidRPr="002F4CD8">
                                    <w:rPr>
                                      <w:rFonts w:ascii="標楷體" w:eastAsia="標楷體" w:hAnsi="標楷體" w:cs="新細明體"/>
                                      <w:noProof/>
                                      <w:sz w:val="20"/>
                                      <w:szCs w:val="20"/>
                                    </w:rPr>
                                    <w:t>元</w:t>
                                  </w:r>
                                </w:p>
                              </w:tc>
                              <w:tc>
                                <w:tcPr>
                                  <w:tcW w:w="491" w:type="pct"/>
                                  <w:tcBorders>
                                    <w:top w:val="single" w:sz="4" w:space="0" w:color="auto"/>
                                    <w:bottom w:val="nil"/>
                                  </w:tcBorders>
                                  <w:vAlign w:val="center"/>
                                </w:tcPr>
                                <w:p w14:paraId="331AC70D" w14:textId="77777777" w:rsidR="00C51583" w:rsidRPr="002F4CD8" w:rsidRDefault="00C51583" w:rsidP="002F4CD8">
                                  <w:pPr>
                                    <w:widowControl/>
                                    <w:wordWrap w:val="0"/>
                                    <w:ind w:left="204" w:hangingChars="102" w:hanging="204"/>
                                    <w:jc w:val="right"/>
                                    <w:rPr>
                                      <w:rFonts w:ascii="標楷體" w:eastAsia="標楷體" w:hAnsi="標楷體" w:cs="新細明體"/>
                                      <w:noProof/>
                                      <w:sz w:val="20"/>
                                      <w:szCs w:val="20"/>
                                    </w:rPr>
                                  </w:pPr>
                                  <w:r w:rsidRPr="002F4CD8">
                                    <w:rPr>
                                      <w:rFonts w:ascii="標楷體" w:eastAsia="標楷體" w:hAnsi="標楷體" w:cs="新細明體"/>
                                      <w:noProof/>
                                      <w:sz w:val="20"/>
                                      <w:szCs w:val="20"/>
                                    </w:rPr>
                                    <w:t>835,000</w:t>
                                  </w:r>
                                </w:p>
                              </w:tc>
                              <w:tc>
                                <w:tcPr>
                                  <w:tcW w:w="490" w:type="pct"/>
                                  <w:tcBorders>
                                    <w:top w:val="single" w:sz="4" w:space="0" w:color="auto"/>
                                    <w:bottom w:val="nil"/>
                                  </w:tcBorders>
                                  <w:vAlign w:val="center"/>
                                </w:tcPr>
                                <w:p w14:paraId="25531996" w14:textId="77777777" w:rsidR="00C51583" w:rsidRPr="002F4CD8" w:rsidRDefault="00C51583" w:rsidP="002F4CD8">
                                  <w:pPr>
                                    <w:widowControl/>
                                    <w:ind w:left="204" w:hangingChars="102" w:hanging="204"/>
                                    <w:jc w:val="right"/>
                                    <w:rPr>
                                      <w:rFonts w:ascii="標楷體" w:eastAsia="標楷體" w:hAnsi="標楷體" w:cs="新細明體"/>
                                      <w:noProof/>
                                      <w:sz w:val="20"/>
                                      <w:szCs w:val="20"/>
                                    </w:rPr>
                                  </w:pPr>
                                  <w:r w:rsidRPr="002F4CD8">
                                    <w:rPr>
                                      <w:rFonts w:ascii="標楷體" w:eastAsia="標楷體" w:hAnsi="標楷體" w:cs="新細明體" w:hint="eastAsia"/>
                                      <w:noProof/>
                                      <w:sz w:val="20"/>
                                      <w:szCs w:val="20"/>
                                    </w:rPr>
                                    <w:t>－</w:t>
                                  </w:r>
                                </w:p>
                              </w:tc>
                              <w:tc>
                                <w:tcPr>
                                  <w:tcW w:w="833" w:type="pct"/>
                                  <w:tcBorders>
                                    <w:top w:val="single" w:sz="4" w:space="0" w:color="auto"/>
                                    <w:bottom w:val="nil"/>
                                  </w:tcBorders>
                                  <w:vAlign w:val="center"/>
                                </w:tcPr>
                                <w:p w14:paraId="00095D7F" w14:textId="77777777" w:rsidR="00C51583" w:rsidRPr="002F4CD8" w:rsidRDefault="00C51583" w:rsidP="002F4CD8">
                                  <w:pPr>
                                    <w:widowControl/>
                                    <w:kinsoku w:val="0"/>
                                    <w:wordWrap w:val="0"/>
                                    <w:autoSpaceDE w:val="0"/>
                                    <w:autoSpaceDN w:val="0"/>
                                    <w:ind w:left="204" w:hangingChars="102" w:hanging="204"/>
                                    <w:jc w:val="right"/>
                                    <w:rPr>
                                      <w:rFonts w:ascii="標楷體" w:eastAsia="標楷體" w:hAnsi="標楷體" w:cs="新細明體"/>
                                      <w:noProof/>
                                      <w:sz w:val="20"/>
                                      <w:szCs w:val="20"/>
                                    </w:rPr>
                                  </w:pPr>
                                  <w:r w:rsidRPr="002F4CD8">
                                    <w:rPr>
                                      <w:rFonts w:ascii="標楷體" w:eastAsia="標楷體" w:hAnsi="標楷體" w:cs="新細明體"/>
                                      <w:noProof/>
                                      <w:sz w:val="20"/>
                                      <w:szCs w:val="20"/>
                                    </w:rPr>
                                    <w:t>未執行</w:t>
                                  </w:r>
                                </w:p>
                              </w:tc>
                            </w:tr>
                            <w:tr w:rsidR="00C51583" w:rsidRPr="002F4CD8" w14:paraId="581EFA40" w14:textId="77777777" w:rsidTr="00012725">
                              <w:trPr>
                                <w:trHeight w:val="397"/>
                              </w:trPr>
                              <w:tc>
                                <w:tcPr>
                                  <w:tcW w:w="1537" w:type="pct"/>
                                  <w:tcBorders>
                                    <w:top w:val="nil"/>
                                  </w:tcBorders>
                                  <w:vAlign w:val="center"/>
                                </w:tcPr>
                                <w:p w14:paraId="7FF1A6E3" w14:textId="77777777" w:rsidR="00C51583" w:rsidRPr="002F4CD8" w:rsidRDefault="00C51583" w:rsidP="002F4CD8">
                                  <w:pPr>
                                    <w:widowControl/>
                                    <w:ind w:left="226" w:hangingChars="113" w:hanging="226"/>
                                    <w:jc w:val="both"/>
                                    <w:rPr>
                                      <w:rFonts w:ascii="標楷體" w:eastAsia="標楷體" w:hAnsi="標楷體" w:cs="新細明體"/>
                                      <w:noProof/>
                                      <w:sz w:val="20"/>
                                      <w:szCs w:val="20"/>
                                    </w:rPr>
                                  </w:pPr>
                                  <w:r w:rsidRPr="002F4CD8">
                                    <w:rPr>
                                      <w:rFonts w:ascii="標楷體" w:eastAsia="標楷體" w:hAnsi="標楷體" w:cs="新細明體" w:hint="eastAsia"/>
                                      <w:noProof/>
                                      <w:sz w:val="20"/>
                                      <w:szCs w:val="20"/>
                                    </w:rPr>
                                    <w:t>2.非都市土地開發影響費收入</w:t>
                                  </w:r>
                                </w:p>
                              </w:tc>
                              <w:tc>
                                <w:tcPr>
                                  <w:tcW w:w="1323" w:type="pct"/>
                                  <w:tcBorders>
                                    <w:top w:val="nil"/>
                                  </w:tcBorders>
                                  <w:vAlign w:val="center"/>
                                </w:tcPr>
                                <w:p w14:paraId="749C3FE0" w14:textId="77777777" w:rsidR="00C51583" w:rsidRPr="002F4CD8" w:rsidRDefault="00C51583" w:rsidP="002F4CD8">
                                  <w:pPr>
                                    <w:widowControl/>
                                    <w:jc w:val="both"/>
                                    <w:rPr>
                                      <w:rFonts w:ascii="標楷體" w:eastAsia="標楷體" w:hAnsi="標楷體" w:cs="新細明體"/>
                                      <w:noProof/>
                                      <w:sz w:val="20"/>
                                      <w:szCs w:val="20"/>
                                    </w:rPr>
                                  </w:pPr>
                                  <w:r w:rsidRPr="002F4CD8">
                                    <w:rPr>
                                      <w:rFonts w:ascii="標楷體" w:eastAsia="標楷體" w:hAnsi="標楷體" w:cs="新細明體" w:hint="eastAsia"/>
                                      <w:noProof/>
                                      <w:sz w:val="20"/>
                                      <w:szCs w:val="20"/>
                                    </w:rPr>
                                    <w:t>臺南市都市發展更新基金</w:t>
                                  </w:r>
                                </w:p>
                              </w:tc>
                              <w:tc>
                                <w:tcPr>
                                  <w:tcW w:w="327" w:type="pct"/>
                                  <w:tcBorders>
                                    <w:top w:val="nil"/>
                                  </w:tcBorders>
                                  <w:vAlign w:val="center"/>
                                </w:tcPr>
                                <w:p w14:paraId="294B7448" w14:textId="77777777" w:rsidR="00C51583" w:rsidRPr="002F4CD8" w:rsidRDefault="00C51583" w:rsidP="002F4CD8">
                                  <w:pPr>
                                    <w:widowControl/>
                                    <w:kinsoku w:val="0"/>
                                    <w:autoSpaceDE w:val="0"/>
                                    <w:autoSpaceDN w:val="0"/>
                                    <w:ind w:left="204" w:hangingChars="102" w:hanging="204"/>
                                    <w:jc w:val="center"/>
                                    <w:textAlignment w:val="center"/>
                                    <w:rPr>
                                      <w:rFonts w:ascii="標楷體" w:eastAsia="標楷體" w:hAnsi="標楷體" w:cs="新細明體"/>
                                      <w:noProof/>
                                      <w:sz w:val="20"/>
                                      <w:szCs w:val="20"/>
                                    </w:rPr>
                                  </w:pPr>
                                  <w:r w:rsidRPr="002F4CD8">
                                    <w:rPr>
                                      <w:rFonts w:ascii="標楷體" w:eastAsia="標楷體" w:hAnsi="標楷體" w:cs="新細明體" w:hint="eastAsia"/>
                                      <w:noProof/>
                                      <w:sz w:val="20"/>
                                      <w:szCs w:val="20"/>
                                    </w:rPr>
                                    <w:t>千元</w:t>
                                  </w:r>
                                </w:p>
                              </w:tc>
                              <w:tc>
                                <w:tcPr>
                                  <w:tcW w:w="491" w:type="pct"/>
                                  <w:tcBorders>
                                    <w:top w:val="nil"/>
                                  </w:tcBorders>
                                  <w:vAlign w:val="center"/>
                                </w:tcPr>
                                <w:p w14:paraId="4EB8A407" w14:textId="77777777" w:rsidR="00C51583" w:rsidRPr="002F4CD8" w:rsidRDefault="00C51583" w:rsidP="002F4CD8">
                                  <w:pPr>
                                    <w:widowControl/>
                                    <w:ind w:left="204" w:hangingChars="102" w:hanging="204"/>
                                    <w:jc w:val="right"/>
                                    <w:rPr>
                                      <w:rFonts w:ascii="標楷體" w:eastAsia="標楷體" w:hAnsi="標楷體" w:cs="新細明體"/>
                                      <w:noProof/>
                                      <w:sz w:val="20"/>
                                      <w:szCs w:val="20"/>
                                    </w:rPr>
                                  </w:pPr>
                                  <w:r w:rsidRPr="002F4CD8">
                                    <w:rPr>
                                      <w:rFonts w:ascii="標楷體" w:eastAsia="標楷體" w:hAnsi="標楷體" w:cs="新細明體"/>
                                      <w:noProof/>
                                      <w:sz w:val="20"/>
                                      <w:szCs w:val="20"/>
                                    </w:rPr>
                                    <w:t>12,000</w:t>
                                  </w:r>
                                </w:p>
                              </w:tc>
                              <w:tc>
                                <w:tcPr>
                                  <w:tcW w:w="490" w:type="pct"/>
                                  <w:tcBorders>
                                    <w:top w:val="nil"/>
                                  </w:tcBorders>
                                  <w:vAlign w:val="center"/>
                                </w:tcPr>
                                <w:p w14:paraId="1C799163" w14:textId="77777777" w:rsidR="00C51583" w:rsidRPr="002F4CD8" w:rsidRDefault="00C51583" w:rsidP="002F4CD8">
                                  <w:pPr>
                                    <w:widowControl/>
                                    <w:ind w:left="204" w:hangingChars="102" w:hanging="204"/>
                                    <w:jc w:val="right"/>
                                    <w:rPr>
                                      <w:rFonts w:ascii="標楷體" w:eastAsia="標楷體" w:hAnsi="標楷體" w:cs="新細明體"/>
                                      <w:noProof/>
                                      <w:sz w:val="20"/>
                                      <w:szCs w:val="20"/>
                                    </w:rPr>
                                  </w:pPr>
                                  <w:r w:rsidRPr="002F4CD8">
                                    <w:rPr>
                                      <w:rFonts w:ascii="標楷體" w:eastAsia="標楷體" w:hAnsi="標楷體" w:cs="新細明體" w:hint="eastAsia"/>
                                      <w:noProof/>
                                      <w:sz w:val="20"/>
                                      <w:szCs w:val="20"/>
                                    </w:rPr>
                                    <w:t>－</w:t>
                                  </w:r>
                                </w:p>
                              </w:tc>
                              <w:tc>
                                <w:tcPr>
                                  <w:tcW w:w="833" w:type="pct"/>
                                  <w:tcBorders>
                                    <w:top w:val="nil"/>
                                  </w:tcBorders>
                                  <w:vAlign w:val="center"/>
                                </w:tcPr>
                                <w:p w14:paraId="7ECB4B91" w14:textId="77777777" w:rsidR="00C51583" w:rsidRPr="002F4CD8" w:rsidRDefault="00C51583" w:rsidP="002F4CD8">
                                  <w:pPr>
                                    <w:widowControl/>
                                    <w:kinsoku w:val="0"/>
                                    <w:autoSpaceDE w:val="0"/>
                                    <w:autoSpaceDN w:val="0"/>
                                    <w:ind w:left="204" w:hangingChars="102" w:hanging="204"/>
                                    <w:jc w:val="right"/>
                                    <w:rPr>
                                      <w:rFonts w:ascii="標楷體" w:eastAsia="標楷體" w:hAnsi="標楷體" w:cs="新細明體"/>
                                      <w:noProof/>
                                      <w:sz w:val="20"/>
                                      <w:szCs w:val="20"/>
                                    </w:rPr>
                                  </w:pPr>
                                  <w:r w:rsidRPr="002F4CD8">
                                    <w:rPr>
                                      <w:rFonts w:ascii="標楷體" w:eastAsia="標楷體" w:hAnsi="標楷體" w:cs="新細明體"/>
                                      <w:noProof/>
                                      <w:sz w:val="20"/>
                                      <w:szCs w:val="20"/>
                                    </w:rPr>
                                    <w:t>未執行</w:t>
                                  </w:r>
                                </w:p>
                              </w:tc>
                            </w:tr>
                            <w:tr w:rsidR="00C51583" w:rsidRPr="002F4CD8" w14:paraId="14685C5A" w14:textId="77777777" w:rsidTr="00012725">
                              <w:trPr>
                                <w:trHeight w:val="397"/>
                              </w:trPr>
                              <w:tc>
                                <w:tcPr>
                                  <w:tcW w:w="1537" w:type="pct"/>
                                  <w:vAlign w:val="center"/>
                                </w:tcPr>
                                <w:p w14:paraId="37735DC4" w14:textId="77777777" w:rsidR="00C51583" w:rsidRPr="002F4CD8" w:rsidRDefault="00C51583" w:rsidP="002F4CD8">
                                  <w:pPr>
                                    <w:widowControl/>
                                    <w:ind w:left="186" w:hangingChars="93" w:hanging="186"/>
                                    <w:jc w:val="both"/>
                                    <w:rPr>
                                      <w:rFonts w:ascii="標楷體" w:eastAsia="標楷體" w:hAnsi="標楷體" w:cs="新細明體"/>
                                      <w:noProof/>
                                      <w:sz w:val="20"/>
                                      <w:szCs w:val="20"/>
                                    </w:rPr>
                                  </w:pPr>
                                  <w:r w:rsidRPr="002F4CD8">
                                    <w:rPr>
                                      <w:rFonts w:ascii="標楷體" w:eastAsia="標楷體" w:hAnsi="標楷體" w:cs="新細明體" w:hint="eastAsia"/>
                                      <w:noProof/>
                                      <w:sz w:val="20"/>
                                      <w:szCs w:val="20"/>
                                    </w:rPr>
                                    <w:t>3.臺南市活化學產地轉型臺南科技產業專區區段徵收</w:t>
                                  </w:r>
                                </w:p>
                              </w:tc>
                              <w:tc>
                                <w:tcPr>
                                  <w:tcW w:w="1323" w:type="pct"/>
                                  <w:vAlign w:val="center"/>
                                </w:tcPr>
                                <w:p w14:paraId="5FE0ECFC" w14:textId="77777777" w:rsidR="00C51583" w:rsidRPr="002F4CD8" w:rsidRDefault="00C51583" w:rsidP="002F4CD8">
                                  <w:pPr>
                                    <w:widowControl/>
                                    <w:jc w:val="both"/>
                                    <w:rPr>
                                      <w:rFonts w:ascii="標楷體" w:eastAsia="標楷體" w:hAnsi="標楷體" w:cs="新細明體"/>
                                      <w:noProof/>
                                      <w:sz w:val="20"/>
                                      <w:szCs w:val="20"/>
                                    </w:rPr>
                                  </w:pPr>
                                  <w:r w:rsidRPr="002F4CD8">
                                    <w:rPr>
                                      <w:rFonts w:ascii="標楷體" w:eastAsia="標楷體" w:hAnsi="標楷體" w:cs="新細明體" w:hint="eastAsia"/>
                                      <w:noProof/>
                                      <w:sz w:val="20"/>
                                      <w:szCs w:val="20"/>
                                    </w:rPr>
                                    <w:t>臺南市實施平均地權基金</w:t>
                                  </w:r>
                                </w:p>
                              </w:tc>
                              <w:tc>
                                <w:tcPr>
                                  <w:tcW w:w="327" w:type="pct"/>
                                  <w:vAlign w:val="center"/>
                                </w:tcPr>
                                <w:p w14:paraId="52F07602" w14:textId="77777777" w:rsidR="00C51583" w:rsidRPr="002F4CD8" w:rsidRDefault="00C51583" w:rsidP="002F4CD8">
                                  <w:pPr>
                                    <w:widowControl/>
                                    <w:kinsoku w:val="0"/>
                                    <w:autoSpaceDE w:val="0"/>
                                    <w:autoSpaceDN w:val="0"/>
                                    <w:ind w:left="204" w:hangingChars="102" w:hanging="204"/>
                                    <w:jc w:val="center"/>
                                    <w:textAlignment w:val="center"/>
                                    <w:rPr>
                                      <w:rFonts w:ascii="標楷體" w:eastAsia="標楷體" w:hAnsi="標楷體" w:cs="新細明體"/>
                                      <w:noProof/>
                                      <w:sz w:val="20"/>
                                      <w:szCs w:val="20"/>
                                    </w:rPr>
                                  </w:pPr>
                                  <w:r w:rsidRPr="002F4CD8">
                                    <w:rPr>
                                      <w:rFonts w:ascii="標楷體" w:eastAsia="標楷體" w:hAnsi="標楷體" w:cs="新細明體" w:hint="eastAsia"/>
                                      <w:noProof/>
                                      <w:sz w:val="20"/>
                                      <w:szCs w:val="20"/>
                                    </w:rPr>
                                    <w:t>千</w:t>
                                  </w:r>
                                  <w:r w:rsidRPr="002F4CD8">
                                    <w:rPr>
                                      <w:rFonts w:ascii="標楷體" w:eastAsia="標楷體" w:hAnsi="標楷體" w:cs="新細明體"/>
                                      <w:noProof/>
                                      <w:sz w:val="20"/>
                                      <w:szCs w:val="20"/>
                                    </w:rPr>
                                    <w:t>元</w:t>
                                  </w:r>
                                </w:p>
                              </w:tc>
                              <w:tc>
                                <w:tcPr>
                                  <w:tcW w:w="491" w:type="pct"/>
                                  <w:vAlign w:val="center"/>
                                </w:tcPr>
                                <w:p w14:paraId="6DEC0B3B" w14:textId="77777777" w:rsidR="00C51583" w:rsidRPr="002F4CD8" w:rsidRDefault="00C51583" w:rsidP="002F4CD8">
                                  <w:pPr>
                                    <w:widowControl/>
                                    <w:ind w:left="90" w:hangingChars="45" w:hanging="90"/>
                                    <w:jc w:val="right"/>
                                    <w:rPr>
                                      <w:rFonts w:ascii="標楷體" w:eastAsia="標楷體" w:hAnsi="標楷體" w:cs="新細明體"/>
                                      <w:noProof/>
                                      <w:sz w:val="20"/>
                                      <w:szCs w:val="20"/>
                                    </w:rPr>
                                  </w:pPr>
                                  <w:r w:rsidRPr="002F4CD8">
                                    <w:rPr>
                                      <w:rFonts w:ascii="標楷體" w:eastAsia="標楷體" w:hAnsi="標楷體" w:cs="新細明體"/>
                                      <w:noProof/>
                                      <w:sz w:val="20"/>
                                      <w:szCs w:val="20"/>
                                    </w:rPr>
                                    <w:t>5,197</w:t>
                                  </w:r>
                                </w:p>
                              </w:tc>
                              <w:tc>
                                <w:tcPr>
                                  <w:tcW w:w="490" w:type="pct"/>
                                  <w:vAlign w:val="center"/>
                                </w:tcPr>
                                <w:p w14:paraId="1377D4D7" w14:textId="77777777" w:rsidR="00C51583" w:rsidRPr="002F4CD8" w:rsidRDefault="00C51583" w:rsidP="002F4CD8">
                                  <w:pPr>
                                    <w:widowControl/>
                                    <w:ind w:left="204" w:hangingChars="102" w:hanging="204"/>
                                    <w:jc w:val="right"/>
                                    <w:rPr>
                                      <w:rFonts w:ascii="標楷體" w:eastAsia="標楷體" w:hAnsi="標楷體" w:cs="新細明體"/>
                                      <w:noProof/>
                                      <w:sz w:val="20"/>
                                      <w:szCs w:val="20"/>
                                    </w:rPr>
                                  </w:pPr>
                                  <w:r w:rsidRPr="002F4CD8">
                                    <w:rPr>
                                      <w:rFonts w:ascii="標楷體" w:eastAsia="標楷體" w:hAnsi="標楷體" w:cs="新細明體"/>
                                      <w:noProof/>
                                      <w:sz w:val="20"/>
                                      <w:szCs w:val="20"/>
                                    </w:rPr>
                                    <w:t>86</w:t>
                                  </w:r>
                                </w:p>
                              </w:tc>
                              <w:tc>
                                <w:tcPr>
                                  <w:tcW w:w="833" w:type="pct"/>
                                  <w:vAlign w:val="center"/>
                                </w:tcPr>
                                <w:p w14:paraId="772D0010" w14:textId="77777777" w:rsidR="00C51583" w:rsidRPr="002F4CD8" w:rsidRDefault="00C51583" w:rsidP="002F4CD8">
                                  <w:pPr>
                                    <w:widowControl/>
                                    <w:ind w:left="204" w:hangingChars="102" w:hanging="204"/>
                                    <w:jc w:val="right"/>
                                    <w:rPr>
                                      <w:rFonts w:ascii="標楷體" w:eastAsia="標楷體" w:hAnsi="標楷體" w:cs="新細明體"/>
                                      <w:noProof/>
                                      <w:sz w:val="20"/>
                                      <w:szCs w:val="20"/>
                                    </w:rPr>
                                  </w:pPr>
                                  <w:r w:rsidRPr="002F4CD8">
                                    <w:rPr>
                                      <w:rFonts w:ascii="標楷體" w:eastAsia="標楷體" w:hAnsi="標楷體" w:cs="新細明體"/>
                                      <w:noProof/>
                                      <w:sz w:val="20"/>
                                      <w:szCs w:val="20"/>
                                    </w:rPr>
                                    <w:t>1.67</w:t>
                                  </w:r>
                                </w:p>
                              </w:tc>
                            </w:tr>
                            <w:tr w:rsidR="00C51583" w:rsidRPr="002F4CD8" w14:paraId="7BC35335" w14:textId="77777777" w:rsidTr="00012725">
                              <w:trPr>
                                <w:trHeight w:val="397"/>
                              </w:trPr>
                              <w:tc>
                                <w:tcPr>
                                  <w:tcW w:w="1537" w:type="pct"/>
                                  <w:vAlign w:val="center"/>
                                </w:tcPr>
                                <w:p w14:paraId="02ABA9F6" w14:textId="77777777" w:rsidR="00C51583" w:rsidRPr="002F4CD8" w:rsidRDefault="00C51583" w:rsidP="002F4CD8">
                                  <w:pPr>
                                    <w:ind w:left="214" w:hangingChars="107" w:hanging="214"/>
                                    <w:jc w:val="both"/>
                                    <w:rPr>
                                      <w:rFonts w:ascii="標楷體" w:eastAsia="標楷體" w:hAnsi="標楷體" w:cs="新細明體"/>
                                      <w:noProof/>
                                      <w:sz w:val="20"/>
                                      <w:szCs w:val="20"/>
                                    </w:rPr>
                                  </w:pPr>
                                  <w:r w:rsidRPr="002F4CD8">
                                    <w:rPr>
                                      <w:rFonts w:ascii="標楷體" w:eastAsia="標楷體" w:hAnsi="標楷體" w:cs="新細明體" w:hint="eastAsia"/>
                                      <w:noProof/>
                                      <w:sz w:val="20"/>
                                      <w:szCs w:val="20"/>
                                    </w:rPr>
                                    <w:t>4.新進用身心障礙者獎勵金</w:t>
                                  </w:r>
                                </w:p>
                              </w:tc>
                              <w:tc>
                                <w:tcPr>
                                  <w:tcW w:w="1323" w:type="pct"/>
                                  <w:vAlign w:val="center"/>
                                </w:tcPr>
                                <w:p w14:paraId="0EA3FDDD" w14:textId="77777777" w:rsidR="00C51583" w:rsidRPr="002F4CD8" w:rsidRDefault="00C51583" w:rsidP="002F4CD8">
                                  <w:pPr>
                                    <w:jc w:val="both"/>
                                    <w:rPr>
                                      <w:rFonts w:ascii="標楷體" w:eastAsia="標楷體" w:hAnsi="標楷體" w:cs="新細明體"/>
                                      <w:noProof/>
                                      <w:sz w:val="20"/>
                                      <w:szCs w:val="20"/>
                                    </w:rPr>
                                  </w:pPr>
                                  <w:r w:rsidRPr="002F4CD8">
                                    <w:rPr>
                                      <w:rFonts w:ascii="標楷體" w:eastAsia="標楷體" w:hAnsi="標楷體" w:cs="Times New Roman" w:hint="eastAsia"/>
                                      <w:bCs/>
                                      <w:noProof/>
                                      <w:sz w:val="20"/>
                                      <w:szCs w:val="20"/>
                                    </w:rPr>
                                    <w:t>臺南市身心障礙者就業基金</w:t>
                                  </w:r>
                                </w:p>
                              </w:tc>
                              <w:tc>
                                <w:tcPr>
                                  <w:tcW w:w="327" w:type="pct"/>
                                </w:tcPr>
                                <w:p w14:paraId="444EC34E" w14:textId="77777777" w:rsidR="00C51583" w:rsidRPr="002F4CD8" w:rsidRDefault="00C51583" w:rsidP="002F4CD8">
                                  <w:pPr>
                                    <w:kinsoku w:val="0"/>
                                    <w:autoSpaceDE w:val="0"/>
                                    <w:autoSpaceDN w:val="0"/>
                                    <w:ind w:left="204" w:hangingChars="102" w:hanging="204"/>
                                    <w:jc w:val="center"/>
                                    <w:textAlignment w:val="center"/>
                                    <w:rPr>
                                      <w:rFonts w:ascii="標楷體" w:eastAsia="標楷體" w:hAnsi="標楷體" w:cs="新細明體"/>
                                      <w:noProof/>
                                      <w:sz w:val="20"/>
                                      <w:szCs w:val="20"/>
                                    </w:rPr>
                                  </w:pPr>
                                  <w:r w:rsidRPr="002F4CD8">
                                    <w:rPr>
                                      <w:rFonts w:ascii="標楷體" w:eastAsia="標楷體" w:hAnsi="標楷體" w:cs="Times New Roman" w:hint="eastAsia"/>
                                      <w:bCs/>
                                      <w:noProof/>
                                      <w:sz w:val="20"/>
                                      <w:szCs w:val="20"/>
                                    </w:rPr>
                                    <w:t>人次</w:t>
                                  </w:r>
                                </w:p>
                              </w:tc>
                              <w:tc>
                                <w:tcPr>
                                  <w:tcW w:w="491" w:type="pct"/>
                                </w:tcPr>
                                <w:p w14:paraId="1CA764C6" w14:textId="77777777" w:rsidR="00C51583" w:rsidRPr="002F4CD8" w:rsidRDefault="00C51583" w:rsidP="002F4CD8">
                                  <w:pPr>
                                    <w:ind w:left="90" w:hangingChars="45" w:hanging="90"/>
                                    <w:jc w:val="right"/>
                                    <w:rPr>
                                      <w:rFonts w:ascii="標楷體" w:eastAsia="標楷體" w:hAnsi="標楷體" w:cs="新細明體"/>
                                      <w:noProof/>
                                      <w:sz w:val="20"/>
                                      <w:szCs w:val="20"/>
                                    </w:rPr>
                                  </w:pPr>
                                  <w:r w:rsidRPr="002F4CD8">
                                    <w:rPr>
                                      <w:rFonts w:ascii="標楷體" w:eastAsia="標楷體" w:hAnsi="標楷體" w:cs="Times New Roman" w:hint="eastAsia"/>
                                      <w:bCs/>
                                      <w:noProof/>
                                      <w:sz w:val="20"/>
                                      <w:szCs w:val="20"/>
                                    </w:rPr>
                                    <w:t>658</w:t>
                                  </w:r>
                                </w:p>
                              </w:tc>
                              <w:tc>
                                <w:tcPr>
                                  <w:tcW w:w="490" w:type="pct"/>
                                </w:tcPr>
                                <w:p w14:paraId="5CD1C6CF" w14:textId="77777777" w:rsidR="00C51583" w:rsidRPr="002F4CD8" w:rsidRDefault="00C51583" w:rsidP="002F4CD8">
                                  <w:pPr>
                                    <w:ind w:left="204" w:hangingChars="102" w:hanging="204"/>
                                    <w:jc w:val="right"/>
                                    <w:rPr>
                                      <w:rFonts w:ascii="標楷體" w:eastAsia="標楷體" w:hAnsi="標楷體" w:cs="新細明體"/>
                                      <w:noProof/>
                                      <w:sz w:val="20"/>
                                      <w:szCs w:val="20"/>
                                    </w:rPr>
                                  </w:pPr>
                                  <w:r w:rsidRPr="002F4CD8">
                                    <w:rPr>
                                      <w:rFonts w:ascii="標楷體" w:eastAsia="標楷體" w:hAnsi="標楷體" w:cs="Times New Roman" w:hint="eastAsia"/>
                                      <w:bCs/>
                                      <w:noProof/>
                                      <w:sz w:val="20"/>
                                      <w:szCs w:val="20"/>
                                    </w:rPr>
                                    <w:t>24</w:t>
                                  </w:r>
                                </w:p>
                              </w:tc>
                              <w:tc>
                                <w:tcPr>
                                  <w:tcW w:w="833" w:type="pct"/>
                                </w:tcPr>
                                <w:p w14:paraId="76C4ECF4" w14:textId="77777777" w:rsidR="00C51583" w:rsidRPr="002F4CD8" w:rsidRDefault="00C51583" w:rsidP="002F4CD8">
                                  <w:pPr>
                                    <w:ind w:left="204" w:hangingChars="102" w:hanging="204"/>
                                    <w:jc w:val="right"/>
                                    <w:rPr>
                                      <w:rFonts w:ascii="標楷體" w:eastAsia="標楷體" w:hAnsi="標楷體" w:cs="新細明體"/>
                                      <w:noProof/>
                                      <w:sz w:val="20"/>
                                      <w:szCs w:val="20"/>
                                    </w:rPr>
                                  </w:pPr>
                                  <w:r w:rsidRPr="002F4CD8">
                                    <w:rPr>
                                      <w:rFonts w:ascii="標楷體" w:eastAsia="標楷體" w:hAnsi="標楷體" w:cs="Times New Roman" w:hint="eastAsia"/>
                                      <w:bCs/>
                                      <w:noProof/>
                                      <w:sz w:val="20"/>
                                      <w:szCs w:val="20"/>
                                    </w:rPr>
                                    <w:t>3.65</w:t>
                                  </w:r>
                                </w:p>
                              </w:tc>
                            </w:tr>
                            <w:tr w:rsidR="00C51583" w:rsidRPr="002F4CD8" w14:paraId="7E46D091" w14:textId="77777777" w:rsidTr="00012725">
                              <w:trPr>
                                <w:trHeight w:val="397"/>
                              </w:trPr>
                              <w:tc>
                                <w:tcPr>
                                  <w:tcW w:w="1537" w:type="pct"/>
                                </w:tcPr>
                                <w:p w14:paraId="0F5C2127" w14:textId="77777777" w:rsidR="00C51583" w:rsidRPr="002F4CD8" w:rsidRDefault="00C51583" w:rsidP="002F4CD8">
                                  <w:pPr>
                                    <w:ind w:left="214" w:hangingChars="107" w:hanging="214"/>
                                    <w:jc w:val="both"/>
                                    <w:rPr>
                                      <w:rFonts w:ascii="標楷體" w:eastAsia="標楷體" w:hAnsi="標楷體" w:cs="新細明體"/>
                                      <w:noProof/>
                                      <w:sz w:val="20"/>
                                      <w:szCs w:val="20"/>
                                    </w:rPr>
                                  </w:pPr>
                                  <w:r w:rsidRPr="002F4CD8">
                                    <w:rPr>
                                      <w:rFonts w:ascii="標楷體" w:eastAsia="標楷體" w:hAnsi="標楷體" w:cs="新細明體" w:hint="eastAsia"/>
                                      <w:noProof/>
                                      <w:sz w:val="20"/>
                                      <w:szCs w:val="20"/>
                                    </w:rPr>
                                    <w:t>5.安平區漁光島南側市地重劃</w:t>
                                  </w:r>
                                </w:p>
                              </w:tc>
                              <w:tc>
                                <w:tcPr>
                                  <w:tcW w:w="1323" w:type="pct"/>
                                </w:tcPr>
                                <w:p w14:paraId="5C70833F" w14:textId="77777777" w:rsidR="00C51583" w:rsidRPr="002F4CD8" w:rsidRDefault="00C51583" w:rsidP="002F4CD8">
                                  <w:pPr>
                                    <w:widowControl/>
                                    <w:jc w:val="both"/>
                                    <w:rPr>
                                      <w:rFonts w:ascii="標楷體" w:eastAsia="標楷體" w:hAnsi="標楷體" w:cs="新細明體"/>
                                      <w:noProof/>
                                      <w:sz w:val="20"/>
                                      <w:szCs w:val="20"/>
                                    </w:rPr>
                                  </w:pPr>
                                  <w:r w:rsidRPr="002F4CD8">
                                    <w:rPr>
                                      <w:rFonts w:ascii="標楷體" w:eastAsia="標楷體" w:hAnsi="標楷體" w:cs="新細明體" w:hint="eastAsia"/>
                                      <w:noProof/>
                                      <w:sz w:val="20"/>
                                      <w:szCs w:val="20"/>
                                    </w:rPr>
                                    <w:t>臺南市實施平均地權基金</w:t>
                                  </w:r>
                                </w:p>
                              </w:tc>
                              <w:tc>
                                <w:tcPr>
                                  <w:tcW w:w="327" w:type="pct"/>
                                </w:tcPr>
                                <w:p w14:paraId="6367FCEC" w14:textId="77777777" w:rsidR="00C51583" w:rsidRPr="002F4CD8" w:rsidRDefault="00C51583" w:rsidP="002F4CD8">
                                  <w:pPr>
                                    <w:widowControl/>
                                    <w:kinsoku w:val="0"/>
                                    <w:autoSpaceDE w:val="0"/>
                                    <w:autoSpaceDN w:val="0"/>
                                    <w:ind w:left="204" w:hangingChars="102" w:hanging="204"/>
                                    <w:jc w:val="center"/>
                                    <w:textAlignment w:val="center"/>
                                    <w:rPr>
                                      <w:rFonts w:ascii="標楷體" w:eastAsia="標楷體" w:hAnsi="標楷體" w:cs="新細明體"/>
                                      <w:noProof/>
                                      <w:sz w:val="20"/>
                                      <w:szCs w:val="20"/>
                                    </w:rPr>
                                  </w:pPr>
                                  <w:r w:rsidRPr="002F4CD8">
                                    <w:rPr>
                                      <w:rFonts w:ascii="標楷體" w:eastAsia="標楷體" w:hAnsi="標楷體" w:cs="新細明體" w:hint="eastAsia"/>
                                      <w:noProof/>
                                      <w:sz w:val="20"/>
                                      <w:szCs w:val="20"/>
                                    </w:rPr>
                                    <w:t>千</w:t>
                                  </w:r>
                                  <w:r w:rsidRPr="002F4CD8">
                                    <w:rPr>
                                      <w:rFonts w:ascii="標楷體" w:eastAsia="標楷體" w:hAnsi="標楷體" w:cs="新細明體"/>
                                      <w:noProof/>
                                      <w:sz w:val="20"/>
                                      <w:szCs w:val="20"/>
                                    </w:rPr>
                                    <w:t>元</w:t>
                                  </w:r>
                                </w:p>
                              </w:tc>
                              <w:tc>
                                <w:tcPr>
                                  <w:tcW w:w="491" w:type="pct"/>
                                  <w:vAlign w:val="center"/>
                                </w:tcPr>
                                <w:p w14:paraId="275EDF4C" w14:textId="77777777" w:rsidR="00C51583" w:rsidRPr="002F4CD8" w:rsidRDefault="00C51583" w:rsidP="002F4CD8">
                                  <w:pPr>
                                    <w:widowControl/>
                                    <w:ind w:left="90" w:hangingChars="45" w:hanging="90"/>
                                    <w:jc w:val="right"/>
                                    <w:rPr>
                                      <w:rFonts w:ascii="標楷體" w:eastAsia="標楷體" w:hAnsi="標楷體" w:cs="新細明體"/>
                                      <w:noProof/>
                                      <w:sz w:val="20"/>
                                      <w:szCs w:val="20"/>
                                    </w:rPr>
                                  </w:pPr>
                                  <w:r w:rsidRPr="002F4CD8">
                                    <w:rPr>
                                      <w:rFonts w:ascii="標楷體" w:eastAsia="標楷體" w:hAnsi="標楷體" w:cs="Times New Roman" w:hint="eastAsia"/>
                                      <w:bCs/>
                                      <w:noProof/>
                                      <w:sz w:val="20"/>
                                      <w:szCs w:val="20"/>
                                    </w:rPr>
                                    <w:t>46,098</w:t>
                                  </w:r>
                                </w:p>
                              </w:tc>
                              <w:tc>
                                <w:tcPr>
                                  <w:tcW w:w="490" w:type="pct"/>
                                  <w:vAlign w:val="center"/>
                                </w:tcPr>
                                <w:p w14:paraId="7DA94038" w14:textId="77777777" w:rsidR="00C51583" w:rsidRPr="002F4CD8" w:rsidRDefault="00C51583" w:rsidP="002F4CD8">
                                  <w:pPr>
                                    <w:widowControl/>
                                    <w:ind w:left="204" w:hangingChars="102" w:hanging="204"/>
                                    <w:jc w:val="right"/>
                                    <w:rPr>
                                      <w:rFonts w:ascii="標楷體" w:eastAsia="標楷體" w:hAnsi="標楷體" w:cs="新細明體"/>
                                      <w:noProof/>
                                      <w:sz w:val="20"/>
                                      <w:szCs w:val="20"/>
                                    </w:rPr>
                                  </w:pPr>
                                  <w:r w:rsidRPr="002F4CD8">
                                    <w:rPr>
                                      <w:rFonts w:ascii="標楷體" w:eastAsia="標楷體" w:hAnsi="標楷體" w:cs="Times New Roman" w:hint="eastAsia"/>
                                      <w:bCs/>
                                      <w:noProof/>
                                      <w:sz w:val="20"/>
                                      <w:szCs w:val="20"/>
                                    </w:rPr>
                                    <w:t>4,732</w:t>
                                  </w:r>
                                </w:p>
                              </w:tc>
                              <w:tc>
                                <w:tcPr>
                                  <w:tcW w:w="833" w:type="pct"/>
                                </w:tcPr>
                                <w:p w14:paraId="6111ADD6" w14:textId="77777777" w:rsidR="00C51583" w:rsidRPr="002F4CD8" w:rsidRDefault="00C51583" w:rsidP="002F4CD8">
                                  <w:pPr>
                                    <w:widowControl/>
                                    <w:ind w:left="204" w:hangingChars="102" w:hanging="204"/>
                                    <w:jc w:val="right"/>
                                    <w:rPr>
                                      <w:rFonts w:ascii="標楷體" w:eastAsia="標楷體" w:hAnsi="標楷體" w:cs="新細明體"/>
                                      <w:noProof/>
                                      <w:sz w:val="20"/>
                                      <w:szCs w:val="20"/>
                                    </w:rPr>
                                  </w:pPr>
                                  <w:r w:rsidRPr="002F4CD8">
                                    <w:rPr>
                                      <w:rFonts w:ascii="標楷體" w:eastAsia="標楷體" w:hAnsi="標楷體" w:cs="Times New Roman" w:hint="eastAsia"/>
                                      <w:bCs/>
                                      <w:noProof/>
                                      <w:sz w:val="20"/>
                                      <w:szCs w:val="20"/>
                                    </w:rPr>
                                    <w:t>10.27</w:t>
                                  </w:r>
                                </w:p>
                              </w:tc>
                            </w:tr>
                            <w:tr w:rsidR="00C51583" w:rsidRPr="002F4CD8" w14:paraId="3521B982" w14:textId="77777777" w:rsidTr="00012725">
                              <w:trPr>
                                <w:trHeight w:val="397"/>
                              </w:trPr>
                              <w:tc>
                                <w:tcPr>
                                  <w:tcW w:w="1537" w:type="pct"/>
                                </w:tcPr>
                                <w:p w14:paraId="7DBC451B" w14:textId="77777777" w:rsidR="00C51583" w:rsidRPr="002F4CD8" w:rsidRDefault="00C51583" w:rsidP="002F4CD8">
                                  <w:pPr>
                                    <w:ind w:left="214" w:hangingChars="107" w:hanging="214"/>
                                    <w:jc w:val="both"/>
                                    <w:rPr>
                                      <w:rFonts w:ascii="標楷體" w:eastAsia="標楷體" w:hAnsi="標楷體" w:cs="新細明體"/>
                                      <w:noProof/>
                                      <w:sz w:val="20"/>
                                      <w:szCs w:val="20"/>
                                    </w:rPr>
                                  </w:pPr>
                                  <w:r w:rsidRPr="002F4CD8">
                                    <w:rPr>
                                      <w:rFonts w:ascii="標楷體" w:eastAsia="標楷體" w:hAnsi="標楷體" w:cs="新細明體" w:hint="eastAsia"/>
                                      <w:noProof/>
                                      <w:sz w:val="20"/>
                                      <w:szCs w:val="20"/>
                                    </w:rPr>
                                    <w:t>6.新營第二市場市地重劃</w:t>
                                  </w:r>
                                </w:p>
                              </w:tc>
                              <w:tc>
                                <w:tcPr>
                                  <w:tcW w:w="1323" w:type="pct"/>
                                </w:tcPr>
                                <w:p w14:paraId="3AB41585" w14:textId="77777777" w:rsidR="00C51583" w:rsidRPr="002F4CD8" w:rsidRDefault="00C51583" w:rsidP="002F4CD8">
                                  <w:pPr>
                                    <w:widowControl/>
                                    <w:jc w:val="both"/>
                                    <w:rPr>
                                      <w:rFonts w:ascii="標楷體" w:eastAsia="標楷體" w:hAnsi="標楷體" w:cs="新細明體"/>
                                      <w:noProof/>
                                      <w:sz w:val="20"/>
                                      <w:szCs w:val="20"/>
                                    </w:rPr>
                                  </w:pPr>
                                  <w:r w:rsidRPr="002F4CD8">
                                    <w:rPr>
                                      <w:rFonts w:ascii="標楷體" w:eastAsia="標楷體" w:hAnsi="標楷體" w:cs="新細明體" w:hint="eastAsia"/>
                                      <w:noProof/>
                                      <w:sz w:val="20"/>
                                      <w:szCs w:val="20"/>
                                    </w:rPr>
                                    <w:t>臺南市實施平均地權基金</w:t>
                                  </w:r>
                                </w:p>
                              </w:tc>
                              <w:tc>
                                <w:tcPr>
                                  <w:tcW w:w="327" w:type="pct"/>
                                </w:tcPr>
                                <w:p w14:paraId="29AA5AC5" w14:textId="77777777" w:rsidR="00C51583" w:rsidRPr="002F4CD8" w:rsidRDefault="00C51583" w:rsidP="002F4CD8">
                                  <w:pPr>
                                    <w:widowControl/>
                                    <w:kinsoku w:val="0"/>
                                    <w:autoSpaceDE w:val="0"/>
                                    <w:autoSpaceDN w:val="0"/>
                                    <w:ind w:left="204" w:hangingChars="102" w:hanging="204"/>
                                    <w:jc w:val="center"/>
                                    <w:textAlignment w:val="center"/>
                                    <w:rPr>
                                      <w:rFonts w:ascii="標楷體" w:eastAsia="標楷體" w:hAnsi="標楷體" w:cs="新細明體"/>
                                      <w:noProof/>
                                      <w:sz w:val="20"/>
                                      <w:szCs w:val="20"/>
                                    </w:rPr>
                                  </w:pPr>
                                  <w:r w:rsidRPr="002F4CD8">
                                    <w:rPr>
                                      <w:rFonts w:ascii="標楷體" w:eastAsia="標楷體" w:hAnsi="標楷體" w:cs="新細明體" w:hint="eastAsia"/>
                                      <w:noProof/>
                                      <w:sz w:val="20"/>
                                      <w:szCs w:val="20"/>
                                    </w:rPr>
                                    <w:t>千</w:t>
                                  </w:r>
                                  <w:r w:rsidRPr="002F4CD8">
                                    <w:rPr>
                                      <w:rFonts w:ascii="標楷體" w:eastAsia="標楷體" w:hAnsi="標楷體" w:cs="新細明體"/>
                                      <w:noProof/>
                                      <w:sz w:val="20"/>
                                      <w:szCs w:val="20"/>
                                    </w:rPr>
                                    <w:t>元</w:t>
                                  </w:r>
                                </w:p>
                              </w:tc>
                              <w:tc>
                                <w:tcPr>
                                  <w:tcW w:w="491" w:type="pct"/>
                                  <w:vAlign w:val="center"/>
                                </w:tcPr>
                                <w:p w14:paraId="07690E0A" w14:textId="77777777" w:rsidR="00C51583" w:rsidRPr="002F4CD8" w:rsidRDefault="00C51583" w:rsidP="002F4CD8">
                                  <w:pPr>
                                    <w:widowControl/>
                                    <w:ind w:left="90" w:hangingChars="45" w:hanging="90"/>
                                    <w:jc w:val="right"/>
                                    <w:rPr>
                                      <w:rFonts w:ascii="標楷體" w:eastAsia="標楷體" w:hAnsi="標楷體" w:cs="新細明體"/>
                                      <w:noProof/>
                                      <w:sz w:val="20"/>
                                      <w:szCs w:val="20"/>
                                    </w:rPr>
                                  </w:pPr>
                                  <w:r w:rsidRPr="002F4CD8">
                                    <w:rPr>
                                      <w:rFonts w:ascii="標楷體" w:eastAsia="標楷體" w:hAnsi="標楷體" w:cs="Times New Roman" w:hint="eastAsia"/>
                                      <w:bCs/>
                                      <w:noProof/>
                                      <w:sz w:val="20"/>
                                      <w:szCs w:val="20"/>
                                    </w:rPr>
                                    <w:t>4,701</w:t>
                                  </w:r>
                                </w:p>
                              </w:tc>
                              <w:tc>
                                <w:tcPr>
                                  <w:tcW w:w="490" w:type="pct"/>
                                  <w:vAlign w:val="center"/>
                                </w:tcPr>
                                <w:p w14:paraId="644C3A45" w14:textId="77777777" w:rsidR="00C51583" w:rsidRPr="002F4CD8" w:rsidRDefault="00C51583" w:rsidP="002F4CD8">
                                  <w:pPr>
                                    <w:widowControl/>
                                    <w:ind w:left="204" w:hangingChars="102" w:hanging="204"/>
                                    <w:jc w:val="right"/>
                                    <w:rPr>
                                      <w:rFonts w:ascii="標楷體" w:eastAsia="標楷體" w:hAnsi="標楷體" w:cs="新細明體"/>
                                      <w:noProof/>
                                      <w:sz w:val="20"/>
                                      <w:szCs w:val="20"/>
                                    </w:rPr>
                                  </w:pPr>
                                  <w:r w:rsidRPr="002F4CD8">
                                    <w:rPr>
                                      <w:rFonts w:ascii="標楷體" w:eastAsia="標楷體" w:hAnsi="標楷體" w:cs="Times New Roman" w:hint="eastAsia"/>
                                      <w:bCs/>
                                      <w:noProof/>
                                      <w:sz w:val="20"/>
                                      <w:szCs w:val="20"/>
                                    </w:rPr>
                                    <w:t>528</w:t>
                                  </w:r>
                                </w:p>
                              </w:tc>
                              <w:tc>
                                <w:tcPr>
                                  <w:tcW w:w="833" w:type="pct"/>
                                  <w:vAlign w:val="center"/>
                                </w:tcPr>
                                <w:p w14:paraId="5B646273" w14:textId="77777777" w:rsidR="00C51583" w:rsidRPr="002F4CD8" w:rsidRDefault="00C51583" w:rsidP="002F4CD8">
                                  <w:pPr>
                                    <w:widowControl/>
                                    <w:ind w:left="204" w:hangingChars="102" w:hanging="204"/>
                                    <w:jc w:val="right"/>
                                    <w:rPr>
                                      <w:rFonts w:ascii="標楷體" w:eastAsia="標楷體" w:hAnsi="標楷體" w:cs="新細明體"/>
                                      <w:noProof/>
                                      <w:sz w:val="20"/>
                                      <w:szCs w:val="20"/>
                                    </w:rPr>
                                  </w:pPr>
                                  <w:r w:rsidRPr="002F4CD8">
                                    <w:rPr>
                                      <w:rFonts w:ascii="標楷體" w:eastAsia="標楷體" w:hAnsi="標楷體" w:cs="Times New Roman" w:hint="eastAsia"/>
                                      <w:bCs/>
                                      <w:noProof/>
                                      <w:sz w:val="20"/>
                                      <w:szCs w:val="20"/>
                                    </w:rPr>
                                    <w:t>11.24</w:t>
                                  </w:r>
                                </w:p>
                              </w:tc>
                            </w:tr>
                            <w:tr w:rsidR="00C51583" w:rsidRPr="002F4CD8" w14:paraId="6BFA8137" w14:textId="77777777" w:rsidTr="00012725">
                              <w:trPr>
                                <w:trHeight w:val="397"/>
                              </w:trPr>
                              <w:tc>
                                <w:tcPr>
                                  <w:tcW w:w="1537" w:type="pct"/>
                                </w:tcPr>
                                <w:p w14:paraId="69D680FF" w14:textId="77777777" w:rsidR="00C51583" w:rsidRPr="002F4CD8" w:rsidRDefault="00C51583" w:rsidP="002F4CD8">
                                  <w:pPr>
                                    <w:ind w:left="214" w:hangingChars="107" w:hanging="214"/>
                                    <w:jc w:val="both"/>
                                    <w:rPr>
                                      <w:rFonts w:ascii="標楷體" w:eastAsia="標楷體" w:hAnsi="標楷體" w:cs="新細明體"/>
                                      <w:noProof/>
                                      <w:sz w:val="20"/>
                                      <w:szCs w:val="20"/>
                                    </w:rPr>
                                  </w:pPr>
                                  <w:r w:rsidRPr="002F4CD8">
                                    <w:rPr>
                                      <w:rFonts w:ascii="標楷體" w:eastAsia="標楷體" w:hAnsi="標楷體" w:cs="新細明體" w:hint="eastAsia"/>
                                      <w:noProof/>
                                      <w:sz w:val="20"/>
                                      <w:szCs w:val="20"/>
                                    </w:rPr>
                                    <w:t>7.永康永大市地重劃</w:t>
                                  </w:r>
                                </w:p>
                              </w:tc>
                              <w:tc>
                                <w:tcPr>
                                  <w:tcW w:w="1323" w:type="pct"/>
                                </w:tcPr>
                                <w:p w14:paraId="651FAF7E" w14:textId="77777777" w:rsidR="00C51583" w:rsidRPr="002F4CD8" w:rsidRDefault="00C51583" w:rsidP="002F4CD8">
                                  <w:pPr>
                                    <w:widowControl/>
                                    <w:jc w:val="both"/>
                                    <w:rPr>
                                      <w:rFonts w:ascii="標楷體" w:eastAsia="標楷體" w:hAnsi="標楷體" w:cs="新細明體"/>
                                      <w:noProof/>
                                      <w:sz w:val="20"/>
                                      <w:szCs w:val="20"/>
                                    </w:rPr>
                                  </w:pPr>
                                  <w:r w:rsidRPr="002F4CD8">
                                    <w:rPr>
                                      <w:rFonts w:ascii="標楷體" w:eastAsia="標楷體" w:hAnsi="標楷體" w:cs="新細明體" w:hint="eastAsia"/>
                                      <w:noProof/>
                                      <w:sz w:val="20"/>
                                      <w:szCs w:val="20"/>
                                    </w:rPr>
                                    <w:t>臺南市實施平均地權基金</w:t>
                                  </w:r>
                                </w:p>
                              </w:tc>
                              <w:tc>
                                <w:tcPr>
                                  <w:tcW w:w="327" w:type="pct"/>
                                </w:tcPr>
                                <w:p w14:paraId="0B9C7474" w14:textId="77777777" w:rsidR="00C51583" w:rsidRPr="002F4CD8" w:rsidRDefault="00C51583" w:rsidP="002F4CD8">
                                  <w:pPr>
                                    <w:widowControl/>
                                    <w:kinsoku w:val="0"/>
                                    <w:autoSpaceDE w:val="0"/>
                                    <w:autoSpaceDN w:val="0"/>
                                    <w:ind w:left="204" w:hangingChars="102" w:hanging="204"/>
                                    <w:jc w:val="center"/>
                                    <w:textAlignment w:val="center"/>
                                    <w:rPr>
                                      <w:rFonts w:ascii="標楷體" w:eastAsia="標楷體" w:hAnsi="標楷體" w:cs="新細明體"/>
                                      <w:noProof/>
                                      <w:sz w:val="20"/>
                                      <w:szCs w:val="20"/>
                                    </w:rPr>
                                  </w:pPr>
                                  <w:r w:rsidRPr="002F4CD8">
                                    <w:rPr>
                                      <w:rFonts w:ascii="標楷體" w:eastAsia="標楷體" w:hAnsi="標楷體" w:cs="新細明體" w:hint="eastAsia"/>
                                      <w:noProof/>
                                      <w:sz w:val="20"/>
                                      <w:szCs w:val="20"/>
                                    </w:rPr>
                                    <w:t>千元</w:t>
                                  </w:r>
                                </w:p>
                              </w:tc>
                              <w:tc>
                                <w:tcPr>
                                  <w:tcW w:w="491" w:type="pct"/>
                                  <w:vAlign w:val="center"/>
                                </w:tcPr>
                                <w:p w14:paraId="0C2C4D67" w14:textId="77777777" w:rsidR="00C51583" w:rsidRPr="002F4CD8" w:rsidRDefault="00C51583" w:rsidP="002F4CD8">
                                  <w:pPr>
                                    <w:widowControl/>
                                    <w:ind w:left="90" w:hangingChars="45" w:hanging="90"/>
                                    <w:jc w:val="right"/>
                                    <w:rPr>
                                      <w:rFonts w:ascii="標楷體" w:eastAsia="標楷體" w:hAnsi="標楷體" w:cs="新細明體"/>
                                      <w:noProof/>
                                      <w:sz w:val="20"/>
                                      <w:szCs w:val="20"/>
                                    </w:rPr>
                                  </w:pPr>
                                  <w:r w:rsidRPr="002F4CD8">
                                    <w:rPr>
                                      <w:rFonts w:ascii="標楷體" w:eastAsia="標楷體" w:hAnsi="標楷體" w:cs="Times New Roman" w:hint="eastAsia"/>
                                      <w:bCs/>
                                      <w:noProof/>
                                      <w:sz w:val="20"/>
                                      <w:szCs w:val="20"/>
                                    </w:rPr>
                                    <w:t>43,223</w:t>
                                  </w:r>
                                </w:p>
                              </w:tc>
                              <w:tc>
                                <w:tcPr>
                                  <w:tcW w:w="490" w:type="pct"/>
                                  <w:vAlign w:val="center"/>
                                </w:tcPr>
                                <w:p w14:paraId="1AA211EE" w14:textId="77777777" w:rsidR="00C51583" w:rsidRPr="002F4CD8" w:rsidRDefault="00C51583" w:rsidP="002F4CD8">
                                  <w:pPr>
                                    <w:widowControl/>
                                    <w:ind w:left="204" w:hangingChars="102" w:hanging="204"/>
                                    <w:jc w:val="right"/>
                                    <w:rPr>
                                      <w:rFonts w:ascii="標楷體" w:eastAsia="標楷體" w:hAnsi="標楷體" w:cs="新細明體"/>
                                      <w:noProof/>
                                      <w:sz w:val="20"/>
                                      <w:szCs w:val="20"/>
                                    </w:rPr>
                                  </w:pPr>
                                  <w:r w:rsidRPr="002F4CD8">
                                    <w:rPr>
                                      <w:rFonts w:ascii="標楷體" w:eastAsia="標楷體" w:hAnsi="標楷體" w:cs="Times New Roman" w:hint="eastAsia"/>
                                      <w:bCs/>
                                      <w:noProof/>
                                      <w:sz w:val="20"/>
                                      <w:szCs w:val="20"/>
                                    </w:rPr>
                                    <w:t>6,178</w:t>
                                  </w:r>
                                </w:p>
                              </w:tc>
                              <w:tc>
                                <w:tcPr>
                                  <w:tcW w:w="833" w:type="pct"/>
                                </w:tcPr>
                                <w:p w14:paraId="5696A310" w14:textId="77777777" w:rsidR="00C51583" w:rsidRPr="002F4CD8" w:rsidRDefault="00C51583" w:rsidP="002F4CD8">
                                  <w:pPr>
                                    <w:widowControl/>
                                    <w:ind w:left="204" w:hangingChars="102" w:hanging="204"/>
                                    <w:jc w:val="right"/>
                                    <w:rPr>
                                      <w:rFonts w:ascii="標楷體" w:eastAsia="標楷體" w:hAnsi="標楷體" w:cs="新細明體"/>
                                      <w:noProof/>
                                      <w:sz w:val="20"/>
                                      <w:szCs w:val="20"/>
                                    </w:rPr>
                                  </w:pPr>
                                  <w:r w:rsidRPr="002F4CD8">
                                    <w:rPr>
                                      <w:rFonts w:ascii="標楷體" w:eastAsia="標楷體" w:hAnsi="標楷體" w:cs="Times New Roman" w:hint="eastAsia"/>
                                      <w:bCs/>
                                      <w:noProof/>
                                      <w:sz w:val="20"/>
                                      <w:szCs w:val="20"/>
                                    </w:rPr>
                                    <w:t>14.29</w:t>
                                  </w:r>
                                </w:p>
                              </w:tc>
                            </w:tr>
                            <w:tr w:rsidR="00C51583" w:rsidRPr="002F4CD8" w14:paraId="32A1F32C" w14:textId="77777777" w:rsidTr="00012725">
                              <w:trPr>
                                <w:trHeight w:val="397"/>
                              </w:trPr>
                              <w:tc>
                                <w:tcPr>
                                  <w:tcW w:w="1537" w:type="pct"/>
                                </w:tcPr>
                                <w:p w14:paraId="043C041C" w14:textId="77777777" w:rsidR="00C51583" w:rsidRPr="002F4CD8" w:rsidRDefault="00C51583" w:rsidP="002F4CD8">
                                  <w:pPr>
                                    <w:ind w:left="214" w:hangingChars="107" w:hanging="214"/>
                                    <w:jc w:val="both"/>
                                    <w:rPr>
                                      <w:rFonts w:ascii="標楷體" w:eastAsia="標楷體" w:hAnsi="標楷體" w:cs="新細明體"/>
                                      <w:noProof/>
                                      <w:sz w:val="20"/>
                                      <w:szCs w:val="20"/>
                                    </w:rPr>
                                  </w:pPr>
                                  <w:r w:rsidRPr="002F4CD8">
                                    <w:rPr>
                                      <w:rFonts w:ascii="標楷體" w:eastAsia="標楷體" w:hAnsi="標楷體" w:cs="新細明體" w:hint="eastAsia"/>
                                      <w:noProof/>
                                      <w:sz w:val="20"/>
                                      <w:szCs w:val="20"/>
                                    </w:rPr>
                                    <w:t>8.超額進用身心障礙者獎勵金</w:t>
                                  </w:r>
                                </w:p>
                              </w:tc>
                              <w:tc>
                                <w:tcPr>
                                  <w:tcW w:w="1323" w:type="pct"/>
                                </w:tcPr>
                                <w:p w14:paraId="0D7653A8" w14:textId="77777777" w:rsidR="00C51583" w:rsidRPr="002F4CD8" w:rsidRDefault="00C51583" w:rsidP="002F4CD8">
                                  <w:pPr>
                                    <w:widowControl/>
                                    <w:jc w:val="both"/>
                                    <w:rPr>
                                      <w:rFonts w:ascii="標楷體" w:eastAsia="標楷體" w:hAnsi="標楷體" w:cs="新細明體"/>
                                      <w:noProof/>
                                      <w:sz w:val="20"/>
                                      <w:szCs w:val="20"/>
                                    </w:rPr>
                                  </w:pPr>
                                  <w:r w:rsidRPr="002F4CD8">
                                    <w:rPr>
                                      <w:rFonts w:ascii="標楷體" w:eastAsia="標楷體" w:hAnsi="標楷體" w:cs="新細明體" w:hint="eastAsia"/>
                                      <w:noProof/>
                                      <w:sz w:val="20"/>
                                      <w:szCs w:val="20"/>
                                    </w:rPr>
                                    <w:t>臺南市身心障礙者就業基金</w:t>
                                  </w:r>
                                </w:p>
                              </w:tc>
                              <w:tc>
                                <w:tcPr>
                                  <w:tcW w:w="327" w:type="pct"/>
                                </w:tcPr>
                                <w:p w14:paraId="0F741153" w14:textId="77777777" w:rsidR="00C51583" w:rsidRPr="002F4CD8" w:rsidRDefault="00C51583" w:rsidP="002F4CD8">
                                  <w:pPr>
                                    <w:widowControl/>
                                    <w:kinsoku w:val="0"/>
                                    <w:autoSpaceDE w:val="0"/>
                                    <w:autoSpaceDN w:val="0"/>
                                    <w:ind w:left="204" w:hangingChars="102" w:hanging="204"/>
                                    <w:jc w:val="center"/>
                                    <w:textAlignment w:val="center"/>
                                    <w:rPr>
                                      <w:rFonts w:ascii="標楷體" w:eastAsia="標楷體" w:hAnsi="標楷體" w:cs="新細明體"/>
                                      <w:noProof/>
                                      <w:sz w:val="20"/>
                                      <w:szCs w:val="20"/>
                                    </w:rPr>
                                  </w:pPr>
                                  <w:r w:rsidRPr="002F4CD8">
                                    <w:rPr>
                                      <w:rFonts w:ascii="標楷體" w:eastAsia="標楷體" w:hAnsi="標楷體" w:cs="Times New Roman" w:hint="eastAsia"/>
                                      <w:bCs/>
                                      <w:noProof/>
                                      <w:sz w:val="20"/>
                                      <w:szCs w:val="20"/>
                                    </w:rPr>
                                    <w:t>家次</w:t>
                                  </w:r>
                                </w:p>
                              </w:tc>
                              <w:tc>
                                <w:tcPr>
                                  <w:tcW w:w="491" w:type="pct"/>
                                  <w:vAlign w:val="center"/>
                                </w:tcPr>
                                <w:p w14:paraId="72C966F4" w14:textId="77777777" w:rsidR="00C51583" w:rsidRPr="002F4CD8" w:rsidRDefault="00C51583" w:rsidP="002F4CD8">
                                  <w:pPr>
                                    <w:widowControl/>
                                    <w:ind w:left="90" w:hangingChars="45" w:hanging="90"/>
                                    <w:jc w:val="right"/>
                                    <w:rPr>
                                      <w:rFonts w:ascii="標楷體" w:eastAsia="標楷體" w:hAnsi="標楷體" w:cs="新細明體"/>
                                      <w:noProof/>
                                      <w:sz w:val="20"/>
                                      <w:szCs w:val="20"/>
                                    </w:rPr>
                                  </w:pPr>
                                  <w:r w:rsidRPr="002F4CD8">
                                    <w:rPr>
                                      <w:rFonts w:ascii="標楷體" w:eastAsia="標楷體" w:hAnsi="標楷體" w:cs="Times New Roman" w:hint="eastAsia"/>
                                      <w:bCs/>
                                      <w:noProof/>
                                      <w:sz w:val="20"/>
                                      <w:szCs w:val="20"/>
                                    </w:rPr>
                                    <w:t>52</w:t>
                                  </w:r>
                                </w:p>
                              </w:tc>
                              <w:tc>
                                <w:tcPr>
                                  <w:tcW w:w="490" w:type="pct"/>
                                  <w:vAlign w:val="center"/>
                                </w:tcPr>
                                <w:p w14:paraId="337F9B9F" w14:textId="77777777" w:rsidR="00C51583" w:rsidRPr="002F4CD8" w:rsidRDefault="00C51583" w:rsidP="002F4CD8">
                                  <w:pPr>
                                    <w:widowControl/>
                                    <w:ind w:left="204" w:hangingChars="102" w:hanging="204"/>
                                    <w:jc w:val="right"/>
                                    <w:rPr>
                                      <w:rFonts w:ascii="標楷體" w:eastAsia="標楷體" w:hAnsi="標楷體" w:cs="新細明體"/>
                                      <w:noProof/>
                                      <w:sz w:val="20"/>
                                      <w:szCs w:val="20"/>
                                    </w:rPr>
                                  </w:pPr>
                                  <w:r w:rsidRPr="002F4CD8">
                                    <w:rPr>
                                      <w:rFonts w:ascii="標楷體" w:eastAsia="標楷體" w:hAnsi="標楷體" w:cs="Times New Roman" w:hint="eastAsia"/>
                                      <w:bCs/>
                                      <w:noProof/>
                                      <w:sz w:val="20"/>
                                      <w:szCs w:val="20"/>
                                    </w:rPr>
                                    <w:t>9</w:t>
                                  </w:r>
                                </w:p>
                              </w:tc>
                              <w:tc>
                                <w:tcPr>
                                  <w:tcW w:w="833" w:type="pct"/>
                                </w:tcPr>
                                <w:p w14:paraId="4181FBB4" w14:textId="77777777" w:rsidR="00C51583" w:rsidRPr="002F4CD8" w:rsidRDefault="00C51583" w:rsidP="002F4CD8">
                                  <w:pPr>
                                    <w:widowControl/>
                                    <w:ind w:left="204" w:hangingChars="102" w:hanging="204"/>
                                    <w:jc w:val="right"/>
                                    <w:rPr>
                                      <w:rFonts w:ascii="標楷體" w:eastAsia="標楷體" w:hAnsi="標楷體" w:cs="新細明體"/>
                                      <w:noProof/>
                                      <w:sz w:val="20"/>
                                      <w:szCs w:val="20"/>
                                    </w:rPr>
                                  </w:pPr>
                                  <w:r w:rsidRPr="002F4CD8">
                                    <w:rPr>
                                      <w:rFonts w:ascii="標楷體" w:eastAsia="標楷體" w:hAnsi="標楷體" w:cs="Times New Roman" w:hint="eastAsia"/>
                                      <w:bCs/>
                                      <w:noProof/>
                                      <w:sz w:val="20"/>
                                      <w:szCs w:val="20"/>
                                    </w:rPr>
                                    <w:t>17.31</w:t>
                                  </w:r>
                                </w:p>
                              </w:tc>
                            </w:tr>
                          </w:tbl>
                          <w:p w14:paraId="09FA9D1B" w14:textId="77777777" w:rsidR="00C51583" w:rsidRPr="002F4CD8" w:rsidRDefault="00C51583" w:rsidP="00D10E77">
                            <w:pPr>
                              <w:snapToGrid w:val="0"/>
                              <w:spacing w:line="240" w:lineRule="atLeast"/>
                              <w:ind w:leftChars="57" w:left="137"/>
                              <w:rPr>
                                <w:rFonts w:ascii="標楷體" w:eastAsia="標楷體" w:hAnsi="標楷體" w:cs="Times New Roman"/>
                                <w:color w:val="000000" w:themeColor="text1"/>
                                <w:sz w:val="18"/>
                                <w:szCs w:val="18"/>
                              </w:rPr>
                            </w:pPr>
                            <w:r w:rsidRPr="002F4CD8">
                              <w:rPr>
                                <w:rFonts w:ascii="標楷體" w:eastAsia="標楷體" w:hAnsi="標楷體" w:cs="Times New Roman" w:hint="eastAsia"/>
                                <w:color w:val="000000" w:themeColor="text1"/>
                                <w:sz w:val="18"/>
                                <w:szCs w:val="18"/>
                              </w:rPr>
                              <w:t>註：本表係按計畫執行率由最低至最高之順序排列。</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584FBF" id="_x0000_s1029" type="#_x0000_t202" style="position:absolute;left:0;text-align:left;margin-left:-2.3pt;margin-top:468.2pt;width:524.1pt;height:234.1pt;z-index:251663360;visibility:visible;mso-wrap-style:square;mso-width-percent:0;mso-height-percent:0;mso-wrap-distance-left:0;mso-wrap-distance-top:0;mso-wrap-distance-right:0;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" stroked="f">
                <v:textbox>
                  <w:txbxContent>
                    <w:p w14:paraId="56C53812" w14:textId="77777777" w:rsidR="00C51583" w:rsidRPr="002F4CD8" w:rsidRDefault="00C51583" w:rsidP="002F4CD8">
                      <w:pPr>
                        <w:spacing w:afterLines="25" w:after="90"/>
                        <w:jc w:val="center"/>
                        <w:rPr>
                          <w:rFonts w:ascii="Times New Roman" w:eastAsia="標楷體" w:hAnsi="Times New Roman" w:cs="Times New Roman"/>
                          <w:color w:val="000000" w:themeColor="text1"/>
                          <w:szCs w:val="20"/>
                        </w:rPr>
                      </w:pPr>
                      <w:r w:rsidRPr="002F4CD8">
                        <w:rPr>
                          <w:rFonts w:ascii="標楷體" w:eastAsia="標楷體" w:hAnsi="標楷體" w:cs="Times New Roman" w:hint="eastAsia"/>
                          <w:b/>
                          <w:color w:val="000000" w:themeColor="text1"/>
                          <w:szCs w:val="24"/>
                        </w:rPr>
                        <w:t>表4　11</w:t>
                      </w:r>
                      <w:r w:rsidRPr="002F4CD8">
                        <w:rPr>
                          <w:rFonts w:ascii="標楷體" w:eastAsia="標楷體" w:hAnsi="標楷體" w:cs="Times New Roman"/>
                          <w:b/>
                          <w:color w:val="000000" w:themeColor="text1"/>
                          <w:szCs w:val="24"/>
                        </w:rPr>
                        <w:t>3</w:t>
                      </w:r>
                      <w:r w:rsidRPr="002F4CD8">
                        <w:rPr>
                          <w:rFonts w:ascii="標楷體" w:eastAsia="標楷體" w:hAnsi="標楷體" w:cs="Times New Roman" w:hint="eastAsia"/>
                          <w:b/>
                          <w:color w:val="000000" w:themeColor="text1"/>
                          <w:szCs w:val="24"/>
                        </w:rPr>
                        <w:t>年度臺南市非營業特種基金執行率未及3成之營運（業務）計畫項目</w:t>
                      </w:r>
                    </w:p>
                    <w:tbl>
                      <w:tblPr>
                        <w:tblW w:w="4897" w:type="pct"/>
                        <w:tblInd w:w="10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1E0" w:firstRow="1" w:lastRow="1" w:firstColumn="1" w:lastColumn="1" w:noHBand="0" w:noVBand="0"/>
                      </w:tblPr>
                      <w:tblGrid>
                        <w:gridCol w:w="3066"/>
                        <w:gridCol w:w="2639"/>
                        <w:gridCol w:w="652"/>
                        <w:gridCol w:w="980"/>
                        <w:gridCol w:w="978"/>
                        <w:gridCol w:w="1660"/>
                      </w:tblGrid>
                      <w:tr w:rsidR="00C51583" w:rsidRPr="002F4CD8" w14:paraId="1F076DC5" w14:textId="77777777" w:rsidTr="00A57DF7">
                        <w:trPr>
                          <w:trHeight w:val="340"/>
                          <w:tblHeader/>
                        </w:trPr>
                        <w:tc>
                          <w:tcPr>
                            <w:tcW w:w="1537" w:type="pct"/>
                            <w:tcBorders>
                              <w:top w:val="single" w:sz="4" w:space="0" w:color="auto"/>
                              <w:bottom w:val="single" w:sz="4" w:space="0" w:color="auto"/>
                            </w:tcBorders>
                            <w:vAlign w:val="center"/>
                          </w:tcPr>
                          <w:p w14:paraId="670501BF" w14:textId="77777777" w:rsidR="00C51583" w:rsidRPr="002F4CD8" w:rsidRDefault="00C51583" w:rsidP="002F4CD8">
                            <w:pPr>
                              <w:widowControl/>
                              <w:snapToGrid w:val="0"/>
                              <w:spacing w:line="240" w:lineRule="exact"/>
                              <w:ind w:left="256" w:hangingChars="128" w:hanging="256"/>
                              <w:jc w:val="distribute"/>
                              <w:rPr>
                                <w:rFonts w:ascii="標楷體" w:eastAsia="標楷體" w:hAnsi="標楷體" w:cs="新細明體"/>
                                <w:noProof/>
                                <w:sz w:val="20"/>
                                <w:szCs w:val="20"/>
                              </w:rPr>
                            </w:pPr>
                            <w:r w:rsidRPr="002F4CD8">
                              <w:rPr>
                                <w:rFonts w:ascii="標楷體" w:eastAsia="標楷體" w:hAnsi="標楷體" w:cs="新細明體" w:hint="eastAsia"/>
                                <w:noProof/>
                                <w:sz w:val="20"/>
                                <w:szCs w:val="20"/>
                              </w:rPr>
                              <w:t>營運（業務）計畫項目</w:t>
                            </w:r>
                          </w:p>
                        </w:tc>
                        <w:tc>
                          <w:tcPr>
                            <w:tcW w:w="1323" w:type="pct"/>
                            <w:tcBorders>
                              <w:top w:val="single" w:sz="4" w:space="0" w:color="auto"/>
                              <w:bottom w:val="single" w:sz="4" w:space="0" w:color="auto"/>
                            </w:tcBorders>
                            <w:vAlign w:val="center"/>
                          </w:tcPr>
                          <w:p w14:paraId="4620FC37" w14:textId="77777777" w:rsidR="00C51583" w:rsidRPr="002F4CD8" w:rsidRDefault="00C51583" w:rsidP="002F4CD8">
                            <w:pPr>
                              <w:widowControl/>
                              <w:snapToGrid w:val="0"/>
                              <w:spacing w:line="240" w:lineRule="exact"/>
                              <w:ind w:left="256" w:hangingChars="128" w:hanging="256"/>
                              <w:jc w:val="distribute"/>
                              <w:rPr>
                                <w:rFonts w:ascii="標楷體" w:eastAsia="標楷體" w:hAnsi="標楷體" w:cs="新細明體"/>
                                <w:noProof/>
                                <w:sz w:val="20"/>
                                <w:szCs w:val="20"/>
                              </w:rPr>
                            </w:pPr>
                            <w:r w:rsidRPr="002F4CD8">
                              <w:rPr>
                                <w:rFonts w:ascii="標楷體" w:eastAsia="標楷體" w:hAnsi="標楷體" w:cs="新細明體" w:hint="eastAsia"/>
                                <w:noProof/>
                                <w:sz w:val="20"/>
                                <w:szCs w:val="20"/>
                              </w:rPr>
                              <w:t>辦理之基金</w:t>
                            </w:r>
                          </w:p>
                        </w:tc>
                        <w:tc>
                          <w:tcPr>
                            <w:tcW w:w="327" w:type="pct"/>
                            <w:tcBorders>
                              <w:top w:val="single" w:sz="4" w:space="0" w:color="auto"/>
                              <w:bottom w:val="single" w:sz="4" w:space="0" w:color="auto"/>
                            </w:tcBorders>
                            <w:vAlign w:val="center"/>
                          </w:tcPr>
                          <w:p w14:paraId="7A789F2C" w14:textId="77777777" w:rsidR="00C51583" w:rsidRPr="002F4CD8" w:rsidRDefault="00C51583" w:rsidP="002F4CD8">
                            <w:pPr>
                              <w:widowControl/>
                              <w:snapToGrid w:val="0"/>
                              <w:spacing w:line="240" w:lineRule="exact"/>
                              <w:ind w:left="256" w:hangingChars="128" w:hanging="256"/>
                              <w:jc w:val="distribute"/>
                              <w:rPr>
                                <w:rFonts w:ascii="標楷體" w:eastAsia="標楷體" w:hAnsi="標楷體" w:cs="新細明體"/>
                                <w:noProof/>
                                <w:sz w:val="20"/>
                                <w:szCs w:val="20"/>
                              </w:rPr>
                            </w:pPr>
                            <w:r w:rsidRPr="002F4CD8">
                              <w:rPr>
                                <w:rFonts w:ascii="標楷體" w:eastAsia="標楷體" w:hAnsi="標楷體" w:cs="新細明體" w:hint="eastAsia"/>
                                <w:noProof/>
                                <w:sz w:val="20"/>
                                <w:szCs w:val="20"/>
                              </w:rPr>
                              <w:t>單位</w:t>
                            </w:r>
                          </w:p>
                        </w:tc>
                        <w:tc>
                          <w:tcPr>
                            <w:tcW w:w="491" w:type="pct"/>
                            <w:tcBorders>
                              <w:top w:val="single" w:sz="4" w:space="0" w:color="auto"/>
                              <w:bottom w:val="single" w:sz="4" w:space="0" w:color="auto"/>
                            </w:tcBorders>
                            <w:vAlign w:val="center"/>
                          </w:tcPr>
                          <w:p w14:paraId="007F48FC" w14:textId="77777777" w:rsidR="00C51583" w:rsidRPr="002F4CD8" w:rsidRDefault="00C51583" w:rsidP="002F4CD8">
                            <w:pPr>
                              <w:widowControl/>
                              <w:snapToGrid w:val="0"/>
                              <w:spacing w:line="240" w:lineRule="exact"/>
                              <w:ind w:left="256" w:hangingChars="128" w:hanging="256"/>
                              <w:jc w:val="distribute"/>
                              <w:rPr>
                                <w:rFonts w:ascii="標楷體" w:eastAsia="標楷體" w:hAnsi="標楷體" w:cs="新細明體"/>
                                <w:noProof/>
                                <w:sz w:val="20"/>
                                <w:szCs w:val="20"/>
                              </w:rPr>
                            </w:pPr>
                            <w:r w:rsidRPr="002F4CD8">
                              <w:rPr>
                                <w:rFonts w:ascii="標楷體" w:eastAsia="標楷體" w:hAnsi="標楷體" w:cs="新細明體" w:hint="eastAsia"/>
                                <w:noProof/>
                                <w:sz w:val="20"/>
                                <w:szCs w:val="20"/>
                              </w:rPr>
                              <w:t>預計數</w:t>
                            </w:r>
                          </w:p>
                        </w:tc>
                        <w:tc>
                          <w:tcPr>
                            <w:tcW w:w="490" w:type="pct"/>
                            <w:tcBorders>
                              <w:top w:val="single" w:sz="4" w:space="0" w:color="auto"/>
                              <w:bottom w:val="single" w:sz="4" w:space="0" w:color="auto"/>
                            </w:tcBorders>
                            <w:vAlign w:val="center"/>
                          </w:tcPr>
                          <w:p w14:paraId="2E1F9189" w14:textId="77777777" w:rsidR="00C51583" w:rsidRPr="002F4CD8" w:rsidRDefault="00C51583" w:rsidP="002F4CD8">
                            <w:pPr>
                              <w:widowControl/>
                              <w:snapToGrid w:val="0"/>
                              <w:spacing w:line="240" w:lineRule="exact"/>
                              <w:ind w:left="256" w:hangingChars="128" w:hanging="256"/>
                              <w:jc w:val="distribute"/>
                              <w:rPr>
                                <w:rFonts w:ascii="標楷體" w:eastAsia="標楷體" w:hAnsi="標楷體" w:cs="新細明體"/>
                                <w:noProof/>
                                <w:sz w:val="20"/>
                                <w:szCs w:val="20"/>
                              </w:rPr>
                            </w:pPr>
                            <w:r w:rsidRPr="002F4CD8">
                              <w:rPr>
                                <w:rFonts w:ascii="標楷體" w:eastAsia="標楷體" w:hAnsi="標楷體" w:cs="新細明體" w:hint="eastAsia"/>
                                <w:noProof/>
                                <w:sz w:val="20"/>
                                <w:szCs w:val="20"/>
                              </w:rPr>
                              <w:t>實際數</w:t>
                            </w:r>
                          </w:p>
                        </w:tc>
                        <w:tc>
                          <w:tcPr>
                            <w:tcW w:w="833" w:type="pct"/>
                            <w:tcBorders>
                              <w:top w:val="single" w:sz="4" w:space="0" w:color="auto"/>
                              <w:bottom w:val="single" w:sz="4" w:space="0" w:color="auto"/>
                            </w:tcBorders>
                            <w:vAlign w:val="center"/>
                          </w:tcPr>
                          <w:p w14:paraId="0C1F1223" w14:textId="77777777" w:rsidR="00C51583" w:rsidRPr="002F4CD8" w:rsidRDefault="00C51583" w:rsidP="002F4CD8">
                            <w:pPr>
                              <w:widowControl/>
                              <w:snapToGrid w:val="0"/>
                              <w:spacing w:line="240" w:lineRule="exact"/>
                              <w:ind w:left="256" w:hangingChars="128" w:hanging="256"/>
                              <w:jc w:val="distribute"/>
                              <w:rPr>
                                <w:rFonts w:ascii="標楷體" w:eastAsia="標楷體" w:hAnsi="標楷體" w:cs="新細明體"/>
                                <w:noProof/>
                                <w:sz w:val="20"/>
                                <w:szCs w:val="20"/>
                              </w:rPr>
                            </w:pPr>
                            <w:r w:rsidRPr="002F4CD8">
                              <w:rPr>
                                <w:rFonts w:ascii="標楷體" w:eastAsia="標楷體" w:hAnsi="標楷體" w:cs="新細明體" w:hint="eastAsia"/>
                                <w:noProof/>
                                <w:sz w:val="20"/>
                                <w:szCs w:val="20"/>
                              </w:rPr>
                              <w:t>計畫執行率(％)</w:t>
                            </w:r>
                          </w:p>
                        </w:tc>
                      </w:tr>
                      <w:tr w:rsidR="00C51583" w:rsidRPr="002F4CD8" w14:paraId="025487FD" w14:textId="77777777" w:rsidTr="00012725">
                        <w:trPr>
                          <w:trHeight w:val="397"/>
                        </w:trPr>
                        <w:tc>
                          <w:tcPr>
                            <w:tcW w:w="1537" w:type="pct"/>
                            <w:tcBorders>
                              <w:top w:val="single" w:sz="4" w:space="0" w:color="auto"/>
                              <w:bottom w:val="nil"/>
                            </w:tcBorders>
                            <w:vAlign w:val="center"/>
                          </w:tcPr>
                          <w:p w14:paraId="7B0ADE5D" w14:textId="77777777" w:rsidR="00C51583" w:rsidRPr="002F4CD8" w:rsidRDefault="00C51583" w:rsidP="002F4CD8">
                            <w:pPr>
                              <w:widowControl/>
                              <w:ind w:left="226" w:hangingChars="113" w:hanging="226"/>
                              <w:jc w:val="both"/>
                              <w:rPr>
                                <w:rFonts w:ascii="標楷體" w:eastAsia="標楷體" w:hAnsi="標楷體" w:cs="新細明體"/>
                                <w:noProof/>
                                <w:sz w:val="20"/>
                                <w:szCs w:val="20"/>
                              </w:rPr>
                            </w:pPr>
                            <w:r w:rsidRPr="002F4CD8">
                              <w:rPr>
                                <w:rFonts w:ascii="標楷體" w:eastAsia="標楷體" w:hAnsi="標楷體" w:cs="新細明體"/>
                                <w:noProof/>
                                <w:sz w:val="20"/>
                                <w:szCs w:val="20"/>
                              </w:rPr>
                              <w:t>1.</w:t>
                            </w:r>
                            <w:r w:rsidRPr="002F4CD8">
                              <w:rPr>
                                <w:rFonts w:ascii="標楷體" w:eastAsia="標楷體" w:hAnsi="標楷體" w:cs="新細明體" w:hint="eastAsia"/>
                                <w:noProof/>
                                <w:sz w:val="20"/>
                                <w:szCs w:val="20"/>
                              </w:rPr>
                              <w:t>權利金收入</w:t>
                            </w:r>
                          </w:p>
                        </w:tc>
                        <w:tc>
                          <w:tcPr>
                            <w:tcW w:w="1323" w:type="pct"/>
                            <w:tcBorders>
                              <w:top w:val="single" w:sz="4" w:space="0" w:color="auto"/>
                              <w:bottom w:val="nil"/>
                            </w:tcBorders>
                            <w:vAlign w:val="center"/>
                          </w:tcPr>
                          <w:p w14:paraId="6B019C64" w14:textId="77777777" w:rsidR="00C51583" w:rsidRPr="002F4CD8" w:rsidRDefault="00C51583" w:rsidP="002F4CD8">
                            <w:pPr>
                              <w:widowControl/>
                              <w:jc w:val="both"/>
                              <w:rPr>
                                <w:rFonts w:ascii="標楷體" w:eastAsia="標楷體" w:hAnsi="標楷體" w:cs="新細明體"/>
                                <w:noProof/>
                                <w:sz w:val="20"/>
                                <w:szCs w:val="20"/>
                              </w:rPr>
                            </w:pPr>
                            <w:r w:rsidRPr="002F4CD8">
                              <w:rPr>
                                <w:rFonts w:ascii="標楷體" w:eastAsia="標楷體" w:hAnsi="標楷體" w:cs="新細明體" w:hint="eastAsia"/>
                                <w:noProof/>
                                <w:sz w:val="20"/>
                                <w:szCs w:val="20"/>
                              </w:rPr>
                              <w:t>臺南市觀光發展基金</w:t>
                            </w:r>
                          </w:p>
                        </w:tc>
                        <w:tc>
                          <w:tcPr>
                            <w:tcW w:w="327" w:type="pct"/>
                            <w:tcBorders>
                              <w:top w:val="single" w:sz="4" w:space="0" w:color="auto"/>
                              <w:bottom w:val="nil"/>
                            </w:tcBorders>
                            <w:vAlign w:val="center"/>
                          </w:tcPr>
                          <w:p w14:paraId="37D9A1A3" w14:textId="77777777" w:rsidR="00C51583" w:rsidRPr="002F4CD8" w:rsidRDefault="00C51583" w:rsidP="002F4CD8">
                            <w:pPr>
                              <w:widowControl/>
                              <w:kinsoku w:val="0"/>
                              <w:autoSpaceDE w:val="0"/>
                              <w:autoSpaceDN w:val="0"/>
                              <w:ind w:left="204" w:hangingChars="102" w:hanging="204"/>
                              <w:jc w:val="center"/>
                              <w:textAlignment w:val="center"/>
                              <w:rPr>
                                <w:rFonts w:ascii="標楷體" w:eastAsia="標楷體" w:hAnsi="標楷體" w:cs="新細明體"/>
                                <w:noProof/>
                                <w:sz w:val="20"/>
                                <w:szCs w:val="20"/>
                              </w:rPr>
                            </w:pPr>
                            <w:r w:rsidRPr="002F4CD8">
                              <w:rPr>
                                <w:rFonts w:ascii="標楷體" w:eastAsia="標楷體" w:hAnsi="標楷體" w:cs="新細明體"/>
                                <w:noProof/>
                                <w:sz w:val="20"/>
                                <w:szCs w:val="20"/>
                              </w:rPr>
                              <w:t>元</w:t>
                            </w:r>
                          </w:p>
                        </w:tc>
                        <w:tc>
                          <w:tcPr>
                            <w:tcW w:w="491" w:type="pct"/>
                            <w:tcBorders>
                              <w:top w:val="single" w:sz="4" w:space="0" w:color="auto"/>
                              <w:bottom w:val="nil"/>
                            </w:tcBorders>
                            <w:vAlign w:val="center"/>
                          </w:tcPr>
                          <w:p w14:paraId="331AC70D" w14:textId="77777777" w:rsidR="00C51583" w:rsidRPr="002F4CD8" w:rsidRDefault="00C51583" w:rsidP="002F4CD8">
                            <w:pPr>
                              <w:widowControl/>
                              <w:wordWrap w:val="0"/>
                              <w:ind w:left="204" w:hangingChars="102" w:hanging="204"/>
                              <w:jc w:val="right"/>
                              <w:rPr>
                                <w:rFonts w:ascii="標楷體" w:eastAsia="標楷體" w:hAnsi="標楷體" w:cs="新細明體"/>
                                <w:noProof/>
                                <w:sz w:val="20"/>
                                <w:szCs w:val="20"/>
                              </w:rPr>
                            </w:pPr>
                            <w:r w:rsidRPr="002F4CD8">
                              <w:rPr>
                                <w:rFonts w:ascii="標楷體" w:eastAsia="標楷體" w:hAnsi="標楷體" w:cs="新細明體"/>
                                <w:noProof/>
                                <w:sz w:val="20"/>
                                <w:szCs w:val="20"/>
                              </w:rPr>
                              <w:t>835,000</w:t>
                            </w:r>
                          </w:p>
                        </w:tc>
                        <w:tc>
                          <w:tcPr>
                            <w:tcW w:w="490" w:type="pct"/>
                            <w:tcBorders>
                              <w:top w:val="single" w:sz="4" w:space="0" w:color="auto"/>
                              <w:bottom w:val="nil"/>
                            </w:tcBorders>
                            <w:vAlign w:val="center"/>
                          </w:tcPr>
                          <w:p w14:paraId="25531996" w14:textId="77777777" w:rsidR="00C51583" w:rsidRPr="002F4CD8" w:rsidRDefault="00C51583" w:rsidP="002F4CD8">
                            <w:pPr>
                              <w:widowControl/>
                              <w:ind w:left="204" w:hangingChars="102" w:hanging="204"/>
                              <w:jc w:val="right"/>
                              <w:rPr>
                                <w:rFonts w:ascii="標楷體" w:eastAsia="標楷體" w:hAnsi="標楷體" w:cs="新細明體"/>
                                <w:noProof/>
                                <w:sz w:val="20"/>
                                <w:szCs w:val="20"/>
                              </w:rPr>
                            </w:pPr>
                            <w:r w:rsidRPr="002F4CD8">
                              <w:rPr>
                                <w:rFonts w:ascii="標楷體" w:eastAsia="標楷體" w:hAnsi="標楷體" w:cs="新細明體" w:hint="eastAsia"/>
                                <w:noProof/>
                                <w:sz w:val="20"/>
                                <w:szCs w:val="20"/>
                              </w:rPr>
                              <w:t>－</w:t>
                            </w:r>
                          </w:p>
                        </w:tc>
                        <w:tc>
                          <w:tcPr>
                            <w:tcW w:w="833" w:type="pct"/>
                            <w:tcBorders>
                              <w:top w:val="single" w:sz="4" w:space="0" w:color="auto"/>
                              <w:bottom w:val="nil"/>
                            </w:tcBorders>
                            <w:vAlign w:val="center"/>
                          </w:tcPr>
                          <w:p w14:paraId="00095D7F" w14:textId="77777777" w:rsidR="00C51583" w:rsidRPr="002F4CD8" w:rsidRDefault="00C51583" w:rsidP="002F4CD8">
                            <w:pPr>
                              <w:widowControl/>
                              <w:kinsoku w:val="0"/>
                              <w:wordWrap w:val="0"/>
                              <w:autoSpaceDE w:val="0"/>
                              <w:autoSpaceDN w:val="0"/>
                              <w:ind w:left="204" w:hangingChars="102" w:hanging="204"/>
                              <w:jc w:val="right"/>
                              <w:rPr>
                                <w:rFonts w:ascii="標楷體" w:eastAsia="標楷體" w:hAnsi="標楷體" w:cs="新細明體"/>
                                <w:noProof/>
                                <w:sz w:val="20"/>
                                <w:szCs w:val="20"/>
                              </w:rPr>
                            </w:pPr>
                            <w:r w:rsidRPr="002F4CD8">
                              <w:rPr>
                                <w:rFonts w:ascii="標楷體" w:eastAsia="標楷體" w:hAnsi="標楷體" w:cs="新細明體"/>
                                <w:noProof/>
                                <w:sz w:val="20"/>
                                <w:szCs w:val="20"/>
                              </w:rPr>
                              <w:t>未執行</w:t>
                            </w:r>
                          </w:p>
                        </w:tc>
                      </w:tr>
                      <w:tr w:rsidR="00C51583" w:rsidRPr="002F4CD8" w14:paraId="581EFA40" w14:textId="77777777" w:rsidTr="00012725">
                        <w:trPr>
                          <w:trHeight w:val="397"/>
                        </w:trPr>
                        <w:tc>
                          <w:tcPr>
                            <w:tcW w:w="1537" w:type="pct"/>
                            <w:tcBorders>
                              <w:top w:val="nil"/>
                            </w:tcBorders>
                            <w:vAlign w:val="center"/>
                          </w:tcPr>
                          <w:p w14:paraId="7FF1A6E3" w14:textId="77777777" w:rsidR="00C51583" w:rsidRPr="002F4CD8" w:rsidRDefault="00C51583" w:rsidP="002F4CD8">
                            <w:pPr>
                              <w:widowControl/>
                              <w:ind w:left="226" w:hangingChars="113" w:hanging="226"/>
                              <w:jc w:val="both"/>
                              <w:rPr>
                                <w:rFonts w:ascii="標楷體" w:eastAsia="標楷體" w:hAnsi="標楷體" w:cs="新細明體"/>
                                <w:noProof/>
                                <w:sz w:val="20"/>
                                <w:szCs w:val="20"/>
                              </w:rPr>
                            </w:pPr>
                            <w:r w:rsidRPr="002F4CD8">
                              <w:rPr>
                                <w:rFonts w:ascii="標楷體" w:eastAsia="標楷體" w:hAnsi="標楷體" w:cs="新細明體" w:hint="eastAsia"/>
                                <w:noProof/>
                                <w:sz w:val="20"/>
                                <w:szCs w:val="20"/>
                              </w:rPr>
                              <w:t>2.非都市土地開發影響費收入</w:t>
                            </w:r>
                          </w:p>
                        </w:tc>
                        <w:tc>
                          <w:tcPr>
                            <w:tcW w:w="1323" w:type="pct"/>
                            <w:tcBorders>
                              <w:top w:val="nil"/>
                            </w:tcBorders>
                            <w:vAlign w:val="center"/>
                          </w:tcPr>
                          <w:p w14:paraId="749C3FE0" w14:textId="77777777" w:rsidR="00C51583" w:rsidRPr="002F4CD8" w:rsidRDefault="00C51583" w:rsidP="002F4CD8">
                            <w:pPr>
                              <w:widowControl/>
                              <w:jc w:val="both"/>
                              <w:rPr>
                                <w:rFonts w:ascii="標楷體" w:eastAsia="標楷體" w:hAnsi="標楷體" w:cs="新細明體"/>
                                <w:noProof/>
                                <w:sz w:val="20"/>
                                <w:szCs w:val="20"/>
                              </w:rPr>
                            </w:pPr>
                            <w:r w:rsidRPr="002F4CD8">
                              <w:rPr>
                                <w:rFonts w:ascii="標楷體" w:eastAsia="標楷體" w:hAnsi="標楷體" w:cs="新細明體" w:hint="eastAsia"/>
                                <w:noProof/>
                                <w:sz w:val="20"/>
                                <w:szCs w:val="20"/>
                              </w:rPr>
                              <w:t>臺南市都市發展更新基金</w:t>
                            </w:r>
                          </w:p>
                        </w:tc>
                        <w:tc>
                          <w:tcPr>
                            <w:tcW w:w="327" w:type="pct"/>
                            <w:tcBorders>
                              <w:top w:val="nil"/>
                            </w:tcBorders>
                            <w:vAlign w:val="center"/>
                          </w:tcPr>
                          <w:p w14:paraId="294B7448" w14:textId="77777777" w:rsidR="00C51583" w:rsidRPr="002F4CD8" w:rsidRDefault="00C51583" w:rsidP="002F4CD8">
                            <w:pPr>
                              <w:widowControl/>
                              <w:kinsoku w:val="0"/>
                              <w:autoSpaceDE w:val="0"/>
                              <w:autoSpaceDN w:val="0"/>
                              <w:ind w:left="204" w:hangingChars="102" w:hanging="204"/>
                              <w:jc w:val="center"/>
                              <w:textAlignment w:val="center"/>
                              <w:rPr>
                                <w:rFonts w:ascii="標楷體" w:eastAsia="標楷體" w:hAnsi="標楷體" w:cs="新細明體"/>
                                <w:noProof/>
                                <w:sz w:val="20"/>
                                <w:szCs w:val="20"/>
                              </w:rPr>
                            </w:pPr>
                            <w:r w:rsidRPr="002F4CD8">
                              <w:rPr>
                                <w:rFonts w:ascii="標楷體" w:eastAsia="標楷體" w:hAnsi="標楷體" w:cs="新細明體" w:hint="eastAsia"/>
                                <w:noProof/>
                                <w:sz w:val="20"/>
                                <w:szCs w:val="20"/>
                              </w:rPr>
                              <w:t>千元</w:t>
                            </w:r>
                          </w:p>
                        </w:tc>
                        <w:tc>
                          <w:tcPr>
                            <w:tcW w:w="491" w:type="pct"/>
                            <w:tcBorders>
                              <w:top w:val="nil"/>
                            </w:tcBorders>
                            <w:vAlign w:val="center"/>
                          </w:tcPr>
                          <w:p w14:paraId="4EB8A407" w14:textId="77777777" w:rsidR="00C51583" w:rsidRPr="002F4CD8" w:rsidRDefault="00C51583" w:rsidP="002F4CD8">
                            <w:pPr>
                              <w:widowControl/>
                              <w:ind w:left="204" w:hangingChars="102" w:hanging="204"/>
                              <w:jc w:val="right"/>
                              <w:rPr>
                                <w:rFonts w:ascii="標楷體" w:eastAsia="標楷體" w:hAnsi="標楷體" w:cs="新細明體"/>
                                <w:noProof/>
                                <w:sz w:val="20"/>
                                <w:szCs w:val="20"/>
                              </w:rPr>
                            </w:pPr>
                            <w:r w:rsidRPr="002F4CD8">
                              <w:rPr>
                                <w:rFonts w:ascii="標楷體" w:eastAsia="標楷體" w:hAnsi="標楷體" w:cs="新細明體"/>
                                <w:noProof/>
                                <w:sz w:val="20"/>
                                <w:szCs w:val="20"/>
                              </w:rPr>
                              <w:t>12,000</w:t>
                            </w:r>
                          </w:p>
                        </w:tc>
                        <w:tc>
                          <w:tcPr>
                            <w:tcW w:w="490" w:type="pct"/>
                            <w:tcBorders>
                              <w:top w:val="nil"/>
                            </w:tcBorders>
                            <w:vAlign w:val="center"/>
                          </w:tcPr>
                          <w:p w14:paraId="1C799163" w14:textId="77777777" w:rsidR="00C51583" w:rsidRPr="002F4CD8" w:rsidRDefault="00C51583" w:rsidP="002F4CD8">
                            <w:pPr>
                              <w:widowControl/>
                              <w:ind w:left="204" w:hangingChars="102" w:hanging="204"/>
                              <w:jc w:val="right"/>
                              <w:rPr>
                                <w:rFonts w:ascii="標楷體" w:eastAsia="標楷體" w:hAnsi="標楷體" w:cs="新細明體"/>
                                <w:noProof/>
                                <w:sz w:val="20"/>
                                <w:szCs w:val="20"/>
                              </w:rPr>
                            </w:pPr>
                            <w:r w:rsidRPr="002F4CD8">
                              <w:rPr>
                                <w:rFonts w:ascii="標楷體" w:eastAsia="標楷體" w:hAnsi="標楷體" w:cs="新細明體" w:hint="eastAsia"/>
                                <w:noProof/>
                                <w:sz w:val="20"/>
                                <w:szCs w:val="20"/>
                              </w:rPr>
                              <w:t>－</w:t>
                            </w:r>
                          </w:p>
                        </w:tc>
                        <w:tc>
                          <w:tcPr>
                            <w:tcW w:w="833" w:type="pct"/>
                            <w:tcBorders>
                              <w:top w:val="nil"/>
                            </w:tcBorders>
                            <w:vAlign w:val="center"/>
                          </w:tcPr>
                          <w:p w14:paraId="7ECB4B91" w14:textId="77777777" w:rsidR="00C51583" w:rsidRPr="002F4CD8" w:rsidRDefault="00C51583" w:rsidP="002F4CD8">
                            <w:pPr>
                              <w:widowControl/>
                              <w:kinsoku w:val="0"/>
                              <w:autoSpaceDE w:val="0"/>
                              <w:autoSpaceDN w:val="0"/>
                              <w:ind w:left="204" w:hangingChars="102" w:hanging="204"/>
                              <w:jc w:val="right"/>
                              <w:rPr>
                                <w:rFonts w:ascii="標楷體" w:eastAsia="標楷體" w:hAnsi="標楷體" w:cs="新細明體"/>
                                <w:noProof/>
                                <w:sz w:val="20"/>
                                <w:szCs w:val="20"/>
                              </w:rPr>
                            </w:pPr>
                            <w:r w:rsidRPr="002F4CD8">
                              <w:rPr>
                                <w:rFonts w:ascii="標楷體" w:eastAsia="標楷體" w:hAnsi="標楷體" w:cs="新細明體"/>
                                <w:noProof/>
                                <w:sz w:val="20"/>
                                <w:szCs w:val="20"/>
                              </w:rPr>
                              <w:t>未執行</w:t>
                            </w:r>
                          </w:p>
                        </w:tc>
                      </w:tr>
                      <w:tr w:rsidR="00C51583" w:rsidRPr="002F4CD8" w14:paraId="14685C5A" w14:textId="77777777" w:rsidTr="00012725">
                        <w:trPr>
                          <w:trHeight w:val="397"/>
                        </w:trPr>
                        <w:tc>
                          <w:tcPr>
                            <w:tcW w:w="1537" w:type="pct"/>
                            <w:vAlign w:val="center"/>
                          </w:tcPr>
                          <w:p w14:paraId="37735DC4" w14:textId="77777777" w:rsidR="00C51583" w:rsidRPr="002F4CD8" w:rsidRDefault="00C51583" w:rsidP="002F4CD8">
                            <w:pPr>
                              <w:widowControl/>
                              <w:ind w:left="186" w:hangingChars="93" w:hanging="186"/>
                              <w:jc w:val="both"/>
                              <w:rPr>
                                <w:rFonts w:ascii="標楷體" w:eastAsia="標楷體" w:hAnsi="標楷體" w:cs="新細明體"/>
                                <w:noProof/>
                                <w:sz w:val="20"/>
                                <w:szCs w:val="20"/>
                              </w:rPr>
                            </w:pPr>
                            <w:r w:rsidRPr="002F4CD8">
                              <w:rPr>
                                <w:rFonts w:ascii="標楷體" w:eastAsia="標楷體" w:hAnsi="標楷體" w:cs="新細明體" w:hint="eastAsia"/>
                                <w:noProof/>
                                <w:sz w:val="20"/>
                                <w:szCs w:val="20"/>
                              </w:rPr>
                              <w:t>3.臺南市活化學產地轉型臺南科技產業專區區段徵收</w:t>
                            </w:r>
                          </w:p>
                        </w:tc>
                        <w:tc>
                          <w:tcPr>
                            <w:tcW w:w="1323" w:type="pct"/>
                            <w:vAlign w:val="center"/>
                          </w:tcPr>
                          <w:p w14:paraId="5FE0ECFC" w14:textId="77777777" w:rsidR="00C51583" w:rsidRPr="002F4CD8" w:rsidRDefault="00C51583" w:rsidP="002F4CD8">
                            <w:pPr>
                              <w:widowControl/>
                              <w:jc w:val="both"/>
                              <w:rPr>
                                <w:rFonts w:ascii="標楷體" w:eastAsia="標楷體" w:hAnsi="標楷體" w:cs="新細明體"/>
                                <w:noProof/>
                                <w:sz w:val="20"/>
                                <w:szCs w:val="20"/>
                              </w:rPr>
                            </w:pPr>
                            <w:r w:rsidRPr="002F4CD8">
                              <w:rPr>
                                <w:rFonts w:ascii="標楷體" w:eastAsia="標楷體" w:hAnsi="標楷體" w:cs="新細明體" w:hint="eastAsia"/>
                                <w:noProof/>
                                <w:sz w:val="20"/>
                                <w:szCs w:val="20"/>
                              </w:rPr>
                              <w:t>臺南市實施平均地權基金</w:t>
                            </w:r>
                          </w:p>
                        </w:tc>
                        <w:tc>
                          <w:tcPr>
                            <w:tcW w:w="327" w:type="pct"/>
                            <w:vAlign w:val="center"/>
                          </w:tcPr>
                          <w:p w14:paraId="52F07602" w14:textId="77777777" w:rsidR="00C51583" w:rsidRPr="002F4CD8" w:rsidRDefault="00C51583" w:rsidP="002F4CD8">
                            <w:pPr>
                              <w:widowControl/>
                              <w:kinsoku w:val="0"/>
                              <w:autoSpaceDE w:val="0"/>
                              <w:autoSpaceDN w:val="0"/>
                              <w:ind w:left="204" w:hangingChars="102" w:hanging="204"/>
                              <w:jc w:val="center"/>
                              <w:textAlignment w:val="center"/>
                              <w:rPr>
                                <w:rFonts w:ascii="標楷體" w:eastAsia="標楷體" w:hAnsi="標楷體" w:cs="新細明體"/>
                                <w:noProof/>
                                <w:sz w:val="20"/>
                                <w:szCs w:val="20"/>
                              </w:rPr>
                            </w:pPr>
                            <w:r w:rsidRPr="002F4CD8">
                              <w:rPr>
                                <w:rFonts w:ascii="標楷體" w:eastAsia="標楷體" w:hAnsi="標楷體" w:cs="新細明體" w:hint="eastAsia"/>
                                <w:noProof/>
                                <w:sz w:val="20"/>
                                <w:szCs w:val="20"/>
                              </w:rPr>
                              <w:t>千</w:t>
                            </w:r>
                            <w:r w:rsidRPr="002F4CD8">
                              <w:rPr>
                                <w:rFonts w:ascii="標楷體" w:eastAsia="標楷體" w:hAnsi="標楷體" w:cs="新細明體"/>
                                <w:noProof/>
                                <w:sz w:val="20"/>
                                <w:szCs w:val="20"/>
                              </w:rPr>
                              <w:t>元</w:t>
                            </w:r>
                          </w:p>
                        </w:tc>
                        <w:tc>
                          <w:tcPr>
                            <w:tcW w:w="491" w:type="pct"/>
                            <w:vAlign w:val="center"/>
                          </w:tcPr>
                          <w:p w14:paraId="6DEC0B3B" w14:textId="77777777" w:rsidR="00C51583" w:rsidRPr="002F4CD8" w:rsidRDefault="00C51583" w:rsidP="002F4CD8">
                            <w:pPr>
                              <w:widowControl/>
                              <w:ind w:left="90" w:hangingChars="45" w:hanging="90"/>
                              <w:jc w:val="right"/>
                              <w:rPr>
                                <w:rFonts w:ascii="標楷體" w:eastAsia="標楷體" w:hAnsi="標楷體" w:cs="新細明體"/>
                                <w:noProof/>
                                <w:sz w:val="20"/>
                                <w:szCs w:val="20"/>
                              </w:rPr>
                            </w:pPr>
                            <w:r w:rsidRPr="002F4CD8">
                              <w:rPr>
                                <w:rFonts w:ascii="標楷體" w:eastAsia="標楷體" w:hAnsi="標楷體" w:cs="新細明體"/>
                                <w:noProof/>
                                <w:sz w:val="20"/>
                                <w:szCs w:val="20"/>
                              </w:rPr>
                              <w:t>5,197</w:t>
                            </w:r>
                          </w:p>
                        </w:tc>
                        <w:tc>
                          <w:tcPr>
                            <w:tcW w:w="490" w:type="pct"/>
                            <w:vAlign w:val="center"/>
                          </w:tcPr>
                          <w:p w14:paraId="1377D4D7" w14:textId="77777777" w:rsidR="00C51583" w:rsidRPr="002F4CD8" w:rsidRDefault="00C51583" w:rsidP="002F4CD8">
                            <w:pPr>
                              <w:widowControl/>
                              <w:ind w:left="204" w:hangingChars="102" w:hanging="204"/>
                              <w:jc w:val="right"/>
                              <w:rPr>
                                <w:rFonts w:ascii="標楷體" w:eastAsia="標楷體" w:hAnsi="標楷體" w:cs="新細明體"/>
                                <w:noProof/>
                                <w:sz w:val="20"/>
                                <w:szCs w:val="20"/>
                              </w:rPr>
                            </w:pPr>
                            <w:r w:rsidRPr="002F4CD8">
                              <w:rPr>
                                <w:rFonts w:ascii="標楷體" w:eastAsia="標楷體" w:hAnsi="標楷體" w:cs="新細明體"/>
                                <w:noProof/>
                                <w:sz w:val="20"/>
                                <w:szCs w:val="20"/>
                              </w:rPr>
                              <w:t>86</w:t>
                            </w:r>
                          </w:p>
                        </w:tc>
                        <w:tc>
                          <w:tcPr>
                            <w:tcW w:w="833" w:type="pct"/>
                            <w:vAlign w:val="center"/>
                          </w:tcPr>
                          <w:p w14:paraId="772D0010" w14:textId="77777777" w:rsidR="00C51583" w:rsidRPr="002F4CD8" w:rsidRDefault="00C51583" w:rsidP="002F4CD8">
                            <w:pPr>
                              <w:widowControl/>
                              <w:ind w:left="204" w:hangingChars="102" w:hanging="204"/>
                              <w:jc w:val="right"/>
                              <w:rPr>
                                <w:rFonts w:ascii="標楷體" w:eastAsia="標楷體" w:hAnsi="標楷體" w:cs="新細明體"/>
                                <w:noProof/>
                                <w:sz w:val="20"/>
                                <w:szCs w:val="20"/>
                              </w:rPr>
                            </w:pPr>
                            <w:r w:rsidRPr="002F4CD8">
                              <w:rPr>
                                <w:rFonts w:ascii="標楷體" w:eastAsia="標楷體" w:hAnsi="標楷體" w:cs="新細明體"/>
                                <w:noProof/>
                                <w:sz w:val="20"/>
                                <w:szCs w:val="20"/>
                              </w:rPr>
                              <w:t>1.67</w:t>
                            </w:r>
                          </w:p>
                        </w:tc>
                      </w:tr>
                      <w:tr w:rsidR="00C51583" w:rsidRPr="002F4CD8" w14:paraId="7BC35335" w14:textId="77777777" w:rsidTr="00012725">
                        <w:trPr>
                          <w:trHeight w:val="397"/>
                        </w:trPr>
                        <w:tc>
                          <w:tcPr>
                            <w:tcW w:w="1537" w:type="pct"/>
                            <w:vAlign w:val="center"/>
                          </w:tcPr>
                          <w:p w14:paraId="02ABA9F6" w14:textId="77777777" w:rsidR="00C51583" w:rsidRPr="002F4CD8" w:rsidRDefault="00C51583" w:rsidP="002F4CD8">
                            <w:pPr>
                              <w:ind w:left="214" w:hangingChars="107" w:hanging="214"/>
                              <w:jc w:val="both"/>
                              <w:rPr>
                                <w:rFonts w:ascii="標楷體" w:eastAsia="標楷體" w:hAnsi="標楷體" w:cs="新細明體"/>
                                <w:noProof/>
                                <w:sz w:val="20"/>
                                <w:szCs w:val="20"/>
                              </w:rPr>
                            </w:pPr>
                            <w:r w:rsidRPr="002F4CD8">
                              <w:rPr>
                                <w:rFonts w:ascii="標楷體" w:eastAsia="標楷體" w:hAnsi="標楷體" w:cs="新細明體" w:hint="eastAsia"/>
                                <w:noProof/>
                                <w:sz w:val="20"/>
                                <w:szCs w:val="20"/>
                              </w:rPr>
                              <w:t>4.新進用身心障礙者獎勵金</w:t>
                            </w:r>
                          </w:p>
                        </w:tc>
                        <w:tc>
                          <w:tcPr>
                            <w:tcW w:w="1323" w:type="pct"/>
                            <w:vAlign w:val="center"/>
                          </w:tcPr>
                          <w:p w14:paraId="0EA3FDDD" w14:textId="77777777" w:rsidR="00C51583" w:rsidRPr="002F4CD8" w:rsidRDefault="00C51583" w:rsidP="002F4CD8">
                            <w:pPr>
                              <w:jc w:val="both"/>
                              <w:rPr>
                                <w:rFonts w:ascii="標楷體" w:eastAsia="標楷體" w:hAnsi="標楷體" w:cs="新細明體"/>
                                <w:noProof/>
                                <w:sz w:val="20"/>
                                <w:szCs w:val="20"/>
                              </w:rPr>
                            </w:pPr>
                            <w:r w:rsidRPr="002F4CD8">
                              <w:rPr>
                                <w:rFonts w:ascii="標楷體" w:eastAsia="標楷體" w:hAnsi="標楷體" w:cs="Times New Roman" w:hint="eastAsia"/>
                                <w:bCs/>
                                <w:noProof/>
                                <w:sz w:val="20"/>
                                <w:szCs w:val="20"/>
                              </w:rPr>
                              <w:t>臺南市身心障礙者就業基金</w:t>
                            </w:r>
                          </w:p>
                        </w:tc>
                        <w:tc>
                          <w:tcPr>
                            <w:tcW w:w="327" w:type="pct"/>
                          </w:tcPr>
                          <w:p w14:paraId="444EC34E" w14:textId="77777777" w:rsidR="00C51583" w:rsidRPr="002F4CD8" w:rsidRDefault="00C51583" w:rsidP="002F4CD8">
                            <w:pPr>
                              <w:kinsoku w:val="0"/>
                              <w:autoSpaceDE w:val="0"/>
                              <w:autoSpaceDN w:val="0"/>
                              <w:ind w:left="204" w:hangingChars="102" w:hanging="204"/>
                              <w:jc w:val="center"/>
                              <w:textAlignment w:val="center"/>
                              <w:rPr>
                                <w:rFonts w:ascii="標楷體" w:eastAsia="標楷體" w:hAnsi="標楷體" w:cs="新細明體"/>
                                <w:noProof/>
                                <w:sz w:val="20"/>
                                <w:szCs w:val="20"/>
                              </w:rPr>
                            </w:pPr>
                            <w:r w:rsidRPr="002F4CD8">
                              <w:rPr>
                                <w:rFonts w:ascii="標楷體" w:eastAsia="標楷體" w:hAnsi="標楷體" w:cs="Times New Roman" w:hint="eastAsia"/>
                                <w:bCs/>
                                <w:noProof/>
                                <w:sz w:val="20"/>
                                <w:szCs w:val="20"/>
                              </w:rPr>
                              <w:t>人次</w:t>
                            </w:r>
                          </w:p>
                        </w:tc>
                        <w:tc>
                          <w:tcPr>
                            <w:tcW w:w="491" w:type="pct"/>
                          </w:tcPr>
                          <w:p w14:paraId="1CA764C6" w14:textId="77777777" w:rsidR="00C51583" w:rsidRPr="002F4CD8" w:rsidRDefault="00C51583" w:rsidP="002F4CD8">
                            <w:pPr>
                              <w:ind w:left="90" w:hangingChars="45" w:hanging="90"/>
                              <w:jc w:val="right"/>
                              <w:rPr>
                                <w:rFonts w:ascii="標楷體" w:eastAsia="標楷體" w:hAnsi="標楷體" w:cs="新細明體"/>
                                <w:noProof/>
                                <w:sz w:val="20"/>
                                <w:szCs w:val="20"/>
                              </w:rPr>
                            </w:pPr>
                            <w:r w:rsidRPr="002F4CD8">
                              <w:rPr>
                                <w:rFonts w:ascii="標楷體" w:eastAsia="標楷體" w:hAnsi="標楷體" w:cs="Times New Roman" w:hint="eastAsia"/>
                                <w:bCs/>
                                <w:noProof/>
                                <w:sz w:val="20"/>
                                <w:szCs w:val="20"/>
                              </w:rPr>
                              <w:t>658</w:t>
                            </w:r>
                          </w:p>
                        </w:tc>
                        <w:tc>
                          <w:tcPr>
                            <w:tcW w:w="490" w:type="pct"/>
                          </w:tcPr>
                          <w:p w14:paraId="5CD1C6CF" w14:textId="77777777" w:rsidR="00C51583" w:rsidRPr="002F4CD8" w:rsidRDefault="00C51583" w:rsidP="002F4CD8">
                            <w:pPr>
                              <w:ind w:left="204" w:hangingChars="102" w:hanging="204"/>
                              <w:jc w:val="right"/>
                              <w:rPr>
                                <w:rFonts w:ascii="標楷體" w:eastAsia="標楷體" w:hAnsi="標楷體" w:cs="新細明體"/>
                                <w:noProof/>
                                <w:sz w:val="20"/>
                                <w:szCs w:val="20"/>
                              </w:rPr>
                            </w:pPr>
                            <w:r w:rsidRPr="002F4CD8">
                              <w:rPr>
                                <w:rFonts w:ascii="標楷體" w:eastAsia="標楷體" w:hAnsi="標楷體" w:cs="Times New Roman" w:hint="eastAsia"/>
                                <w:bCs/>
                                <w:noProof/>
                                <w:sz w:val="20"/>
                                <w:szCs w:val="20"/>
                              </w:rPr>
                              <w:t>24</w:t>
                            </w:r>
                          </w:p>
                        </w:tc>
                        <w:tc>
                          <w:tcPr>
                            <w:tcW w:w="833" w:type="pct"/>
                          </w:tcPr>
                          <w:p w14:paraId="76C4ECF4" w14:textId="77777777" w:rsidR="00C51583" w:rsidRPr="002F4CD8" w:rsidRDefault="00C51583" w:rsidP="002F4CD8">
                            <w:pPr>
                              <w:ind w:left="204" w:hangingChars="102" w:hanging="204"/>
                              <w:jc w:val="right"/>
                              <w:rPr>
                                <w:rFonts w:ascii="標楷體" w:eastAsia="標楷體" w:hAnsi="標楷體" w:cs="新細明體"/>
                                <w:noProof/>
                                <w:sz w:val="20"/>
                                <w:szCs w:val="20"/>
                              </w:rPr>
                            </w:pPr>
                            <w:r w:rsidRPr="002F4CD8">
                              <w:rPr>
                                <w:rFonts w:ascii="標楷體" w:eastAsia="標楷體" w:hAnsi="標楷體" w:cs="Times New Roman" w:hint="eastAsia"/>
                                <w:bCs/>
                                <w:noProof/>
                                <w:sz w:val="20"/>
                                <w:szCs w:val="20"/>
                              </w:rPr>
                              <w:t>3.65</w:t>
                            </w:r>
                          </w:p>
                        </w:tc>
                      </w:tr>
                      <w:tr w:rsidR="00C51583" w:rsidRPr="002F4CD8" w14:paraId="7E46D091" w14:textId="77777777" w:rsidTr="00012725">
                        <w:trPr>
                          <w:trHeight w:val="397"/>
                        </w:trPr>
                        <w:tc>
                          <w:tcPr>
                            <w:tcW w:w="1537" w:type="pct"/>
                          </w:tcPr>
                          <w:p w14:paraId="0F5C2127" w14:textId="77777777" w:rsidR="00C51583" w:rsidRPr="002F4CD8" w:rsidRDefault="00C51583" w:rsidP="002F4CD8">
                            <w:pPr>
                              <w:ind w:left="214" w:hangingChars="107" w:hanging="214"/>
                              <w:jc w:val="both"/>
                              <w:rPr>
                                <w:rFonts w:ascii="標楷體" w:eastAsia="標楷體" w:hAnsi="標楷體" w:cs="新細明體"/>
                                <w:noProof/>
                                <w:sz w:val="20"/>
                                <w:szCs w:val="20"/>
                              </w:rPr>
                            </w:pPr>
                            <w:r w:rsidRPr="002F4CD8">
                              <w:rPr>
                                <w:rFonts w:ascii="標楷體" w:eastAsia="標楷體" w:hAnsi="標楷體" w:cs="新細明體" w:hint="eastAsia"/>
                                <w:noProof/>
                                <w:sz w:val="20"/>
                                <w:szCs w:val="20"/>
                              </w:rPr>
                              <w:t>5.安平區漁光島南側市地重劃</w:t>
                            </w:r>
                          </w:p>
                        </w:tc>
                        <w:tc>
                          <w:tcPr>
                            <w:tcW w:w="1323" w:type="pct"/>
                          </w:tcPr>
                          <w:p w14:paraId="5C70833F" w14:textId="77777777" w:rsidR="00C51583" w:rsidRPr="002F4CD8" w:rsidRDefault="00C51583" w:rsidP="002F4CD8">
                            <w:pPr>
                              <w:widowControl/>
                              <w:jc w:val="both"/>
                              <w:rPr>
                                <w:rFonts w:ascii="標楷體" w:eastAsia="標楷體" w:hAnsi="標楷體" w:cs="新細明體"/>
                                <w:noProof/>
                                <w:sz w:val="20"/>
                                <w:szCs w:val="20"/>
                              </w:rPr>
                            </w:pPr>
                            <w:r w:rsidRPr="002F4CD8">
                              <w:rPr>
                                <w:rFonts w:ascii="標楷體" w:eastAsia="標楷體" w:hAnsi="標楷體" w:cs="新細明體" w:hint="eastAsia"/>
                                <w:noProof/>
                                <w:sz w:val="20"/>
                                <w:szCs w:val="20"/>
                              </w:rPr>
                              <w:t>臺南市實施平均地權基金</w:t>
                            </w:r>
                          </w:p>
                        </w:tc>
                        <w:tc>
                          <w:tcPr>
                            <w:tcW w:w="327" w:type="pct"/>
                          </w:tcPr>
                          <w:p w14:paraId="6367FCEC" w14:textId="77777777" w:rsidR="00C51583" w:rsidRPr="002F4CD8" w:rsidRDefault="00C51583" w:rsidP="002F4CD8">
                            <w:pPr>
                              <w:widowControl/>
                              <w:kinsoku w:val="0"/>
                              <w:autoSpaceDE w:val="0"/>
                              <w:autoSpaceDN w:val="0"/>
                              <w:ind w:left="204" w:hangingChars="102" w:hanging="204"/>
                              <w:jc w:val="center"/>
                              <w:textAlignment w:val="center"/>
                              <w:rPr>
                                <w:rFonts w:ascii="標楷體" w:eastAsia="標楷體" w:hAnsi="標楷體" w:cs="新細明體"/>
                                <w:noProof/>
                                <w:sz w:val="20"/>
                                <w:szCs w:val="20"/>
                              </w:rPr>
                            </w:pPr>
                            <w:r w:rsidRPr="002F4CD8">
                              <w:rPr>
                                <w:rFonts w:ascii="標楷體" w:eastAsia="標楷體" w:hAnsi="標楷體" w:cs="新細明體" w:hint="eastAsia"/>
                                <w:noProof/>
                                <w:sz w:val="20"/>
                                <w:szCs w:val="20"/>
                              </w:rPr>
                              <w:t>千</w:t>
                            </w:r>
                            <w:r w:rsidRPr="002F4CD8">
                              <w:rPr>
                                <w:rFonts w:ascii="標楷體" w:eastAsia="標楷體" w:hAnsi="標楷體" w:cs="新細明體"/>
                                <w:noProof/>
                                <w:sz w:val="20"/>
                                <w:szCs w:val="20"/>
                              </w:rPr>
                              <w:t>元</w:t>
                            </w:r>
                          </w:p>
                        </w:tc>
                        <w:tc>
                          <w:tcPr>
                            <w:tcW w:w="491" w:type="pct"/>
                            <w:vAlign w:val="center"/>
                          </w:tcPr>
                          <w:p w14:paraId="275EDF4C" w14:textId="77777777" w:rsidR="00C51583" w:rsidRPr="002F4CD8" w:rsidRDefault="00C51583" w:rsidP="002F4CD8">
                            <w:pPr>
                              <w:widowControl/>
                              <w:ind w:left="90" w:hangingChars="45" w:hanging="90"/>
                              <w:jc w:val="right"/>
                              <w:rPr>
                                <w:rFonts w:ascii="標楷體" w:eastAsia="標楷體" w:hAnsi="標楷體" w:cs="新細明體"/>
                                <w:noProof/>
                                <w:sz w:val="20"/>
                                <w:szCs w:val="20"/>
                              </w:rPr>
                            </w:pPr>
                            <w:r w:rsidRPr="002F4CD8">
                              <w:rPr>
                                <w:rFonts w:ascii="標楷體" w:eastAsia="標楷體" w:hAnsi="標楷體" w:cs="Times New Roman" w:hint="eastAsia"/>
                                <w:bCs/>
                                <w:noProof/>
                                <w:sz w:val="20"/>
                                <w:szCs w:val="20"/>
                              </w:rPr>
                              <w:t>46,098</w:t>
                            </w:r>
                          </w:p>
                        </w:tc>
                        <w:tc>
                          <w:tcPr>
                            <w:tcW w:w="490" w:type="pct"/>
                            <w:vAlign w:val="center"/>
                          </w:tcPr>
                          <w:p w14:paraId="7DA94038" w14:textId="77777777" w:rsidR="00C51583" w:rsidRPr="002F4CD8" w:rsidRDefault="00C51583" w:rsidP="002F4CD8">
                            <w:pPr>
                              <w:widowControl/>
                              <w:ind w:left="204" w:hangingChars="102" w:hanging="204"/>
                              <w:jc w:val="right"/>
                              <w:rPr>
                                <w:rFonts w:ascii="標楷體" w:eastAsia="標楷體" w:hAnsi="標楷體" w:cs="新細明體"/>
                                <w:noProof/>
                                <w:sz w:val="20"/>
                                <w:szCs w:val="20"/>
                              </w:rPr>
                            </w:pPr>
                            <w:r w:rsidRPr="002F4CD8">
                              <w:rPr>
                                <w:rFonts w:ascii="標楷體" w:eastAsia="標楷體" w:hAnsi="標楷體" w:cs="Times New Roman" w:hint="eastAsia"/>
                                <w:bCs/>
                                <w:noProof/>
                                <w:sz w:val="20"/>
                                <w:szCs w:val="20"/>
                              </w:rPr>
                              <w:t>4,732</w:t>
                            </w:r>
                          </w:p>
                        </w:tc>
                        <w:tc>
                          <w:tcPr>
                            <w:tcW w:w="833" w:type="pct"/>
                          </w:tcPr>
                          <w:p w14:paraId="6111ADD6" w14:textId="77777777" w:rsidR="00C51583" w:rsidRPr="002F4CD8" w:rsidRDefault="00C51583" w:rsidP="002F4CD8">
                            <w:pPr>
                              <w:widowControl/>
                              <w:ind w:left="204" w:hangingChars="102" w:hanging="204"/>
                              <w:jc w:val="right"/>
                              <w:rPr>
                                <w:rFonts w:ascii="標楷體" w:eastAsia="標楷體" w:hAnsi="標楷體" w:cs="新細明體"/>
                                <w:noProof/>
                                <w:sz w:val="20"/>
                                <w:szCs w:val="20"/>
                              </w:rPr>
                            </w:pPr>
                            <w:r w:rsidRPr="002F4CD8">
                              <w:rPr>
                                <w:rFonts w:ascii="標楷體" w:eastAsia="標楷體" w:hAnsi="標楷體" w:cs="Times New Roman" w:hint="eastAsia"/>
                                <w:bCs/>
                                <w:noProof/>
                                <w:sz w:val="20"/>
                                <w:szCs w:val="20"/>
                              </w:rPr>
                              <w:t>10.27</w:t>
                            </w:r>
                          </w:p>
                        </w:tc>
                      </w:tr>
                      <w:tr w:rsidR="00C51583" w:rsidRPr="002F4CD8" w14:paraId="3521B982" w14:textId="77777777" w:rsidTr="00012725">
                        <w:trPr>
                          <w:trHeight w:val="397"/>
                        </w:trPr>
                        <w:tc>
                          <w:tcPr>
                            <w:tcW w:w="1537" w:type="pct"/>
                          </w:tcPr>
                          <w:p w14:paraId="7DBC451B" w14:textId="77777777" w:rsidR="00C51583" w:rsidRPr="002F4CD8" w:rsidRDefault="00C51583" w:rsidP="002F4CD8">
                            <w:pPr>
                              <w:ind w:left="214" w:hangingChars="107" w:hanging="214"/>
                              <w:jc w:val="both"/>
                              <w:rPr>
                                <w:rFonts w:ascii="標楷體" w:eastAsia="標楷體" w:hAnsi="標楷體" w:cs="新細明體"/>
                                <w:noProof/>
                                <w:sz w:val="20"/>
                                <w:szCs w:val="20"/>
                              </w:rPr>
                            </w:pPr>
                            <w:r w:rsidRPr="002F4CD8">
                              <w:rPr>
                                <w:rFonts w:ascii="標楷體" w:eastAsia="標楷體" w:hAnsi="標楷體" w:cs="新細明體" w:hint="eastAsia"/>
                                <w:noProof/>
                                <w:sz w:val="20"/>
                                <w:szCs w:val="20"/>
                              </w:rPr>
                              <w:t>6.新營第二市場市地重劃</w:t>
                            </w:r>
                          </w:p>
                        </w:tc>
                        <w:tc>
                          <w:tcPr>
                            <w:tcW w:w="1323" w:type="pct"/>
                          </w:tcPr>
                          <w:p w14:paraId="3AB41585" w14:textId="77777777" w:rsidR="00C51583" w:rsidRPr="002F4CD8" w:rsidRDefault="00C51583" w:rsidP="002F4CD8">
                            <w:pPr>
                              <w:widowControl/>
                              <w:jc w:val="both"/>
                              <w:rPr>
                                <w:rFonts w:ascii="標楷體" w:eastAsia="標楷體" w:hAnsi="標楷體" w:cs="新細明體"/>
                                <w:noProof/>
                                <w:sz w:val="20"/>
                                <w:szCs w:val="20"/>
                              </w:rPr>
                            </w:pPr>
                            <w:r w:rsidRPr="002F4CD8">
                              <w:rPr>
                                <w:rFonts w:ascii="標楷體" w:eastAsia="標楷體" w:hAnsi="標楷體" w:cs="新細明體" w:hint="eastAsia"/>
                                <w:noProof/>
                                <w:sz w:val="20"/>
                                <w:szCs w:val="20"/>
                              </w:rPr>
                              <w:t>臺南市實施平均地權基金</w:t>
                            </w:r>
                          </w:p>
                        </w:tc>
                        <w:tc>
                          <w:tcPr>
                            <w:tcW w:w="327" w:type="pct"/>
                          </w:tcPr>
                          <w:p w14:paraId="29AA5AC5" w14:textId="77777777" w:rsidR="00C51583" w:rsidRPr="002F4CD8" w:rsidRDefault="00C51583" w:rsidP="002F4CD8">
                            <w:pPr>
                              <w:widowControl/>
                              <w:kinsoku w:val="0"/>
                              <w:autoSpaceDE w:val="0"/>
                              <w:autoSpaceDN w:val="0"/>
                              <w:ind w:left="204" w:hangingChars="102" w:hanging="204"/>
                              <w:jc w:val="center"/>
                              <w:textAlignment w:val="center"/>
                              <w:rPr>
                                <w:rFonts w:ascii="標楷體" w:eastAsia="標楷體" w:hAnsi="標楷體" w:cs="新細明體"/>
                                <w:noProof/>
                                <w:sz w:val="20"/>
                                <w:szCs w:val="20"/>
                              </w:rPr>
                            </w:pPr>
                            <w:r w:rsidRPr="002F4CD8">
                              <w:rPr>
                                <w:rFonts w:ascii="標楷體" w:eastAsia="標楷體" w:hAnsi="標楷體" w:cs="新細明體" w:hint="eastAsia"/>
                                <w:noProof/>
                                <w:sz w:val="20"/>
                                <w:szCs w:val="20"/>
                              </w:rPr>
                              <w:t>千</w:t>
                            </w:r>
                            <w:r w:rsidRPr="002F4CD8">
                              <w:rPr>
                                <w:rFonts w:ascii="標楷體" w:eastAsia="標楷體" w:hAnsi="標楷體" w:cs="新細明體"/>
                                <w:noProof/>
                                <w:sz w:val="20"/>
                                <w:szCs w:val="20"/>
                              </w:rPr>
                              <w:t>元</w:t>
                            </w:r>
                          </w:p>
                        </w:tc>
                        <w:tc>
                          <w:tcPr>
                            <w:tcW w:w="491" w:type="pct"/>
                            <w:vAlign w:val="center"/>
                          </w:tcPr>
                          <w:p w14:paraId="07690E0A" w14:textId="77777777" w:rsidR="00C51583" w:rsidRPr="002F4CD8" w:rsidRDefault="00C51583" w:rsidP="002F4CD8">
                            <w:pPr>
                              <w:widowControl/>
                              <w:ind w:left="90" w:hangingChars="45" w:hanging="90"/>
                              <w:jc w:val="right"/>
                              <w:rPr>
                                <w:rFonts w:ascii="標楷體" w:eastAsia="標楷體" w:hAnsi="標楷體" w:cs="新細明體"/>
                                <w:noProof/>
                                <w:sz w:val="20"/>
                                <w:szCs w:val="20"/>
                              </w:rPr>
                            </w:pPr>
                            <w:r w:rsidRPr="002F4CD8">
                              <w:rPr>
                                <w:rFonts w:ascii="標楷體" w:eastAsia="標楷體" w:hAnsi="標楷體" w:cs="Times New Roman" w:hint="eastAsia"/>
                                <w:bCs/>
                                <w:noProof/>
                                <w:sz w:val="20"/>
                                <w:szCs w:val="20"/>
                              </w:rPr>
                              <w:t>4,701</w:t>
                            </w:r>
                          </w:p>
                        </w:tc>
                        <w:tc>
                          <w:tcPr>
                            <w:tcW w:w="490" w:type="pct"/>
                            <w:vAlign w:val="center"/>
                          </w:tcPr>
                          <w:p w14:paraId="644C3A45" w14:textId="77777777" w:rsidR="00C51583" w:rsidRPr="002F4CD8" w:rsidRDefault="00C51583" w:rsidP="002F4CD8">
                            <w:pPr>
                              <w:widowControl/>
                              <w:ind w:left="204" w:hangingChars="102" w:hanging="204"/>
                              <w:jc w:val="right"/>
                              <w:rPr>
                                <w:rFonts w:ascii="標楷體" w:eastAsia="標楷體" w:hAnsi="標楷體" w:cs="新細明體"/>
                                <w:noProof/>
                                <w:sz w:val="20"/>
                                <w:szCs w:val="20"/>
                              </w:rPr>
                            </w:pPr>
                            <w:r w:rsidRPr="002F4CD8">
                              <w:rPr>
                                <w:rFonts w:ascii="標楷體" w:eastAsia="標楷體" w:hAnsi="標楷體" w:cs="Times New Roman" w:hint="eastAsia"/>
                                <w:bCs/>
                                <w:noProof/>
                                <w:sz w:val="20"/>
                                <w:szCs w:val="20"/>
                              </w:rPr>
                              <w:t>528</w:t>
                            </w:r>
                          </w:p>
                        </w:tc>
                        <w:tc>
                          <w:tcPr>
                            <w:tcW w:w="833" w:type="pct"/>
                            <w:vAlign w:val="center"/>
                          </w:tcPr>
                          <w:p w14:paraId="5B646273" w14:textId="77777777" w:rsidR="00C51583" w:rsidRPr="002F4CD8" w:rsidRDefault="00C51583" w:rsidP="002F4CD8">
                            <w:pPr>
                              <w:widowControl/>
                              <w:ind w:left="204" w:hangingChars="102" w:hanging="204"/>
                              <w:jc w:val="right"/>
                              <w:rPr>
                                <w:rFonts w:ascii="標楷體" w:eastAsia="標楷體" w:hAnsi="標楷體" w:cs="新細明體"/>
                                <w:noProof/>
                                <w:sz w:val="20"/>
                                <w:szCs w:val="20"/>
                              </w:rPr>
                            </w:pPr>
                            <w:r w:rsidRPr="002F4CD8">
                              <w:rPr>
                                <w:rFonts w:ascii="標楷體" w:eastAsia="標楷體" w:hAnsi="標楷體" w:cs="Times New Roman" w:hint="eastAsia"/>
                                <w:bCs/>
                                <w:noProof/>
                                <w:sz w:val="20"/>
                                <w:szCs w:val="20"/>
                              </w:rPr>
                              <w:t>11.24</w:t>
                            </w:r>
                          </w:p>
                        </w:tc>
                      </w:tr>
                      <w:tr w:rsidR="00C51583" w:rsidRPr="002F4CD8" w14:paraId="6BFA8137" w14:textId="77777777" w:rsidTr="00012725">
                        <w:trPr>
                          <w:trHeight w:val="397"/>
                        </w:trPr>
                        <w:tc>
                          <w:tcPr>
                            <w:tcW w:w="1537" w:type="pct"/>
                          </w:tcPr>
                          <w:p w14:paraId="69D680FF" w14:textId="77777777" w:rsidR="00C51583" w:rsidRPr="002F4CD8" w:rsidRDefault="00C51583" w:rsidP="002F4CD8">
                            <w:pPr>
                              <w:ind w:left="214" w:hangingChars="107" w:hanging="214"/>
                              <w:jc w:val="both"/>
                              <w:rPr>
                                <w:rFonts w:ascii="標楷體" w:eastAsia="標楷體" w:hAnsi="標楷體" w:cs="新細明體"/>
                                <w:noProof/>
                                <w:sz w:val="20"/>
                                <w:szCs w:val="20"/>
                              </w:rPr>
                            </w:pPr>
                            <w:r w:rsidRPr="002F4CD8">
                              <w:rPr>
                                <w:rFonts w:ascii="標楷體" w:eastAsia="標楷體" w:hAnsi="標楷體" w:cs="新細明體" w:hint="eastAsia"/>
                                <w:noProof/>
                                <w:sz w:val="20"/>
                                <w:szCs w:val="20"/>
                              </w:rPr>
                              <w:t>7.永康永大市地重劃</w:t>
                            </w:r>
                          </w:p>
                        </w:tc>
                        <w:tc>
                          <w:tcPr>
                            <w:tcW w:w="1323" w:type="pct"/>
                          </w:tcPr>
                          <w:p w14:paraId="651FAF7E" w14:textId="77777777" w:rsidR="00C51583" w:rsidRPr="002F4CD8" w:rsidRDefault="00C51583" w:rsidP="002F4CD8">
                            <w:pPr>
                              <w:widowControl/>
                              <w:jc w:val="both"/>
                              <w:rPr>
                                <w:rFonts w:ascii="標楷體" w:eastAsia="標楷體" w:hAnsi="標楷體" w:cs="新細明體"/>
                                <w:noProof/>
                                <w:sz w:val="20"/>
                                <w:szCs w:val="20"/>
                              </w:rPr>
                            </w:pPr>
                            <w:r w:rsidRPr="002F4CD8">
                              <w:rPr>
                                <w:rFonts w:ascii="標楷體" w:eastAsia="標楷體" w:hAnsi="標楷體" w:cs="新細明體" w:hint="eastAsia"/>
                                <w:noProof/>
                                <w:sz w:val="20"/>
                                <w:szCs w:val="20"/>
                              </w:rPr>
                              <w:t>臺南市實施平均地權基金</w:t>
                            </w:r>
                          </w:p>
                        </w:tc>
                        <w:tc>
                          <w:tcPr>
                            <w:tcW w:w="327" w:type="pct"/>
                          </w:tcPr>
                          <w:p w14:paraId="0B9C7474" w14:textId="77777777" w:rsidR="00C51583" w:rsidRPr="002F4CD8" w:rsidRDefault="00C51583" w:rsidP="002F4CD8">
                            <w:pPr>
                              <w:widowControl/>
                              <w:kinsoku w:val="0"/>
                              <w:autoSpaceDE w:val="0"/>
                              <w:autoSpaceDN w:val="0"/>
                              <w:ind w:left="204" w:hangingChars="102" w:hanging="204"/>
                              <w:jc w:val="center"/>
                              <w:textAlignment w:val="center"/>
                              <w:rPr>
                                <w:rFonts w:ascii="標楷體" w:eastAsia="標楷體" w:hAnsi="標楷體" w:cs="新細明體"/>
                                <w:noProof/>
                                <w:sz w:val="20"/>
                                <w:szCs w:val="20"/>
                              </w:rPr>
                            </w:pPr>
                            <w:r w:rsidRPr="002F4CD8">
                              <w:rPr>
                                <w:rFonts w:ascii="標楷體" w:eastAsia="標楷體" w:hAnsi="標楷體" w:cs="新細明體" w:hint="eastAsia"/>
                                <w:noProof/>
                                <w:sz w:val="20"/>
                                <w:szCs w:val="20"/>
                              </w:rPr>
                              <w:t>千元</w:t>
                            </w:r>
                          </w:p>
                        </w:tc>
                        <w:tc>
                          <w:tcPr>
                            <w:tcW w:w="491" w:type="pct"/>
                            <w:vAlign w:val="center"/>
                          </w:tcPr>
                          <w:p w14:paraId="0C2C4D67" w14:textId="77777777" w:rsidR="00C51583" w:rsidRPr="002F4CD8" w:rsidRDefault="00C51583" w:rsidP="002F4CD8">
                            <w:pPr>
                              <w:widowControl/>
                              <w:ind w:left="90" w:hangingChars="45" w:hanging="90"/>
                              <w:jc w:val="right"/>
                              <w:rPr>
                                <w:rFonts w:ascii="標楷體" w:eastAsia="標楷體" w:hAnsi="標楷體" w:cs="新細明體"/>
                                <w:noProof/>
                                <w:sz w:val="20"/>
                                <w:szCs w:val="20"/>
                              </w:rPr>
                            </w:pPr>
                            <w:r w:rsidRPr="002F4CD8">
                              <w:rPr>
                                <w:rFonts w:ascii="標楷體" w:eastAsia="標楷體" w:hAnsi="標楷體" w:cs="Times New Roman" w:hint="eastAsia"/>
                                <w:bCs/>
                                <w:noProof/>
                                <w:sz w:val="20"/>
                                <w:szCs w:val="20"/>
                              </w:rPr>
                              <w:t>43,223</w:t>
                            </w:r>
                          </w:p>
                        </w:tc>
                        <w:tc>
                          <w:tcPr>
                            <w:tcW w:w="490" w:type="pct"/>
                            <w:vAlign w:val="center"/>
                          </w:tcPr>
                          <w:p w14:paraId="1AA211EE" w14:textId="77777777" w:rsidR="00C51583" w:rsidRPr="002F4CD8" w:rsidRDefault="00C51583" w:rsidP="002F4CD8">
                            <w:pPr>
                              <w:widowControl/>
                              <w:ind w:left="204" w:hangingChars="102" w:hanging="204"/>
                              <w:jc w:val="right"/>
                              <w:rPr>
                                <w:rFonts w:ascii="標楷體" w:eastAsia="標楷體" w:hAnsi="標楷體" w:cs="新細明體"/>
                                <w:noProof/>
                                <w:sz w:val="20"/>
                                <w:szCs w:val="20"/>
                              </w:rPr>
                            </w:pPr>
                            <w:r w:rsidRPr="002F4CD8">
                              <w:rPr>
                                <w:rFonts w:ascii="標楷體" w:eastAsia="標楷體" w:hAnsi="標楷體" w:cs="Times New Roman" w:hint="eastAsia"/>
                                <w:bCs/>
                                <w:noProof/>
                                <w:sz w:val="20"/>
                                <w:szCs w:val="20"/>
                              </w:rPr>
                              <w:t>6,178</w:t>
                            </w:r>
                          </w:p>
                        </w:tc>
                        <w:tc>
                          <w:tcPr>
                            <w:tcW w:w="833" w:type="pct"/>
                          </w:tcPr>
                          <w:p w14:paraId="5696A310" w14:textId="77777777" w:rsidR="00C51583" w:rsidRPr="002F4CD8" w:rsidRDefault="00C51583" w:rsidP="002F4CD8">
                            <w:pPr>
                              <w:widowControl/>
                              <w:ind w:left="204" w:hangingChars="102" w:hanging="204"/>
                              <w:jc w:val="right"/>
                              <w:rPr>
                                <w:rFonts w:ascii="標楷體" w:eastAsia="標楷體" w:hAnsi="標楷體" w:cs="新細明體"/>
                                <w:noProof/>
                                <w:sz w:val="20"/>
                                <w:szCs w:val="20"/>
                              </w:rPr>
                            </w:pPr>
                            <w:r w:rsidRPr="002F4CD8">
                              <w:rPr>
                                <w:rFonts w:ascii="標楷體" w:eastAsia="標楷體" w:hAnsi="標楷體" w:cs="Times New Roman" w:hint="eastAsia"/>
                                <w:bCs/>
                                <w:noProof/>
                                <w:sz w:val="20"/>
                                <w:szCs w:val="20"/>
                              </w:rPr>
                              <w:t>14.29</w:t>
                            </w:r>
                          </w:p>
                        </w:tc>
                      </w:tr>
                      <w:tr w:rsidR="00C51583" w:rsidRPr="002F4CD8" w14:paraId="32A1F32C" w14:textId="77777777" w:rsidTr="00012725">
                        <w:trPr>
                          <w:trHeight w:val="397"/>
                        </w:trPr>
                        <w:tc>
                          <w:tcPr>
                            <w:tcW w:w="1537" w:type="pct"/>
                          </w:tcPr>
                          <w:p w14:paraId="043C041C" w14:textId="77777777" w:rsidR="00C51583" w:rsidRPr="002F4CD8" w:rsidRDefault="00C51583" w:rsidP="002F4CD8">
                            <w:pPr>
                              <w:ind w:left="214" w:hangingChars="107" w:hanging="214"/>
                              <w:jc w:val="both"/>
                              <w:rPr>
                                <w:rFonts w:ascii="標楷體" w:eastAsia="標楷體" w:hAnsi="標楷體" w:cs="新細明體"/>
                                <w:noProof/>
                                <w:sz w:val="20"/>
                                <w:szCs w:val="20"/>
                              </w:rPr>
                            </w:pPr>
                            <w:r w:rsidRPr="002F4CD8">
                              <w:rPr>
                                <w:rFonts w:ascii="標楷體" w:eastAsia="標楷體" w:hAnsi="標楷體" w:cs="新細明體" w:hint="eastAsia"/>
                                <w:noProof/>
                                <w:sz w:val="20"/>
                                <w:szCs w:val="20"/>
                              </w:rPr>
                              <w:t>8.超額進用身心障礙者獎勵金</w:t>
                            </w:r>
                          </w:p>
                        </w:tc>
                        <w:tc>
                          <w:tcPr>
                            <w:tcW w:w="1323" w:type="pct"/>
                          </w:tcPr>
                          <w:p w14:paraId="0D7653A8" w14:textId="77777777" w:rsidR="00C51583" w:rsidRPr="002F4CD8" w:rsidRDefault="00C51583" w:rsidP="002F4CD8">
                            <w:pPr>
                              <w:widowControl/>
                              <w:jc w:val="both"/>
                              <w:rPr>
                                <w:rFonts w:ascii="標楷體" w:eastAsia="標楷體" w:hAnsi="標楷體" w:cs="新細明體"/>
                                <w:noProof/>
                                <w:sz w:val="20"/>
                                <w:szCs w:val="20"/>
                              </w:rPr>
                            </w:pPr>
                            <w:r w:rsidRPr="002F4CD8">
                              <w:rPr>
                                <w:rFonts w:ascii="標楷體" w:eastAsia="標楷體" w:hAnsi="標楷體" w:cs="新細明體" w:hint="eastAsia"/>
                                <w:noProof/>
                                <w:sz w:val="20"/>
                                <w:szCs w:val="20"/>
                              </w:rPr>
                              <w:t>臺南市身心障礙者就業基金</w:t>
                            </w:r>
                          </w:p>
                        </w:tc>
                        <w:tc>
                          <w:tcPr>
                            <w:tcW w:w="327" w:type="pct"/>
                          </w:tcPr>
                          <w:p w14:paraId="0F741153" w14:textId="77777777" w:rsidR="00C51583" w:rsidRPr="002F4CD8" w:rsidRDefault="00C51583" w:rsidP="002F4CD8">
                            <w:pPr>
                              <w:widowControl/>
                              <w:kinsoku w:val="0"/>
                              <w:autoSpaceDE w:val="0"/>
                              <w:autoSpaceDN w:val="0"/>
                              <w:ind w:left="204" w:hangingChars="102" w:hanging="204"/>
                              <w:jc w:val="center"/>
                              <w:textAlignment w:val="center"/>
                              <w:rPr>
                                <w:rFonts w:ascii="標楷體" w:eastAsia="標楷體" w:hAnsi="標楷體" w:cs="新細明體"/>
                                <w:noProof/>
                                <w:sz w:val="20"/>
                                <w:szCs w:val="20"/>
                              </w:rPr>
                            </w:pPr>
                            <w:r w:rsidRPr="002F4CD8">
                              <w:rPr>
                                <w:rFonts w:ascii="標楷體" w:eastAsia="標楷體" w:hAnsi="標楷體" w:cs="Times New Roman" w:hint="eastAsia"/>
                                <w:bCs/>
                                <w:noProof/>
                                <w:sz w:val="20"/>
                                <w:szCs w:val="20"/>
                              </w:rPr>
                              <w:t>家次</w:t>
                            </w:r>
                          </w:p>
                        </w:tc>
                        <w:tc>
                          <w:tcPr>
                            <w:tcW w:w="491" w:type="pct"/>
                            <w:vAlign w:val="center"/>
                          </w:tcPr>
                          <w:p w14:paraId="72C966F4" w14:textId="77777777" w:rsidR="00C51583" w:rsidRPr="002F4CD8" w:rsidRDefault="00C51583" w:rsidP="002F4CD8">
                            <w:pPr>
                              <w:widowControl/>
                              <w:ind w:left="90" w:hangingChars="45" w:hanging="90"/>
                              <w:jc w:val="right"/>
                              <w:rPr>
                                <w:rFonts w:ascii="標楷體" w:eastAsia="標楷體" w:hAnsi="標楷體" w:cs="新細明體"/>
                                <w:noProof/>
                                <w:sz w:val="20"/>
                                <w:szCs w:val="20"/>
                              </w:rPr>
                            </w:pPr>
                            <w:r w:rsidRPr="002F4CD8">
                              <w:rPr>
                                <w:rFonts w:ascii="標楷體" w:eastAsia="標楷體" w:hAnsi="標楷體" w:cs="Times New Roman" w:hint="eastAsia"/>
                                <w:bCs/>
                                <w:noProof/>
                                <w:sz w:val="20"/>
                                <w:szCs w:val="20"/>
                              </w:rPr>
                              <w:t>52</w:t>
                            </w:r>
                          </w:p>
                        </w:tc>
                        <w:tc>
                          <w:tcPr>
                            <w:tcW w:w="490" w:type="pct"/>
                            <w:vAlign w:val="center"/>
                          </w:tcPr>
                          <w:p w14:paraId="337F9B9F" w14:textId="77777777" w:rsidR="00C51583" w:rsidRPr="002F4CD8" w:rsidRDefault="00C51583" w:rsidP="002F4CD8">
                            <w:pPr>
                              <w:widowControl/>
                              <w:ind w:left="204" w:hangingChars="102" w:hanging="204"/>
                              <w:jc w:val="right"/>
                              <w:rPr>
                                <w:rFonts w:ascii="標楷體" w:eastAsia="標楷體" w:hAnsi="標楷體" w:cs="新細明體"/>
                                <w:noProof/>
                                <w:sz w:val="20"/>
                                <w:szCs w:val="20"/>
                              </w:rPr>
                            </w:pPr>
                            <w:r w:rsidRPr="002F4CD8">
                              <w:rPr>
                                <w:rFonts w:ascii="標楷體" w:eastAsia="標楷體" w:hAnsi="標楷體" w:cs="Times New Roman" w:hint="eastAsia"/>
                                <w:bCs/>
                                <w:noProof/>
                                <w:sz w:val="20"/>
                                <w:szCs w:val="20"/>
                              </w:rPr>
                              <w:t>9</w:t>
                            </w:r>
                          </w:p>
                        </w:tc>
                        <w:tc>
                          <w:tcPr>
                            <w:tcW w:w="833" w:type="pct"/>
                          </w:tcPr>
                          <w:p w14:paraId="4181FBB4" w14:textId="77777777" w:rsidR="00C51583" w:rsidRPr="002F4CD8" w:rsidRDefault="00C51583" w:rsidP="002F4CD8">
                            <w:pPr>
                              <w:widowControl/>
                              <w:ind w:left="204" w:hangingChars="102" w:hanging="204"/>
                              <w:jc w:val="right"/>
                              <w:rPr>
                                <w:rFonts w:ascii="標楷體" w:eastAsia="標楷體" w:hAnsi="標楷體" w:cs="新細明體"/>
                                <w:noProof/>
                                <w:sz w:val="20"/>
                                <w:szCs w:val="20"/>
                              </w:rPr>
                            </w:pPr>
                            <w:r w:rsidRPr="002F4CD8">
                              <w:rPr>
                                <w:rFonts w:ascii="標楷體" w:eastAsia="標楷體" w:hAnsi="標楷體" w:cs="Times New Roman" w:hint="eastAsia"/>
                                <w:bCs/>
                                <w:noProof/>
                                <w:sz w:val="20"/>
                                <w:szCs w:val="20"/>
                              </w:rPr>
                              <w:t>17.31</w:t>
                            </w:r>
                          </w:p>
                        </w:tc>
                      </w:tr>
                    </w:tbl>
                    <w:p w14:paraId="09FA9D1B" w14:textId="77777777" w:rsidR="00C51583" w:rsidRPr="002F4CD8" w:rsidRDefault="00C51583" w:rsidP="00D10E77">
                      <w:pPr>
                        <w:snapToGrid w:val="0"/>
                        <w:spacing w:line="240" w:lineRule="atLeast"/>
                        <w:ind w:leftChars="57" w:left="137"/>
                        <w:rPr>
                          <w:rFonts w:ascii="標楷體" w:eastAsia="標楷體" w:hAnsi="標楷體" w:cs="Times New Roman"/>
                          <w:color w:val="000000" w:themeColor="text1"/>
                          <w:sz w:val="18"/>
                          <w:szCs w:val="18"/>
                        </w:rPr>
                      </w:pPr>
                      <w:r w:rsidRPr="002F4CD8">
                        <w:rPr>
                          <w:rFonts w:ascii="標楷體" w:eastAsia="標楷體" w:hAnsi="標楷體" w:cs="Times New Roman" w:hint="eastAsia"/>
                          <w:color w:val="000000" w:themeColor="text1"/>
                          <w:sz w:val="18"/>
                          <w:szCs w:val="18"/>
                        </w:rPr>
                        <w:t>註：本表係按計畫執行率由最低至最高之順序排列。</w:t>
                      </w:r>
                    </w:p>
                  </w:txbxContent>
                </v:textbox>
                <w10:wrap type="square" anchorx="margin" anchory="margin"/>
              </v:shape>
            </w:pict>
          </mc:Fallback>
        </mc:AlternateContent>
      </w:r>
      <w:r w:rsidR="00C51583" w:rsidRPr="00954D71">
        <w:rPr>
          <w:rFonts w:ascii="標楷體" w:eastAsia="標楷體" w:hAnsi="標楷體" w:hint="eastAsia"/>
          <w:spacing w:val="-4"/>
          <w:sz w:val="28"/>
          <w:szCs w:val="28"/>
          <w:lang w:eastAsia="zh-HK"/>
        </w:rPr>
        <w:t>另</w:t>
      </w:r>
      <w:r w:rsidR="00C51583" w:rsidRPr="00954D71">
        <w:rPr>
          <w:rFonts w:ascii="標楷體" w:eastAsia="標楷體" w:hAnsi="標楷體" w:hint="eastAsia"/>
          <w:spacing w:val="-4"/>
          <w:sz w:val="28"/>
          <w:szCs w:val="28"/>
        </w:rPr>
        <w:t>各基金1</w:t>
      </w:r>
      <w:r w:rsidR="00C51583" w:rsidRPr="00954D71">
        <w:rPr>
          <w:rFonts w:ascii="標楷體" w:eastAsia="標楷體" w:hAnsi="標楷體"/>
          <w:spacing w:val="-4"/>
          <w:sz w:val="28"/>
          <w:szCs w:val="28"/>
        </w:rPr>
        <w:t>13</w:t>
      </w:r>
      <w:r w:rsidR="00C51583" w:rsidRPr="00954D71">
        <w:rPr>
          <w:rFonts w:ascii="標楷體" w:eastAsia="標楷體" w:hAnsi="標楷體" w:hint="eastAsia"/>
          <w:spacing w:val="-4"/>
          <w:sz w:val="28"/>
          <w:szCs w:val="28"/>
        </w:rPr>
        <w:t>年度所列主要營運（業務）計畫計有9</w:t>
      </w:r>
      <w:r w:rsidR="00C51583" w:rsidRPr="00954D71">
        <w:rPr>
          <w:rFonts w:ascii="標楷體" w:eastAsia="標楷體" w:hAnsi="標楷體"/>
          <w:spacing w:val="-4"/>
          <w:sz w:val="28"/>
          <w:szCs w:val="28"/>
        </w:rPr>
        <w:t>7</w:t>
      </w:r>
      <w:r w:rsidR="00C51583" w:rsidRPr="00954D71">
        <w:rPr>
          <w:rFonts w:ascii="標楷體" w:eastAsia="標楷體" w:hAnsi="標楷體" w:hint="eastAsia"/>
          <w:spacing w:val="-4"/>
          <w:sz w:val="28"/>
          <w:szCs w:val="28"/>
        </w:rPr>
        <w:t>項（表3），執行結果，已達預計目標者</w:t>
      </w:r>
      <w:r w:rsidR="00C51583" w:rsidRPr="00954D71">
        <w:rPr>
          <w:rFonts w:ascii="標楷體" w:eastAsia="標楷體" w:hAnsi="標楷體"/>
          <w:spacing w:val="-4"/>
          <w:sz w:val="28"/>
          <w:szCs w:val="28"/>
        </w:rPr>
        <w:t>40</w:t>
      </w:r>
      <w:r w:rsidR="00C51583" w:rsidRPr="00954D71">
        <w:rPr>
          <w:rFonts w:ascii="標楷體" w:eastAsia="標楷體" w:hAnsi="標楷體" w:hint="eastAsia"/>
          <w:spacing w:val="-4"/>
          <w:sz w:val="28"/>
          <w:szCs w:val="28"/>
        </w:rPr>
        <w:t>項，約4</w:t>
      </w:r>
      <w:r w:rsidR="00C51583" w:rsidRPr="00954D71">
        <w:rPr>
          <w:rFonts w:ascii="標楷體" w:eastAsia="標楷體" w:hAnsi="標楷體"/>
          <w:spacing w:val="-4"/>
          <w:sz w:val="28"/>
          <w:szCs w:val="28"/>
        </w:rPr>
        <w:t>1</w:t>
      </w:r>
      <w:r w:rsidR="00C51583" w:rsidRPr="00954D71">
        <w:rPr>
          <w:rFonts w:ascii="標楷體" w:eastAsia="標楷體" w:hAnsi="標楷體" w:hint="eastAsia"/>
          <w:spacing w:val="-4"/>
          <w:sz w:val="28"/>
          <w:szCs w:val="28"/>
        </w:rPr>
        <w:t>.</w:t>
      </w:r>
      <w:r w:rsidR="00C51583" w:rsidRPr="00954D71">
        <w:rPr>
          <w:rFonts w:ascii="標楷體" w:eastAsia="標楷體" w:hAnsi="標楷體"/>
          <w:spacing w:val="-4"/>
          <w:sz w:val="28"/>
          <w:szCs w:val="28"/>
        </w:rPr>
        <w:t>24</w:t>
      </w:r>
      <w:r w:rsidR="00C51583" w:rsidRPr="00954D71">
        <w:rPr>
          <w:rFonts w:ascii="標楷體" w:eastAsia="標楷體" w:hAnsi="標楷體" w:hint="eastAsia"/>
          <w:spacing w:val="-4"/>
          <w:sz w:val="28"/>
          <w:szCs w:val="28"/>
        </w:rPr>
        <w:t>％；未逹預計目標者</w:t>
      </w:r>
      <w:r w:rsidR="00C51583" w:rsidRPr="00954D71">
        <w:rPr>
          <w:rFonts w:ascii="標楷體" w:eastAsia="標楷體" w:hAnsi="標楷體"/>
          <w:spacing w:val="-4"/>
          <w:sz w:val="28"/>
          <w:szCs w:val="28"/>
        </w:rPr>
        <w:t>57</w:t>
      </w:r>
      <w:r w:rsidR="00C51583" w:rsidRPr="00954D71">
        <w:rPr>
          <w:rFonts w:ascii="標楷體" w:eastAsia="標楷體" w:hAnsi="標楷體" w:hint="eastAsia"/>
          <w:spacing w:val="-4"/>
          <w:sz w:val="28"/>
          <w:szCs w:val="28"/>
        </w:rPr>
        <w:t>項，約5</w:t>
      </w:r>
      <w:r w:rsidR="00C51583" w:rsidRPr="00954D71">
        <w:rPr>
          <w:rFonts w:ascii="標楷體" w:eastAsia="標楷體" w:hAnsi="標楷體"/>
          <w:spacing w:val="-4"/>
          <w:sz w:val="28"/>
          <w:szCs w:val="28"/>
        </w:rPr>
        <w:t>8</w:t>
      </w:r>
      <w:r w:rsidR="00C51583" w:rsidRPr="00954D71">
        <w:rPr>
          <w:rFonts w:ascii="標楷體" w:eastAsia="標楷體" w:hAnsi="標楷體" w:hint="eastAsia"/>
          <w:spacing w:val="-4"/>
          <w:sz w:val="28"/>
          <w:szCs w:val="28"/>
        </w:rPr>
        <w:t>.</w:t>
      </w:r>
      <w:r w:rsidR="00C51583" w:rsidRPr="00954D71">
        <w:rPr>
          <w:rFonts w:ascii="標楷體" w:eastAsia="標楷體" w:hAnsi="標楷體"/>
          <w:spacing w:val="-4"/>
          <w:sz w:val="28"/>
          <w:szCs w:val="28"/>
        </w:rPr>
        <w:t>76</w:t>
      </w:r>
      <w:r w:rsidR="00C51583" w:rsidRPr="00954D71">
        <w:rPr>
          <w:rFonts w:ascii="標楷體" w:eastAsia="標楷體" w:hAnsi="標楷體" w:hint="eastAsia"/>
          <w:spacing w:val="-4"/>
          <w:sz w:val="28"/>
          <w:szCs w:val="28"/>
        </w:rPr>
        <w:t>％，其中</w:t>
      </w:r>
      <w:r w:rsidR="00C51583" w:rsidRPr="00954D71">
        <w:rPr>
          <w:rFonts w:ascii="標楷體" w:eastAsia="標楷體" w:hAnsi="標楷體"/>
          <w:spacing w:val="-4"/>
          <w:sz w:val="28"/>
          <w:szCs w:val="28"/>
        </w:rPr>
        <w:t>2</w:t>
      </w:r>
      <w:r w:rsidR="00C51583" w:rsidRPr="00954D71">
        <w:rPr>
          <w:rFonts w:ascii="標楷體" w:eastAsia="標楷體" w:hAnsi="標楷體" w:hint="eastAsia"/>
          <w:spacing w:val="-4"/>
          <w:sz w:val="28"/>
          <w:szCs w:val="28"/>
        </w:rPr>
        <w:t>項未執行，</w:t>
      </w:r>
      <w:r w:rsidR="00C51583" w:rsidRPr="002F4CD8">
        <w:rPr>
          <w:rFonts w:ascii="標楷體" w:eastAsia="標楷體" w:hAnsi="標楷體" w:hint="eastAsia"/>
          <w:spacing w:val="-4"/>
          <w:sz w:val="28"/>
          <w:szCs w:val="28"/>
        </w:rPr>
        <w:t>又權利金收入等</w:t>
      </w:r>
      <w:r w:rsidR="00C51583" w:rsidRPr="002F4CD8">
        <w:rPr>
          <w:rFonts w:ascii="標楷體" w:eastAsia="標楷體" w:hAnsi="標楷體"/>
          <w:spacing w:val="-4"/>
          <w:sz w:val="28"/>
          <w:szCs w:val="28"/>
        </w:rPr>
        <w:t>8</w:t>
      </w:r>
      <w:r w:rsidR="00C51583" w:rsidRPr="002F4CD8">
        <w:rPr>
          <w:rFonts w:ascii="標楷體" w:eastAsia="標楷體" w:hAnsi="標楷體" w:hint="eastAsia"/>
          <w:spacing w:val="-4"/>
          <w:sz w:val="28"/>
          <w:szCs w:val="28"/>
        </w:rPr>
        <w:t>項計畫之執行率未</w:t>
      </w:r>
      <w:r w:rsidR="00C51583" w:rsidRPr="002F4CD8">
        <w:rPr>
          <w:rFonts w:ascii="標楷體" w:eastAsia="標楷體" w:hAnsi="標楷體" w:hint="eastAsia"/>
          <w:spacing w:val="-4"/>
          <w:sz w:val="28"/>
          <w:szCs w:val="28"/>
          <w:lang w:eastAsia="zh-HK"/>
        </w:rPr>
        <w:t>達</w:t>
      </w:r>
      <w:r w:rsidR="00C51583" w:rsidRPr="002F4CD8">
        <w:rPr>
          <w:rFonts w:ascii="標楷體" w:eastAsia="標楷體" w:hAnsi="標楷體" w:hint="eastAsia"/>
          <w:spacing w:val="-4"/>
          <w:sz w:val="28"/>
          <w:szCs w:val="28"/>
        </w:rPr>
        <w:t>3成或全數未執行（表4），已影響各該基金設立目的之達成。</w:t>
      </w:r>
    </w:p>
    <w:p w14:paraId="49035D89" w14:textId="77777777" w:rsidR="00C51583" w:rsidRPr="00AF21CA" w:rsidRDefault="00C51583" w:rsidP="0086045C">
      <w:pPr>
        <w:overflowPunct w:val="0"/>
        <w:spacing w:line="530" w:lineRule="exact"/>
        <w:ind w:firstLineChars="200" w:firstLine="544"/>
        <w:jc w:val="both"/>
        <w:rPr>
          <w:rFonts w:ascii="標楷體" w:eastAsia="標楷體" w:hAnsi="標楷體"/>
          <w:spacing w:val="-4"/>
          <w:sz w:val="28"/>
          <w:szCs w:val="28"/>
        </w:rPr>
      </w:pPr>
      <w:r w:rsidRPr="00AF21CA">
        <w:rPr>
          <w:rFonts w:ascii="標楷體" w:eastAsia="標楷體" w:hAnsi="標楷體" w:hint="eastAsia"/>
          <w:spacing w:val="-4"/>
          <w:sz w:val="28"/>
          <w:szCs w:val="28"/>
        </w:rPr>
        <w:lastRenderedPageBreak/>
        <w:t>本處依決算法第23條規定審核各基金之事業效能，並提出建議意見，茲摘其要者列述如次：</w:t>
      </w:r>
    </w:p>
    <w:p w14:paraId="21282AD6" w14:textId="0DA05855" w:rsidR="00C51583" w:rsidRDefault="00C51583" w:rsidP="0086045C">
      <w:pPr>
        <w:pStyle w:val="af0"/>
        <w:spacing w:line="530" w:lineRule="exact"/>
        <w:ind w:firstLineChars="0" w:firstLine="0"/>
        <w:rPr>
          <w:noProof/>
          <w:lang w:eastAsia="zh-HK"/>
        </w:rPr>
      </w:pPr>
      <w:r w:rsidRPr="00B96C62">
        <w:rPr>
          <w:rFonts w:hint="eastAsia"/>
          <w:noProof/>
          <w:lang w:eastAsia="zh-HK"/>
        </w:rPr>
        <w:t>一、</w:t>
      </w:r>
      <w:r w:rsidR="00D10E77">
        <w:rPr>
          <w:rFonts w:hint="eastAsia"/>
          <w:noProof/>
          <w:lang w:eastAsia="zh-HK"/>
        </w:rPr>
        <w:t>地政局</w:t>
      </w:r>
      <w:r w:rsidRPr="00BB1B60">
        <w:rPr>
          <w:rFonts w:hint="eastAsia"/>
          <w:noProof/>
          <w:lang w:eastAsia="zh-HK"/>
        </w:rPr>
        <w:t>為增進土地利用價值與健全都市發展，賡續推動市地重劃等土地開發業務，惟間有設定地上權或出租等衍生之收益未明定為基金收入來源，或部分市地重劃區開發計畫預算執行率偏低，且間有已開發逾數年仍未完成標售或招商計畫執行進度未如預期，又未配合抵費地標售計畫執行期程及落實評估開發區業務計畫之實際需要等妥適籌編預算，暨自辦重劃盈餘並未挹注回饋重劃區內公共設施管理維護經費等情，亟待檢討改善。</w:t>
      </w:r>
    </w:p>
    <w:p w14:paraId="1D0013F5" w14:textId="6A313BD8" w:rsidR="00C51583" w:rsidRPr="00FB1E9C" w:rsidRDefault="00C51583" w:rsidP="0086045C">
      <w:pPr>
        <w:pStyle w:val="af0"/>
        <w:spacing w:line="542" w:lineRule="exact"/>
        <w:ind w:firstLineChars="200" w:firstLine="560"/>
        <w:rPr>
          <w:b w:val="0"/>
          <w:noProof/>
        </w:rPr>
      </w:pPr>
      <w:r w:rsidRPr="002F18D7">
        <w:rPr>
          <w:rFonts w:hint="eastAsia"/>
          <w:b w:val="0"/>
          <w:noProof/>
        </w:rPr>
        <w:t>地政局為</w:t>
      </w:r>
      <w:r w:rsidRPr="00BB1B60">
        <w:rPr>
          <w:rFonts w:hint="eastAsia"/>
          <w:b w:val="0"/>
          <w:noProof/>
        </w:rPr>
        <w:t>增進土地利用價值與健全都市發展，設立臺南市實施平均地權基金，賡續推動市地重劃及區段徵收業務，俾提供充足公共設施用地，並帶動地方均衡發展。113年度續辦新營客運轉運中心等市地重劃開發案，並監督自辦市地重劃案件，截至113年底止完成土地分配結果公告確定之公辦市地重劃案件計有第一期九份子等8案，尚在辦理中計有第八期北安商業區等8案，規劃中有永康二王等14案，合計30案；另已完成重劃及財務結算之自辦市地重劃區計有22案，尚在重劃開發中者41案，籌備中者3個籌備會，該基金113年度推動市地重劃類地政業務經內政部考評獲評特優。經查其執行情形，核有：</w:t>
      </w:r>
      <w:r>
        <w:rPr>
          <w:rFonts w:hint="eastAsia"/>
          <w:b w:val="0"/>
          <w:noProof/>
        </w:rPr>
        <w:t>（一）</w:t>
      </w:r>
      <w:r w:rsidRPr="00BB1B60">
        <w:rPr>
          <w:rFonts w:hint="eastAsia"/>
          <w:b w:val="0"/>
          <w:noProof/>
        </w:rPr>
        <w:t>已訂定臺南市實施平均地權基金收支保管及運用辦法規範基金之收支、管理及運用，惟基金土地設定地上權或出租等衍生之收益未明定為基金收入來源，制度規章未臻完備；</w:t>
      </w:r>
      <w:r>
        <w:rPr>
          <w:rFonts w:hint="eastAsia"/>
          <w:b w:val="0"/>
          <w:noProof/>
        </w:rPr>
        <w:t>（二）</w:t>
      </w:r>
      <w:r w:rsidRPr="00BB1B60">
        <w:rPr>
          <w:rFonts w:hint="eastAsia"/>
          <w:b w:val="0"/>
          <w:noProof/>
        </w:rPr>
        <w:t>持續推動市地重劃等土地開發業務，惟部分市地重劃區開發計畫預算執行率偏低，影響預算執行成效；</w:t>
      </w:r>
      <w:r>
        <w:rPr>
          <w:rFonts w:hint="eastAsia"/>
          <w:b w:val="0"/>
          <w:noProof/>
        </w:rPr>
        <w:t>（三）</w:t>
      </w:r>
      <w:r w:rsidRPr="00BB1B60">
        <w:rPr>
          <w:rFonts w:hint="eastAsia"/>
          <w:b w:val="0"/>
          <w:noProof/>
        </w:rPr>
        <w:t>部分抵費地處理所得剩餘價款留存專戶存管已屆可裁撤期限，尚待檢討專戶存續之必要性；</w:t>
      </w:r>
      <w:r>
        <w:rPr>
          <w:rFonts w:hint="eastAsia"/>
          <w:b w:val="0"/>
          <w:noProof/>
        </w:rPr>
        <w:t>（四）</w:t>
      </w:r>
      <w:r w:rsidRPr="00BB1B60">
        <w:rPr>
          <w:rFonts w:hint="eastAsia"/>
          <w:b w:val="0"/>
          <w:noProof/>
        </w:rPr>
        <w:t>持續辦理抵費地標售及招商規劃作業，惟間有已開發逾數年仍未完成標售或招商計畫執行進度未如預期，不利償還開發成本，增加財務負擔；</w:t>
      </w:r>
      <w:r>
        <w:rPr>
          <w:rFonts w:hint="eastAsia"/>
          <w:b w:val="0"/>
          <w:noProof/>
        </w:rPr>
        <w:t>（五）</w:t>
      </w:r>
      <w:r w:rsidRPr="00BB1B60">
        <w:rPr>
          <w:rFonts w:hint="eastAsia"/>
          <w:b w:val="0"/>
          <w:noProof/>
        </w:rPr>
        <w:t>間有抵費地遲未完成都市計畫土地使用分區變更，影響後續用地單位辦理價購事宜及基金權益；</w:t>
      </w:r>
      <w:r>
        <w:rPr>
          <w:rFonts w:hint="eastAsia"/>
          <w:b w:val="0"/>
          <w:noProof/>
        </w:rPr>
        <w:t>（六）</w:t>
      </w:r>
      <w:r w:rsidRPr="00BB1B60">
        <w:rPr>
          <w:rFonts w:hint="eastAsia"/>
          <w:b w:val="0"/>
          <w:noProof/>
        </w:rPr>
        <w:t>部分公辦市地重劃區已完成重劃及土地點交，惟未依限辦理財務結算公告或撰寫重劃報告層報中央備查；</w:t>
      </w:r>
      <w:r>
        <w:rPr>
          <w:rFonts w:hint="eastAsia"/>
          <w:b w:val="0"/>
          <w:noProof/>
        </w:rPr>
        <w:t>（七）</w:t>
      </w:r>
      <w:r w:rsidRPr="00BB1B60">
        <w:rPr>
          <w:rFonts w:hint="eastAsia"/>
          <w:b w:val="0"/>
          <w:noProof/>
        </w:rPr>
        <w:t>未配合抵費地標售計畫執行期程及落實評估開發區業務計畫之實際需要等妥適籌編預算，致113年度執行結果產生鉅額賸餘，影</w:t>
      </w:r>
      <w:r w:rsidRPr="00BB1B60">
        <w:rPr>
          <w:rFonts w:hint="eastAsia"/>
          <w:b w:val="0"/>
          <w:noProof/>
        </w:rPr>
        <w:lastRenderedPageBreak/>
        <w:t>響基金營運成效評核；</w:t>
      </w:r>
      <w:r>
        <w:rPr>
          <w:rFonts w:hint="eastAsia"/>
          <w:b w:val="0"/>
          <w:noProof/>
        </w:rPr>
        <w:t>（八）</w:t>
      </w:r>
      <w:r w:rsidRPr="00BB1B60">
        <w:rPr>
          <w:rFonts w:hint="eastAsia"/>
          <w:b w:val="0"/>
          <w:noProof/>
        </w:rPr>
        <w:t>持續監督自辦市地重劃案件，惟間有財務結算案件呈現虧損狀態，或總負擔及費用平均負擔比率較公辦略為偏高，且盈餘未挹注回饋重劃區內公共設施管理維護經費，財源長期由公款負擔等情事，有待借鏡其他市縣訂定臺南市自辦土地重劃區管理維護相關規範，以強化自辦土地重劃後公共設施之建設、管理與維護能力等情事，經函請檢討改</w:t>
      </w:r>
      <w:r w:rsidRPr="00FB1E9C">
        <w:rPr>
          <w:rFonts w:hint="eastAsia"/>
          <w:b w:val="0"/>
          <w:noProof/>
        </w:rPr>
        <w:t>善。</w:t>
      </w:r>
      <w:r w:rsidRPr="00D22862">
        <w:rPr>
          <w:rFonts w:hint="eastAsia"/>
          <w:b w:val="0"/>
          <w:noProof/>
          <w:lang w:eastAsia="zh-HK"/>
        </w:rPr>
        <w:t>（詳乙－</w:t>
      </w:r>
      <w:r w:rsidR="00D22862" w:rsidRPr="00D22862">
        <w:rPr>
          <w:rFonts w:hint="eastAsia"/>
          <w:b w:val="0"/>
          <w:noProof/>
        </w:rPr>
        <w:t>34</w:t>
      </w:r>
      <w:r w:rsidRPr="00D22862">
        <w:rPr>
          <w:rFonts w:hint="eastAsia"/>
          <w:b w:val="0"/>
          <w:noProof/>
          <w:lang w:eastAsia="zh-HK"/>
        </w:rPr>
        <w:t>頁）</w:t>
      </w:r>
    </w:p>
    <w:p w14:paraId="270A6B08" w14:textId="20ACB36C" w:rsidR="00C51583" w:rsidRDefault="00C51583" w:rsidP="0086045C">
      <w:pPr>
        <w:pStyle w:val="af0"/>
        <w:spacing w:line="540" w:lineRule="exact"/>
        <w:ind w:firstLineChars="0" w:firstLine="0"/>
        <w:rPr>
          <w:noProof/>
          <w:lang w:eastAsia="zh-HK"/>
        </w:rPr>
      </w:pPr>
      <w:r>
        <w:rPr>
          <w:rFonts w:hint="eastAsia"/>
          <w:noProof/>
          <w:lang w:eastAsia="zh-HK"/>
        </w:rPr>
        <w:t>二、</w:t>
      </w:r>
      <w:r w:rsidR="00D10E77">
        <w:rPr>
          <w:rFonts w:hint="eastAsia"/>
          <w:noProof/>
          <w:lang w:eastAsia="zh-HK"/>
        </w:rPr>
        <w:t>教育局</w:t>
      </w:r>
      <w:r w:rsidRPr="00FA38F2">
        <w:rPr>
          <w:rFonts w:hint="eastAsia"/>
          <w:noProof/>
          <w:lang w:eastAsia="zh-HK"/>
        </w:rPr>
        <w:t>為維護校園用電安全，並讓學習環境更舒適，推動公立高級中等以下學校電力系統改善暨冷氣裝設計畫，惟部分學校或未定期檢修冷氣，或未訂定冷氣使用管理規範，或未運用線上報修系統通報處理冷氣修繕事宜，或設定之契約容量未能契合實際用電需求等，有待研謀改善。</w:t>
      </w:r>
    </w:p>
    <w:p w14:paraId="55B8E141" w14:textId="41396ED2" w:rsidR="00C51583" w:rsidRPr="00FB1E9C" w:rsidRDefault="00C51583" w:rsidP="0086045C">
      <w:pPr>
        <w:pStyle w:val="af0"/>
        <w:spacing w:line="536" w:lineRule="exact"/>
        <w:ind w:firstLineChars="200" w:firstLine="560"/>
        <w:rPr>
          <w:b w:val="0"/>
          <w:noProof/>
          <w:lang w:eastAsia="zh-HK"/>
        </w:rPr>
      </w:pPr>
      <w:r w:rsidRPr="00FA38F2">
        <w:rPr>
          <w:rFonts w:hint="eastAsia"/>
          <w:b w:val="0"/>
          <w:noProof/>
        </w:rPr>
        <w:t>行政院為維護校園用電安全，並讓學習環境更舒適，於109年7月宣布全國中小學「班班有冷氣」政策，嗣經教育部運用中央政府前瞻基礎建設計畫特別預算經費，推動「公立高級中等以下學校電力系統改善暨冷氣裝設計畫（109至111年）」，110年初（109學年度）依各校普通教室、專科教室、圖書館及幼兒園等教學空間之設置間數，按每間裝設2臺為原則，核定裝設冷氣數量，並由各市縣統籌集中採購。</w:t>
      </w:r>
      <w:r w:rsidRPr="002F18D7">
        <w:rPr>
          <w:rFonts w:hint="eastAsia"/>
          <w:b w:val="0"/>
          <w:noProof/>
        </w:rPr>
        <w:t>教育局依</w:t>
      </w:r>
      <w:r w:rsidRPr="00FA38F2">
        <w:rPr>
          <w:rFonts w:hint="eastAsia"/>
          <w:b w:val="0"/>
          <w:noProof/>
        </w:rPr>
        <w:t>上開計畫，耗資8億2,085萬餘元，於273校、裝設冷氣共計19,014</w:t>
      </w:r>
      <w:r w:rsidR="007A5C26">
        <w:rPr>
          <w:rFonts w:hint="eastAsia"/>
          <w:b w:val="0"/>
          <w:noProof/>
        </w:rPr>
        <w:t>臺</w:t>
      </w:r>
      <w:r w:rsidRPr="00FA38F2">
        <w:rPr>
          <w:rFonts w:hint="eastAsia"/>
          <w:b w:val="0"/>
          <w:noProof/>
        </w:rPr>
        <w:t>。經查冷氣使用管理維護情形，核有：</w:t>
      </w:r>
      <w:r>
        <w:rPr>
          <w:rFonts w:hint="eastAsia"/>
          <w:b w:val="0"/>
          <w:noProof/>
        </w:rPr>
        <w:t>（一）</w:t>
      </w:r>
      <w:r w:rsidRPr="00FA38F2">
        <w:rPr>
          <w:rFonts w:hint="eastAsia"/>
          <w:b w:val="0"/>
          <w:noProof/>
        </w:rPr>
        <w:t>編列各校冷氣維護經費，惟部分學校未有充裕經費辦理冷氣深度清潔，且逾3成國中小未定期檢修班級冷氣、清洗濾網或巡檢室外機等；</w:t>
      </w:r>
      <w:r>
        <w:rPr>
          <w:rFonts w:hint="eastAsia"/>
          <w:b w:val="0"/>
          <w:noProof/>
        </w:rPr>
        <w:t>（二）</w:t>
      </w:r>
      <w:r w:rsidRPr="00FA38F2">
        <w:rPr>
          <w:rFonts w:hint="eastAsia"/>
          <w:b w:val="0"/>
          <w:noProof/>
        </w:rPr>
        <w:t>部分學校服務建議書或保固書資料闕如，未能掌握廠商商業優惠內容或善用冷氣售後服務保固，又部分廠商承諾之冷氣設備保養未依約執行；</w:t>
      </w:r>
      <w:r>
        <w:rPr>
          <w:rFonts w:hint="eastAsia"/>
          <w:b w:val="0"/>
          <w:noProof/>
        </w:rPr>
        <w:t>（三）</w:t>
      </w:r>
      <w:r w:rsidRPr="00FA38F2">
        <w:rPr>
          <w:rFonts w:hint="eastAsia"/>
          <w:b w:val="0"/>
          <w:noProof/>
        </w:rPr>
        <w:t>部分學校迄未訂定冷氣使用及管理規定，或雖已訂定相關規範，惟內容未盡周延完備；</w:t>
      </w:r>
      <w:r>
        <w:rPr>
          <w:rFonts w:hint="eastAsia"/>
          <w:b w:val="0"/>
          <w:noProof/>
        </w:rPr>
        <w:t>（四）</w:t>
      </w:r>
      <w:r w:rsidRPr="00FA38F2">
        <w:rPr>
          <w:rFonts w:hint="eastAsia"/>
          <w:b w:val="0"/>
          <w:noProof/>
        </w:rPr>
        <w:t>部分學校或因教室環境增加裝設冷氣數量卻未使用，或因減班變更教室用途，影響冷氣使用效益；</w:t>
      </w:r>
      <w:r>
        <w:rPr>
          <w:rFonts w:hint="eastAsia"/>
          <w:b w:val="0"/>
          <w:noProof/>
        </w:rPr>
        <w:t>（五）</w:t>
      </w:r>
      <w:r w:rsidRPr="00FA38F2">
        <w:rPr>
          <w:rFonts w:hint="eastAsia"/>
          <w:b w:val="0"/>
          <w:noProof/>
        </w:rPr>
        <w:t>現行冷氣修繕係由學校逕行接洽廠商，未運用線上報修系統通報處理，主管機關無法掌握各校檢修狀況；</w:t>
      </w:r>
      <w:r>
        <w:rPr>
          <w:rFonts w:hint="eastAsia"/>
          <w:b w:val="0"/>
          <w:noProof/>
        </w:rPr>
        <w:t>（六）</w:t>
      </w:r>
      <w:r w:rsidRPr="00FA38F2">
        <w:rPr>
          <w:rFonts w:hint="eastAsia"/>
          <w:b w:val="0"/>
          <w:noProof/>
        </w:rPr>
        <w:t>部分學校冷氣或能源管理系統設備間有財產帳列類別不一、未列財產帳或帳物不符；</w:t>
      </w:r>
      <w:r>
        <w:rPr>
          <w:rFonts w:hint="eastAsia"/>
          <w:b w:val="0"/>
          <w:noProof/>
        </w:rPr>
        <w:t>（七）</w:t>
      </w:r>
      <w:r w:rsidRPr="00FA38F2">
        <w:rPr>
          <w:rFonts w:hint="eastAsia"/>
          <w:b w:val="0"/>
          <w:noProof/>
        </w:rPr>
        <w:t>部分學校間有用電需量超出契約容量，致遭加收非約定基本電費，或契約容量超出所需等情事，經函請檢討改善</w:t>
      </w:r>
      <w:r w:rsidRPr="00FB1E9C">
        <w:rPr>
          <w:rFonts w:hint="eastAsia"/>
          <w:b w:val="0"/>
          <w:noProof/>
        </w:rPr>
        <w:t>。</w:t>
      </w:r>
      <w:r w:rsidRPr="00D22862">
        <w:rPr>
          <w:rFonts w:hint="eastAsia"/>
          <w:b w:val="0"/>
          <w:noProof/>
          <w:lang w:eastAsia="zh-HK"/>
        </w:rPr>
        <w:t>（詳乙－</w:t>
      </w:r>
      <w:r w:rsidR="00D22862" w:rsidRPr="00D22862">
        <w:rPr>
          <w:rFonts w:hint="eastAsia"/>
          <w:b w:val="0"/>
          <w:noProof/>
        </w:rPr>
        <w:t>49</w:t>
      </w:r>
      <w:r w:rsidRPr="00D22862">
        <w:rPr>
          <w:rFonts w:hint="eastAsia"/>
          <w:b w:val="0"/>
          <w:noProof/>
          <w:lang w:eastAsia="zh-HK"/>
        </w:rPr>
        <w:t>頁）</w:t>
      </w:r>
    </w:p>
    <w:p w14:paraId="30A6622A" w14:textId="5BFEB7BD" w:rsidR="00C51583" w:rsidRPr="00FA38F2" w:rsidRDefault="00C51583" w:rsidP="0086045C">
      <w:pPr>
        <w:overflowPunct w:val="0"/>
        <w:spacing w:line="500" w:lineRule="exact"/>
        <w:jc w:val="both"/>
        <w:rPr>
          <w:rFonts w:ascii="標楷體" w:eastAsia="標楷體" w:hAnsi="標楷體"/>
          <w:b/>
          <w:noProof/>
          <w:sz w:val="28"/>
          <w:szCs w:val="28"/>
        </w:rPr>
      </w:pPr>
      <w:r>
        <w:rPr>
          <w:rFonts w:ascii="標楷體" w:eastAsia="標楷體" w:hAnsi="標楷體" w:hint="eastAsia"/>
          <w:b/>
          <w:noProof/>
          <w:sz w:val="28"/>
          <w:szCs w:val="28"/>
          <w:lang w:eastAsia="zh-HK"/>
        </w:rPr>
        <w:lastRenderedPageBreak/>
        <w:t>三</w:t>
      </w:r>
      <w:r w:rsidRPr="00FA38F2">
        <w:rPr>
          <w:rFonts w:ascii="標楷體" w:eastAsia="標楷體" w:hAnsi="標楷體" w:hint="eastAsia"/>
          <w:b/>
          <w:noProof/>
          <w:sz w:val="28"/>
          <w:szCs w:val="28"/>
        </w:rPr>
        <w:t>、</w:t>
      </w:r>
      <w:r w:rsidR="00D10E77">
        <w:rPr>
          <w:rFonts w:ascii="標楷體" w:eastAsia="標楷體" w:hAnsi="標楷體" w:hint="eastAsia"/>
          <w:b/>
          <w:noProof/>
          <w:sz w:val="28"/>
          <w:szCs w:val="28"/>
        </w:rPr>
        <w:t>經濟發展局</w:t>
      </w:r>
      <w:r w:rsidRPr="00FA38F2">
        <w:rPr>
          <w:rFonts w:ascii="標楷體" w:eastAsia="標楷體" w:hAnsi="標楷體" w:cs="Times New Roman" w:hint="eastAsia"/>
          <w:b/>
          <w:sz w:val="28"/>
          <w:szCs w:val="28"/>
          <w:lang w:eastAsia="zh-HK"/>
        </w:rPr>
        <w:t>為加速工業區開發，推動與工業發展有關之各項建設，且為協助廠商取得工業用地資訊，建置臺南產業投資標的管理系統，提供最新土地供給資訊，促進土地供需有效媒合，惟間有土地閒置未活化利用，迄未依規定辦理閒置土地公告程序，以依法進行後續處理作業，或未將申購優先順序納入土地出售要點公告周知，招商作業未臻公平與透明，另針對園區內未取得工廠登記，或雖領有工廠設立許可，卻</w:t>
      </w:r>
      <w:r w:rsidRPr="00D10E77">
        <w:rPr>
          <w:rFonts w:ascii="標楷體" w:eastAsia="標楷體" w:hAnsi="標楷體" w:cs="Times New Roman" w:hint="eastAsia"/>
          <w:b/>
          <w:spacing w:val="-2"/>
          <w:sz w:val="28"/>
          <w:szCs w:val="28"/>
          <w:lang w:eastAsia="zh-HK"/>
        </w:rPr>
        <w:t>未實際從事製造或加工使用之廠商，未積極採取相關查報處理作為等，有待檢討改進。</w:t>
      </w:r>
    </w:p>
    <w:p w14:paraId="7A10C025" w14:textId="30F9E55C" w:rsidR="00C51583" w:rsidRPr="00D22862" w:rsidRDefault="00C51583" w:rsidP="0086045C">
      <w:pPr>
        <w:overflowPunct w:val="0"/>
        <w:spacing w:line="523" w:lineRule="exact"/>
        <w:ind w:firstLineChars="200" w:firstLine="560"/>
        <w:jc w:val="both"/>
        <w:rPr>
          <w:rFonts w:ascii="標楷體" w:eastAsia="標楷體" w:hAnsi="標楷體"/>
          <w:noProof/>
          <w:color w:val="FF0000"/>
          <w:spacing w:val="2"/>
          <w:sz w:val="28"/>
          <w:szCs w:val="28"/>
          <w:lang w:eastAsia="zh-HK"/>
        </w:rPr>
      </w:pPr>
      <w:r w:rsidRPr="0086045C">
        <w:rPr>
          <w:rFonts w:ascii="標楷體" w:eastAsia="標楷體" w:hAnsi="標楷體" w:hint="eastAsia"/>
          <w:sz w:val="28"/>
          <w:szCs w:val="28"/>
        </w:rPr>
        <w:t>為加速工業區開發，並推動與工業發展有關各項建設，經濟發展局依「獎勵投資條例」、「促進產業升級條例」及「產業創新條例」等規定辦理工業區開發業務，且為協助廠商取得工業用地資訊，建置臺南產業投資標的管理系統，以提供最新土地供給資訊，促進土地供需之有效媒合，截至113年底，臺南市供工業使用之土地共計83處工業用地（包含1處科學園區、48處編定工業區、34處都市計畫工業區），總面積約6,717.23公頃。經查工業區租售及管理執行情形，核有：（一）為防止產業園區土地閒置未活化利用，經濟部於106至107年間增訂產業創新條例第46－1條強制收回閒置土地，暨閒置土地認定與輔導使用及強制拍賣辦法等規定，對於閒置土地採漸進式多元行政管制措施，未來閒置工業土地若經公告期2年後仍未改善，除得處所有權人罰鍰外，無法在期限內提出改善計畫或與主管機關完成協商者，土地可被強制拍賣，以加速產業用地活化利用，該局開發完成之產業園區計有樹谷園區、永康科技、柳營科技工業區暨環保園區、新吉等4個工業區，開發總面積計746.10公頃，可租售面積計465.39公頃，截至113年底，除新吉工業區外，仍有28.57公頃之閒置未利用土地，惟距上開修正條文迄今已逾6年餘，該局迄未啟動公告與後續處理作業，土地資源未能有效活化利用；（二）該局於109年9月訂定之未登記工廠管理輔導計畫列載，對於無法轉型或關廠而有遷廠需求者，已進行開發七股產業園區，規劃優先提供未登記工廠申購，惟該局自113年初啟動七股科技工業區產業用地招商作業，截至114年2月招商土地已逾半，除未見釋出土地作為優先供未登記工廠遷廠之用，且未將申購優先順序納入土地出售要點公告周知，招商作業未臻公平與透明；（三）間有園區廠商未取得工廠登記，或雖領有工廠設立許可，卻未實際從事製造或加工使用等營運異常情形，惟未積極採取相關查報處理作</w:t>
      </w:r>
      <w:r w:rsidRPr="00D22862">
        <w:rPr>
          <w:rFonts w:ascii="標楷體" w:eastAsia="標楷體" w:hAnsi="標楷體" w:hint="eastAsia"/>
          <w:spacing w:val="2"/>
          <w:sz w:val="28"/>
          <w:szCs w:val="28"/>
        </w:rPr>
        <w:t>為，致未符條件之工業土地仍適</w:t>
      </w:r>
      <w:r w:rsidRPr="00D22862">
        <w:rPr>
          <w:rFonts w:ascii="標楷體" w:eastAsia="標楷體" w:hAnsi="標楷體" w:hint="eastAsia"/>
          <w:spacing w:val="2"/>
          <w:sz w:val="28"/>
          <w:szCs w:val="28"/>
        </w:rPr>
        <w:lastRenderedPageBreak/>
        <w:t>用地價稅特別稅率；（四）自103年起每年持續辦理工業用地盤點清查，惟新營土庫、安定中崙、仁德上崙、龍崎中坑子等4處編定供廠商自行購地設廠工業用地迄未辦理清查；（五）為協助廠商取得工業用地資訊，建置臺南產業投資標的管理系統，惟間有閒置及未強化利用工業用地資訊未見揭露等情事，經函請檢討改善。</w:t>
      </w:r>
      <w:r w:rsidRPr="00D22862">
        <w:rPr>
          <w:rFonts w:ascii="標楷體" w:eastAsia="標楷體" w:hAnsi="標楷體" w:hint="eastAsia"/>
          <w:noProof/>
          <w:spacing w:val="2"/>
          <w:sz w:val="28"/>
          <w:szCs w:val="28"/>
          <w:lang w:eastAsia="zh-HK"/>
        </w:rPr>
        <w:t>（詳乙－</w:t>
      </w:r>
      <w:r w:rsidR="00D22862" w:rsidRPr="00D22862">
        <w:rPr>
          <w:rFonts w:ascii="標楷體" w:eastAsia="標楷體" w:hAnsi="標楷體" w:hint="eastAsia"/>
          <w:noProof/>
          <w:spacing w:val="2"/>
          <w:sz w:val="28"/>
          <w:szCs w:val="28"/>
        </w:rPr>
        <w:t>103</w:t>
      </w:r>
      <w:r w:rsidRPr="00D22862">
        <w:rPr>
          <w:rFonts w:ascii="標楷體" w:eastAsia="標楷體" w:hAnsi="標楷體" w:hint="eastAsia"/>
          <w:noProof/>
          <w:spacing w:val="2"/>
          <w:sz w:val="28"/>
          <w:szCs w:val="28"/>
          <w:lang w:eastAsia="zh-HK"/>
        </w:rPr>
        <w:t>頁）</w:t>
      </w:r>
    </w:p>
    <w:p w14:paraId="6FA831F1" w14:textId="772FE1D4" w:rsidR="00C51583" w:rsidRPr="00D51CF0" w:rsidRDefault="00C51583" w:rsidP="0086045C">
      <w:pPr>
        <w:overflowPunct w:val="0"/>
        <w:spacing w:line="520" w:lineRule="exact"/>
        <w:jc w:val="both"/>
        <w:rPr>
          <w:rFonts w:ascii="標楷體" w:eastAsia="標楷體" w:hAnsi="標楷體"/>
          <w:b/>
          <w:noProof/>
          <w:sz w:val="28"/>
          <w:szCs w:val="28"/>
          <w:lang w:eastAsia="zh-HK"/>
        </w:rPr>
      </w:pPr>
      <w:r>
        <w:rPr>
          <w:rFonts w:ascii="標楷體" w:eastAsia="標楷體" w:hAnsi="標楷體" w:hint="eastAsia"/>
          <w:b/>
          <w:noProof/>
          <w:sz w:val="28"/>
          <w:szCs w:val="28"/>
          <w:lang w:eastAsia="zh-HK"/>
        </w:rPr>
        <w:t>四</w:t>
      </w:r>
      <w:r w:rsidRPr="00D51CF0">
        <w:rPr>
          <w:rFonts w:ascii="標楷體" w:eastAsia="標楷體" w:hAnsi="標楷體" w:hint="eastAsia"/>
          <w:b/>
          <w:noProof/>
          <w:sz w:val="28"/>
          <w:szCs w:val="28"/>
          <w:lang w:eastAsia="zh-HK"/>
        </w:rPr>
        <w:t>、</w:t>
      </w:r>
      <w:r w:rsidR="00D10E77">
        <w:rPr>
          <w:rFonts w:ascii="標楷體" w:eastAsia="標楷體" w:hAnsi="標楷體" w:hint="eastAsia"/>
          <w:b/>
          <w:noProof/>
          <w:sz w:val="28"/>
          <w:szCs w:val="28"/>
          <w:lang w:eastAsia="zh-HK"/>
        </w:rPr>
        <w:t>社會局</w:t>
      </w:r>
      <w:r w:rsidRPr="00D51CF0">
        <w:rPr>
          <w:rFonts w:ascii="標楷體" w:eastAsia="標楷體" w:hAnsi="標楷體" w:hint="eastAsia"/>
          <w:b/>
          <w:noProof/>
          <w:sz w:val="28"/>
          <w:szCs w:val="28"/>
          <w:lang w:eastAsia="zh-HK"/>
        </w:rPr>
        <w:t>整合相關網絡及民間力量，強化兒少保護服務，惟通報數、再通報數及兒虐致死案件均逐年攀升，開案率卻下降，與通報量存有落差，又家外安置兒少仍遭不當對待或性騷（侵）通報，部分親職教育輔導案件未落實執行，寄養家庭父母呈高齡化現象，或兒少性剝削案件及未滿12歲個案呈上升趨勢等，亟待研謀改善。</w:t>
      </w:r>
    </w:p>
    <w:p w14:paraId="2290D6F9" w14:textId="4568050A" w:rsidR="00C51583" w:rsidRPr="00FB1E9C" w:rsidRDefault="00C51583" w:rsidP="0086045C">
      <w:pPr>
        <w:overflowPunct w:val="0"/>
        <w:snapToGrid w:val="0"/>
        <w:spacing w:line="516" w:lineRule="exact"/>
        <w:ind w:firstLineChars="200" w:firstLine="560"/>
        <w:jc w:val="both"/>
        <w:rPr>
          <w:rFonts w:ascii="標楷體" w:eastAsia="標楷體" w:hAnsi="標楷體"/>
          <w:noProof/>
          <w:sz w:val="28"/>
          <w:szCs w:val="28"/>
          <w:lang w:eastAsia="zh-HK"/>
        </w:rPr>
      </w:pPr>
      <w:r w:rsidRPr="002F18D7">
        <w:rPr>
          <w:rFonts w:ascii="標楷體" w:eastAsia="標楷體" w:hAnsi="標楷體" w:hint="eastAsia"/>
          <w:noProof/>
          <w:sz w:val="28"/>
          <w:szCs w:val="28"/>
          <w:lang w:eastAsia="zh-HK"/>
        </w:rPr>
        <w:t>社會局為</w:t>
      </w:r>
      <w:r w:rsidRPr="00D51CF0">
        <w:rPr>
          <w:rFonts w:ascii="標楷體" w:eastAsia="標楷體" w:hAnsi="標楷體" w:hint="eastAsia"/>
          <w:noProof/>
          <w:sz w:val="28"/>
          <w:szCs w:val="28"/>
          <w:lang w:eastAsia="zh-HK"/>
        </w:rPr>
        <w:t>強化兒少保護，落實社會安全網計畫，設置相關單位及保護性社工，提供受案、通報、救援及危機處理窗口，並結合各機關提供緊急救援、安置、醫療、輔導與法律協助等服務，113年度辦理兒少保護服務業務經費計7,584萬餘元。經查兒少保護服務執行情形，核有：</w:t>
      </w:r>
      <w:r>
        <w:rPr>
          <w:rFonts w:ascii="標楷體" w:eastAsia="標楷體" w:hAnsi="標楷體" w:hint="eastAsia"/>
          <w:noProof/>
          <w:sz w:val="28"/>
          <w:szCs w:val="28"/>
          <w:lang w:eastAsia="zh-HK"/>
        </w:rPr>
        <w:t>（一）</w:t>
      </w:r>
      <w:r w:rsidRPr="00D51CF0">
        <w:rPr>
          <w:rFonts w:ascii="標楷體" w:eastAsia="標楷體" w:hAnsi="標楷體" w:hint="eastAsia"/>
          <w:noProof/>
          <w:sz w:val="28"/>
          <w:szCs w:val="28"/>
          <w:lang w:eastAsia="zh-HK"/>
        </w:rPr>
        <w:t>111至113年度轄區兒少保護案件通報數分別為5,825件、7,722件及9,135件，兒少保護再通報案件數分別為92件、93件及99件，兒虐致死人數分別為0人、1人及3人，均逐年攀升，顯示兒少保護問題日益嚴重，又該局接獲通報，經篩派機制，如確有必要，再進行後續處遇措施（開案），然111至113年度開案數分別為637件、928件及776件，開案率分別為27.52％、31.44％及21.35％，卻呈現下降趨勢，與通報量落差甚大，加以111至113年度保護性社工編制員額分別為54人、57人及57人，實際在職人力分別為47人、47人及44人，每年未補足人力介於7至13人之間，人員流動高且招募不易，恐影響兒少保護案件服務深度及品質；</w:t>
      </w:r>
      <w:r>
        <w:rPr>
          <w:rFonts w:ascii="標楷體" w:eastAsia="標楷體" w:hAnsi="標楷體" w:hint="eastAsia"/>
          <w:noProof/>
          <w:sz w:val="28"/>
          <w:szCs w:val="28"/>
          <w:lang w:eastAsia="zh-HK"/>
        </w:rPr>
        <w:t>（二）</w:t>
      </w:r>
      <w:r w:rsidRPr="00D51CF0">
        <w:rPr>
          <w:rFonts w:ascii="標楷體" w:eastAsia="標楷體" w:hAnsi="標楷體" w:hint="eastAsia"/>
          <w:noProof/>
          <w:sz w:val="28"/>
          <w:szCs w:val="28"/>
          <w:lang w:eastAsia="zh-HK"/>
        </w:rPr>
        <w:t>兒少安置以家庭式安置為優先，機構式安置次之，111至113年度兒少保護機構安置比率分別為63.76％、60.96％及51.52％，已逐年降低，惟下降幅度尚有改善空間，又寄養家庭父母年齡逾50歲者比率達69.39％，呈高齡化現象，照顧寄養兒少多屬年幼或身心障礙者，負擔相對沉重，亟待充實家庭式安置資源；</w:t>
      </w:r>
      <w:r>
        <w:rPr>
          <w:rFonts w:ascii="標楷體" w:eastAsia="標楷體" w:hAnsi="標楷體" w:hint="eastAsia"/>
          <w:noProof/>
          <w:sz w:val="28"/>
          <w:szCs w:val="28"/>
          <w:lang w:eastAsia="zh-HK"/>
        </w:rPr>
        <w:t>（三）</w:t>
      </w:r>
      <w:r w:rsidRPr="00D51CF0">
        <w:rPr>
          <w:rFonts w:ascii="標楷體" w:eastAsia="標楷體" w:hAnsi="標楷體" w:hint="eastAsia"/>
          <w:noProof/>
          <w:sz w:val="28"/>
          <w:szCs w:val="28"/>
          <w:lang w:eastAsia="zh-HK"/>
        </w:rPr>
        <w:t>113年度家外安置中兒少仍遭不當對待或性騷（侵）通報計6件，安置環境及督導管理尚待提升；</w:t>
      </w:r>
      <w:r>
        <w:rPr>
          <w:rFonts w:ascii="標楷體" w:eastAsia="標楷體" w:hAnsi="標楷體" w:hint="eastAsia"/>
          <w:noProof/>
          <w:sz w:val="28"/>
          <w:szCs w:val="28"/>
          <w:lang w:eastAsia="zh-HK"/>
        </w:rPr>
        <w:t>（四）</w:t>
      </w:r>
      <w:r w:rsidRPr="00D51CF0">
        <w:rPr>
          <w:rFonts w:ascii="標楷體" w:eastAsia="標楷體" w:hAnsi="標楷體" w:hint="eastAsia"/>
          <w:noProof/>
          <w:sz w:val="28"/>
          <w:szCs w:val="28"/>
          <w:lang w:eastAsia="zh-HK"/>
        </w:rPr>
        <w:t>接受一般性及強制性親職教育輔導案件呈逐年增加趨勢，惟近3成案件逾2年尚未執行完成，又以強制應接受親職教育者居多，親</w:t>
      </w:r>
      <w:r w:rsidRPr="00D51CF0">
        <w:rPr>
          <w:rFonts w:ascii="標楷體" w:eastAsia="標楷體" w:hAnsi="標楷體" w:hint="eastAsia"/>
          <w:noProof/>
          <w:sz w:val="28"/>
          <w:szCs w:val="28"/>
          <w:lang w:eastAsia="zh-HK"/>
        </w:rPr>
        <w:lastRenderedPageBreak/>
        <w:t>職教育輔導未能落實執行；</w:t>
      </w:r>
      <w:r>
        <w:rPr>
          <w:rFonts w:ascii="標楷體" w:eastAsia="標楷體" w:hAnsi="標楷體" w:hint="eastAsia"/>
          <w:noProof/>
          <w:sz w:val="28"/>
          <w:szCs w:val="28"/>
          <w:lang w:eastAsia="zh-HK"/>
        </w:rPr>
        <w:t>（五）</w:t>
      </w:r>
      <w:r w:rsidRPr="00D51CF0">
        <w:rPr>
          <w:rFonts w:ascii="標楷體" w:eastAsia="標楷體" w:hAnsi="標楷體" w:hint="eastAsia"/>
          <w:noProof/>
          <w:sz w:val="28"/>
          <w:szCs w:val="28"/>
          <w:lang w:eastAsia="zh-HK"/>
        </w:rPr>
        <w:t>兒少性剝削通報件數及再度納入服務體系比率均呈上升趨勢，惟111至113年度開案率卻由77.78％大</w:t>
      </w:r>
      <w:r w:rsidRPr="00FB1E9C">
        <w:rPr>
          <w:rFonts w:ascii="標楷體" w:eastAsia="標楷體" w:hAnsi="標楷體" w:hint="eastAsia"/>
          <w:noProof/>
          <w:sz w:val="28"/>
          <w:szCs w:val="28"/>
          <w:lang w:eastAsia="zh-HK"/>
        </w:rPr>
        <w:t>幅下降至18.75％，又未滿12歲受害個案數逐年增加，亟待強化防制措施等情事，經函請檢討改善。</w:t>
      </w:r>
      <w:r w:rsidRPr="00D22862">
        <w:rPr>
          <w:rFonts w:ascii="標楷體" w:eastAsia="標楷體" w:hAnsi="標楷體" w:hint="eastAsia"/>
          <w:sz w:val="28"/>
          <w:szCs w:val="28"/>
        </w:rPr>
        <w:t>（詳乙－</w:t>
      </w:r>
      <w:r w:rsidR="00D22862" w:rsidRPr="00D22862">
        <w:rPr>
          <w:rFonts w:ascii="標楷體" w:eastAsia="標楷體" w:hAnsi="標楷體" w:hint="eastAsia"/>
          <w:sz w:val="28"/>
          <w:szCs w:val="28"/>
        </w:rPr>
        <w:t>112</w:t>
      </w:r>
      <w:r w:rsidRPr="00D22862">
        <w:rPr>
          <w:rFonts w:ascii="標楷體" w:eastAsia="標楷體" w:hAnsi="標楷體" w:hint="eastAsia"/>
          <w:sz w:val="28"/>
          <w:szCs w:val="28"/>
        </w:rPr>
        <w:t>頁）</w:t>
      </w:r>
    </w:p>
    <w:p w14:paraId="2993E201" w14:textId="2A63F49F" w:rsidR="00C51583" w:rsidRDefault="00C51583" w:rsidP="00EF7C20">
      <w:pPr>
        <w:overflowPunct w:val="0"/>
        <w:spacing w:line="520" w:lineRule="exact"/>
        <w:jc w:val="both"/>
        <w:rPr>
          <w:rFonts w:ascii="標楷體" w:eastAsia="標楷體" w:hAnsi="標楷體"/>
          <w:b/>
          <w:noProof/>
          <w:sz w:val="28"/>
          <w:szCs w:val="28"/>
          <w:lang w:eastAsia="zh-HK"/>
        </w:rPr>
      </w:pPr>
      <w:r>
        <w:rPr>
          <w:rFonts w:ascii="標楷體" w:eastAsia="標楷體" w:hAnsi="標楷體" w:hint="eastAsia"/>
          <w:b/>
          <w:noProof/>
          <w:sz w:val="28"/>
          <w:szCs w:val="28"/>
          <w:lang w:eastAsia="zh-HK"/>
        </w:rPr>
        <w:t>五</w:t>
      </w:r>
      <w:r w:rsidRPr="00C701DC">
        <w:rPr>
          <w:rFonts w:ascii="標楷體" w:eastAsia="標楷體" w:hAnsi="標楷體" w:hint="eastAsia"/>
          <w:b/>
          <w:noProof/>
          <w:sz w:val="28"/>
          <w:szCs w:val="28"/>
          <w:lang w:eastAsia="zh-HK"/>
        </w:rPr>
        <w:t>、</w:t>
      </w:r>
      <w:r w:rsidR="00D10E77" w:rsidRPr="00D10E77">
        <w:rPr>
          <w:rFonts w:ascii="標楷體" w:eastAsia="標楷體" w:hAnsi="標楷體" w:hint="eastAsia"/>
          <w:b/>
          <w:noProof/>
          <w:sz w:val="28"/>
          <w:szCs w:val="28"/>
          <w:lang w:eastAsia="zh-HK"/>
        </w:rPr>
        <w:t>都市發展局</w:t>
      </w:r>
      <w:r w:rsidRPr="00BB1B60">
        <w:rPr>
          <w:rFonts w:ascii="標楷體" w:eastAsia="標楷體" w:hAnsi="標楷體" w:hint="eastAsia"/>
          <w:b/>
          <w:noProof/>
          <w:sz w:val="28"/>
          <w:szCs w:val="28"/>
          <w:lang w:eastAsia="zh-HK"/>
        </w:rPr>
        <w:t>為促進都市土地有計畫之再開發利用，持續推動都市更新，惟劃設之都市更新地區間有重複或偏重部分區域，或法令規範未臻完備，或未公開都市更新事業計畫公聽會會議紀錄等資訊，有待檢討改進。</w:t>
      </w:r>
    </w:p>
    <w:p w14:paraId="29520825" w14:textId="2F621170" w:rsidR="00C51583" w:rsidRPr="00F54C2A" w:rsidRDefault="00C51583" w:rsidP="00092B03">
      <w:pPr>
        <w:overflowPunct w:val="0"/>
        <w:spacing w:line="518" w:lineRule="exact"/>
        <w:ind w:firstLineChars="200" w:firstLine="560"/>
        <w:jc w:val="both"/>
        <w:rPr>
          <w:rFonts w:ascii="標楷體" w:eastAsia="標楷體" w:hAnsi="標楷體"/>
          <w:noProof/>
          <w:sz w:val="28"/>
          <w:szCs w:val="28"/>
          <w:lang w:eastAsia="zh-HK"/>
        </w:rPr>
      </w:pPr>
      <w:r w:rsidRPr="002F18D7">
        <w:rPr>
          <w:rFonts w:ascii="標楷體" w:eastAsia="標楷體" w:hAnsi="標楷體" w:hint="eastAsia"/>
          <w:noProof/>
          <w:sz w:val="28"/>
          <w:szCs w:val="28"/>
          <w:lang w:eastAsia="zh-HK"/>
        </w:rPr>
        <w:t>都市發展局為</w:t>
      </w:r>
      <w:r w:rsidRPr="00BB1B60">
        <w:rPr>
          <w:rFonts w:ascii="標楷體" w:eastAsia="標楷體" w:hAnsi="標楷體" w:hint="eastAsia"/>
          <w:noProof/>
          <w:sz w:val="28"/>
          <w:szCs w:val="28"/>
          <w:lang w:eastAsia="zh-HK"/>
        </w:rPr>
        <w:t>促進都市土地有計畫之再開發利用，復甦都市機能，改善居住環境與景觀，持續推動都市更新，113年度於都市發展更新基金編列都市更新發展計畫預算數1億9,004萬餘元，執行結果，決算數1億8,860萬餘元，執行率99.24％。經查其執行情形，核有：</w:t>
      </w:r>
      <w:r>
        <w:rPr>
          <w:rFonts w:ascii="標楷體" w:eastAsia="標楷體" w:hAnsi="標楷體" w:hint="eastAsia"/>
          <w:noProof/>
          <w:sz w:val="28"/>
          <w:szCs w:val="28"/>
          <w:lang w:eastAsia="zh-HK"/>
        </w:rPr>
        <w:t>（一）</w:t>
      </w:r>
      <w:r w:rsidRPr="00BB1B60">
        <w:rPr>
          <w:rFonts w:ascii="標楷體" w:eastAsia="標楷體" w:hAnsi="標楷體" w:hint="eastAsia"/>
          <w:noProof/>
          <w:sz w:val="28"/>
          <w:szCs w:val="28"/>
          <w:lang w:eastAsia="zh-HK"/>
        </w:rPr>
        <w:t>劃設都市更新地區，加速建物重建及維護，惟轄內劃設公告海安路地下化路段等59處都市更新地區，其中重複公告或公告區域大部分重複者計有市E11市場用地等29處，遲未辦理都市更新地區之檢討整併，又劃設之都市更新地區集中分布於原臺南市區或鄰近區域，後壁區等9個高屋齡老舊建物較多之行政區，迄無劃設都市更新地區之計畫，顯未考量各行政區發展，妥適劃設都市更新地區；</w:t>
      </w:r>
      <w:r>
        <w:rPr>
          <w:rFonts w:ascii="標楷體" w:eastAsia="標楷體" w:hAnsi="標楷體" w:hint="eastAsia"/>
          <w:noProof/>
          <w:sz w:val="28"/>
          <w:szCs w:val="28"/>
          <w:lang w:eastAsia="zh-HK"/>
        </w:rPr>
        <w:t>（二）</w:t>
      </w:r>
      <w:r w:rsidRPr="00BB1B60">
        <w:rPr>
          <w:rFonts w:ascii="標楷體" w:eastAsia="標楷體" w:hAnsi="標楷體" w:hint="eastAsia"/>
          <w:noProof/>
          <w:sz w:val="28"/>
          <w:szCs w:val="28"/>
          <w:lang w:eastAsia="zh-HK"/>
        </w:rPr>
        <w:t>配合都市更新條例訂定相關自治法規，惟未依條例及審議指引訂定相關配套法規，法令規範未臻完備；</w:t>
      </w:r>
      <w:r>
        <w:rPr>
          <w:rFonts w:ascii="標楷體" w:eastAsia="標楷體" w:hAnsi="標楷體" w:hint="eastAsia"/>
          <w:noProof/>
          <w:sz w:val="28"/>
          <w:szCs w:val="28"/>
          <w:lang w:eastAsia="zh-HK"/>
        </w:rPr>
        <w:t>（三）</w:t>
      </w:r>
      <w:r w:rsidRPr="00BB1B60">
        <w:rPr>
          <w:rFonts w:ascii="標楷體" w:eastAsia="標楷體" w:hAnsi="標楷體" w:hint="eastAsia"/>
          <w:noProof/>
          <w:sz w:val="28"/>
          <w:szCs w:val="28"/>
          <w:lang w:eastAsia="zh-HK"/>
        </w:rPr>
        <w:t>已於網頁揭露都市更新事業計畫公開展覽及發布實施之公告內容，惟未公開公聽會會議紀錄等資訊，不利民眾瞭解案情等情事，經函請檢討改</w:t>
      </w:r>
      <w:r w:rsidRPr="00F54C2A">
        <w:rPr>
          <w:rFonts w:ascii="標楷體" w:eastAsia="標楷體" w:hAnsi="標楷體" w:hint="eastAsia"/>
          <w:noProof/>
          <w:sz w:val="28"/>
          <w:szCs w:val="28"/>
          <w:lang w:eastAsia="zh-HK"/>
        </w:rPr>
        <w:t>善。</w:t>
      </w:r>
      <w:r w:rsidRPr="00D22862">
        <w:rPr>
          <w:rFonts w:ascii="標楷體" w:eastAsia="標楷體" w:hAnsi="標楷體" w:hint="eastAsia"/>
          <w:noProof/>
          <w:sz w:val="28"/>
          <w:szCs w:val="28"/>
          <w:lang w:eastAsia="zh-HK"/>
        </w:rPr>
        <w:t>（詳乙－</w:t>
      </w:r>
      <w:r w:rsidR="00D22862" w:rsidRPr="00D22862">
        <w:rPr>
          <w:rFonts w:ascii="標楷體" w:eastAsia="標楷體" w:hAnsi="標楷體" w:hint="eastAsia"/>
          <w:noProof/>
          <w:sz w:val="28"/>
          <w:szCs w:val="28"/>
        </w:rPr>
        <w:t>137</w:t>
      </w:r>
      <w:r w:rsidRPr="00D22862">
        <w:rPr>
          <w:rFonts w:ascii="標楷體" w:eastAsia="標楷體" w:hAnsi="標楷體" w:hint="eastAsia"/>
          <w:noProof/>
          <w:sz w:val="28"/>
          <w:szCs w:val="28"/>
          <w:lang w:eastAsia="zh-HK"/>
        </w:rPr>
        <w:t>頁）</w:t>
      </w:r>
    </w:p>
    <w:p w14:paraId="4B0F4DBB" w14:textId="4A09CD8F" w:rsidR="00C51583" w:rsidRPr="00C701DC" w:rsidRDefault="00C51583" w:rsidP="0086045C">
      <w:pPr>
        <w:overflowPunct w:val="0"/>
        <w:spacing w:line="510" w:lineRule="exact"/>
        <w:jc w:val="both"/>
        <w:rPr>
          <w:rFonts w:ascii="標楷體" w:eastAsia="標楷體" w:hAnsi="標楷體"/>
          <w:b/>
          <w:noProof/>
          <w:sz w:val="28"/>
          <w:szCs w:val="28"/>
          <w:lang w:eastAsia="zh-HK"/>
        </w:rPr>
      </w:pPr>
      <w:r>
        <w:rPr>
          <w:rFonts w:ascii="標楷體" w:eastAsia="標楷體" w:hAnsi="標楷體" w:cs="Times New Roman" w:hint="eastAsia"/>
          <w:b/>
          <w:bCs/>
          <w:snapToGrid w:val="0"/>
          <w:kern w:val="0"/>
          <w:sz w:val="28"/>
          <w:szCs w:val="28"/>
        </w:rPr>
        <w:t>六、</w:t>
      </w:r>
      <w:r w:rsidR="00D10E77" w:rsidRPr="00D10E77">
        <w:rPr>
          <w:rFonts w:ascii="標楷體" w:eastAsia="標楷體" w:hAnsi="標楷體" w:cs="Times New Roman" w:hint="eastAsia"/>
          <w:b/>
          <w:bCs/>
          <w:snapToGrid w:val="0"/>
          <w:kern w:val="0"/>
          <w:sz w:val="28"/>
          <w:szCs w:val="28"/>
        </w:rPr>
        <w:t>環境保護局</w:t>
      </w:r>
      <w:r w:rsidRPr="00C701DC">
        <w:rPr>
          <w:rFonts w:ascii="標楷體" w:eastAsia="標楷體" w:hAnsi="標楷體" w:cs="Times New Roman" w:hint="eastAsia"/>
          <w:b/>
          <w:bCs/>
          <w:snapToGrid w:val="0"/>
          <w:kern w:val="0"/>
          <w:sz w:val="28"/>
          <w:szCs w:val="28"/>
        </w:rPr>
        <w:t>擬訂空氣污染防制計畫，惟氮氧化物（NOx）預期減量結果未能達成計畫目標，或間有空氣污染防制措施未能達成預定目標值，或仍待研擬推動SRF相</w:t>
      </w:r>
      <w:r w:rsidRPr="00D10E77">
        <w:rPr>
          <w:rFonts w:ascii="標楷體" w:eastAsia="標楷體" w:hAnsi="標楷體" w:cs="Times New Roman" w:hint="eastAsia"/>
          <w:b/>
          <w:bCs/>
          <w:snapToGrid w:val="0"/>
          <w:spacing w:val="-6"/>
          <w:kern w:val="0"/>
          <w:sz w:val="28"/>
          <w:szCs w:val="28"/>
        </w:rPr>
        <w:t>關稽查檢測計畫，或轄內柴油車輛排煙納管及取得標章比率尚待提升等，有待研謀改善。</w:t>
      </w:r>
    </w:p>
    <w:p w14:paraId="2525D40E" w14:textId="3934C13A" w:rsidR="00C51583" w:rsidRPr="00FB1E9C" w:rsidRDefault="00C51583" w:rsidP="0086045C">
      <w:pPr>
        <w:overflowPunct w:val="0"/>
        <w:spacing w:line="522" w:lineRule="exact"/>
        <w:ind w:firstLineChars="200" w:firstLine="560"/>
        <w:jc w:val="both"/>
        <w:rPr>
          <w:rFonts w:ascii="標楷體" w:eastAsia="標楷體" w:hAnsi="標楷體"/>
          <w:noProof/>
          <w:sz w:val="28"/>
          <w:szCs w:val="28"/>
          <w:lang w:eastAsia="zh-HK"/>
        </w:rPr>
      </w:pPr>
      <w:r w:rsidRPr="002F18D7">
        <w:rPr>
          <w:rFonts w:ascii="標楷體" w:eastAsia="標楷體" w:hAnsi="標楷體" w:hint="eastAsia"/>
          <w:sz w:val="28"/>
          <w:szCs w:val="28"/>
        </w:rPr>
        <w:t>環境保護局為</w:t>
      </w:r>
      <w:r w:rsidRPr="00C701DC">
        <w:rPr>
          <w:rFonts w:ascii="標楷體" w:eastAsia="標楷體" w:hAnsi="標楷體" w:hint="eastAsia"/>
          <w:sz w:val="28"/>
          <w:szCs w:val="28"/>
        </w:rPr>
        <w:t>防制空氣污染，維護生活環境及國民健康，致力於空氣品質改善及維護，針對轄內空氣污染排放源進行調查、列管、輔導及稽查，並擬訂臺南市空氣污染防制計畫，推動精進行業減量技術等7大管制對策、產業污染輕化等37項防制措施，及污染防制設備效能精進減量等107項防制目標，期能有效達成改善空氣品質目標。113年度空氣污染防制基金用途預算數7億6,214萬餘元，決算數8億863萬餘元。經查其執行情形，核有：</w:t>
      </w:r>
      <w:r>
        <w:rPr>
          <w:rFonts w:ascii="標楷體" w:eastAsia="標楷體" w:hAnsi="標楷體" w:hint="eastAsia"/>
          <w:sz w:val="28"/>
          <w:szCs w:val="28"/>
        </w:rPr>
        <w:t>（一）</w:t>
      </w:r>
      <w:r w:rsidRPr="00C701DC">
        <w:rPr>
          <w:rFonts w:ascii="標楷體" w:eastAsia="標楷體" w:hAnsi="標楷體" w:hint="eastAsia"/>
          <w:sz w:val="28"/>
          <w:szCs w:val="28"/>
        </w:rPr>
        <w:t>氮氧化物（NOx）預期減量結果未能達成計畫目</w:t>
      </w:r>
      <w:r w:rsidRPr="00C701DC">
        <w:rPr>
          <w:rFonts w:ascii="標楷體" w:eastAsia="標楷體" w:hAnsi="標楷體" w:hint="eastAsia"/>
          <w:sz w:val="28"/>
          <w:szCs w:val="28"/>
        </w:rPr>
        <w:lastRenderedPageBreak/>
        <w:t>標，差距以細懸浮微粒（PM2.5）多餘減量抵換，惟NOx為臭氧前趨物，臺南市臭氧（</w:t>
      </w:r>
      <w:r w:rsidR="00872789">
        <w:rPr>
          <w:rFonts w:ascii="標楷體" w:eastAsia="標楷體" w:hAnsi="標楷體"/>
          <w:sz w:val="28"/>
          <w:szCs w:val="28"/>
        </w:rPr>
        <w:t>O</w:t>
      </w:r>
      <w:r w:rsidRPr="00556556">
        <w:rPr>
          <w:rFonts w:ascii="標楷體" w:eastAsia="標楷體" w:hAnsi="標楷體" w:hint="eastAsia"/>
          <w:sz w:val="28"/>
          <w:szCs w:val="28"/>
          <w:vertAlign w:val="subscript"/>
        </w:rPr>
        <w:t>3</w:t>
      </w:r>
      <w:r w:rsidRPr="00C701DC">
        <w:rPr>
          <w:rFonts w:ascii="標楷體" w:eastAsia="標楷體" w:hAnsi="標楷體" w:hint="eastAsia"/>
          <w:sz w:val="28"/>
          <w:szCs w:val="28"/>
        </w:rPr>
        <w:t>）仍屬三級防制區，仍待持續加強推展減量，以降低臭氧的生成與累積；</w:t>
      </w:r>
      <w:r>
        <w:rPr>
          <w:rFonts w:ascii="標楷體" w:eastAsia="標楷體" w:hAnsi="標楷體" w:hint="eastAsia"/>
          <w:sz w:val="28"/>
          <w:szCs w:val="28"/>
        </w:rPr>
        <w:t>（二）</w:t>
      </w:r>
      <w:r w:rsidRPr="00C701DC">
        <w:rPr>
          <w:rFonts w:ascii="標楷體" w:eastAsia="標楷體" w:hAnsi="標楷體" w:hint="eastAsia"/>
          <w:sz w:val="28"/>
          <w:szCs w:val="28"/>
        </w:rPr>
        <w:t>推動空氣污染防制計畫，惟仍有「大型柴油車多元化改善」等3項空氣污染防制措施未能達成預定目標值；</w:t>
      </w:r>
      <w:r>
        <w:rPr>
          <w:rFonts w:ascii="標楷體" w:eastAsia="標楷體" w:hAnsi="標楷體" w:hint="eastAsia"/>
          <w:sz w:val="28"/>
          <w:szCs w:val="28"/>
        </w:rPr>
        <w:t>（三）</w:t>
      </w:r>
      <w:r w:rsidRPr="00C701DC">
        <w:rPr>
          <w:rFonts w:ascii="標楷體" w:eastAsia="標楷體" w:hAnsi="標楷體" w:hint="eastAsia"/>
          <w:sz w:val="28"/>
          <w:szCs w:val="28"/>
        </w:rPr>
        <w:t>配合中央推動SRF相關政策，惟僅辦理1家SRF使用廠戴奧辛排放濃度檢測作業，仍待加速研擬推動相關稽查檢測計畫，並全面檢視各廠空氣污染排放情形；</w:t>
      </w:r>
      <w:r>
        <w:rPr>
          <w:rFonts w:ascii="標楷體" w:eastAsia="標楷體" w:hAnsi="標楷體" w:hint="eastAsia"/>
          <w:sz w:val="28"/>
          <w:szCs w:val="28"/>
        </w:rPr>
        <w:t>（四）</w:t>
      </w:r>
      <w:r w:rsidRPr="00C701DC">
        <w:rPr>
          <w:rFonts w:ascii="標楷體" w:eastAsia="標楷體" w:hAnsi="標楷體" w:hint="eastAsia"/>
          <w:sz w:val="28"/>
          <w:szCs w:val="28"/>
        </w:rPr>
        <w:t>紙錢集中焚燒量呈逐年上升趨勢，惟僅約占年度推估用量1成餘，又紙錢集中箱僅設置於4個行政區，且未向代燒之外市縣收取代處理費；</w:t>
      </w:r>
      <w:r>
        <w:rPr>
          <w:rFonts w:ascii="標楷體" w:eastAsia="標楷體" w:hAnsi="標楷體" w:hint="eastAsia"/>
          <w:sz w:val="28"/>
          <w:szCs w:val="28"/>
        </w:rPr>
        <w:t>（五）</w:t>
      </w:r>
      <w:r w:rsidRPr="00C701DC">
        <w:rPr>
          <w:rFonts w:ascii="標楷體" w:eastAsia="標楷體" w:hAnsi="標楷體" w:hint="eastAsia"/>
          <w:sz w:val="28"/>
          <w:szCs w:val="28"/>
        </w:rPr>
        <w:t>推行柴油車自主管理標章及檢測，惟轄內車輛排煙納管及取得標章比率尚待提升等情事，經函請檢討改善。</w:t>
      </w:r>
      <w:bookmarkStart w:id="1" w:name="_Hlk202261567"/>
      <w:r w:rsidRPr="00D22862">
        <w:rPr>
          <w:rFonts w:ascii="標楷體" w:eastAsia="標楷體" w:hAnsi="標楷體" w:hint="eastAsia"/>
          <w:noProof/>
          <w:sz w:val="28"/>
          <w:szCs w:val="28"/>
          <w:lang w:eastAsia="zh-HK"/>
        </w:rPr>
        <w:t>（詳乙－</w:t>
      </w:r>
      <w:r w:rsidR="00D22862" w:rsidRPr="00D22862">
        <w:rPr>
          <w:rFonts w:ascii="標楷體" w:eastAsia="標楷體" w:hAnsi="標楷體" w:hint="eastAsia"/>
          <w:noProof/>
          <w:sz w:val="28"/>
          <w:szCs w:val="28"/>
        </w:rPr>
        <w:t>141</w:t>
      </w:r>
      <w:r w:rsidRPr="00D22862">
        <w:rPr>
          <w:rFonts w:ascii="標楷體" w:eastAsia="標楷體" w:hAnsi="標楷體" w:hint="eastAsia"/>
          <w:noProof/>
          <w:sz w:val="28"/>
          <w:szCs w:val="28"/>
          <w:lang w:eastAsia="zh-HK"/>
        </w:rPr>
        <w:t>頁）</w:t>
      </w:r>
      <w:bookmarkEnd w:id="1"/>
    </w:p>
    <w:p w14:paraId="3744DDC0" w14:textId="77777777" w:rsidR="00C51583" w:rsidRPr="00BF7E49" w:rsidRDefault="00C51583" w:rsidP="005C3191">
      <w:pPr>
        <w:pStyle w:val="af1"/>
        <w:overflowPunct w:val="0"/>
        <w:spacing w:before="0" w:after="0" w:line="500" w:lineRule="exact"/>
        <w:ind w:left="0" w:firstLineChars="200" w:firstLine="560"/>
        <w:rPr>
          <w:rFonts w:hAnsi="標楷體"/>
          <w:sz w:val="28"/>
          <w:szCs w:val="28"/>
        </w:rPr>
      </w:pPr>
      <w:r w:rsidRPr="00FB1E9C">
        <w:rPr>
          <w:rFonts w:hAnsi="標楷體" w:hint="eastAsia"/>
          <w:sz w:val="28"/>
          <w:szCs w:val="28"/>
        </w:rPr>
        <w:t>以上，各非營業特種基金營運效能之待改善事項，</w:t>
      </w:r>
      <w:r w:rsidRPr="00BF7E49">
        <w:rPr>
          <w:rFonts w:hAnsi="標楷體" w:hint="eastAsia"/>
          <w:sz w:val="28"/>
          <w:szCs w:val="28"/>
        </w:rPr>
        <w:t>業據函復提出妥善改進措施，本處已列管繼續注意其改善成效。</w:t>
      </w:r>
    </w:p>
    <w:p w14:paraId="2F62A087" w14:textId="77777777" w:rsidR="00281DBA" w:rsidRPr="00A7451E" w:rsidRDefault="00281DBA" w:rsidP="0086045C">
      <w:pPr>
        <w:overflowPunct w:val="0"/>
        <w:spacing w:line="518" w:lineRule="exact"/>
        <w:jc w:val="both"/>
        <w:rPr>
          <w:rFonts w:ascii="標楷體" w:eastAsia="標楷體" w:hAnsi="標楷體"/>
          <w:b/>
          <w:sz w:val="36"/>
          <w:szCs w:val="36"/>
        </w:rPr>
      </w:pPr>
      <w:r>
        <w:rPr>
          <w:rFonts w:ascii="標楷體" w:eastAsia="標楷體" w:hAnsi="標楷體" w:hint="eastAsia"/>
          <w:b/>
          <w:sz w:val="36"/>
          <w:szCs w:val="36"/>
        </w:rPr>
        <w:t>陸</w:t>
      </w:r>
      <w:r w:rsidRPr="00A7451E">
        <w:rPr>
          <w:rFonts w:ascii="標楷體" w:eastAsia="標楷體" w:hAnsi="標楷體" w:hint="eastAsia"/>
          <w:b/>
          <w:sz w:val="36"/>
          <w:szCs w:val="36"/>
        </w:rPr>
        <w:t>、決算審核綜合成果</w:t>
      </w:r>
    </w:p>
    <w:p w14:paraId="75B53388" w14:textId="77777777" w:rsidR="00281DBA" w:rsidRPr="00A7451E" w:rsidRDefault="00281DBA" w:rsidP="0086045C">
      <w:pPr>
        <w:pStyle w:val="af1"/>
        <w:overflowPunct w:val="0"/>
        <w:spacing w:before="0" w:after="0" w:line="518" w:lineRule="exact"/>
        <w:ind w:left="0" w:firstLineChars="200" w:firstLine="568"/>
        <w:rPr>
          <w:rFonts w:hAnsi="標楷體"/>
          <w:sz w:val="28"/>
          <w:szCs w:val="28"/>
        </w:rPr>
      </w:pPr>
      <w:r w:rsidRPr="000747C9">
        <w:rPr>
          <w:rFonts w:hAnsi="標楷體"/>
          <w:spacing w:val="2"/>
          <w:sz w:val="28"/>
          <w:szCs w:val="28"/>
        </w:rPr>
        <w:t>1</w:t>
      </w:r>
      <w:r w:rsidRPr="000747C9">
        <w:rPr>
          <w:rFonts w:hAnsi="標楷體" w:hint="eastAsia"/>
          <w:spacing w:val="2"/>
          <w:sz w:val="28"/>
          <w:szCs w:val="28"/>
        </w:rPr>
        <w:t>1</w:t>
      </w:r>
      <w:r>
        <w:rPr>
          <w:rFonts w:hAnsi="標楷體"/>
          <w:spacing w:val="2"/>
          <w:sz w:val="28"/>
          <w:szCs w:val="28"/>
        </w:rPr>
        <w:t>3</w:t>
      </w:r>
      <w:r w:rsidRPr="000747C9">
        <w:rPr>
          <w:rFonts w:hAnsi="標楷體"/>
          <w:spacing w:val="2"/>
          <w:sz w:val="28"/>
          <w:szCs w:val="28"/>
        </w:rPr>
        <w:t>年度臺南市總決算暨附屬單位決算及綜計表，經本處審核結果，茲就財務審</w:t>
      </w:r>
      <w:r w:rsidRPr="000A128D">
        <w:rPr>
          <w:rFonts w:hAnsi="標楷體"/>
          <w:sz w:val="28"/>
          <w:szCs w:val="28"/>
        </w:rPr>
        <w:t>計、績效審計及稽察違失之成果，摘其要者，綜合分述如次：</w:t>
      </w:r>
    </w:p>
    <w:p w14:paraId="4386D61A" w14:textId="77777777" w:rsidR="00281DBA" w:rsidRPr="00A7451E" w:rsidRDefault="00281DBA" w:rsidP="0086045C">
      <w:pPr>
        <w:pStyle w:val="af1"/>
        <w:overflowPunct w:val="0"/>
        <w:spacing w:before="0" w:after="0" w:line="518" w:lineRule="exact"/>
        <w:ind w:left="0"/>
        <w:rPr>
          <w:rFonts w:hAnsi="標楷體"/>
          <w:b/>
          <w:szCs w:val="32"/>
        </w:rPr>
      </w:pPr>
      <w:r w:rsidRPr="00A7451E">
        <w:rPr>
          <w:rFonts w:hAnsi="標楷體" w:hint="eastAsia"/>
          <w:b/>
          <w:szCs w:val="32"/>
        </w:rPr>
        <w:t>一、財務審計成果</w:t>
      </w:r>
    </w:p>
    <w:p w14:paraId="26D07A4A" w14:textId="77777777" w:rsidR="00281DBA" w:rsidRPr="00A7451E" w:rsidRDefault="00281DBA" w:rsidP="0086045C">
      <w:pPr>
        <w:tabs>
          <w:tab w:val="left" w:pos="426"/>
        </w:tabs>
        <w:overflowPunct w:val="0"/>
        <w:spacing w:line="518" w:lineRule="exact"/>
        <w:ind w:firstLineChars="100" w:firstLine="280"/>
        <w:jc w:val="both"/>
        <w:rPr>
          <w:rFonts w:ascii="標楷體" w:eastAsia="標楷體" w:hAnsi="標楷體"/>
          <w:b/>
          <w:bCs/>
          <w:sz w:val="28"/>
          <w:szCs w:val="28"/>
        </w:rPr>
      </w:pPr>
      <w:r>
        <w:rPr>
          <w:rFonts w:ascii="標楷體" w:eastAsia="標楷體" w:hAnsi="標楷體" w:hint="eastAsia"/>
          <w:b/>
          <w:bCs/>
          <w:sz w:val="28"/>
          <w:szCs w:val="28"/>
        </w:rPr>
        <w:t>（</w:t>
      </w:r>
      <w:r w:rsidRPr="00A7451E">
        <w:rPr>
          <w:rFonts w:ascii="標楷體" w:eastAsia="標楷體" w:hAnsi="標楷體" w:hint="eastAsia"/>
          <w:b/>
          <w:bCs/>
          <w:sz w:val="28"/>
          <w:szCs w:val="28"/>
        </w:rPr>
        <w:t>一</w:t>
      </w:r>
      <w:r>
        <w:rPr>
          <w:rFonts w:ascii="標楷體" w:eastAsia="標楷體" w:hAnsi="標楷體" w:hint="eastAsia"/>
          <w:b/>
          <w:bCs/>
          <w:sz w:val="28"/>
          <w:szCs w:val="28"/>
        </w:rPr>
        <w:t>）</w:t>
      </w:r>
      <w:r w:rsidRPr="00A7451E">
        <w:rPr>
          <w:rFonts w:ascii="標楷體" w:eastAsia="標楷體" w:hAnsi="標楷體" w:hint="eastAsia"/>
          <w:b/>
          <w:bCs/>
          <w:sz w:val="28"/>
          <w:szCs w:val="28"/>
        </w:rPr>
        <w:t>審核決算情形</w:t>
      </w:r>
    </w:p>
    <w:p w14:paraId="26F0305E" w14:textId="77777777" w:rsidR="00281DBA" w:rsidRDefault="00281DBA" w:rsidP="0086045C">
      <w:pPr>
        <w:pStyle w:val="af1"/>
        <w:overflowPunct w:val="0"/>
        <w:spacing w:before="0" w:after="0" w:line="518" w:lineRule="exact"/>
        <w:ind w:left="0" w:firstLineChars="200" w:firstLine="560"/>
        <w:rPr>
          <w:rFonts w:hAnsi="標楷體"/>
          <w:sz w:val="28"/>
          <w:szCs w:val="28"/>
        </w:rPr>
      </w:pPr>
      <w:r w:rsidRPr="00162F1B">
        <w:rPr>
          <w:rFonts w:hAnsi="標楷體"/>
          <w:sz w:val="28"/>
          <w:szCs w:val="28"/>
        </w:rPr>
        <w:t>1.臺南市總決算審核結果，</w:t>
      </w:r>
      <w:r w:rsidRPr="00162F1B">
        <w:rPr>
          <w:rFonts w:hAnsi="標楷體" w:hint="eastAsia"/>
          <w:sz w:val="28"/>
          <w:szCs w:val="28"/>
        </w:rPr>
        <w:t>歲</w:t>
      </w:r>
      <w:r>
        <w:rPr>
          <w:rFonts w:hAnsi="標楷體" w:hint="eastAsia"/>
          <w:sz w:val="28"/>
          <w:szCs w:val="28"/>
        </w:rPr>
        <w:t>出</w:t>
      </w:r>
      <w:r w:rsidRPr="00162F1B">
        <w:rPr>
          <w:rFonts w:hAnsi="標楷體" w:hint="eastAsia"/>
          <w:sz w:val="28"/>
          <w:szCs w:val="28"/>
        </w:rPr>
        <w:t>決算修正減列</w:t>
      </w:r>
      <w:r>
        <w:rPr>
          <w:rFonts w:hAnsi="標楷體"/>
          <w:sz w:val="28"/>
          <w:szCs w:val="28"/>
        </w:rPr>
        <w:t>350</w:t>
      </w:r>
      <w:r w:rsidRPr="00162F1B">
        <w:rPr>
          <w:rFonts w:hAnsi="標楷體" w:hint="eastAsia"/>
          <w:sz w:val="28"/>
          <w:szCs w:val="28"/>
        </w:rPr>
        <w:t>萬元，審定為</w:t>
      </w:r>
      <w:r>
        <w:rPr>
          <w:rFonts w:hAnsi="標楷體"/>
          <w:sz w:val="28"/>
          <w:szCs w:val="28"/>
        </w:rPr>
        <w:t>1</w:t>
      </w:r>
      <w:r>
        <w:rPr>
          <w:rFonts w:hAnsi="標楷體" w:hint="eastAsia"/>
          <w:sz w:val="28"/>
          <w:szCs w:val="28"/>
        </w:rPr>
        <w:t>,</w:t>
      </w:r>
      <w:r>
        <w:rPr>
          <w:rFonts w:hAnsi="標楷體"/>
          <w:sz w:val="28"/>
          <w:szCs w:val="28"/>
        </w:rPr>
        <w:t>132</w:t>
      </w:r>
      <w:r>
        <w:rPr>
          <w:rFonts w:hAnsi="標楷體" w:hint="eastAsia"/>
          <w:sz w:val="28"/>
          <w:szCs w:val="28"/>
        </w:rPr>
        <w:t>億</w:t>
      </w:r>
      <w:r>
        <w:rPr>
          <w:rFonts w:hAnsi="標楷體"/>
          <w:sz w:val="28"/>
          <w:szCs w:val="28"/>
        </w:rPr>
        <w:t>4</w:t>
      </w:r>
      <w:r>
        <w:rPr>
          <w:rFonts w:hAnsi="標楷體" w:hint="eastAsia"/>
          <w:sz w:val="28"/>
          <w:szCs w:val="28"/>
        </w:rPr>
        <w:t>,</w:t>
      </w:r>
      <w:r>
        <w:rPr>
          <w:rFonts w:hAnsi="標楷體"/>
          <w:sz w:val="28"/>
          <w:szCs w:val="28"/>
        </w:rPr>
        <w:t>81</w:t>
      </w:r>
      <w:r w:rsidRPr="00966B8B">
        <w:rPr>
          <w:rFonts w:hAnsi="標楷體"/>
          <w:sz w:val="28"/>
          <w:szCs w:val="28"/>
        </w:rPr>
        <w:t>7</w:t>
      </w:r>
      <w:r w:rsidRPr="00217539">
        <w:rPr>
          <w:rFonts w:hAnsi="標楷體" w:hint="eastAsia"/>
          <w:spacing w:val="2"/>
          <w:sz w:val="28"/>
          <w:szCs w:val="28"/>
        </w:rPr>
        <w:t>萬餘</w:t>
      </w:r>
      <w:r w:rsidRPr="00162F1B">
        <w:rPr>
          <w:rFonts w:hAnsi="標楷體" w:hint="eastAsia"/>
          <w:sz w:val="28"/>
          <w:szCs w:val="28"/>
        </w:rPr>
        <w:t>元</w:t>
      </w:r>
      <w:r w:rsidRPr="00162F1B">
        <w:rPr>
          <w:rFonts w:hAnsi="標楷體"/>
          <w:sz w:val="28"/>
          <w:szCs w:val="28"/>
        </w:rPr>
        <w:t>。</w:t>
      </w:r>
    </w:p>
    <w:p w14:paraId="677C4490" w14:textId="77777777" w:rsidR="00281DBA" w:rsidRPr="00A85168" w:rsidRDefault="00281DBA" w:rsidP="0086045C">
      <w:pPr>
        <w:pStyle w:val="af1"/>
        <w:overflowPunct w:val="0"/>
        <w:spacing w:before="0" w:after="0" w:line="518" w:lineRule="exact"/>
        <w:ind w:left="0" w:firstLineChars="200" w:firstLine="560"/>
        <w:rPr>
          <w:rFonts w:hAnsi="標楷體"/>
          <w:sz w:val="28"/>
          <w:szCs w:val="28"/>
        </w:rPr>
      </w:pPr>
      <w:r w:rsidRPr="008F4124">
        <w:rPr>
          <w:rFonts w:hAnsi="標楷體" w:hint="eastAsia"/>
          <w:sz w:val="28"/>
          <w:szCs w:val="28"/>
        </w:rPr>
        <w:t>2.非營業特種基金決算審核結果，綜計修正</w:t>
      </w:r>
      <w:r>
        <w:rPr>
          <w:rFonts w:hAnsi="標楷體" w:hint="eastAsia"/>
          <w:sz w:val="28"/>
          <w:szCs w:val="28"/>
        </w:rPr>
        <w:t>增</w:t>
      </w:r>
      <w:r w:rsidRPr="008F4124">
        <w:rPr>
          <w:rFonts w:hAnsi="標楷體" w:hint="eastAsia"/>
          <w:sz w:val="28"/>
          <w:szCs w:val="28"/>
        </w:rPr>
        <w:t>列收入（含基金來源）</w:t>
      </w:r>
      <w:r>
        <w:rPr>
          <w:rFonts w:hAnsi="標楷體"/>
          <w:sz w:val="28"/>
          <w:szCs w:val="28"/>
        </w:rPr>
        <w:t>255</w:t>
      </w:r>
      <w:r w:rsidRPr="008F4124">
        <w:rPr>
          <w:rFonts w:hAnsi="標楷體" w:hint="eastAsia"/>
          <w:sz w:val="28"/>
          <w:szCs w:val="28"/>
        </w:rPr>
        <w:t>萬</w:t>
      </w:r>
      <w:r>
        <w:rPr>
          <w:rFonts w:hAnsi="標楷體" w:hint="eastAsia"/>
          <w:sz w:val="28"/>
          <w:szCs w:val="28"/>
        </w:rPr>
        <w:t>餘</w:t>
      </w:r>
      <w:r w:rsidRPr="008F4124">
        <w:rPr>
          <w:rFonts w:hAnsi="標楷體" w:hint="eastAsia"/>
          <w:sz w:val="28"/>
          <w:szCs w:val="28"/>
        </w:rPr>
        <w:t>元</w:t>
      </w:r>
      <w:r>
        <w:rPr>
          <w:rFonts w:hAnsi="標楷體" w:hint="eastAsia"/>
          <w:sz w:val="28"/>
          <w:szCs w:val="28"/>
        </w:rPr>
        <w:t>，審定總收入（含基金來源）</w:t>
      </w:r>
      <w:r>
        <w:rPr>
          <w:rFonts w:hAnsi="標楷體"/>
          <w:sz w:val="28"/>
          <w:szCs w:val="28"/>
        </w:rPr>
        <w:t>483億8</w:t>
      </w:r>
      <w:r>
        <w:rPr>
          <w:rFonts w:hAnsi="標楷體" w:hint="eastAsia"/>
          <w:sz w:val="28"/>
          <w:szCs w:val="28"/>
        </w:rPr>
        <w:t>,</w:t>
      </w:r>
      <w:r w:rsidRPr="002A7A12">
        <w:rPr>
          <w:rFonts w:hAnsi="標楷體"/>
          <w:sz w:val="28"/>
          <w:szCs w:val="28"/>
        </w:rPr>
        <w:t>8</w:t>
      </w:r>
      <w:r>
        <w:rPr>
          <w:rFonts w:hAnsi="標楷體"/>
          <w:sz w:val="28"/>
          <w:szCs w:val="28"/>
        </w:rPr>
        <w:t>77</w:t>
      </w:r>
      <w:r>
        <w:rPr>
          <w:rFonts w:hAnsi="標楷體" w:hint="eastAsia"/>
          <w:sz w:val="28"/>
          <w:szCs w:val="28"/>
        </w:rPr>
        <w:t>萬餘元</w:t>
      </w:r>
      <w:r w:rsidRPr="008F4124">
        <w:rPr>
          <w:rFonts w:hAnsi="標楷體" w:hint="eastAsia"/>
          <w:sz w:val="28"/>
          <w:szCs w:val="28"/>
        </w:rPr>
        <w:t>。</w:t>
      </w:r>
    </w:p>
    <w:p w14:paraId="255F2DEB" w14:textId="77777777" w:rsidR="00281DBA" w:rsidRPr="00A46150" w:rsidRDefault="00281DBA" w:rsidP="0086045C">
      <w:pPr>
        <w:tabs>
          <w:tab w:val="left" w:pos="426"/>
        </w:tabs>
        <w:overflowPunct w:val="0"/>
        <w:spacing w:line="518" w:lineRule="exact"/>
        <w:ind w:firstLineChars="100" w:firstLine="280"/>
        <w:jc w:val="both"/>
        <w:rPr>
          <w:rFonts w:ascii="標楷體" w:eastAsia="標楷體" w:hAnsi="標楷體"/>
          <w:b/>
          <w:bCs/>
          <w:sz w:val="28"/>
          <w:szCs w:val="28"/>
        </w:rPr>
      </w:pPr>
      <w:r w:rsidRPr="00A46150">
        <w:rPr>
          <w:rFonts w:ascii="標楷體" w:eastAsia="標楷體" w:hAnsi="標楷體" w:hint="eastAsia"/>
          <w:b/>
          <w:bCs/>
          <w:sz w:val="28"/>
          <w:szCs w:val="28"/>
        </w:rPr>
        <w:t>（二）審核稅捐稽徵事務情形</w:t>
      </w:r>
    </w:p>
    <w:p w14:paraId="4F714F89" w14:textId="77777777" w:rsidR="00281DBA" w:rsidRPr="000747C9" w:rsidRDefault="00281DBA" w:rsidP="0086045C">
      <w:pPr>
        <w:pStyle w:val="af1"/>
        <w:overflowPunct w:val="0"/>
        <w:spacing w:before="0" w:after="0" w:line="518" w:lineRule="exact"/>
        <w:ind w:left="0" w:firstLineChars="200" w:firstLine="560"/>
        <w:rPr>
          <w:rFonts w:hAnsi="標楷體"/>
          <w:sz w:val="28"/>
          <w:szCs w:val="28"/>
        </w:rPr>
      </w:pPr>
      <w:r w:rsidRPr="00766AAA">
        <w:rPr>
          <w:rFonts w:hAnsi="標楷體" w:hint="eastAsia"/>
          <w:sz w:val="28"/>
          <w:szCs w:val="28"/>
        </w:rPr>
        <w:t>審核</w:t>
      </w:r>
      <w:r>
        <w:rPr>
          <w:rFonts w:hAnsi="標楷體" w:hint="eastAsia"/>
          <w:sz w:val="28"/>
          <w:szCs w:val="28"/>
        </w:rPr>
        <w:t>地方稅</w:t>
      </w:r>
      <w:r w:rsidRPr="00766AAA">
        <w:rPr>
          <w:rFonts w:hAnsi="標楷體" w:hint="eastAsia"/>
          <w:sz w:val="28"/>
          <w:szCs w:val="28"/>
        </w:rPr>
        <w:t>稽徵機關賦稅捐費徵收納庫業務</w:t>
      </w:r>
      <w:r w:rsidRPr="00766AAA">
        <w:rPr>
          <w:rFonts w:hAnsi="標楷體" w:hint="eastAsia"/>
          <w:spacing w:val="-2"/>
          <w:sz w:val="28"/>
          <w:szCs w:val="28"/>
        </w:rPr>
        <w:t>，</w:t>
      </w:r>
      <w:r w:rsidRPr="00766AAA">
        <w:rPr>
          <w:rFonts w:hAnsi="標楷體" w:hint="eastAsia"/>
          <w:sz w:val="28"/>
          <w:szCs w:val="28"/>
        </w:rPr>
        <w:t>發現法令適用不當或計算錯誤</w:t>
      </w:r>
      <w:r w:rsidRPr="00766AAA">
        <w:rPr>
          <w:rFonts w:hAnsi="標楷體" w:hint="eastAsia"/>
          <w:spacing w:val="-2"/>
          <w:sz w:val="28"/>
          <w:szCs w:val="28"/>
        </w:rPr>
        <w:t>，通知稽</w:t>
      </w:r>
      <w:r w:rsidRPr="000747C9">
        <w:rPr>
          <w:rFonts w:hAnsi="標楷體" w:hint="eastAsia"/>
          <w:sz w:val="28"/>
          <w:szCs w:val="28"/>
        </w:rPr>
        <w:t>徵機關查明依法處理，11</w:t>
      </w:r>
      <w:r>
        <w:rPr>
          <w:rFonts w:hAnsi="標楷體"/>
          <w:sz w:val="28"/>
          <w:szCs w:val="28"/>
        </w:rPr>
        <w:t>3</w:t>
      </w:r>
      <w:r w:rsidRPr="000747C9">
        <w:rPr>
          <w:rFonts w:hAnsi="標楷體" w:hint="eastAsia"/>
          <w:sz w:val="28"/>
          <w:szCs w:val="28"/>
        </w:rPr>
        <w:t>年度補徵稅款</w:t>
      </w:r>
      <w:r>
        <w:rPr>
          <w:rFonts w:hAnsi="標楷體"/>
          <w:sz w:val="28"/>
          <w:szCs w:val="28"/>
        </w:rPr>
        <w:t>1</w:t>
      </w:r>
      <w:r>
        <w:rPr>
          <w:rFonts w:hAnsi="標楷體" w:hint="eastAsia"/>
          <w:sz w:val="28"/>
          <w:szCs w:val="28"/>
        </w:rPr>
        <w:t>,</w:t>
      </w:r>
      <w:r>
        <w:rPr>
          <w:rFonts w:hAnsi="標楷體"/>
          <w:sz w:val="28"/>
          <w:szCs w:val="28"/>
        </w:rPr>
        <w:t>967</w:t>
      </w:r>
      <w:r w:rsidRPr="000747C9">
        <w:rPr>
          <w:rFonts w:hAnsi="標楷體" w:hint="eastAsia"/>
          <w:sz w:val="28"/>
          <w:szCs w:val="28"/>
        </w:rPr>
        <w:t>萬餘元。</w:t>
      </w:r>
    </w:p>
    <w:p w14:paraId="49051954" w14:textId="77777777" w:rsidR="00281DBA" w:rsidRPr="00A7451E" w:rsidRDefault="00281DBA" w:rsidP="0086045C">
      <w:pPr>
        <w:tabs>
          <w:tab w:val="left" w:pos="426"/>
        </w:tabs>
        <w:overflowPunct w:val="0"/>
        <w:spacing w:line="518" w:lineRule="exact"/>
        <w:ind w:firstLineChars="100" w:firstLine="280"/>
        <w:jc w:val="both"/>
        <w:rPr>
          <w:rFonts w:ascii="標楷體" w:eastAsia="標楷體" w:hAnsi="標楷體"/>
          <w:b/>
          <w:bCs/>
          <w:sz w:val="28"/>
          <w:szCs w:val="28"/>
        </w:rPr>
      </w:pPr>
      <w:r w:rsidRPr="00A7451E">
        <w:rPr>
          <w:rFonts w:ascii="標楷體" w:eastAsia="標楷體" w:hAnsi="標楷體" w:hint="eastAsia"/>
          <w:b/>
          <w:bCs/>
          <w:sz w:val="28"/>
          <w:szCs w:val="28"/>
        </w:rPr>
        <w:t>（三）稽察採購事務情形</w:t>
      </w:r>
    </w:p>
    <w:p w14:paraId="63A98E32" w14:textId="77777777" w:rsidR="00281DBA" w:rsidRPr="000747C9" w:rsidRDefault="00281DBA" w:rsidP="0086045C">
      <w:pPr>
        <w:pStyle w:val="af1"/>
        <w:kinsoku w:val="0"/>
        <w:overflowPunct w:val="0"/>
        <w:spacing w:before="0" w:after="0" w:line="518" w:lineRule="exact"/>
        <w:ind w:left="0" w:firstLineChars="200" w:firstLine="560"/>
        <w:rPr>
          <w:rFonts w:hAnsi="標楷體"/>
          <w:sz w:val="28"/>
          <w:szCs w:val="28"/>
        </w:rPr>
      </w:pPr>
      <w:r w:rsidRPr="00BC3EBB">
        <w:rPr>
          <w:rFonts w:hAnsi="標楷體" w:hint="eastAsia"/>
          <w:sz w:val="28"/>
          <w:szCs w:val="28"/>
        </w:rPr>
        <w:t>各機關辦理採購案件，經派員稽察結果，間有不符法令或契約規定</w:t>
      </w:r>
      <w:r w:rsidRPr="006441F3">
        <w:rPr>
          <w:rFonts w:hAnsi="標楷體" w:hint="eastAsia"/>
          <w:spacing w:val="-2"/>
          <w:sz w:val="28"/>
          <w:szCs w:val="28"/>
        </w:rPr>
        <w:t>，或設計疏</w:t>
      </w:r>
      <w:r w:rsidRPr="000747C9">
        <w:rPr>
          <w:rFonts w:hAnsi="標楷體" w:hint="eastAsia"/>
          <w:sz w:val="28"/>
          <w:szCs w:val="28"/>
        </w:rPr>
        <w:t>失、估驗不實、監造不周及施工不符等情形，通知各該機關查明並依法或依約處理，11</w:t>
      </w:r>
      <w:r>
        <w:rPr>
          <w:rFonts w:hAnsi="標楷體"/>
          <w:sz w:val="28"/>
          <w:szCs w:val="28"/>
        </w:rPr>
        <w:t>3</w:t>
      </w:r>
      <w:r w:rsidRPr="000747C9">
        <w:rPr>
          <w:rFonts w:hAnsi="標楷體" w:hint="eastAsia"/>
          <w:sz w:val="28"/>
          <w:szCs w:val="28"/>
        </w:rPr>
        <w:t>年度收回、扣（罰）款、減帳金額，合計</w:t>
      </w:r>
      <w:r>
        <w:rPr>
          <w:rFonts w:hAnsi="標楷體"/>
          <w:sz w:val="28"/>
          <w:szCs w:val="28"/>
        </w:rPr>
        <w:t>1,467</w:t>
      </w:r>
      <w:r w:rsidRPr="000747C9">
        <w:rPr>
          <w:rFonts w:hAnsi="標楷體" w:hint="eastAsia"/>
          <w:sz w:val="28"/>
          <w:szCs w:val="28"/>
        </w:rPr>
        <w:t>萬餘元。</w:t>
      </w:r>
    </w:p>
    <w:p w14:paraId="53D6BF46" w14:textId="77777777" w:rsidR="00281DBA" w:rsidRPr="0059341A" w:rsidRDefault="00281DBA" w:rsidP="003E2234">
      <w:pPr>
        <w:pStyle w:val="af1"/>
        <w:adjustRightInd w:val="0"/>
        <w:snapToGrid w:val="0"/>
        <w:spacing w:before="0" w:after="0" w:line="520" w:lineRule="exact"/>
        <w:ind w:left="0"/>
        <w:rPr>
          <w:rFonts w:hAnsi="標楷體"/>
          <w:b/>
          <w:szCs w:val="32"/>
        </w:rPr>
      </w:pPr>
      <w:r w:rsidRPr="0059341A">
        <w:rPr>
          <w:rFonts w:hAnsi="標楷體"/>
          <w:b/>
          <w:szCs w:val="32"/>
        </w:rPr>
        <w:lastRenderedPageBreak/>
        <w:t>二、績效審計成果</w:t>
      </w:r>
    </w:p>
    <w:p w14:paraId="7074D23E" w14:textId="77777777" w:rsidR="00281DBA" w:rsidRPr="0059341A" w:rsidRDefault="00281DBA" w:rsidP="003E2234">
      <w:pPr>
        <w:tabs>
          <w:tab w:val="left" w:pos="426"/>
        </w:tabs>
        <w:adjustRightInd w:val="0"/>
        <w:snapToGrid w:val="0"/>
        <w:spacing w:line="520" w:lineRule="exact"/>
        <w:ind w:firstLineChars="100" w:firstLine="280"/>
        <w:jc w:val="both"/>
        <w:rPr>
          <w:rFonts w:ascii="標楷體" w:eastAsia="標楷體" w:hAnsi="標楷體"/>
          <w:b/>
          <w:bCs/>
          <w:sz w:val="28"/>
          <w:szCs w:val="28"/>
        </w:rPr>
      </w:pPr>
      <w:r w:rsidRPr="00A7451E">
        <w:rPr>
          <w:rFonts w:ascii="標楷體" w:eastAsia="標楷體" w:hAnsi="標楷體" w:hint="eastAsia"/>
          <w:b/>
          <w:bCs/>
          <w:sz w:val="28"/>
          <w:szCs w:val="28"/>
        </w:rPr>
        <w:t>（</w:t>
      </w:r>
      <w:r w:rsidRPr="0059341A">
        <w:rPr>
          <w:rFonts w:ascii="標楷體" w:eastAsia="標楷體" w:hAnsi="標楷體" w:hint="eastAsia"/>
          <w:b/>
          <w:bCs/>
          <w:sz w:val="28"/>
          <w:szCs w:val="28"/>
        </w:rPr>
        <w:t>一</w:t>
      </w:r>
      <w:r>
        <w:rPr>
          <w:rFonts w:ascii="標楷體" w:eastAsia="標楷體" w:hAnsi="標楷體" w:hint="eastAsia"/>
          <w:b/>
          <w:bCs/>
          <w:sz w:val="28"/>
          <w:szCs w:val="28"/>
        </w:rPr>
        <w:t>）</w:t>
      </w:r>
      <w:r w:rsidRPr="0059341A">
        <w:rPr>
          <w:rFonts w:ascii="標楷體" w:eastAsia="標楷體" w:hAnsi="標楷體"/>
          <w:b/>
          <w:bCs/>
          <w:sz w:val="28"/>
          <w:szCs w:val="28"/>
        </w:rPr>
        <w:t>增進財務效能之建議</w:t>
      </w:r>
    </w:p>
    <w:p w14:paraId="4CB2915B" w14:textId="4C834CA5" w:rsidR="00281DBA" w:rsidRPr="005E5B6C" w:rsidRDefault="00281DBA" w:rsidP="0096612D">
      <w:pPr>
        <w:overflowPunct w:val="0"/>
        <w:adjustRightInd w:val="0"/>
        <w:snapToGrid w:val="0"/>
        <w:spacing w:line="540" w:lineRule="exact"/>
        <w:ind w:firstLineChars="200" w:firstLine="560"/>
        <w:jc w:val="both"/>
        <w:rPr>
          <w:rFonts w:ascii="標楷體" w:eastAsia="標楷體" w:hAnsi="標楷體"/>
          <w:sz w:val="28"/>
          <w:szCs w:val="28"/>
        </w:rPr>
      </w:pPr>
      <w:r w:rsidRPr="005E5B6C">
        <w:rPr>
          <w:rFonts w:ascii="標楷體" w:eastAsia="標楷體" w:hAnsi="標楷體"/>
          <w:sz w:val="28"/>
          <w:szCs w:val="28"/>
        </w:rPr>
        <w:t>依審計法第70條</w:t>
      </w:r>
      <w:r w:rsidRPr="005E5B6C">
        <w:rPr>
          <w:rFonts w:ascii="標楷體" w:eastAsia="標楷體" w:hAnsi="標楷體" w:hint="eastAsia"/>
          <w:sz w:val="28"/>
          <w:szCs w:val="28"/>
        </w:rPr>
        <w:t>及預算法第28條</w:t>
      </w:r>
      <w:r w:rsidRPr="005E5B6C">
        <w:rPr>
          <w:rFonts w:ascii="標楷體" w:eastAsia="標楷體" w:hAnsi="標楷體"/>
          <w:sz w:val="28"/>
          <w:szCs w:val="28"/>
        </w:rPr>
        <w:t>規定，審計機關於政府編擬</w:t>
      </w:r>
      <w:r w:rsidRPr="005E5B6C">
        <w:rPr>
          <w:rFonts w:ascii="標楷體" w:eastAsia="標楷體" w:hAnsi="標楷體" w:hint="eastAsia"/>
          <w:sz w:val="28"/>
          <w:szCs w:val="28"/>
        </w:rPr>
        <w:t>下</w:t>
      </w:r>
      <w:r w:rsidRPr="005E5B6C">
        <w:rPr>
          <w:rFonts w:ascii="標楷體" w:eastAsia="標楷體" w:hAnsi="標楷體"/>
          <w:sz w:val="28"/>
          <w:szCs w:val="28"/>
        </w:rPr>
        <w:t>年度概算前，應提供審核以前年度預算執行之有關資料</w:t>
      </w:r>
      <w:r w:rsidRPr="005E5B6C">
        <w:rPr>
          <w:rFonts w:ascii="標楷體" w:eastAsia="標楷體" w:hAnsi="標楷體" w:hint="eastAsia"/>
          <w:sz w:val="28"/>
          <w:szCs w:val="28"/>
        </w:rPr>
        <w:t>，</w:t>
      </w:r>
      <w:r w:rsidRPr="005E5B6C">
        <w:rPr>
          <w:rFonts w:ascii="標楷體" w:eastAsia="標楷體" w:hAnsi="標楷體"/>
          <w:sz w:val="28"/>
          <w:szCs w:val="28"/>
        </w:rPr>
        <w:t>及</w:t>
      </w:r>
      <w:r w:rsidRPr="005E5B6C">
        <w:rPr>
          <w:rFonts w:ascii="標楷體" w:eastAsia="標楷體" w:hAnsi="標楷體" w:hint="eastAsia"/>
          <w:sz w:val="28"/>
          <w:szCs w:val="28"/>
        </w:rPr>
        <w:t>對財務上增進效能與減少不經濟支出之</w:t>
      </w:r>
      <w:r w:rsidRPr="005E5B6C">
        <w:rPr>
          <w:rFonts w:ascii="標楷體" w:eastAsia="標楷體" w:hAnsi="標楷體"/>
          <w:sz w:val="28"/>
          <w:szCs w:val="28"/>
        </w:rPr>
        <w:t>建議意見</w:t>
      </w:r>
      <w:r w:rsidRPr="005E5B6C">
        <w:rPr>
          <w:rFonts w:ascii="標楷體" w:eastAsia="標楷體" w:hAnsi="標楷體" w:hint="eastAsia"/>
          <w:sz w:val="28"/>
          <w:szCs w:val="28"/>
        </w:rPr>
        <w:t>，以</w:t>
      </w:r>
      <w:r w:rsidRPr="005E5B6C">
        <w:rPr>
          <w:rFonts w:ascii="標楷體" w:eastAsia="標楷體" w:hAnsi="標楷體"/>
          <w:sz w:val="28"/>
          <w:szCs w:val="28"/>
        </w:rPr>
        <w:t>作為</w:t>
      </w:r>
      <w:r w:rsidRPr="005E5B6C">
        <w:rPr>
          <w:rFonts w:ascii="標楷體" w:eastAsia="標楷體" w:hAnsi="標楷體" w:hint="eastAsia"/>
          <w:sz w:val="28"/>
          <w:szCs w:val="28"/>
          <w:lang w:eastAsia="zh-HK"/>
        </w:rPr>
        <w:t>決定</w:t>
      </w:r>
      <w:r w:rsidRPr="005E5B6C">
        <w:rPr>
          <w:rFonts w:ascii="標楷體" w:eastAsia="標楷體" w:hAnsi="標楷體" w:hint="eastAsia"/>
          <w:sz w:val="28"/>
          <w:szCs w:val="28"/>
        </w:rPr>
        <w:t>下年度施政方針之參考</w:t>
      </w:r>
      <w:r w:rsidRPr="005E5B6C">
        <w:rPr>
          <w:rFonts w:ascii="標楷體" w:eastAsia="標楷體" w:hAnsi="標楷體"/>
          <w:sz w:val="28"/>
          <w:szCs w:val="28"/>
        </w:rPr>
        <w:t>。本</w:t>
      </w:r>
      <w:r w:rsidRPr="005E5B6C">
        <w:rPr>
          <w:rFonts w:ascii="標楷體" w:eastAsia="標楷體" w:hAnsi="標楷體" w:hint="eastAsia"/>
          <w:sz w:val="28"/>
          <w:szCs w:val="28"/>
          <w:lang w:eastAsia="zh-HK"/>
        </w:rPr>
        <w:t>處</w:t>
      </w:r>
      <w:r w:rsidRPr="005E5B6C">
        <w:rPr>
          <w:rFonts w:ascii="標楷體" w:eastAsia="標楷體" w:hAnsi="標楷體" w:hint="eastAsia"/>
          <w:sz w:val="28"/>
          <w:szCs w:val="28"/>
        </w:rPr>
        <w:t>對</w:t>
      </w:r>
      <w:r w:rsidRPr="005E5B6C">
        <w:rPr>
          <w:rFonts w:ascii="標楷體" w:eastAsia="標楷體" w:hAnsi="標楷體"/>
          <w:sz w:val="28"/>
          <w:szCs w:val="28"/>
        </w:rPr>
        <w:t>臺南</w:t>
      </w:r>
      <w:r w:rsidRPr="005E5B6C">
        <w:rPr>
          <w:rFonts w:ascii="標楷體" w:eastAsia="標楷體" w:hAnsi="標楷體" w:hint="eastAsia"/>
          <w:sz w:val="28"/>
          <w:szCs w:val="28"/>
        </w:rPr>
        <w:t>市</w:t>
      </w:r>
      <w:r w:rsidRPr="005E5B6C">
        <w:rPr>
          <w:rFonts w:ascii="標楷體" w:eastAsia="標楷體" w:hAnsi="標楷體"/>
          <w:sz w:val="28"/>
          <w:szCs w:val="28"/>
        </w:rPr>
        <w:t>政府</w:t>
      </w:r>
      <w:r w:rsidRPr="005E5B6C">
        <w:rPr>
          <w:rFonts w:ascii="標楷體" w:eastAsia="標楷體" w:hAnsi="標楷體" w:hint="eastAsia"/>
          <w:sz w:val="28"/>
          <w:szCs w:val="28"/>
        </w:rPr>
        <w:t>所</w:t>
      </w:r>
      <w:r w:rsidRPr="005E5B6C">
        <w:rPr>
          <w:rFonts w:ascii="標楷體" w:eastAsia="標楷體" w:hAnsi="標楷體"/>
          <w:sz w:val="28"/>
          <w:szCs w:val="28"/>
        </w:rPr>
        <w:t>提建議意見</w:t>
      </w:r>
      <w:r w:rsidRPr="00E02BEE">
        <w:rPr>
          <w:rFonts w:ascii="標楷體" w:eastAsia="標楷體" w:hAnsi="標楷體"/>
          <w:color w:val="000000" w:themeColor="text1"/>
          <w:sz w:val="28"/>
          <w:szCs w:val="28"/>
        </w:rPr>
        <w:t>計</w:t>
      </w:r>
      <w:r w:rsidRPr="00372921">
        <w:rPr>
          <w:rFonts w:ascii="標楷體" w:eastAsia="標楷體" w:hAnsi="標楷體"/>
          <w:color w:val="000000" w:themeColor="text1"/>
          <w:sz w:val="28"/>
          <w:szCs w:val="28"/>
        </w:rPr>
        <w:t>10</w:t>
      </w:r>
      <w:r w:rsidRPr="00E02BEE">
        <w:rPr>
          <w:rFonts w:ascii="標楷體" w:eastAsia="標楷體" w:hAnsi="標楷體"/>
          <w:color w:val="000000" w:themeColor="text1"/>
          <w:sz w:val="28"/>
          <w:szCs w:val="28"/>
        </w:rPr>
        <w:t>項</w:t>
      </w:r>
      <w:r w:rsidRPr="00D22862">
        <w:rPr>
          <w:rFonts w:hAnsi="標楷體" w:cs="DFKaiShu-SB-Estd-BF" w:hint="eastAsia"/>
          <w:kern w:val="0"/>
          <w:sz w:val="28"/>
          <w:szCs w:val="28"/>
        </w:rPr>
        <w:t>（</w:t>
      </w:r>
      <w:r w:rsidRPr="00D22862">
        <w:rPr>
          <w:rFonts w:ascii="標楷體" w:eastAsia="標楷體" w:hAnsi="標楷體" w:hint="eastAsia"/>
          <w:color w:val="000000" w:themeColor="text1"/>
          <w:sz w:val="28"/>
          <w:szCs w:val="28"/>
        </w:rPr>
        <w:t>詳乙－</w:t>
      </w:r>
      <w:r w:rsidR="00D22862" w:rsidRPr="00D22862">
        <w:rPr>
          <w:rFonts w:ascii="標楷體" w:eastAsia="標楷體" w:hAnsi="標楷體" w:hint="eastAsia"/>
          <w:color w:val="000000" w:themeColor="text1"/>
          <w:sz w:val="28"/>
          <w:szCs w:val="28"/>
        </w:rPr>
        <w:t>2</w:t>
      </w:r>
      <w:r w:rsidRPr="00D22862">
        <w:rPr>
          <w:rFonts w:ascii="標楷體" w:eastAsia="標楷體" w:hAnsi="標楷體" w:hint="eastAsia"/>
          <w:color w:val="000000" w:themeColor="text1"/>
          <w:sz w:val="28"/>
          <w:szCs w:val="28"/>
        </w:rPr>
        <w:t>至</w:t>
      </w:r>
      <w:r w:rsidR="00D22862" w:rsidRPr="00D22862">
        <w:rPr>
          <w:rFonts w:ascii="標楷體" w:eastAsia="標楷體" w:hAnsi="標楷體" w:hint="eastAsia"/>
          <w:color w:val="000000" w:themeColor="text1"/>
          <w:sz w:val="28"/>
          <w:szCs w:val="28"/>
        </w:rPr>
        <w:t>10</w:t>
      </w:r>
      <w:r w:rsidRPr="00D22862">
        <w:rPr>
          <w:rFonts w:ascii="標楷體" w:eastAsia="標楷體" w:hAnsi="標楷體" w:hint="eastAsia"/>
          <w:color w:val="000000" w:themeColor="text1"/>
          <w:sz w:val="28"/>
          <w:szCs w:val="28"/>
        </w:rPr>
        <w:t>頁</w:t>
      </w:r>
      <w:r w:rsidRPr="00D22862">
        <w:rPr>
          <w:rFonts w:hAnsi="標楷體" w:cs="DFKaiShu-SB-Estd-BF" w:hint="eastAsia"/>
          <w:kern w:val="0"/>
          <w:sz w:val="28"/>
          <w:szCs w:val="28"/>
        </w:rPr>
        <w:t>）</w:t>
      </w:r>
      <w:r w:rsidRPr="00E02BEE">
        <w:rPr>
          <w:rFonts w:ascii="標楷體" w:eastAsia="標楷體" w:hAnsi="標楷體"/>
          <w:color w:val="000000" w:themeColor="text1"/>
          <w:sz w:val="28"/>
          <w:szCs w:val="28"/>
        </w:rPr>
        <w:t>，分</w:t>
      </w:r>
      <w:r w:rsidRPr="005E5B6C">
        <w:rPr>
          <w:rFonts w:ascii="標楷體" w:eastAsia="標楷體" w:hAnsi="標楷體"/>
          <w:sz w:val="28"/>
          <w:szCs w:val="28"/>
        </w:rPr>
        <w:t>述如次：</w:t>
      </w:r>
    </w:p>
    <w:p w14:paraId="797F1B35" w14:textId="77777777" w:rsidR="00281DBA" w:rsidRPr="00DD4B0E" w:rsidRDefault="00281DBA" w:rsidP="0096612D">
      <w:pPr>
        <w:overflowPunct w:val="0"/>
        <w:adjustRightInd w:val="0"/>
        <w:snapToGrid w:val="0"/>
        <w:spacing w:line="540" w:lineRule="exact"/>
        <w:ind w:firstLineChars="200" w:firstLine="560"/>
        <w:jc w:val="both"/>
        <w:rPr>
          <w:rFonts w:ascii="標楷體" w:eastAsia="標楷體" w:hAnsi="標楷體"/>
          <w:bCs/>
          <w:color w:val="000000" w:themeColor="text1"/>
          <w:sz w:val="28"/>
          <w:szCs w:val="28"/>
        </w:rPr>
      </w:pPr>
      <w:r w:rsidRPr="00DD4B0E">
        <w:rPr>
          <w:rFonts w:ascii="標楷體" w:eastAsia="標楷體" w:hAnsi="標楷體"/>
          <w:bCs/>
          <w:color w:val="000000" w:themeColor="text1"/>
          <w:sz w:val="28"/>
          <w:szCs w:val="28"/>
        </w:rPr>
        <w:t>1.</w:t>
      </w:r>
      <w:r w:rsidRPr="0096612D">
        <w:rPr>
          <w:rFonts w:ascii="標楷體" w:eastAsia="標楷體" w:hAnsi="標楷體" w:hint="eastAsia"/>
          <w:bCs/>
          <w:color w:val="000000" w:themeColor="text1"/>
          <w:spacing w:val="2"/>
          <w:sz w:val="28"/>
          <w:szCs w:val="28"/>
        </w:rPr>
        <w:t>厲行各項開源節流措施，已連年產生歲計賸餘，總體債務餘額續創市縣合併以來新低，惟自籌財源比率逐年下滑，且因推行輕稅措施，房屋稅課收入減少，復因中央銀行數度升息，造成債息支出大幅增加，允宜合理化稅賦負擔，蓄積財務資本量能；另參考財政部與臺北市及高雄市作法，研議適時發行永續發展債券，提升資金管理效益。</w:t>
      </w:r>
    </w:p>
    <w:p w14:paraId="1C43C794" w14:textId="77777777" w:rsidR="00281DBA" w:rsidRPr="00D263FE" w:rsidRDefault="00281DBA" w:rsidP="0096612D">
      <w:pPr>
        <w:overflowPunct w:val="0"/>
        <w:adjustRightInd w:val="0"/>
        <w:snapToGrid w:val="0"/>
        <w:spacing w:line="540" w:lineRule="exact"/>
        <w:ind w:firstLineChars="200" w:firstLine="560"/>
        <w:jc w:val="both"/>
        <w:rPr>
          <w:rFonts w:ascii="標楷體" w:eastAsia="標楷體" w:hAnsi="標楷體"/>
          <w:bCs/>
          <w:color w:val="000000" w:themeColor="text1"/>
          <w:spacing w:val="-8"/>
          <w:sz w:val="28"/>
          <w:szCs w:val="28"/>
        </w:rPr>
      </w:pPr>
      <w:r w:rsidRPr="00DD4B0E">
        <w:rPr>
          <w:rFonts w:ascii="標楷體" w:eastAsia="標楷體" w:hAnsi="標楷體" w:hint="eastAsia"/>
          <w:bCs/>
          <w:color w:val="000000" w:themeColor="text1"/>
          <w:sz w:val="28"/>
          <w:szCs w:val="28"/>
        </w:rPr>
        <w:t>2.</w:t>
      </w:r>
      <w:r w:rsidRPr="00641948">
        <w:rPr>
          <w:rFonts w:ascii="標楷體" w:eastAsia="標楷體" w:hAnsi="標楷體" w:hint="eastAsia"/>
          <w:bCs/>
          <w:color w:val="000000" w:themeColor="text1"/>
          <w:sz w:val="28"/>
          <w:szCs w:val="28"/>
        </w:rPr>
        <w:t>為改善市民生活環境，每年編列地方發展經費，辧理區里公共設施、設備暨各項活動，以帶動地方發展，惟經費支用公開資訊未確實更新且公告格式未臻一致，或部分里別全數經費均為辦理觀摩活動，或未依實際參加人數本節約原則核銷等，允宜劃一資訊公告內容與格式，將經費支用公開情形納入區里業務考核項目，或針對各項經費支用妥擬支用上限等規範，或研謀修訂地方發展經費作業規範，以督促各區公所強化資訊公開的透明度及正確性，促使各區里經費多元使用，增進公帑支出效益</w:t>
      </w:r>
      <w:r w:rsidRPr="00D263FE">
        <w:rPr>
          <w:rFonts w:ascii="標楷體" w:eastAsia="標楷體" w:hAnsi="標楷體" w:hint="eastAsia"/>
          <w:bCs/>
          <w:color w:val="000000" w:themeColor="text1"/>
          <w:spacing w:val="-8"/>
          <w:sz w:val="28"/>
          <w:szCs w:val="28"/>
        </w:rPr>
        <w:t>。</w:t>
      </w:r>
    </w:p>
    <w:p w14:paraId="6F4C2E09" w14:textId="77777777" w:rsidR="00281DBA" w:rsidRPr="00DD4B0E" w:rsidRDefault="00281DBA" w:rsidP="0096612D">
      <w:pPr>
        <w:overflowPunct w:val="0"/>
        <w:adjustRightInd w:val="0"/>
        <w:snapToGrid w:val="0"/>
        <w:spacing w:line="540" w:lineRule="exact"/>
        <w:ind w:firstLineChars="200" w:firstLine="560"/>
        <w:jc w:val="both"/>
        <w:rPr>
          <w:rFonts w:ascii="標楷體" w:eastAsia="標楷體" w:hAnsi="標楷體"/>
          <w:bCs/>
          <w:color w:val="000000" w:themeColor="text1"/>
          <w:sz w:val="28"/>
          <w:szCs w:val="28"/>
        </w:rPr>
      </w:pPr>
      <w:r w:rsidRPr="00DD4B0E">
        <w:rPr>
          <w:rFonts w:ascii="標楷體" w:eastAsia="標楷體" w:hAnsi="標楷體" w:hint="eastAsia"/>
          <w:bCs/>
          <w:color w:val="000000" w:themeColor="text1"/>
          <w:sz w:val="28"/>
          <w:szCs w:val="28"/>
        </w:rPr>
        <w:t>3.</w:t>
      </w:r>
      <w:r w:rsidRPr="00641948">
        <w:rPr>
          <w:rFonts w:ascii="標楷體" w:eastAsia="標楷體" w:hAnsi="標楷體" w:hint="eastAsia"/>
          <w:bCs/>
          <w:color w:val="000000" w:themeColor="text1"/>
          <w:sz w:val="28"/>
          <w:szCs w:val="28"/>
        </w:rPr>
        <w:t>文化建設發展基金受疫情影響，古蹟景點收入驟減，自110年度起基金累積賸餘已轉為短絀，且疫情解封後古蹟景點遊客人次及營收仍未恢復過往水準，允宜積極探究癥結原委，調整行銷策略突破營運瓶頸，提高古蹟景點遊客造訪率及多元化收入，</w:t>
      </w:r>
      <w:r>
        <w:rPr>
          <w:rFonts w:ascii="標楷體" w:eastAsia="標楷體" w:hAnsi="標楷體" w:hint="eastAsia"/>
          <w:bCs/>
          <w:color w:val="000000" w:themeColor="text1"/>
          <w:sz w:val="28"/>
          <w:szCs w:val="28"/>
        </w:rPr>
        <w:t>增進</w:t>
      </w:r>
      <w:r w:rsidRPr="00641948">
        <w:rPr>
          <w:rFonts w:ascii="標楷體" w:eastAsia="標楷體" w:hAnsi="標楷體" w:hint="eastAsia"/>
          <w:bCs/>
          <w:color w:val="000000" w:themeColor="text1"/>
          <w:sz w:val="28"/>
          <w:szCs w:val="28"/>
        </w:rPr>
        <w:t>基金營運績效</w:t>
      </w:r>
      <w:r w:rsidRPr="00DD4B0E">
        <w:rPr>
          <w:rFonts w:ascii="標楷體" w:eastAsia="標楷體" w:hAnsi="標楷體" w:hint="eastAsia"/>
          <w:bCs/>
          <w:color w:val="000000" w:themeColor="text1"/>
          <w:sz w:val="28"/>
          <w:szCs w:val="28"/>
        </w:rPr>
        <w:t>。</w:t>
      </w:r>
    </w:p>
    <w:p w14:paraId="588F1517" w14:textId="77777777" w:rsidR="00281DBA" w:rsidRPr="00D36288" w:rsidRDefault="00281DBA" w:rsidP="0096612D">
      <w:pPr>
        <w:overflowPunct w:val="0"/>
        <w:adjustRightInd w:val="0"/>
        <w:snapToGrid w:val="0"/>
        <w:spacing w:line="540" w:lineRule="exact"/>
        <w:ind w:firstLineChars="200" w:firstLine="560"/>
        <w:jc w:val="both"/>
        <w:rPr>
          <w:rFonts w:ascii="標楷體" w:eastAsia="標楷體" w:hAnsi="標楷體"/>
          <w:bCs/>
          <w:color w:val="FF0000"/>
          <w:sz w:val="28"/>
          <w:szCs w:val="28"/>
        </w:rPr>
      </w:pPr>
      <w:r w:rsidRPr="002C299D">
        <w:rPr>
          <w:rFonts w:ascii="標楷體" w:eastAsia="標楷體" w:hAnsi="標楷體" w:hint="eastAsia"/>
          <w:bCs/>
          <w:color w:val="000000" w:themeColor="text1"/>
          <w:sz w:val="28"/>
          <w:szCs w:val="28"/>
        </w:rPr>
        <w:t>4.</w:t>
      </w:r>
      <w:r w:rsidRPr="00641948">
        <w:rPr>
          <w:rFonts w:ascii="標楷體" w:eastAsia="標楷體" w:hAnsi="標楷體" w:hint="eastAsia"/>
          <w:bCs/>
          <w:color w:val="000000" w:themeColor="text1"/>
          <w:sz w:val="28"/>
          <w:szCs w:val="28"/>
        </w:rPr>
        <w:t>虎頭埤風景區連年收入不敷支出，雖積極規劃辦理多項行銷活動，並撙節各項支出，惟票價近30年未調整且免費票逾半數，基金收入未達預計目標，為期提升園區營運績效，允宜秉持使用者付費原則，檢討多年未調整之門票價格，並加強以點線面串聯鄰近景點，形成旅遊路線，增加遊客造訪率，另宜研議結合湖濱旅館BOT案為園區整體委託經營之可行性，期提升園區營運績效，俾利永續經營發展</w:t>
      </w:r>
      <w:r w:rsidRPr="002C299D">
        <w:rPr>
          <w:rFonts w:ascii="標楷體" w:eastAsia="標楷體" w:hAnsi="標楷體" w:hint="eastAsia"/>
          <w:bCs/>
          <w:color w:val="000000" w:themeColor="text1"/>
          <w:sz w:val="28"/>
          <w:szCs w:val="28"/>
        </w:rPr>
        <w:t>。</w:t>
      </w:r>
    </w:p>
    <w:p w14:paraId="0428FD15" w14:textId="77777777" w:rsidR="00281DBA" w:rsidRPr="002C299D" w:rsidRDefault="00281DBA" w:rsidP="000A1E3A">
      <w:pPr>
        <w:overflowPunct w:val="0"/>
        <w:adjustRightInd w:val="0"/>
        <w:snapToGrid w:val="0"/>
        <w:spacing w:line="560" w:lineRule="exact"/>
        <w:ind w:firstLineChars="200" w:firstLine="560"/>
        <w:jc w:val="both"/>
        <w:rPr>
          <w:rFonts w:ascii="標楷體" w:eastAsia="標楷體" w:hAnsi="標楷體"/>
          <w:bCs/>
          <w:color w:val="000000" w:themeColor="text1"/>
          <w:sz w:val="28"/>
          <w:szCs w:val="28"/>
        </w:rPr>
      </w:pPr>
      <w:r w:rsidRPr="002C299D">
        <w:rPr>
          <w:rFonts w:ascii="標楷體" w:eastAsia="標楷體" w:hAnsi="標楷體" w:hint="eastAsia"/>
          <w:bCs/>
          <w:color w:val="000000" w:themeColor="text1"/>
          <w:sz w:val="28"/>
          <w:szCs w:val="28"/>
        </w:rPr>
        <w:lastRenderedPageBreak/>
        <w:t>5.</w:t>
      </w:r>
      <w:r w:rsidRPr="00641948">
        <w:rPr>
          <w:rFonts w:ascii="標楷體" w:eastAsia="標楷體" w:hAnsi="標楷體" w:hint="eastAsia"/>
          <w:bCs/>
          <w:color w:val="000000" w:themeColor="text1"/>
          <w:sz w:val="28"/>
          <w:szCs w:val="28"/>
        </w:rPr>
        <w:t>環保局推動廢棄物源頭減量計畫，惟平均每人每日一般廢棄物產生量逐年遞升至112年之1.533公斤，且較全國當年平均數為高，減量措施仍待精進，允宜研議調整一般廢棄物處理費徵收方式，使其與垃圾量妥適連結，俾有效執行垃圾減量，降低政府清除處理成本，減輕財政負擔</w:t>
      </w:r>
      <w:r w:rsidRPr="002C299D">
        <w:rPr>
          <w:rFonts w:ascii="標楷體" w:eastAsia="標楷體" w:hAnsi="標楷體" w:hint="eastAsia"/>
          <w:bCs/>
          <w:color w:val="000000" w:themeColor="text1"/>
          <w:sz w:val="28"/>
          <w:szCs w:val="28"/>
        </w:rPr>
        <w:t>。</w:t>
      </w:r>
    </w:p>
    <w:p w14:paraId="3381CD6B" w14:textId="77777777" w:rsidR="00281DBA" w:rsidRPr="002C299D" w:rsidRDefault="00281DBA" w:rsidP="000A1E3A">
      <w:pPr>
        <w:overflowPunct w:val="0"/>
        <w:adjustRightInd w:val="0"/>
        <w:snapToGrid w:val="0"/>
        <w:spacing w:line="560" w:lineRule="exact"/>
        <w:ind w:firstLineChars="200" w:firstLine="560"/>
        <w:jc w:val="both"/>
        <w:rPr>
          <w:rFonts w:ascii="標楷體" w:eastAsia="標楷體" w:hAnsi="標楷體"/>
          <w:bCs/>
          <w:color w:val="000000" w:themeColor="text1"/>
          <w:sz w:val="28"/>
          <w:szCs w:val="28"/>
        </w:rPr>
      </w:pPr>
      <w:r w:rsidRPr="002C299D">
        <w:rPr>
          <w:rFonts w:ascii="標楷體" w:eastAsia="標楷體" w:hAnsi="標楷體" w:hint="eastAsia"/>
          <w:bCs/>
          <w:color w:val="000000" w:themeColor="text1"/>
          <w:sz w:val="28"/>
          <w:szCs w:val="28"/>
        </w:rPr>
        <w:t>6.</w:t>
      </w:r>
      <w:r w:rsidRPr="00502A14">
        <w:rPr>
          <w:rFonts w:ascii="標楷體" w:eastAsia="標楷體" w:hAnsi="標楷體" w:hint="eastAsia"/>
          <w:bCs/>
          <w:color w:val="000000" w:themeColor="text1"/>
          <w:sz w:val="28"/>
          <w:szCs w:val="28"/>
        </w:rPr>
        <w:t>工務局為配合節能減碳政策，前於102及105年度換裝14萬餘盞LED路燈，惟已屆保固期，其維護費用將隨燈具老舊而逐年增加，加重政府財政負擔。按新北市政府導入PFI制度推動建置節能路燈，具有節省公帑相關成效，允宜研議參採相關案例，評估將後續路燈維護等公共服務運用PFI制度委託民間機構營運之可行性，引導民間資金多元投資公共建設，提升公帑支出效能</w:t>
      </w:r>
      <w:r w:rsidRPr="002C299D">
        <w:rPr>
          <w:rFonts w:ascii="標楷體" w:eastAsia="標楷體" w:hAnsi="標楷體" w:hint="eastAsia"/>
          <w:bCs/>
          <w:color w:val="000000" w:themeColor="text1"/>
          <w:sz w:val="28"/>
          <w:szCs w:val="28"/>
        </w:rPr>
        <w:t>。</w:t>
      </w:r>
    </w:p>
    <w:p w14:paraId="15B263F5" w14:textId="77777777" w:rsidR="00281DBA" w:rsidRPr="002C299D" w:rsidRDefault="00281DBA" w:rsidP="000A1E3A">
      <w:pPr>
        <w:overflowPunct w:val="0"/>
        <w:adjustRightInd w:val="0"/>
        <w:snapToGrid w:val="0"/>
        <w:spacing w:line="556" w:lineRule="exact"/>
        <w:ind w:firstLineChars="200" w:firstLine="560"/>
        <w:jc w:val="both"/>
        <w:rPr>
          <w:rFonts w:ascii="標楷體" w:eastAsia="標楷體" w:hAnsi="標楷體"/>
          <w:bCs/>
          <w:color w:val="000000" w:themeColor="text1"/>
          <w:sz w:val="28"/>
          <w:szCs w:val="28"/>
        </w:rPr>
      </w:pPr>
      <w:r w:rsidRPr="002C299D">
        <w:rPr>
          <w:rFonts w:ascii="標楷體" w:eastAsia="標楷體" w:hAnsi="標楷體" w:hint="eastAsia"/>
          <w:bCs/>
          <w:color w:val="000000" w:themeColor="text1"/>
          <w:sz w:val="28"/>
          <w:szCs w:val="28"/>
        </w:rPr>
        <w:t>7.</w:t>
      </w:r>
      <w:r w:rsidRPr="00502A14">
        <w:rPr>
          <w:rFonts w:ascii="標楷體" w:eastAsia="標楷體" w:hAnsi="標楷體" w:hint="eastAsia"/>
          <w:bCs/>
          <w:color w:val="000000" w:themeColor="text1"/>
          <w:sz w:val="28"/>
          <w:szCs w:val="28"/>
        </w:rPr>
        <w:t>為合理反映土地市場交易行情，逐期調整公告土地現值及公告地價，惟間有行政區或已完成之重大建設及整體開發區公告土地現值及公告地價占一般正常交易價格之比率偏低，或間有地價區段未覈實反映市價之漲跌等，允宜通盤檢討並衡酌各重大開發區之發展情形，合理調整公告土地現值及公告地價，以適時反映土地現況與發展趨勢，兼顧稅賦公平及財政收益</w:t>
      </w:r>
      <w:r w:rsidRPr="002C299D">
        <w:rPr>
          <w:rFonts w:ascii="標楷體" w:eastAsia="標楷體" w:hAnsi="標楷體" w:hint="eastAsia"/>
          <w:bCs/>
          <w:color w:val="000000" w:themeColor="text1"/>
          <w:sz w:val="28"/>
          <w:szCs w:val="28"/>
        </w:rPr>
        <w:t>。</w:t>
      </w:r>
    </w:p>
    <w:p w14:paraId="77B1588F" w14:textId="77777777" w:rsidR="00281DBA" w:rsidRPr="002C299D" w:rsidRDefault="00281DBA" w:rsidP="000A1E3A">
      <w:pPr>
        <w:overflowPunct w:val="0"/>
        <w:adjustRightInd w:val="0"/>
        <w:snapToGrid w:val="0"/>
        <w:spacing w:line="560" w:lineRule="exact"/>
        <w:ind w:firstLineChars="200" w:firstLine="560"/>
        <w:jc w:val="both"/>
        <w:rPr>
          <w:rFonts w:ascii="標楷體" w:eastAsia="標楷體" w:hAnsi="標楷體"/>
          <w:bCs/>
          <w:color w:val="000000" w:themeColor="text1"/>
          <w:sz w:val="28"/>
          <w:szCs w:val="28"/>
        </w:rPr>
      </w:pPr>
      <w:r w:rsidRPr="002C299D">
        <w:rPr>
          <w:rFonts w:ascii="標楷體" w:eastAsia="標楷體" w:hAnsi="標楷體" w:hint="eastAsia"/>
          <w:bCs/>
          <w:color w:val="000000" w:themeColor="text1"/>
          <w:sz w:val="28"/>
          <w:szCs w:val="28"/>
        </w:rPr>
        <w:t>8.</w:t>
      </w:r>
      <w:r w:rsidRPr="00502A14">
        <w:rPr>
          <w:rFonts w:ascii="標楷體" w:eastAsia="標楷體" w:hAnsi="標楷體" w:hint="eastAsia"/>
          <w:bCs/>
          <w:color w:val="000000" w:themeColor="text1"/>
          <w:sz w:val="28"/>
          <w:szCs w:val="28"/>
        </w:rPr>
        <w:t>為強化公共衛生及預防保健，於轄內各行政區普設衛生所，惟部分衛生所醫師長期出缺，支援醫師無法長駐，或部分停用或低度使用之衛生室未積極規劃活化措施，且間有醫療費用因未依標準申報遭核減等，允宜參考他市</w:t>
      </w:r>
      <w:r w:rsidRPr="00E45053">
        <w:rPr>
          <w:rFonts w:ascii="標楷體" w:eastAsia="標楷體" w:hAnsi="標楷體" w:hint="eastAsia"/>
          <w:bCs/>
          <w:color w:val="000000" w:themeColor="text1"/>
          <w:sz w:val="28"/>
          <w:szCs w:val="28"/>
        </w:rPr>
        <w:t>縣</w:t>
      </w:r>
      <w:r w:rsidRPr="00502A14">
        <w:rPr>
          <w:rFonts w:ascii="標楷體" w:eastAsia="標楷體" w:hAnsi="標楷體" w:hint="eastAsia"/>
          <w:bCs/>
          <w:color w:val="000000" w:themeColor="text1"/>
          <w:sz w:val="28"/>
          <w:szCs w:val="28"/>
        </w:rPr>
        <w:t>長期派駐專任醫師，</w:t>
      </w:r>
      <w:r w:rsidRPr="007D0CB9">
        <w:rPr>
          <w:rFonts w:ascii="標楷體" w:eastAsia="標楷體" w:hAnsi="標楷體" w:hint="eastAsia"/>
          <w:bCs/>
          <w:color w:val="000000" w:themeColor="text1"/>
          <w:spacing w:val="-4"/>
          <w:sz w:val="28"/>
          <w:szCs w:val="28"/>
        </w:rPr>
        <w:t>並規劃活化策略，及加強督導醫療費用申報作業，以提升醫療基金整體營運績效。</w:t>
      </w:r>
    </w:p>
    <w:p w14:paraId="699F6CBE" w14:textId="77777777" w:rsidR="00281DBA" w:rsidRPr="002C299D" w:rsidRDefault="00281DBA" w:rsidP="000A1E3A">
      <w:pPr>
        <w:overflowPunct w:val="0"/>
        <w:adjustRightInd w:val="0"/>
        <w:snapToGrid w:val="0"/>
        <w:spacing w:line="560" w:lineRule="exact"/>
        <w:ind w:firstLineChars="200" w:firstLine="560"/>
        <w:jc w:val="both"/>
        <w:rPr>
          <w:rFonts w:ascii="標楷體" w:eastAsia="標楷體" w:hAnsi="標楷體"/>
          <w:bCs/>
          <w:color w:val="000000" w:themeColor="text1"/>
          <w:sz w:val="28"/>
          <w:szCs w:val="28"/>
        </w:rPr>
      </w:pPr>
      <w:r w:rsidRPr="002C299D">
        <w:rPr>
          <w:rFonts w:ascii="標楷體" w:eastAsia="標楷體" w:hAnsi="標楷體" w:hint="eastAsia"/>
          <w:bCs/>
          <w:color w:val="000000" w:themeColor="text1"/>
          <w:sz w:val="28"/>
          <w:szCs w:val="28"/>
        </w:rPr>
        <w:t>9.</w:t>
      </w:r>
      <w:r w:rsidRPr="00954291">
        <w:rPr>
          <w:rFonts w:ascii="標楷體" w:eastAsia="標楷體" w:hAnsi="標楷體" w:hint="eastAsia"/>
          <w:bCs/>
          <w:color w:val="000000" w:themeColor="text1"/>
          <w:sz w:val="28"/>
          <w:szCs w:val="28"/>
        </w:rPr>
        <w:t>為兼顧公共建設與考古遺址保存，建置文資查詢系統等因應措施，惟近年公共工程屢因發包後發現考古遺址而停工研商保存對策，致延宕興建期程及增加工程預算成本，允宜研謀因應，俾順遂達成計畫目標與建設效益</w:t>
      </w:r>
      <w:r w:rsidRPr="002C299D">
        <w:rPr>
          <w:rFonts w:ascii="標楷體" w:eastAsia="標楷體" w:hAnsi="標楷體" w:hint="eastAsia"/>
          <w:bCs/>
          <w:color w:val="000000" w:themeColor="text1"/>
          <w:sz w:val="28"/>
          <w:szCs w:val="28"/>
        </w:rPr>
        <w:t>。</w:t>
      </w:r>
    </w:p>
    <w:p w14:paraId="241BAC89" w14:textId="77777777" w:rsidR="00281DBA" w:rsidRPr="002C299D" w:rsidRDefault="00281DBA" w:rsidP="000A1E3A">
      <w:pPr>
        <w:overflowPunct w:val="0"/>
        <w:adjustRightInd w:val="0"/>
        <w:snapToGrid w:val="0"/>
        <w:spacing w:line="560" w:lineRule="exact"/>
        <w:ind w:firstLineChars="200" w:firstLine="560"/>
        <w:jc w:val="both"/>
        <w:rPr>
          <w:rFonts w:ascii="標楷體" w:eastAsia="標楷體" w:hAnsi="標楷體"/>
          <w:bCs/>
          <w:color w:val="000000" w:themeColor="text1"/>
          <w:sz w:val="28"/>
          <w:szCs w:val="28"/>
        </w:rPr>
      </w:pPr>
      <w:r w:rsidRPr="000A1E3A">
        <w:rPr>
          <w:rFonts w:ascii="標楷體" w:eastAsia="標楷體" w:hAnsi="標楷體" w:hint="eastAsia"/>
          <w:bCs/>
          <w:color w:val="000000" w:themeColor="text1"/>
          <w:sz w:val="28"/>
          <w:szCs w:val="28"/>
        </w:rPr>
        <w:t>10.為加速去化焚化再生粒料，推出CLSM專用廠認證制度，且提高焚化再生粒料於CLSM之添加量，惟焚化底渣去化壓力仍沉重，允宜參酌其他市縣作法，評估擴大應用方式及再提高焚化底渣添加量之可行性，以降低施工成本及減少土石資源開採，並加速去化垃圾焚化廠焚化底渣，達成實現循環經濟目標。</w:t>
      </w:r>
    </w:p>
    <w:p w14:paraId="21C7C112" w14:textId="77777777" w:rsidR="00281DBA" w:rsidRPr="009D77D7" w:rsidRDefault="00281DBA" w:rsidP="00CF2154">
      <w:pPr>
        <w:tabs>
          <w:tab w:val="left" w:pos="426"/>
        </w:tabs>
        <w:overflowPunct w:val="0"/>
        <w:adjustRightInd w:val="0"/>
        <w:snapToGrid w:val="0"/>
        <w:spacing w:line="526" w:lineRule="exact"/>
        <w:ind w:firstLineChars="100" w:firstLine="280"/>
        <w:jc w:val="both"/>
        <w:rPr>
          <w:rFonts w:ascii="標楷體" w:eastAsia="標楷體" w:hAnsi="標楷體"/>
          <w:b/>
          <w:bCs/>
          <w:sz w:val="28"/>
          <w:szCs w:val="28"/>
        </w:rPr>
      </w:pPr>
      <w:bookmarkStart w:id="2" w:name="OLE_LINK1"/>
      <w:bookmarkStart w:id="3" w:name="OLE_LINK2"/>
      <w:r w:rsidRPr="009D77D7">
        <w:rPr>
          <w:rFonts w:ascii="標楷體" w:eastAsia="標楷體" w:hAnsi="標楷體"/>
          <w:b/>
          <w:bCs/>
          <w:sz w:val="28"/>
          <w:szCs w:val="28"/>
        </w:rPr>
        <w:lastRenderedPageBreak/>
        <w:t>（</w:t>
      </w:r>
      <w:r w:rsidRPr="009D77D7">
        <w:rPr>
          <w:rFonts w:ascii="標楷體" w:eastAsia="標楷體" w:hAnsi="標楷體" w:hint="eastAsia"/>
          <w:b/>
          <w:bCs/>
          <w:sz w:val="28"/>
          <w:szCs w:val="28"/>
        </w:rPr>
        <w:t>二</w:t>
      </w:r>
      <w:r w:rsidRPr="009D77D7">
        <w:rPr>
          <w:rFonts w:ascii="標楷體" w:eastAsia="標楷體" w:hAnsi="標楷體"/>
          <w:b/>
          <w:bCs/>
          <w:sz w:val="28"/>
          <w:szCs w:val="28"/>
        </w:rPr>
        <w:t>）</w:t>
      </w:r>
      <w:r w:rsidRPr="009D77D7">
        <w:rPr>
          <w:rFonts w:ascii="標楷體" w:eastAsia="標楷體" w:hAnsi="標楷體" w:hint="eastAsia"/>
          <w:b/>
          <w:bCs/>
          <w:sz w:val="28"/>
          <w:szCs w:val="28"/>
        </w:rPr>
        <w:t>未盡職責或效能過低事項之查報</w:t>
      </w:r>
    </w:p>
    <w:bookmarkEnd w:id="2"/>
    <w:bookmarkEnd w:id="3"/>
    <w:p w14:paraId="07468F88" w14:textId="77777777" w:rsidR="00281DBA" w:rsidRDefault="00281DBA" w:rsidP="002349AF">
      <w:pPr>
        <w:overflowPunct w:val="0"/>
        <w:adjustRightInd w:val="0"/>
        <w:snapToGrid w:val="0"/>
        <w:spacing w:line="528" w:lineRule="exact"/>
        <w:ind w:firstLineChars="200" w:firstLine="560"/>
        <w:jc w:val="both"/>
        <w:rPr>
          <w:rFonts w:ascii="標楷體" w:eastAsia="標楷體" w:hAnsi="標楷體"/>
          <w:sz w:val="28"/>
          <w:szCs w:val="28"/>
        </w:rPr>
      </w:pPr>
      <w:r w:rsidRPr="009D77D7">
        <w:rPr>
          <w:rFonts w:ascii="標楷體" w:eastAsia="標楷體" w:hAnsi="標楷體" w:hint="eastAsia"/>
          <w:sz w:val="28"/>
          <w:szCs w:val="28"/>
        </w:rPr>
        <w:t>考核各機關施政績效</w:t>
      </w:r>
      <w:r w:rsidRPr="009D77D7">
        <w:rPr>
          <w:rFonts w:ascii="標楷體" w:eastAsia="標楷體" w:hAnsi="標楷體" w:hint="eastAsia"/>
          <w:spacing w:val="-2"/>
          <w:sz w:val="28"/>
          <w:szCs w:val="28"/>
        </w:rPr>
        <w:t>，</w:t>
      </w:r>
      <w:r w:rsidRPr="009D77D7">
        <w:rPr>
          <w:rFonts w:ascii="標楷體" w:eastAsia="標楷體" w:hAnsi="標楷體" w:hint="eastAsia"/>
          <w:sz w:val="28"/>
          <w:szCs w:val="28"/>
        </w:rPr>
        <w:t>認為有未盡職責或效能過低情事</w:t>
      </w:r>
      <w:r w:rsidRPr="009D77D7">
        <w:rPr>
          <w:rFonts w:ascii="標楷體" w:eastAsia="標楷體" w:hAnsi="標楷體" w:hint="eastAsia"/>
          <w:spacing w:val="-2"/>
          <w:sz w:val="28"/>
          <w:szCs w:val="28"/>
        </w:rPr>
        <w:t>，經於11</w:t>
      </w:r>
      <w:r>
        <w:rPr>
          <w:rFonts w:ascii="標楷體" w:eastAsia="標楷體" w:hAnsi="標楷體"/>
          <w:spacing w:val="-2"/>
          <w:sz w:val="28"/>
          <w:szCs w:val="28"/>
        </w:rPr>
        <w:t>3</w:t>
      </w:r>
      <w:r w:rsidRPr="009D77D7">
        <w:rPr>
          <w:rFonts w:ascii="標楷體" w:eastAsia="標楷體" w:hAnsi="標楷體" w:hint="eastAsia"/>
          <w:spacing w:val="-2"/>
          <w:sz w:val="28"/>
          <w:szCs w:val="28"/>
        </w:rPr>
        <w:t>年</w:t>
      </w:r>
      <w:r w:rsidRPr="009D77D7">
        <w:rPr>
          <w:rFonts w:ascii="標楷體" w:eastAsia="標楷體" w:hAnsi="標楷體" w:hint="eastAsia"/>
          <w:sz w:val="28"/>
          <w:szCs w:val="28"/>
        </w:rPr>
        <w:t>度依審計法第69條第1項</w:t>
      </w:r>
      <w:r w:rsidRPr="009D77D7">
        <w:rPr>
          <w:rFonts w:ascii="標楷體" w:eastAsia="標楷體" w:hAnsi="標楷體" w:hint="eastAsia"/>
          <w:sz w:val="28"/>
          <w:szCs w:val="28"/>
          <w:lang w:eastAsia="zh-HK"/>
        </w:rPr>
        <w:t>前段</w:t>
      </w:r>
      <w:r w:rsidRPr="009D77D7">
        <w:rPr>
          <w:rFonts w:ascii="標楷體" w:eastAsia="標楷體" w:hAnsi="標楷體" w:hint="eastAsia"/>
          <w:sz w:val="28"/>
          <w:szCs w:val="28"/>
        </w:rPr>
        <w:t>規定通知其上級機關長官，並報告監察院者計2件（陳報期間為11</w:t>
      </w:r>
      <w:r>
        <w:rPr>
          <w:rFonts w:ascii="標楷體" w:eastAsia="標楷體" w:hAnsi="標楷體"/>
          <w:sz w:val="28"/>
          <w:szCs w:val="28"/>
        </w:rPr>
        <w:t>3</w:t>
      </w:r>
      <w:r w:rsidRPr="009D77D7">
        <w:rPr>
          <w:rFonts w:ascii="標楷體" w:eastAsia="標楷體" w:hAnsi="標楷體" w:hint="eastAsia"/>
          <w:sz w:val="28"/>
          <w:szCs w:val="28"/>
        </w:rPr>
        <w:t>年1月1</w:t>
      </w:r>
      <w:r w:rsidRPr="009D77D7">
        <w:rPr>
          <w:rFonts w:ascii="標楷體" w:eastAsia="標楷體" w:hAnsi="標楷體" w:hint="eastAsia"/>
          <w:sz w:val="28"/>
          <w:szCs w:val="28"/>
          <w:lang w:eastAsia="zh-HK"/>
        </w:rPr>
        <w:t>日</w:t>
      </w:r>
      <w:r w:rsidRPr="009D77D7">
        <w:rPr>
          <w:rFonts w:ascii="標楷體" w:eastAsia="標楷體" w:hAnsi="標楷體" w:hint="eastAsia"/>
          <w:sz w:val="28"/>
          <w:szCs w:val="28"/>
        </w:rPr>
        <w:t>至12月31日）。</w:t>
      </w:r>
      <w:r w:rsidRPr="009D77D7">
        <w:rPr>
          <w:rFonts w:ascii="標楷體" w:eastAsia="標楷體" w:hAnsi="標楷體" w:hint="eastAsia"/>
          <w:sz w:val="28"/>
          <w:szCs w:val="28"/>
          <w:lang w:eastAsia="zh-HK"/>
        </w:rPr>
        <w:t>茲分述如次：</w:t>
      </w:r>
    </w:p>
    <w:p w14:paraId="38FD0C87" w14:textId="77777777" w:rsidR="00281DBA" w:rsidRDefault="00281DBA" w:rsidP="002349AF">
      <w:pPr>
        <w:overflowPunct w:val="0"/>
        <w:adjustRightInd w:val="0"/>
        <w:snapToGrid w:val="0"/>
        <w:spacing w:line="496" w:lineRule="exact"/>
        <w:ind w:firstLineChars="200" w:firstLine="561"/>
        <w:jc w:val="both"/>
        <w:rPr>
          <w:rFonts w:ascii="標楷體" w:eastAsia="標楷體" w:hAnsi="標楷體"/>
          <w:color w:val="000000" w:themeColor="text1"/>
          <w:sz w:val="28"/>
          <w:szCs w:val="28"/>
          <w:lang w:eastAsia="zh-HK"/>
        </w:rPr>
      </w:pPr>
      <w:r>
        <w:rPr>
          <w:rFonts w:ascii="標楷體" w:eastAsia="標楷體" w:hAnsi="標楷體" w:hint="eastAsia"/>
          <w:b/>
          <w:color w:val="000000" w:themeColor="text1"/>
          <w:sz w:val="28"/>
          <w:szCs w:val="28"/>
        </w:rPr>
        <w:t>1</w:t>
      </w:r>
      <w:r w:rsidRPr="00324A0A">
        <w:rPr>
          <w:rFonts w:ascii="標楷體" w:eastAsia="標楷體" w:hAnsi="標楷體" w:hint="eastAsia"/>
          <w:b/>
          <w:color w:val="000000" w:themeColor="text1"/>
          <w:sz w:val="28"/>
          <w:szCs w:val="28"/>
          <w:lang w:eastAsia="zh-HK"/>
        </w:rPr>
        <w:t>.臺南市佳里區公所及臺南市政府民政局辦理臺南市佳里區第二聯合活動中心新建工程計畫執行情形</w:t>
      </w:r>
      <w:r w:rsidRPr="00324A0A">
        <w:rPr>
          <w:rFonts w:ascii="標楷體" w:eastAsia="標楷體" w:hAnsi="標楷體" w:hint="eastAsia"/>
          <w:color w:val="000000" w:themeColor="text1"/>
          <w:sz w:val="28"/>
          <w:szCs w:val="28"/>
          <w:lang w:eastAsia="zh-HK"/>
        </w:rPr>
        <w:t>，總經費</w:t>
      </w:r>
      <w:r w:rsidRPr="00324A0A">
        <w:rPr>
          <w:rFonts w:ascii="標楷體" w:eastAsia="標楷體" w:hAnsi="標楷體" w:hint="eastAsia"/>
          <w:color w:val="000000" w:themeColor="text1"/>
          <w:sz w:val="28"/>
          <w:szCs w:val="28"/>
        </w:rPr>
        <w:t>4</w:t>
      </w:r>
      <w:r w:rsidRPr="00324A0A">
        <w:rPr>
          <w:rFonts w:ascii="標楷體" w:eastAsia="標楷體" w:hAnsi="標楷體"/>
          <w:color w:val="000000" w:themeColor="text1"/>
          <w:sz w:val="28"/>
          <w:szCs w:val="28"/>
        </w:rPr>
        <w:t>,913</w:t>
      </w:r>
      <w:r w:rsidRPr="00324A0A">
        <w:rPr>
          <w:rFonts w:ascii="標楷體" w:eastAsia="標楷體" w:hAnsi="標楷體" w:hint="eastAsia"/>
          <w:color w:val="000000" w:themeColor="text1"/>
          <w:sz w:val="28"/>
          <w:szCs w:val="28"/>
        </w:rPr>
        <w:t>萬元，</w:t>
      </w:r>
      <w:r w:rsidRPr="00324A0A">
        <w:rPr>
          <w:rFonts w:ascii="標楷體" w:eastAsia="標楷體" w:hAnsi="標楷體" w:hint="eastAsia"/>
          <w:color w:val="000000" w:themeColor="text1"/>
          <w:sz w:val="28"/>
          <w:szCs w:val="28"/>
          <w:lang w:eastAsia="zh-HK"/>
        </w:rPr>
        <w:t>核有佳里區公所於用地評估及都市計畫變更等前置作業階段，未依選址評估報告及文化資產保存法規定進行考古遺址調查，又於規劃設計階段未依契約規定審慎檢討選址評估報告及運用文資查詢系統釐清用地有無涉及考古遺址，即辦理工程發包，嗣於工程決標後始獲通知用地涉及疑似考古遺址，致須增耗辦理變更設計時程，遲未依約通知開工而終止契約，整體計畫推動逾4年9個月，工程仍無實質興建進度，未能依限達成預期計畫效益；民政局未覈實審查本計畫之選址評估報告，疏未釐清用地是否涉及環境敏感區域，即陳報</w:t>
      </w:r>
      <w:r>
        <w:rPr>
          <w:rFonts w:ascii="標楷體" w:eastAsia="標楷體" w:hAnsi="標楷體" w:hint="eastAsia"/>
          <w:color w:val="000000" w:themeColor="text1"/>
          <w:sz w:val="28"/>
          <w:szCs w:val="28"/>
          <w:lang w:eastAsia="zh-HK"/>
        </w:rPr>
        <w:t>市</w:t>
      </w:r>
      <w:r w:rsidRPr="00324A0A">
        <w:rPr>
          <w:rFonts w:ascii="標楷體" w:eastAsia="標楷體" w:hAnsi="標楷體" w:hint="eastAsia"/>
          <w:color w:val="000000" w:themeColor="text1"/>
          <w:sz w:val="28"/>
          <w:szCs w:val="28"/>
          <w:lang w:eastAsia="zh-HK"/>
        </w:rPr>
        <w:t>府核定用地，據以推動計畫，致工程發包後發現用地涉及「佳通橋遺址」延誤工程進行。又本計畫已屬重要個案計畫，未及早於多目標管理系統予以列管及追蹤執行進度，嗣經公共工程主管機關通報異常後始納入管考，計畫管考空窗期逾3年7個月，錯失協助佳里區公所排除困難避免延宕計畫執行之契機。</w:t>
      </w:r>
    </w:p>
    <w:p w14:paraId="5ED672C1" w14:textId="77777777" w:rsidR="00281DBA" w:rsidRDefault="00281DBA" w:rsidP="002349AF">
      <w:pPr>
        <w:overflowPunct w:val="0"/>
        <w:adjustRightInd w:val="0"/>
        <w:snapToGrid w:val="0"/>
        <w:spacing w:line="494" w:lineRule="exact"/>
        <w:ind w:firstLineChars="200" w:firstLine="561"/>
        <w:jc w:val="both"/>
        <w:rPr>
          <w:rFonts w:ascii="標楷體" w:eastAsia="標楷體" w:hAnsi="標楷體"/>
          <w:b/>
          <w:bCs/>
          <w:color w:val="FF0000"/>
          <w:sz w:val="28"/>
          <w:szCs w:val="28"/>
        </w:rPr>
      </w:pPr>
      <w:r w:rsidRPr="00C11A68">
        <w:rPr>
          <w:rFonts w:ascii="標楷體" w:eastAsia="標楷體" w:hAnsi="標楷體" w:hint="eastAsia"/>
          <w:b/>
          <w:bCs/>
          <w:color w:val="000000" w:themeColor="text1"/>
          <w:sz w:val="28"/>
          <w:szCs w:val="28"/>
        </w:rPr>
        <w:t>2.臺南市動物防疫保護處辦理轄內動物收容及管制情形，</w:t>
      </w:r>
      <w:r w:rsidRPr="00C11A68">
        <w:rPr>
          <w:rFonts w:ascii="標楷體" w:eastAsia="標楷體" w:hAnsi="標楷體" w:hint="eastAsia"/>
          <w:color w:val="000000" w:themeColor="text1"/>
          <w:sz w:val="28"/>
          <w:szCs w:val="28"/>
        </w:rPr>
        <w:t>核有動物防疫保護處（下稱動保處)為妥善照顧及收容流浪犬貓，設置臺南市動物之家善化站及灣裡站等2處公立動物收容所，合計可收容最大值為760隻，惟自104年度實施零安樂死政策後，轄內公立動物收容所出現爆籠情形，收容空間及管理人力長期未達法定標準。</w:t>
      </w:r>
      <w:r>
        <w:rPr>
          <w:rFonts w:ascii="標楷體" w:eastAsia="標楷體" w:hAnsi="標楷體" w:hint="eastAsia"/>
          <w:color w:val="000000" w:themeColor="text1"/>
          <w:sz w:val="28"/>
          <w:szCs w:val="28"/>
        </w:rPr>
        <w:t>動保</w:t>
      </w:r>
      <w:r w:rsidRPr="00C11A68">
        <w:rPr>
          <w:rFonts w:ascii="標楷體" w:eastAsia="標楷體" w:hAnsi="標楷體" w:hint="eastAsia"/>
          <w:color w:val="000000" w:themeColor="text1"/>
          <w:sz w:val="28"/>
          <w:szCs w:val="28"/>
        </w:rPr>
        <w:t>處嗣規劃新建收容設施，惟工程歷經民眾抗爭、變更場址等延遲多年未能完成，新設動物保護教育園區亦遭當地民眾反對，且因預算經費不足而減項減棟發包，預計收容量能大幅縮減，延宕多年仍未能及時研擬因應對策，導致收容犬貓及照護人員仍處於收容所爆籠高壓環境；又轄內人犬衝突通報達萬餘件，迭經媒體報導流浪犬聚集追人車、傷人甚或致死等事件，影響政府形象及民眾安全，且動保處執行遊蕩犬管理精進措施計畫成效欠佳，未積極辦理有主犬普查作業，復因人力及經費有限等情，未能全面督促飼主及民間飼養場落實辦理寵物登記，未能自源頭妥予管理，肇致遊蕩犬隻數量居高不下，並衍生人犬衝突及環境衛生等問題。</w:t>
      </w:r>
    </w:p>
    <w:p w14:paraId="63FD3C8A" w14:textId="77777777" w:rsidR="00281DBA" w:rsidRPr="001715AD" w:rsidRDefault="00281DBA" w:rsidP="002349AF">
      <w:pPr>
        <w:overflowPunct w:val="0"/>
        <w:adjustRightInd w:val="0"/>
        <w:snapToGrid w:val="0"/>
        <w:spacing w:line="540" w:lineRule="exact"/>
        <w:ind w:firstLineChars="200" w:firstLine="560"/>
        <w:jc w:val="both"/>
        <w:rPr>
          <w:rFonts w:ascii="標楷體" w:eastAsia="標楷體" w:hAnsi="標楷體"/>
          <w:color w:val="000000" w:themeColor="text1"/>
          <w:sz w:val="28"/>
          <w:lang w:eastAsia="zh-HK"/>
        </w:rPr>
      </w:pPr>
      <w:r w:rsidRPr="007167D2">
        <w:rPr>
          <w:rFonts w:ascii="標楷體" w:eastAsia="標楷體" w:hAnsi="標楷體" w:hint="eastAsia"/>
          <w:color w:val="000000" w:themeColor="text1"/>
          <w:sz w:val="28"/>
          <w:szCs w:val="28"/>
          <w:lang w:eastAsia="zh-HK"/>
        </w:rPr>
        <w:lastRenderedPageBreak/>
        <w:t>另本處於審核報告審編期間（114年1月1日至6月30日）依法報告監察院者，計有臺南市政府文化局辦理臺南市岸內糖廠影視基地發展計畫執行情形1件。</w:t>
      </w:r>
    </w:p>
    <w:p w14:paraId="65D630D9" w14:textId="77777777" w:rsidR="00281DBA" w:rsidRPr="002A7D8E" w:rsidRDefault="00281DBA" w:rsidP="006F5387">
      <w:pPr>
        <w:overflowPunct w:val="0"/>
        <w:adjustRightInd w:val="0"/>
        <w:snapToGrid w:val="0"/>
        <w:spacing w:line="546" w:lineRule="exact"/>
        <w:ind w:firstLineChars="100" w:firstLine="280"/>
        <w:jc w:val="both"/>
        <w:rPr>
          <w:rFonts w:ascii="標楷體" w:eastAsia="標楷體" w:hAnsi="標楷體" w:cs="Times New Roman"/>
          <w:b/>
          <w:bCs/>
          <w:sz w:val="28"/>
          <w:szCs w:val="28"/>
        </w:rPr>
      </w:pPr>
      <w:r w:rsidRPr="002A7D8E">
        <w:rPr>
          <w:rFonts w:ascii="標楷體" w:eastAsia="標楷體" w:hAnsi="標楷體" w:cs="Times New Roman" w:hint="eastAsia"/>
          <w:b/>
          <w:bCs/>
          <w:sz w:val="28"/>
          <w:szCs w:val="28"/>
        </w:rPr>
        <w:t>（三）監督預算</w:t>
      </w:r>
      <w:r w:rsidRPr="002A7D8E">
        <w:rPr>
          <w:rFonts w:ascii="標楷體" w:eastAsia="標楷體" w:hAnsi="標楷體" w:hint="eastAsia"/>
          <w:b/>
          <w:bCs/>
          <w:sz w:val="28"/>
          <w:szCs w:val="28"/>
        </w:rPr>
        <w:t>執行</w:t>
      </w:r>
      <w:r w:rsidRPr="002A7D8E">
        <w:rPr>
          <w:rFonts w:ascii="標楷體" w:eastAsia="標楷體" w:hAnsi="標楷體" w:cs="Times New Roman" w:hint="eastAsia"/>
          <w:b/>
          <w:bCs/>
          <w:sz w:val="28"/>
          <w:szCs w:val="28"/>
        </w:rPr>
        <w:t>及考核財務效能之重要審核意見</w:t>
      </w:r>
    </w:p>
    <w:p w14:paraId="651CE453" w14:textId="465465E8" w:rsidR="00281DBA" w:rsidRPr="002A7D8E" w:rsidRDefault="00281DBA" w:rsidP="006F5387">
      <w:pPr>
        <w:overflowPunct w:val="0"/>
        <w:adjustRightInd w:val="0"/>
        <w:snapToGrid w:val="0"/>
        <w:spacing w:line="546" w:lineRule="exact"/>
        <w:ind w:firstLineChars="200" w:firstLine="560"/>
        <w:jc w:val="both"/>
        <w:rPr>
          <w:rFonts w:ascii="標楷體" w:eastAsia="標楷體" w:hAnsi="標楷體" w:cs="Times New Roman"/>
          <w:sz w:val="28"/>
          <w:szCs w:val="28"/>
        </w:rPr>
      </w:pPr>
      <w:r w:rsidRPr="002A7D8E">
        <w:rPr>
          <w:rFonts w:ascii="標楷體" w:eastAsia="標楷體" w:hAnsi="標楷體" w:cs="Times New Roman" w:hint="eastAsia"/>
          <w:sz w:val="28"/>
          <w:szCs w:val="28"/>
        </w:rPr>
        <w:t>依審計法規定監督各機關</w:t>
      </w:r>
      <w:r>
        <w:rPr>
          <w:rFonts w:ascii="標楷體" w:eastAsia="標楷體" w:hAnsi="標楷體" w:cs="Times New Roman" w:hint="eastAsia"/>
          <w:sz w:val="28"/>
          <w:szCs w:val="28"/>
        </w:rPr>
        <w:t>、市營事業及基金</w:t>
      </w:r>
      <w:r w:rsidRPr="002A7D8E">
        <w:rPr>
          <w:rFonts w:ascii="標楷體" w:eastAsia="標楷體" w:hAnsi="標楷體" w:cs="Times New Roman" w:hint="eastAsia"/>
          <w:sz w:val="28"/>
          <w:szCs w:val="28"/>
        </w:rPr>
        <w:t>預算執行及考核財務效能結果，提出審核意見於各該機關改進，擇其重要列入</w:t>
      </w:r>
      <w:r>
        <w:rPr>
          <w:rFonts w:ascii="標楷體" w:eastAsia="標楷體" w:hAnsi="標楷體" w:cs="Times New Roman" w:hint="eastAsia"/>
          <w:sz w:val="28"/>
          <w:szCs w:val="28"/>
        </w:rPr>
        <w:t>審核</w:t>
      </w:r>
      <w:r w:rsidRPr="002A7D8E">
        <w:rPr>
          <w:rFonts w:ascii="標楷體" w:eastAsia="標楷體" w:hAnsi="標楷體" w:cs="Times New Roman" w:hint="eastAsia"/>
          <w:sz w:val="28"/>
          <w:szCs w:val="28"/>
        </w:rPr>
        <w:t>報告有關章節者，共6類</w:t>
      </w:r>
      <w:r w:rsidRPr="00A23A93">
        <w:rPr>
          <w:rFonts w:ascii="標楷體" w:eastAsia="標楷體" w:hAnsi="標楷體" w:cs="Times New Roman" w:hint="eastAsia"/>
          <w:color w:val="000000" w:themeColor="text1"/>
          <w:sz w:val="28"/>
          <w:szCs w:val="28"/>
        </w:rPr>
        <w:t>113項</w:t>
      </w:r>
      <w:r w:rsidRPr="00D22862">
        <w:rPr>
          <w:rFonts w:ascii="標楷體" w:eastAsia="標楷體" w:hAnsi="標楷體" w:cs="Times New Roman" w:hint="eastAsia"/>
          <w:color w:val="000000" w:themeColor="text1"/>
          <w:sz w:val="28"/>
          <w:szCs w:val="28"/>
        </w:rPr>
        <w:t>（表2，</w:t>
      </w:r>
      <w:r w:rsidRPr="00D22862">
        <w:rPr>
          <w:rFonts w:ascii="標楷體" w:eastAsia="標楷體" w:hAnsi="標楷體" w:cs="Times New Roman" w:hint="eastAsia"/>
          <w:sz w:val="28"/>
          <w:szCs w:val="28"/>
        </w:rPr>
        <w:t>甲—</w:t>
      </w:r>
      <w:r w:rsidR="00D22862" w:rsidRPr="00D22862">
        <w:rPr>
          <w:rFonts w:ascii="標楷體" w:eastAsia="標楷體" w:hAnsi="標楷體" w:cs="Times New Roman" w:hint="eastAsia"/>
          <w:sz w:val="28"/>
          <w:szCs w:val="28"/>
        </w:rPr>
        <w:t>70頁</w:t>
      </w:r>
      <w:r w:rsidRPr="00D22862">
        <w:rPr>
          <w:rFonts w:ascii="標楷體" w:eastAsia="標楷體" w:hAnsi="標楷體" w:cs="Times New Roman" w:hint="eastAsia"/>
          <w:sz w:val="28"/>
          <w:szCs w:val="28"/>
        </w:rPr>
        <w:t>）</w:t>
      </w:r>
      <w:r w:rsidRPr="002A7D8E">
        <w:rPr>
          <w:rFonts w:ascii="標楷體" w:eastAsia="標楷體" w:hAnsi="標楷體" w:cs="Times New Roman" w:hint="eastAsia"/>
          <w:sz w:val="28"/>
          <w:szCs w:val="28"/>
        </w:rPr>
        <w:t>：</w:t>
      </w:r>
    </w:p>
    <w:p w14:paraId="207028C9" w14:textId="77777777" w:rsidR="00281DBA" w:rsidRPr="007A499D" w:rsidRDefault="00281DBA" w:rsidP="006F5387">
      <w:pPr>
        <w:overflowPunct w:val="0"/>
        <w:adjustRightInd w:val="0"/>
        <w:snapToGrid w:val="0"/>
        <w:spacing w:line="532" w:lineRule="exact"/>
        <w:ind w:firstLineChars="200" w:firstLine="561"/>
        <w:jc w:val="both"/>
        <w:rPr>
          <w:rFonts w:ascii="標楷體" w:eastAsia="標楷體" w:hAnsi="標楷體" w:cs="Times New Roman"/>
          <w:color w:val="000000" w:themeColor="text1"/>
          <w:sz w:val="28"/>
          <w:szCs w:val="28"/>
        </w:rPr>
      </w:pPr>
      <w:r w:rsidRPr="002A7D8E">
        <w:rPr>
          <w:rFonts w:ascii="標楷體" w:eastAsia="標楷體" w:hAnsi="標楷體" w:cs="Times New Roman" w:hint="eastAsia"/>
          <w:b/>
          <w:sz w:val="28"/>
          <w:szCs w:val="28"/>
        </w:rPr>
        <w:t>1.對於</w:t>
      </w:r>
      <w:r w:rsidRPr="002A7D8E">
        <w:rPr>
          <w:rFonts w:ascii="標楷體" w:eastAsia="標楷體" w:hAnsi="標楷體" w:hint="eastAsia"/>
          <w:b/>
          <w:sz w:val="28"/>
          <w:szCs w:val="28"/>
        </w:rPr>
        <w:t>內部</w:t>
      </w:r>
      <w:r w:rsidRPr="002A7D8E">
        <w:rPr>
          <w:rFonts w:ascii="標楷體" w:eastAsia="標楷體" w:hAnsi="標楷體" w:cs="Times New Roman" w:hint="eastAsia"/>
          <w:b/>
          <w:sz w:val="28"/>
          <w:szCs w:val="28"/>
        </w:rPr>
        <w:t>稽（審）核之實施提出意見者</w:t>
      </w:r>
      <w:r w:rsidRPr="002A7D8E">
        <w:rPr>
          <w:rFonts w:ascii="標楷體" w:eastAsia="標楷體" w:hAnsi="標楷體" w:cs="Times New Roman" w:hint="eastAsia"/>
          <w:b/>
          <w:bCs/>
          <w:sz w:val="28"/>
          <w:szCs w:val="28"/>
        </w:rPr>
        <w:t>，</w:t>
      </w:r>
      <w:r w:rsidRPr="0093193A">
        <w:rPr>
          <w:rFonts w:ascii="標楷體" w:eastAsia="標楷體" w:hAnsi="標楷體" w:cs="Times New Roman" w:hint="eastAsia"/>
          <w:color w:val="000000" w:themeColor="text1"/>
          <w:sz w:val="28"/>
          <w:szCs w:val="28"/>
        </w:rPr>
        <w:t>計有</w:t>
      </w:r>
      <w:r w:rsidRPr="00992CAD">
        <w:rPr>
          <w:rFonts w:ascii="標楷體" w:eastAsia="標楷體" w:hAnsi="標楷體" w:cs="Times New Roman" w:hint="eastAsia"/>
          <w:color w:val="000000" w:themeColor="text1"/>
          <w:sz w:val="28"/>
          <w:szCs w:val="28"/>
        </w:rPr>
        <w:t>為確保土地合理利用，持續辦理土地徵收、撥用及徵收補償費發放作業，惟部分土地已逾徵收計畫期限尚未使用或未完成使用，及土地徵收補償費未合法送達案件數量眾多，清查進度落後，且土地徵收管理系統列管案件資訊未及時更新，又部分已撥用土地尚未變更編定或用途，不利土地使用與管制</w:t>
      </w:r>
      <w:r w:rsidRPr="0093193A">
        <w:rPr>
          <w:rFonts w:ascii="標楷體" w:eastAsia="標楷體" w:hAnsi="標楷體" w:cs="Times New Roman" w:hint="eastAsia"/>
          <w:color w:val="000000" w:themeColor="text1"/>
          <w:sz w:val="28"/>
          <w:szCs w:val="28"/>
        </w:rPr>
        <w:t>；</w:t>
      </w:r>
      <w:r w:rsidRPr="00FF0264">
        <w:rPr>
          <w:rFonts w:ascii="標楷體" w:eastAsia="標楷體" w:hAnsi="標楷體" w:cs="Times New Roman" w:hint="eastAsia"/>
          <w:color w:val="000000" w:themeColor="text1"/>
          <w:sz w:val="28"/>
          <w:szCs w:val="28"/>
        </w:rPr>
        <w:t>為提供民眾安全可靠且符合永續發展之交通運輸系統，推動大臺南公車路網服務，惟部分客運業者尚未採行智慧充電管理系統，或公車路線服務涵蓋率居六都之末，或部分偏遠地區之服務涵蓋率未達交通部計畫目標</w:t>
      </w:r>
      <w:r w:rsidRPr="0093193A">
        <w:rPr>
          <w:rFonts w:ascii="標楷體" w:eastAsia="標楷體" w:hAnsi="標楷體" w:cs="Times New Roman" w:hint="eastAsia"/>
          <w:color w:val="000000" w:themeColor="text1"/>
          <w:sz w:val="28"/>
          <w:szCs w:val="28"/>
        </w:rPr>
        <w:t>；</w:t>
      </w:r>
      <w:r w:rsidRPr="00FF0264">
        <w:rPr>
          <w:rFonts w:ascii="標楷體" w:eastAsia="標楷體" w:hAnsi="標楷體" w:cs="Times New Roman" w:hint="eastAsia"/>
          <w:color w:val="000000" w:themeColor="text1"/>
          <w:sz w:val="28"/>
          <w:szCs w:val="28"/>
        </w:rPr>
        <w:t>設置輔具中心及資源站，提供民眾輔具借用及諮詢服務，惟未列管追蹤借用輔具歸還情形，資源站未覈實填報借用表單，又庫存管理未連結輔具資源整合網，不利統整調配，間有整合網所列輔具資料與財產管理系統未合，又部分資源站服務成效有待提升，卻未適時協助輔導</w:t>
      </w:r>
      <w:r w:rsidRPr="0093193A">
        <w:rPr>
          <w:rFonts w:ascii="標楷體" w:eastAsia="標楷體" w:hAnsi="標楷體" w:cs="Times New Roman" w:hint="eastAsia"/>
          <w:color w:val="000000" w:themeColor="text1"/>
          <w:sz w:val="28"/>
          <w:szCs w:val="28"/>
        </w:rPr>
        <w:t>，有待檢討</w:t>
      </w:r>
      <w:r>
        <w:rPr>
          <w:rFonts w:ascii="標楷體" w:eastAsia="標楷體" w:hAnsi="標楷體" w:cs="Times New Roman" w:hint="eastAsia"/>
          <w:color w:val="000000" w:themeColor="text1"/>
          <w:sz w:val="28"/>
          <w:szCs w:val="28"/>
        </w:rPr>
        <w:t>改善</w:t>
      </w:r>
      <w:r w:rsidRPr="0093193A">
        <w:rPr>
          <w:rFonts w:ascii="標楷體" w:eastAsia="標楷體" w:hAnsi="標楷體" w:cs="Times New Roman" w:hint="eastAsia"/>
          <w:color w:val="000000" w:themeColor="text1"/>
          <w:sz w:val="28"/>
          <w:szCs w:val="28"/>
        </w:rPr>
        <w:t>等10項。</w:t>
      </w:r>
    </w:p>
    <w:p w14:paraId="09D95853" w14:textId="77777777" w:rsidR="00281DBA" w:rsidRPr="00831675" w:rsidRDefault="00281DBA" w:rsidP="003D6336">
      <w:pPr>
        <w:overflowPunct w:val="0"/>
        <w:adjustRightInd w:val="0"/>
        <w:snapToGrid w:val="0"/>
        <w:spacing w:line="540" w:lineRule="exact"/>
        <w:ind w:firstLineChars="200" w:firstLine="561"/>
        <w:jc w:val="both"/>
        <w:rPr>
          <w:rFonts w:ascii="標楷體" w:eastAsia="標楷體" w:hAnsi="標楷體" w:cs="Times New Roman"/>
          <w:color w:val="000000" w:themeColor="text1"/>
          <w:sz w:val="28"/>
          <w:szCs w:val="28"/>
        </w:rPr>
      </w:pPr>
      <w:r w:rsidRPr="007A499D">
        <w:rPr>
          <w:rFonts w:ascii="標楷體" w:eastAsia="標楷體" w:hAnsi="標楷體" w:cs="Times New Roman" w:hint="eastAsia"/>
          <w:b/>
          <w:color w:val="000000" w:themeColor="text1"/>
          <w:sz w:val="28"/>
          <w:szCs w:val="28"/>
        </w:rPr>
        <w:t>2.對於計畫之實施及預算之執行提出意見者，</w:t>
      </w:r>
      <w:r w:rsidRPr="00F56C92">
        <w:rPr>
          <w:rFonts w:ascii="標楷體" w:eastAsia="標楷體" w:hAnsi="標楷體" w:cs="Times New Roman" w:hint="eastAsia"/>
          <w:color w:val="000000" w:themeColor="text1"/>
          <w:spacing w:val="2"/>
          <w:sz w:val="28"/>
          <w:szCs w:val="28"/>
        </w:rPr>
        <w:t>計有為使身心障礙及資賦優異市民，均有接受適性及融合教育之權利，充分發展身心潛能，辦理特殊教育業務，惟學前階段集中式特教班級數量偏低，特殊教育經費占教育預算比率低於全國平均，又部分特殊教育班教師資格與規定未符，心理評量人員培育與管理機制相關規範與教育部法規有所扞格；</w:t>
      </w:r>
      <w:r w:rsidRPr="004F4B10">
        <w:rPr>
          <w:rFonts w:ascii="標楷體" w:eastAsia="標楷體" w:hAnsi="標楷體" w:cs="Times New Roman" w:hint="eastAsia"/>
          <w:color w:val="000000" w:themeColor="text1"/>
          <w:spacing w:val="2"/>
          <w:sz w:val="28"/>
          <w:szCs w:val="28"/>
        </w:rPr>
        <w:t>積極辦理私劣菸酒</w:t>
      </w:r>
      <w:r w:rsidRPr="0096612D">
        <w:rPr>
          <w:rFonts w:ascii="標楷體" w:eastAsia="標楷體" w:hAnsi="標楷體" w:cs="Times New Roman" w:hint="eastAsia"/>
          <w:color w:val="000000" w:themeColor="text1"/>
          <w:sz w:val="28"/>
          <w:szCs w:val="28"/>
        </w:rPr>
        <w:t>查緝業務</w:t>
      </w:r>
      <w:r w:rsidRPr="004F4B10">
        <w:rPr>
          <w:rFonts w:ascii="標楷體" w:eastAsia="標楷體" w:hAnsi="標楷體" w:cs="Times New Roman" w:hint="eastAsia"/>
          <w:color w:val="000000" w:themeColor="text1"/>
          <w:spacing w:val="2"/>
          <w:sz w:val="28"/>
          <w:szCs w:val="28"/>
        </w:rPr>
        <w:t>，以保障民眾消費安全，惟進口業及批發零售業年度抽驗比率較前2個年度為低，且不合格家次比率未見減緩，或違反菸酒管理法之裁罰案件待收繳金額仍然龐鉅，部分案件查有財產卻未再移送，影響清理成效</w:t>
      </w:r>
      <w:r w:rsidRPr="00F56C92">
        <w:rPr>
          <w:rFonts w:ascii="標楷體" w:eastAsia="標楷體" w:hAnsi="標楷體" w:cs="Times New Roman" w:hint="eastAsia"/>
          <w:color w:val="000000" w:themeColor="text1"/>
          <w:spacing w:val="2"/>
          <w:sz w:val="28"/>
          <w:szCs w:val="28"/>
        </w:rPr>
        <w:t>；</w:t>
      </w:r>
      <w:r w:rsidRPr="004F4B10">
        <w:rPr>
          <w:rFonts w:ascii="標楷體" w:eastAsia="標楷體" w:hAnsi="標楷體" w:cs="Times New Roman" w:hint="eastAsia"/>
          <w:color w:val="000000" w:themeColor="text1"/>
          <w:spacing w:val="2"/>
          <w:sz w:val="28"/>
          <w:szCs w:val="28"/>
        </w:rPr>
        <w:t>積極籌備全中運賽事，惟原規劃舉重場館無冷氣設備，且因橫向溝通與應變問題，致更換舉辦地點，或部分賽事場館未按時辦理公共安全檢查申報，</w:t>
      </w:r>
      <w:r w:rsidRPr="004F4B10">
        <w:rPr>
          <w:rFonts w:ascii="標楷體" w:eastAsia="標楷體" w:hAnsi="標楷體" w:cs="Times New Roman" w:hint="eastAsia"/>
          <w:color w:val="000000" w:themeColor="text1"/>
          <w:spacing w:val="2"/>
          <w:sz w:val="28"/>
          <w:szCs w:val="28"/>
        </w:rPr>
        <w:lastRenderedPageBreak/>
        <w:t>或委外建置社群平臺及宣傳影片之追蹤及點擊完成率與目標值存有落差</w:t>
      </w:r>
      <w:r w:rsidRPr="00F56C92">
        <w:rPr>
          <w:rFonts w:ascii="標楷體" w:eastAsia="標楷體" w:hAnsi="標楷體" w:cs="Times New Roman" w:hint="eastAsia"/>
          <w:color w:val="000000" w:themeColor="text1"/>
          <w:spacing w:val="2"/>
          <w:sz w:val="28"/>
          <w:szCs w:val="28"/>
        </w:rPr>
        <w:t>，</w:t>
      </w:r>
      <w:r w:rsidRPr="00E76F21">
        <w:rPr>
          <w:rFonts w:ascii="標楷體" w:eastAsia="標楷體" w:hAnsi="標楷體" w:cs="Times New Roman" w:hint="eastAsia"/>
          <w:color w:val="000000" w:themeColor="text1"/>
          <w:spacing w:val="2"/>
          <w:sz w:val="28"/>
          <w:szCs w:val="28"/>
        </w:rPr>
        <w:t>有待檢討改進</w:t>
      </w:r>
      <w:r w:rsidRPr="00F56C92">
        <w:rPr>
          <w:rFonts w:ascii="標楷體" w:eastAsia="標楷體" w:hAnsi="標楷體" w:cs="Times New Roman" w:hint="eastAsia"/>
          <w:color w:val="000000" w:themeColor="text1"/>
          <w:spacing w:val="2"/>
          <w:sz w:val="28"/>
          <w:szCs w:val="28"/>
        </w:rPr>
        <w:t>等</w:t>
      </w:r>
      <w:r>
        <w:rPr>
          <w:rFonts w:ascii="標楷體" w:eastAsia="標楷體" w:hAnsi="標楷體" w:cs="Times New Roman" w:hint="eastAsia"/>
          <w:color w:val="000000" w:themeColor="text1"/>
          <w:spacing w:val="2"/>
          <w:sz w:val="28"/>
          <w:szCs w:val="28"/>
        </w:rPr>
        <w:t>60</w:t>
      </w:r>
      <w:r w:rsidRPr="00F56C92">
        <w:rPr>
          <w:rFonts w:ascii="標楷體" w:eastAsia="標楷體" w:hAnsi="標楷體" w:cs="Times New Roman" w:hint="eastAsia"/>
          <w:color w:val="000000" w:themeColor="text1"/>
          <w:spacing w:val="2"/>
          <w:sz w:val="28"/>
          <w:szCs w:val="28"/>
        </w:rPr>
        <w:t>項。</w:t>
      </w:r>
    </w:p>
    <w:p w14:paraId="721E2F8E" w14:textId="77777777" w:rsidR="00281DBA" w:rsidRPr="00831675" w:rsidRDefault="00281DBA" w:rsidP="00CF2154">
      <w:pPr>
        <w:overflowPunct w:val="0"/>
        <w:adjustRightInd w:val="0"/>
        <w:snapToGrid w:val="0"/>
        <w:spacing w:line="566" w:lineRule="exact"/>
        <w:ind w:firstLineChars="200" w:firstLine="561"/>
        <w:jc w:val="both"/>
        <w:rPr>
          <w:rFonts w:ascii="標楷體" w:eastAsia="標楷體" w:hAnsi="標楷體" w:cs="Times New Roman"/>
          <w:color w:val="000000" w:themeColor="text1"/>
          <w:sz w:val="28"/>
          <w:szCs w:val="28"/>
        </w:rPr>
      </w:pPr>
      <w:r w:rsidRPr="00831675">
        <w:rPr>
          <w:rFonts w:ascii="標楷體" w:eastAsia="標楷體" w:hAnsi="標楷體" w:cs="Times New Roman" w:hint="eastAsia"/>
          <w:b/>
          <w:color w:val="000000" w:themeColor="text1"/>
          <w:sz w:val="28"/>
          <w:szCs w:val="28"/>
        </w:rPr>
        <w:t>3.對於財務（物）之管理、運用提出意見者，</w:t>
      </w:r>
      <w:r w:rsidRPr="00831675">
        <w:rPr>
          <w:rFonts w:ascii="標楷體" w:eastAsia="標楷體" w:hAnsi="標楷體" w:cs="Times New Roman" w:hint="eastAsia"/>
          <w:color w:val="000000" w:themeColor="text1"/>
          <w:spacing w:val="2"/>
          <w:sz w:val="28"/>
          <w:szCs w:val="28"/>
        </w:rPr>
        <w:t>計有</w:t>
      </w:r>
      <w:r w:rsidRPr="001509CB">
        <w:rPr>
          <w:rFonts w:ascii="標楷體" w:eastAsia="標楷體" w:hAnsi="標楷體" w:cs="Times New Roman" w:hint="eastAsia"/>
          <w:color w:val="000000" w:themeColor="text1"/>
          <w:spacing w:val="2"/>
          <w:sz w:val="28"/>
          <w:szCs w:val="28"/>
        </w:rPr>
        <w:t>為提升</w:t>
      </w:r>
      <w:r w:rsidRPr="0096612D">
        <w:rPr>
          <w:rFonts w:ascii="標楷體" w:eastAsia="標楷體" w:hAnsi="標楷體" w:cs="Times New Roman" w:hint="eastAsia"/>
          <w:color w:val="000000" w:themeColor="text1"/>
          <w:sz w:val="28"/>
          <w:szCs w:val="28"/>
        </w:rPr>
        <w:t>市民</w:t>
      </w:r>
      <w:r w:rsidRPr="001509CB">
        <w:rPr>
          <w:rFonts w:ascii="標楷體" w:eastAsia="標楷體" w:hAnsi="標楷體" w:cs="Times New Roman" w:hint="eastAsia"/>
          <w:color w:val="000000" w:themeColor="text1"/>
          <w:spacing w:val="2"/>
          <w:sz w:val="28"/>
          <w:szCs w:val="28"/>
        </w:rPr>
        <w:t>觸及原住民文化機會，設立原住民族文化場館，惟間有場館近半館藏文物近3年未曾展出，或尚乏明確績效考核指標，且辦理展覽未建立民眾意見回饋機制，據以作為未來策展規劃之參考</w:t>
      </w:r>
      <w:r w:rsidRPr="00831675">
        <w:rPr>
          <w:rFonts w:ascii="標楷體" w:eastAsia="標楷體" w:hAnsi="標楷體" w:cs="Times New Roman" w:hint="eastAsia"/>
          <w:color w:val="000000" w:themeColor="text1"/>
          <w:spacing w:val="2"/>
          <w:sz w:val="28"/>
          <w:szCs w:val="28"/>
        </w:rPr>
        <w:t>；</w:t>
      </w:r>
      <w:r w:rsidRPr="005961E3">
        <w:rPr>
          <w:rFonts w:ascii="標楷體" w:eastAsia="標楷體" w:hAnsi="標楷體" w:cs="Times New Roman" w:hint="eastAsia"/>
          <w:color w:val="000000" w:themeColor="text1"/>
          <w:spacing w:val="2"/>
          <w:sz w:val="28"/>
          <w:szCs w:val="28"/>
        </w:rPr>
        <w:t>持續辦理水質淨化工程，惟仍有部分河段因尚未建置污水下水道等情，受民生污水影響致呈嚴重污染，或部分水質淨化場處理水量偏低，甚有場址長期進水量未達設計處理量</w:t>
      </w:r>
      <w:r w:rsidRPr="00831675">
        <w:rPr>
          <w:rFonts w:ascii="標楷體" w:eastAsia="標楷體" w:hAnsi="標楷體" w:cs="Times New Roman" w:hint="eastAsia"/>
          <w:color w:val="000000" w:themeColor="text1"/>
          <w:spacing w:val="2"/>
          <w:sz w:val="28"/>
          <w:szCs w:val="28"/>
        </w:rPr>
        <w:t>；</w:t>
      </w:r>
      <w:r w:rsidRPr="005961E3">
        <w:rPr>
          <w:rFonts w:ascii="標楷體" w:eastAsia="標楷體" w:hAnsi="標楷體" w:cs="Times New Roman" w:hint="eastAsia"/>
          <w:kern w:val="0"/>
          <w:sz w:val="28"/>
          <w:szCs w:val="28"/>
        </w:rPr>
        <w:t>為健全臺南市緊急醫療救護體系，持續推廣AED設置及安心場所認證計畫，惟間有貼片或電池過期，認證管理機制與衛生福利部規定有間，及安心場所之抽查頻率與比率待研謀調整，又AED設置場所資訊未充分揭露，緊急醫療救護作業未盡周妥</w:t>
      </w:r>
      <w:r>
        <w:rPr>
          <w:rFonts w:ascii="標楷體" w:eastAsia="標楷體" w:hAnsi="標楷體" w:cs="Times New Roman" w:hint="eastAsia"/>
          <w:color w:val="000000" w:themeColor="text1"/>
          <w:sz w:val="28"/>
          <w:szCs w:val="28"/>
        </w:rPr>
        <w:t>，</w:t>
      </w:r>
      <w:r w:rsidRPr="00A01255">
        <w:rPr>
          <w:rFonts w:ascii="標楷體" w:eastAsia="標楷體" w:hAnsi="標楷體" w:cs="Times New Roman" w:hint="eastAsia"/>
          <w:color w:val="000000" w:themeColor="text1"/>
          <w:sz w:val="28"/>
          <w:szCs w:val="28"/>
        </w:rPr>
        <w:t>有待檢討改善</w:t>
      </w:r>
      <w:r>
        <w:rPr>
          <w:rFonts w:ascii="標楷體" w:eastAsia="標楷體" w:hAnsi="標楷體" w:cs="Times New Roman" w:hint="eastAsia"/>
          <w:color w:val="000000" w:themeColor="text1"/>
          <w:sz w:val="28"/>
          <w:szCs w:val="28"/>
        </w:rPr>
        <w:t>等19</w:t>
      </w:r>
      <w:r w:rsidRPr="00831675">
        <w:rPr>
          <w:rFonts w:ascii="標楷體" w:eastAsia="標楷體" w:hAnsi="標楷體" w:cs="Times New Roman" w:hint="eastAsia"/>
          <w:color w:val="000000" w:themeColor="text1"/>
          <w:sz w:val="28"/>
          <w:szCs w:val="28"/>
        </w:rPr>
        <w:t>項。</w:t>
      </w:r>
    </w:p>
    <w:p w14:paraId="0B135EC3" w14:textId="340264F6" w:rsidR="00281DBA" w:rsidRPr="00831675" w:rsidRDefault="00281DBA" w:rsidP="00CF2154">
      <w:pPr>
        <w:overflowPunct w:val="0"/>
        <w:adjustRightInd w:val="0"/>
        <w:snapToGrid w:val="0"/>
        <w:spacing w:line="566" w:lineRule="exact"/>
        <w:ind w:firstLineChars="200" w:firstLine="561"/>
        <w:jc w:val="both"/>
        <w:rPr>
          <w:rFonts w:ascii="標楷體" w:eastAsia="標楷體" w:hAnsi="標楷體" w:cs="Times New Roman"/>
          <w:color w:val="000000" w:themeColor="text1"/>
          <w:spacing w:val="2"/>
          <w:sz w:val="28"/>
          <w:szCs w:val="28"/>
        </w:rPr>
      </w:pPr>
      <w:r w:rsidRPr="00831675">
        <w:rPr>
          <w:rFonts w:ascii="標楷體" w:eastAsia="標楷體" w:hAnsi="標楷體" w:cs="Times New Roman" w:hint="eastAsia"/>
          <w:b/>
          <w:color w:val="000000" w:themeColor="text1"/>
          <w:sz w:val="28"/>
          <w:szCs w:val="28"/>
        </w:rPr>
        <w:t>4.對於產銷營運管理提出意見者，</w:t>
      </w:r>
      <w:r w:rsidRPr="00831675">
        <w:rPr>
          <w:rFonts w:ascii="標楷體" w:eastAsia="標楷體" w:hAnsi="標楷體" w:cs="Times New Roman" w:hint="eastAsia"/>
          <w:color w:val="000000" w:themeColor="text1"/>
          <w:spacing w:val="2"/>
          <w:sz w:val="28"/>
          <w:szCs w:val="28"/>
        </w:rPr>
        <w:t>計有</w:t>
      </w:r>
      <w:r w:rsidRPr="00753D12">
        <w:rPr>
          <w:rFonts w:ascii="標楷體" w:eastAsia="標楷體" w:hAnsi="標楷體" w:cs="Times New Roman" w:hint="eastAsia"/>
          <w:color w:val="000000" w:themeColor="text1"/>
          <w:spacing w:val="2"/>
          <w:sz w:val="28"/>
          <w:szCs w:val="28"/>
        </w:rPr>
        <w:t>為教育推廣及推動典藏研究，成立左鎮化石園區，惟網站未登載體驗活動訊息或提供報名連結，活動期間公共意外責任險未符合契約規範，展售部商品銷售成效欠佳，存貨管理未臻嚴謹，典藏研究中心文物保存溫濕度設定未盡允適，部分設施損壞無經費及時修復，影響遊客安全</w:t>
      </w:r>
      <w:r w:rsidRPr="00831675">
        <w:rPr>
          <w:rFonts w:ascii="標楷體" w:eastAsia="標楷體" w:hAnsi="標楷體" w:cs="Times New Roman" w:hint="eastAsia"/>
          <w:color w:val="000000" w:themeColor="text1"/>
          <w:spacing w:val="2"/>
          <w:sz w:val="28"/>
          <w:szCs w:val="28"/>
        </w:rPr>
        <w:t>；</w:t>
      </w:r>
      <w:r w:rsidRPr="00753D12">
        <w:rPr>
          <w:rFonts w:ascii="標楷體" w:eastAsia="標楷體" w:hAnsi="標楷體" w:cs="Times New Roman" w:hint="eastAsia"/>
          <w:color w:val="000000" w:themeColor="text1"/>
          <w:spacing w:val="2"/>
          <w:sz w:val="28"/>
          <w:szCs w:val="28"/>
        </w:rPr>
        <w:t>為確保毛豬拍賣交易運銷秩序，建立交易市場供應人及承銷人登記管理制度，惟未參據產業趨勢編列年度毛豬交易及屠宰預</w:t>
      </w:r>
      <w:r w:rsidR="000017AB">
        <w:rPr>
          <w:rFonts w:ascii="標楷體" w:eastAsia="標楷體" w:hAnsi="標楷體" w:cs="Times New Roman" w:hint="eastAsia"/>
          <w:color w:val="000000" w:themeColor="text1"/>
          <w:spacing w:val="2"/>
          <w:sz w:val="28"/>
          <w:szCs w:val="28"/>
        </w:rPr>
        <w:t>計</w:t>
      </w:r>
      <w:r w:rsidRPr="00753D12">
        <w:rPr>
          <w:rFonts w:ascii="標楷體" w:eastAsia="標楷體" w:hAnsi="標楷體" w:cs="Times New Roman" w:hint="eastAsia"/>
          <w:color w:val="000000" w:themeColor="text1"/>
          <w:spacing w:val="2"/>
          <w:sz w:val="28"/>
          <w:szCs w:val="28"/>
        </w:rPr>
        <w:t>數量，或尚乏事故豬議價作業規範，或承銷人管理機制未盡周妥</w:t>
      </w:r>
      <w:r w:rsidRPr="00831675">
        <w:rPr>
          <w:rFonts w:ascii="標楷體" w:eastAsia="標楷體" w:hAnsi="標楷體" w:cs="Times New Roman" w:hint="eastAsia"/>
          <w:color w:val="000000" w:themeColor="text1"/>
          <w:spacing w:val="2"/>
          <w:sz w:val="28"/>
          <w:szCs w:val="28"/>
        </w:rPr>
        <w:t>；</w:t>
      </w:r>
      <w:r w:rsidRPr="00753D12">
        <w:rPr>
          <w:rFonts w:ascii="標楷體" w:eastAsia="標楷體" w:hAnsi="標楷體" w:cs="Times New Roman" w:hint="eastAsia"/>
          <w:color w:val="000000" w:themeColor="text1"/>
          <w:spacing w:val="2"/>
          <w:sz w:val="28"/>
          <w:szCs w:val="28"/>
        </w:rPr>
        <w:t>設置警光山莊提供警察機關員工及相關人員住宿休憩，惟營運成本費用與日俱增，收費標準未臻合理，且基金預算編列有欠允當，又委員會追蹤列管及督導考核機制未臻周妥，或款項收據保管及作廢未納入督導稽查</w:t>
      </w:r>
      <w:r>
        <w:rPr>
          <w:rFonts w:ascii="標楷體" w:eastAsia="標楷體" w:hAnsi="標楷體" w:cs="Times New Roman" w:hint="eastAsia"/>
          <w:color w:val="000000" w:themeColor="text1"/>
          <w:spacing w:val="2"/>
          <w:sz w:val="28"/>
          <w:szCs w:val="28"/>
        </w:rPr>
        <w:t>，</w:t>
      </w:r>
      <w:r w:rsidRPr="00831675">
        <w:rPr>
          <w:rFonts w:ascii="標楷體" w:eastAsia="標楷體" w:hAnsi="標楷體" w:cs="Times New Roman" w:hint="eastAsia"/>
          <w:color w:val="000000" w:themeColor="text1"/>
          <w:spacing w:val="2"/>
          <w:sz w:val="28"/>
          <w:szCs w:val="28"/>
        </w:rPr>
        <w:t>有待檢討改善</w:t>
      </w:r>
      <w:r>
        <w:rPr>
          <w:rFonts w:ascii="標楷體" w:eastAsia="標楷體" w:hAnsi="標楷體" w:cs="Times New Roman" w:hint="eastAsia"/>
          <w:color w:val="000000" w:themeColor="text1"/>
          <w:spacing w:val="2"/>
          <w:sz w:val="28"/>
          <w:szCs w:val="28"/>
        </w:rPr>
        <w:t>等5</w:t>
      </w:r>
      <w:r w:rsidRPr="00831675">
        <w:rPr>
          <w:rFonts w:ascii="標楷體" w:eastAsia="標楷體" w:hAnsi="標楷體" w:cs="Times New Roman" w:hint="eastAsia"/>
          <w:color w:val="000000" w:themeColor="text1"/>
          <w:spacing w:val="2"/>
          <w:sz w:val="28"/>
          <w:szCs w:val="28"/>
        </w:rPr>
        <w:t>項。</w:t>
      </w:r>
    </w:p>
    <w:p w14:paraId="01272234" w14:textId="77777777" w:rsidR="00281DBA" w:rsidRPr="00831675" w:rsidRDefault="00281DBA" w:rsidP="0096612D">
      <w:pPr>
        <w:overflowPunct w:val="0"/>
        <w:adjustRightInd w:val="0"/>
        <w:snapToGrid w:val="0"/>
        <w:spacing w:line="534" w:lineRule="exact"/>
        <w:ind w:firstLineChars="200" w:firstLine="561"/>
        <w:jc w:val="both"/>
        <w:rPr>
          <w:rFonts w:ascii="標楷體" w:eastAsia="標楷體" w:hAnsi="標楷體" w:cs="Times New Roman"/>
          <w:color w:val="000000" w:themeColor="text1"/>
          <w:sz w:val="28"/>
          <w:szCs w:val="28"/>
        </w:rPr>
      </w:pPr>
      <w:r w:rsidRPr="00831675">
        <w:rPr>
          <w:rFonts w:ascii="標楷體" w:eastAsia="標楷體" w:hAnsi="標楷體" w:cs="Times New Roman" w:hint="eastAsia"/>
          <w:b/>
          <w:color w:val="000000" w:themeColor="text1"/>
          <w:sz w:val="28"/>
          <w:szCs w:val="28"/>
        </w:rPr>
        <w:t>5.對於採購作業提出意見者，</w:t>
      </w:r>
      <w:r w:rsidRPr="00831675">
        <w:rPr>
          <w:rFonts w:ascii="標楷體" w:eastAsia="標楷體" w:hAnsi="標楷體" w:cs="Times New Roman" w:hint="eastAsia"/>
          <w:color w:val="000000" w:themeColor="text1"/>
          <w:sz w:val="28"/>
          <w:szCs w:val="28"/>
        </w:rPr>
        <w:t>計有</w:t>
      </w:r>
      <w:r w:rsidRPr="00440047">
        <w:rPr>
          <w:rFonts w:ascii="標楷體" w:eastAsia="標楷體" w:hAnsi="標楷體" w:cs="Times New Roman" w:hint="eastAsia"/>
          <w:color w:val="000000" w:themeColor="text1"/>
          <w:sz w:val="28"/>
          <w:szCs w:val="28"/>
        </w:rPr>
        <w:t>為建立遊憩安全友善空間及打造完整人行動線，辦理城鎮之心工程及提升道路品質計畫，惟間有完工後人行道部分路段遭汽機車停放占用或堆置物品，影響行人通行，及公園兒童遊戲場設施未定期檢查</w:t>
      </w:r>
      <w:r w:rsidRPr="00831675">
        <w:rPr>
          <w:rFonts w:ascii="標楷體" w:eastAsia="標楷體" w:hAnsi="標楷體" w:cs="Times New Roman" w:hint="eastAsia"/>
          <w:color w:val="000000" w:themeColor="text1"/>
          <w:sz w:val="28"/>
          <w:szCs w:val="28"/>
        </w:rPr>
        <w:t>；</w:t>
      </w:r>
      <w:r w:rsidRPr="00440047">
        <w:rPr>
          <w:rFonts w:ascii="標楷體" w:eastAsia="標楷體" w:hAnsi="標楷體" w:cs="Times New Roman" w:hint="eastAsia"/>
          <w:color w:val="000000" w:themeColor="text1"/>
          <w:sz w:val="28"/>
          <w:szCs w:val="28"/>
        </w:rPr>
        <w:t>為發揮青鯤鯓扇形鹽田特殊地形地貌價值，辦理濱海旅遊廊帶亮點打造計畫－扇鹽地景園區，</w:t>
      </w:r>
      <w:r w:rsidRPr="00440047">
        <w:rPr>
          <w:rFonts w:ascii="標楷體" w:eastAsia="標楷體" w:hAnsi="標楷體" w:cs="Times New Roman" w:hint="eastAsia"/>
          <w:color w:val="000000" w:themeColor="text1"/>
          <w:sz w:val="28"/>
          <w:szCs w:val="28"/>
        </w:rPr>
        <w:lastRenderedPageBreak/>
        <w:t>惟間有籌備服務區之展示貨櫃逾2年未能配合工程完工使用，及部分設施維護管理不當</w:t>
      </w:r>
      <w:r w:rsidRPr="00831675">
        <w:rPr>
          <w:rFonts w:ascii="標楷體" w:eastAsia="標楷體" w:hAnsi="標楷體" w:cs="Times New Roman" w:hint="eastAsia"/>
          <w:color w:val="000000" w:themeColor="text1"/>
          <w:sz w:val="28"/>
          <w:szCs w:val="28"/>
        </w:rPr>
        <w:t>；</w:t>
      </w:r>
      <w:r w:rsidRPr="007D6480">
        <w:rPr>
          <w:rFonts w:ascii="標楷體" w:eastAsia="標楷體" w:hAnsi="標楷體" w:cs="Times New Roman" w:hint="eastAsia"/>
          <w:color w:val="000000" w:themeColor="text1"/>
          <w:sz w:val="28"/>
          <w:szCs w:val="28"/>
        </w:rPr>
        <w:t>為重塑文化脈絡與地貌特質之水圳廊帶，提供民眾完善生活休憩空間，辦理新化區城鎮核心環境整體改造計畫，惟未適時完成用地評估，導致計畫核定後調整施作順序及延長執行期程，又未於設計階段辦理文資查詢及地質鑽探</w:t>
      </w:r>
      <w:r>
        <w:rPr>
          <w:rFonts w:ascii="標楷體" w:eastAsia="標楷體" w:hAnsi="標楷體" w:cs="Times New Roman" w:hint="eastAsia"/>
          <w:color w:val="000000" w:themeColor="text1"/>
          <w:spacing w:val="4"/>
          <w:sz w:val="28"/>
          <w:szCs w:val="28"/>
        </w:rPr>
        <w:t>，</w:t>
      </w:r>
      <w:r w:rsidRPr="00990D36">
        <w:rPr>
          <w:rFonts w:ascii="標楷體" w:eastAsia="標楷體" w:hAnsi="標楷體" w:cs="Times New Roman" w:hint="eastAsia"/>
          <w:color w:val="000000" w:themeColor="text1"/>
          <w:spacing w:val="4"/>
          <w:sz w:val="28"/>
          <w:szCs w:val="28"/>
        </w:rPr>
        <w:t>有待檢討改進</w:t>
      </w:r>
      <w:r>
        <w:rPr>
          <w:rFonts w:ascii="標楷體" w:eastAsia="標楷體" w:hAnsi="標楷體" w:cs="Times New Roman" w:hint="eastAsia"/>
          <w:color w:val="000000" w:themeColor="text1"/>
          <w:spacing w:val="4"/>
          <w:sz w:val="28"/>
          <w:szCs w:val="28"/>
        </w:rPr>
        <w:t>等</w:t>
      </w:r>
      <w:r>
        <w:rPr>
          <w:rFonts w:ascii="標楷體" w:eastAsia="標楷體" w:hAnsi="標楷體" w:cs="Times New Roman" w:hint="eastAsia"/>
          <w:color w:val="000000" w:themeColor="text1"/>
          <w:sz w:val="28"/>
          <w:szCs w:val="28"/>
        </w:rPr>
        <w:t>12</w:t>
      </w:r>
      <w:r w:rsidRPr="00831675">
        <w:rPr>
          <w:rFonts w:ascii="標楷體" w:eastAsia="標楷體" w:hAnsi="標楷體" w:cs="Times New Roman" w:hint="eastAsia"/>
          <w:color w:val="000000" w:themeColor="text1"/>
          <w:spacing w:val="4"/>
          <w:sz w:val="28"/>
          <w:szCs w:val="28"/>
        </w:rPr>
        <w:t>項。</w:t>
      </w:r>
    </w:p>
    <w:p w14:paraId="5557E3AE" w14:textId="3089AB79" w:rsidR="00281DBA" w:rsidRPr="007A499D" w:rsidRDefault="00281DBA" w:rsidP="000A1E3A">
      <w:pPr>
        <w:overflowPunct w:val="0"/>
        <w:adjustRightInd w:val="0"/>
        <w:snapToGrid w:val="0"/>
        <w:spacing w:line="504" w:lineRule="exact"/>
        <w:ind w:firstLineChars="200" w:firstLine="561"/>
        <w:jc w:val="both"/>
        <w:rPr>
          <w:rFonts w:ascii="標楷體" w:eastAsia="標楷體" w:hAnsi="標楷體" w:cs="Times New Roman"/>
          <w:color w:val="000000" w:themeColor="text1"/>
          <w:sz w:val="28"/>
          <w:szCs w:val="28"/>
        </w:rPr>
      </w:pPr>
      <w:r w:rsidRPr="00831675">
        <w:rPr>
          <w:rFonts w:ascii="標楷體" w:eastAsia="標楷體" w:hAnsi="標楷體" w:cs="Times New Roman" w:hint="eastAsia"/>
          <w:b/>
          <w:color w:val="000000" w:themeColor="text1"/>
          <w:sz w:val="28"/>
          <w:szCs w:val="28"/>
        </w:rPr>
        <w:t>6.對於事務管理及其他事項提出意見者，</w:t>
      </w:r>
      <w:r w:rsidRPr="00831675">
        <w:rPr>
          <w:rFonts w:ascii="標楷體" w:eastAsia="標楷體" w:hAnsi="標楷體" w:cs="Times New Roman" w:hint="eastAsia"/>
          <w:color w:val="000000" w:themeColor="text1"/>
          <w:sz w:val="28"/>
          <w:szCs w:val="28"/>
        </w:rPr>
        <w:t>計有</w:t>
      </w:r>
      <w:r w:rsidRPr="00050042">
        <w:rPr>
          <w:rFonts w:ascii="標楷體" w:eastAsia="標楷體" w:hAnsi="標楷體" w:cs="Times New Roman" w:hint="eastAsia"/>
          <w:color w:val="000000" w:themeColor="text1"/>
          <w:sz w:val="28"/>
          <w:szCs w:val="28"/>
        </w:rPr>
        <w:t>為利民眾共享及公平利用政府資訊，向法務部領用主管法規共用系統，惟律定臺南市法規草案預告期間較短，另間有機關訂定之法規未於該系統揭露，或部分法規未檢討明定對外作成行政行為之主管機關名稱，或僅以書面方式供民眾陳述法規草案意見</w:t>
      </w:r>
      <w:r w:rsidRPr="00831675">
        <w:rPr>
          <w:rFonts w:ascii="標楷體" w:eastAsia="標楷體" w:hAnsi="標楷體" w:cs="Times New Roman" w:hint="eastAsia"/>
          <w:color w:val="000000" w:themeColor="text1"/>
          <w:sz w:val="28"/>
          <w:szCs w:val="28"/>
        </w:rPr>
        <w:t>；</w:t>
      </w:r>
      <w:r w:rsidRPr="00050042">
        <w:rPr>
          <w:rFonts w:ascii="標楷體" w:eastAsia="標楷體" w:hAnsi="標楷體" w:cs="Times New Roman" w:hint="eastAsia"/>
          <w:color w:val="000000" w:themeColor="text1"/>
          <w:sz w:val="28"/>
          <w:szCs w:val="28"/>
        </w:rPr>
        <w:t>為提升各消防分隊救災專業，規劃訓練計畫充實消防知能及熟練救災技術，並定期更新消防車輛及救災設備，強化轄內救災效能，惟未落實訓練計畫，部分隊員數月未參與訓練，或組合訓練未規劃納入化學、電動車輛等災害搶救演練，或車輛逾齡使用比率仍高</w:t>
      </w:r>
      <w:r w:rsidRPr="00831675">
        <w:rPr>
          <w:rFonts w:ascii="標楷體" w:eastAsia="標楷體" w:hAnsi="標楷體" w:cs="Times New Roman" w:hint="eastAsia"/>
          <w:color w:val="000000" w:themeColor="text1"/>
          <w:sz w:val="28"/>
          <w:szCs w:val="28"/>
        </w:rPr>
        <w:t>；</w:t>
      </w:r>
      <w:r w:rsidRPr="00050042">
        <w:rPr>
          <w:rFonts w:ascii="標楷體" w:eastAsia="標楷體" w:hAnsi="標楷體" w:cs="Times New Roman" w:hint="eastAsia"/>
          <w:color w:val="000000" w:themeColor="text1"/>
          <w:sz w:val="28"/>
          <w:szCs w:val="28"/>
        </w:rPr>
        <w:t>配合臺南400系列活動，設置科技主題館，及於</w:t>
      </w:r>
      <w:r w:rsidR="002349AF">
        <w:rPr>
          <w:rFonts w:ascii="標楷體" w:eastAsia="標楷體" w:hAnsi="標楷體" w:cs="Times New Roman" w:hint="eastAsia"/>
          <w:color w:val="000000" w:themeColor="text1"/>
          <w:sz w:val="28"/>
          <w:szCs w:val="28"/>
        </w:rPr>
        <w:t>臺</w:t>
      </w:r>
      <w:r w:rsidRPr="00050042">
        <w:rPr>
          <w:rFonts w:ascii="標楷體" w:eastAsia="標楷體" w:hAnsi="標楷體" w:cs="Times New Roman" w:hint="eastAsia"/>
          <w:color w:val="000000" w:themeColor="text1"/>
          <w:sz w:val="28"/>
          <w:szCs w:val="28"/>
        </w:rPr>
        <w:t>灣燈會期間提供自駕車體驗與伴手禮展售服務，惟間有契約內容與招標文件不一致，或未依規定於機關網站公布政策及業務宣導資訊，及未事先徵得補助機關同意逕行減少採購標的數量，或未及時辦理契約變更程序</w:t>
      </w:r>
      <w:r>
        <w:rPr>
          <w:rFonts w:ascii="標楷體" w:eastAsia="標楷體" w:hAnsi="標楷體" w:cs="Times New Roman" w:hint="eastAsia"/>
          <w:color w:val="000000" w:themeColor="text1"/>
          <w:sz w:val="28"/>
          <w:szCs w:val="28"/>
        </w:rPr>
        <w:t>，</w:t>
      </w:r>
      <w:r w:rsidRPr="007B330B">
        <w:rPr>
          <w:rFonts w:ascii="標楷體" w:eastAsia="標楷體" w:hAnsi="標楷體" w:cs="Times New Roman" w:hint="eastAsia"/>
          <w:color w:val="000000" w:themeColor="text1"/>
          <w:sz w:val="28"/>
          <w:szCs w:val="28"/>
        </w:rPr>
        <w:t>有待檢討改善</w:t>
      </w:r>
      <w:r>
        <w:rPr>
          <w:rFonts w:ascii="標楷體" w:eastAsia="標楷體" w:hAnsi="標楷體" w:cs="Times New Roman" w:hint="eastAsia"/>
          <w:color w:val="000000" w:themeColor="text1"/>
          <w:sz w:val="28"/>
          <w:szCs w:val="28"/>
        </w:rPr>
        <w:t>等7</w:t>
      </w:r>
      <w:r w:rsidRPr="00831675">
        <w:rPr>
          <w:rFonts w:ascii="標楷體" w:eastAsia="標楷體" w:hAnsi="標楷體" w:cs="Times New Roman" w:hint="eastAsia"/>
          <w:color w:val="000000" w:themeColor="text1"/>
          <w:spacing w:val="6"/>
          <w:sz w:val="28"/>
          <w:szCs w:val="28"/>
        </w:rPr>
        <w:t>項。</w:t>
      </w:r>
    </w:p>
    <w:p w14:paraId="153D66CC" w14:textId="77777777" w:rsidR="00281DBA" w:rsidRPr="001068A9" w:rsidRDefault="00281DBA" w:rsidP="006F5387">
      <w:pPr>
        <w:adjustRightInd w:val="0"/>
        <w:spacing w:line="544" w:lineRule="exact"/>
        <w:jc w:val="both"/>
        <w:rPr>
          <w:rFonts w:ascii="標楷體" w:eastAsia="標楷體" w:hAnsi="標楷體"/>
          <w:b/>
          <w:sz w:val="28"/>
          <w:szCs w:val="28"/>
        </w:rPr>
      </w:pPr>
      <w:r w:rsidRPr="00C82163">
        <w:rPr>
          <w:rFonts w:ascii="標楷體" w:eastAsia="標楷體" w:hAnsi="標楷體"/>
          <w:b/>
          <w:sz w:val="32"/>
          <w:szCs w:val="28"/>
        </w:rPr>
        <w:t>三、稽察違失之成果</w:t>
      </w:r>
    </w:p>
    <w:p w14:paraId="6F9D5A40" w14:textId="4876B3F4" w:rsidR="00281DBA" w:rsidRDefault="00281DBA" w:rsidP="002349AF">
      <w:pPr>
        <w:snapToGrid w:val="0"/>
        <w:spacing w:line="542" w:lineRule="exact"/>
        <w:ind w:firstLineChars="210" w:firstLine="588"/>
        <w:jc w:val="both"/>
        <w:rPr>
          <w:rFonts w:ascii="標楷體" w:eastAsia="標楷體" w:hAnsi="標楷體"/>
          <w:sz w:val="28"/>
          <w:szCs w:val="28"/>
        </w:rPr>
      </w:pPr>
      <w:r w:rsidRPr="00532667">
        <w:rPr>
          <w:rFonts w:ascii="標楷體" w:eastAsia="標楷體" w:hAnsi="標楷體" w:hint="eastAsia"/>
          <w:sz w:val="28"/>
          <w:szCs w:val="28"/>
        </w:rPr>
        <w:t>稽察發現各機關人員財務上涉有不法或重大違失，或處分不當</w:t>
      </w:r>
      <w:r>
        <w:rPr>
          <w:rFonts w:ascii="標楷體" w:eastAsia="標楷體" w:hAnsi="標楷體" w:hint="eastAsia"/>
          <w:sz w:val="28"/>
          <w:szCs w:val="28"/>
        </w:rPr>
        <w:t>情事：（一）</w:t>
      </w:r>
      <w:r w:rsidRPr="006F6802">
        <w:rPr>
          <w:rFonts w:ascii="標楷體" w:eastAsia="標楷體" w:hAnsi="標楷體" w:hint="eastAsia"/>
          <w:sz w:val="28"/>
          <w:szCs w:val="28"/>
        </w:rPr>
        <w:t>經依審計法第</w:t>
      </w:r>
      <w:r>
        <w:rPr>
          <w:rFonts w:ascii="標楷體" w:eastAsia="標楷體" w:hAnsi="標楷體" w:hint="eastAsia"/>
          <w:sz w:val="28"/>
          <w:szCs w:val="28"/>
        </w:rPr>
        <w:t>20</w:t>
      </w:r>
      <w:r w:rsidRPr="006F6802">
        <w:rPr>
          <w:rFonts w:ascii="標楷體" w:eastAsia="標楷體" w:hAnsi="標楷體" w:hint="eastAsia"/>
          <w:sz w:val="28"/>
          <w:szCs w:val="28"/>
        </w:rPr>
        <w:t>條第</w:t>
      </w:r>
      <w:r>
        <w:rPr>
          <w:rFonts w:ascii="標楷體" w:eastAsia="標楷體" w:hAnsi="標楷體" w:hint="eastAsia"/>
          <w:sz w:val="28"/>
          <w:szCs w:val="28"/>
        </w:rPr>
        <w:t>2</w:t>
      </w:r>
      <w:r w:rsidRPr="006F6802">
        <w:rPr>
          <w:rFonts w:ascii="標楷體" w:eastAsia="標楷體" w:hAnsi="標楷體" w:hint="eastAsia"/>
          <w:sz w:val="28"/>
          <w:szCs w:val="28"/>
        </w:rPr>
        <w:t>項規定，於11</w:t>
      </w:r>
      <w:r>
        <w:rPr>
          <w:rFonts w:ascii="標楷體" w:eastAsia="標楷體" w:hAnsi="標楷體"/>
          <w:sz w:val="28"/>
          <w:szCs w:val="28"/>
        </w:rPr>
        <w:t>3</w:t>
      </w:r>
      <w:r w:rsidRPr="006F6802">
        <w:rPr>
          <w:rFonts w:ascii="標楷體" w:eastAsia="標楷體" w:hAnsi="標楷體" w:hint="eastAsia"/>
          <w:sz w:val="28"/>
          <w:szCs w:val="28"/>
        </w:rPr>
        <w:t>年度報請監察院依法處理者計有</w:t>
      </w:r>
      <w:r>
        <w:rPr>
          <w:rFonts w:ascii="標楷體" w:eastAsia="標楷體" w:hAnsi="標楷體"/>
          <w:sz w:val="28"/>
          <w:szCs w:val="28"/>
        </w:rPr>
        <w:t>2</w:t>
      </w:r>
      <w:r w:rsidRPr="006F6802">
        <w:rPr>
          <w:rFonts w:ascii="標楷體" w:eastAsia="標楷體" w:hAnsi="標楷體" w:hint="eastAsia"/>
          <w:sz w:val="28"/>
          <w:szCs w:val="28"/>
        </w:rPr>
        <w:t>件</w:t>
      </w:r>
      <w:r>
        <w:rPr>
          <w:rFonts w:ascii="標楷體" w:eastAsia="標楷體" w:hAnsi="標楷體" w:hint="eastAsia"/>
          <w:sz w:val="28"/>
          <w:szCs w:val="28"/>
        </w:rPr>
        <w:t>；（二）</w:t>
      </w:r>
      <w:r w:rsidRPr="00532667">
        <w:rPr>
          <w:rFonts w:ascii="標楷體" w:eastAsia="標楷體" w:hAnsi="標楷體"/>
          <w:sz w:val="28"/>
          <w:szCs w:val="28"/>
        </w:rPr>
        <w:t>通知</w:t>
      </w:r>
      <w:r w:rsidRPr="00532667">
        <w:rPr>
          <w:rFonts w:ascii="標楷體" w:eastAsia="標楷體" w:hAnsi="標楷體" w:hint="eastAsia"/>
          <w:sz w:val="28"/>
          <w:szCs w:val="28"/>
        </w:rPr>
        <w:t>各機關</w:t>
      </w:r>
      <w:r w:rsidRPr="00532667">
        <w:rPr>
          <w:rFonts w:ascii="標楷體" w:eastAsia="標楷體" w:hAnsi="標楷體"/>
          <w:sz w:val="28"/>
          <w:szCs w:val="28"/>
        </w:rPr>
        <w:t>查明處理</w:t>
      </w:r>
      <w:r w:rsidRPr="00532667">
        <w:rPr>
          <w:rFonts w:ascii="標楷體" w:eastAsia="標楷體" w:hAnsi="標楷體" w:hint="eastAsia"/>
          <w:sz w:val="28"/>
          <w:szCs w:val="28"/>
        </w:rPr>
        <w:t>業經處分</w:t>
      </w:r>
      <w:r>
        <w:rPr>
          <w:rFonts w:ascii="標楷體" w:eastAsia="標楷體" w:hAnsi="標楷體" w:hint="eastAsia"/>
          <w:sz w:val="28"/>
          <w:szCs w:val="28"/>
        </w:rPr>
        <w:t>者計有3件，受處分人員</w:t>
      </w:r>
      <w:r w:rsidRPr="00506953">
        <w:rPr>
          <w:rFonts w:ascii="標楷體" w:eastAsia="標楷體" w:hAnsi="標楷體" w:hint="eastAsia"/>
          <w:sz w:val="28"/>
          <w:szCs w:val="28"/>
        </w:rPr>
        <w:t>共計</w:t>
      </w:r>
      <w:r>
        <w:rPr>
          <w:rFonts w:ascii="標楷體" w:eastAsia="標楷體" w:hAnsi="標楷體"/>
          <w:sz w:val="28"/>
          <w:szCs w:val="28"/>
        </w:rPr>
        <w:t>7</w:t>
      </w:r>
      <w:r w:rsidRPr="00506953">
        <w:rPr>
          <w:rFonts w:ascii="標楷體" w:eastAsia="標楷體" w:hAnsi="標楷體" w:hint="eastAsia"/>
          <w:sz w:val="28"/>
          <w:szCs w:val="28"/>
        </w:rPr>
        <w:t>人次</w:t>
      </w:r>
      <w:r>
        <w:rPr>
          <w:rFonts w:ascii="標楷體" w:eastAsia="標楷體" w:hAnsi="標楷體" w:hint="eastAsia"/>
          <w:sz w:val="28"/>
          <w:szCs w:val="28"/>
        </w:rPr>
        <w:t>，分別核予記過</w:t>
      </w:r>
      <w:r w:rsidRPr="00506953">
        <w:rPr>
          <w:rFonts w:ascii="標楷體" w:eastAsia="標楷體" w:hAnsi="標楷體" w:hint="eastAsia"/>
          <w:sz w:val="28"/>
          <w:szCs w:val="28"/>
        </w:rPr>
        <w:t>及申誡處分</w:t>
      </w:r>
      <w:r>
        <w:rPr>
          <w:rFonts w:ascii="標楷體" w:eastAsia="標楷體" w:hAnsi="標楷體" w:hint="eastAsia"/>
          <w:sz w:val="28"/>
          <w:szCs w:val="28"/>
        </w:rPr>
        <w:t>（</w:t>
      </w:r>
      <w:r w:rsidRPr="00532667">
        <w:rPr>
          <w:rFonts w:ascii="標楷體" w:eastAsia="標楷體" w:hAnsi="標楷體" w:hint="eastAsia"/>
          <w:sz w:val="28"/>
          <w:szCs w:val="28"/>
        </w:rPr>
        <w:t>陳報期間為</w:t>
      </w:r>
      <w:r>
        <w:rPr>
          <w:rFonts w:ascii="標楷體" w:eastAsia="標楷體" w:hAnsi="標楷體" w:hint="eastAsia"/>
          <w:sz w:val="28"/>
          <w:szCs w:val="28"/>
        </w:rPr>
        <w:t>11</w:t>
      </w:r>
      <w:r>
        <w:rPr>
          <w:rFonts w:ascii="標楷體" w:eastAsia="標楷體" w:hAnsi="標楷體"/>
          <w:sz w:val="28"/>
          <w:szCs w:val="28"/>
        </w:rPr>
        <w:t>3</w:t>
      </w:r>
      <w:r w:rsidRPr="00532667">
        <w:rPr>
          <w:rFonts w:ascii="標楷體" w:eastAsia="標楷體" w:hAnsi="標楷體" w:hint="eastAsia"/>
          <w:sz w:val="28"/>
          <w:szCs w:val="28"/>
        </w:rPr>
        <w:t>年1月1日至12月31日</w:t>
      </w:r>
      <w:r>
        <w:rPr>
          <w:rFonts w:ascii="標楷體" w:eastAsia="標楷體" w:hAnsi="標楷體" w:hint="eastAsia"/>
          <w:sz w:val="28"/>
          <w:szCs w:val="28"/>
        </w:rPr>
        <w:t>）</w:t>
      </w:r>
      <w:r w:rsidRPr="00CE2500">
        <w:rPr>
          <w:rFonts w:ascii="標楷體" w:eastAsia="標楷體" w:hAnsi="標楷體" w:hint="eastAsia"/>
          <w:sz w:val="28"/>
          <w:szCs w:val="28"/>
        </w:rPr>
        <w:t>。</w:t>
      </w:r>
      <w:r>
        <w:rPr>
          <w:rFonts w:ascii="標楷體" w:eastAsia="標楷體" w:hAnsi="標楷體" w:hint="eastAsia"/>
          <w:sz w:val="28"/>
          <w:szCs w:val="28"/>
        </w:rPr>
        <w:t>茲分述如次：</w:t>
      </w:r>
    </w:p>
    <w:p w14:paraId="029C47A8" w14:textId="77777777" w:rsidR="00281DBA" w:rsidRDefault="00281DBA" w:rsidP="006F5387">
      <w:pPr>
        <w:pStyle w:val="ae"/>
        <w:numPr>
          <w:ilvl w:val="0"/>
          <w:numId w:val="8"/>
        </w:numPr>
        <w:snapToGrid w:val="0"/>
        <w:spacing w:line="546" w:lineRule="exact"/>
        <w:ind w:leftChars="0" w:hanging="862"/>
        <w:jc w:val="both"/>
        <w:rPr>
          <w:rFonts w:ascii="標楷體" w:eastAsia="標楷體" w:hAnsi="標楷體"/>
          <w:b/>
          <w:sz w:val="28"/>
          <w:szCs w:val="28"/>
        </w:rPr>
      </w:pPr>
      <w:r>
        <w:rPr>
          <w:rFonts w:ascii="標楷體" w:eastAsia="標楷體" w:hAnsi="標楷體"/>
          <w:b/>
          <w:sz w:val="28"/>
          <w:szCs w:val="28"/>
        </w:rPr>
        <w:t>報請監察院處理者</w:t>
      </w:r>
    </w:p>
    <w:p w14:paraId="4075BBFE" w14:textId="77777777" w:rsidR="00281DBA" w:rsidRPr="000218D2" w:rsidRDefault="00281DBA" w:rsidP="000A1E3A">
      <w:pPr>
        <w:overflowPunct w:val="0"/>
        <w:adjustRightInd w:val="0"/>
        <w:snapToGrid w:val="0"/>
        <w:spacing w:line="500" w:lineRule="exact"/>
        <w:ind w:firstLineChars="335" w:firstLine="952"/>
        <w:jc w:val="both"/>
        <w:rPr>
          <w:rFonts w:ascii="標楷體" w:eastAsia="標楷體" w:hAnsi="標楷體"/>
          <w:color w:val="000000" w:themeColor="text1"/>
          <w:spacing w:val="2"/>
          <w:sz w:val="28"/>
          <w:szCs w:val="28"/>
        </w:rPr>
      </w:pPr>
      <w:r w:rsidRPr="000218D2">
        <w:rPr>
          <w:rFonts w:ascii="標楷體" w:eastAsia="標楷體" w:hAnsi="標楷體" w:hint="eastAsia"/>
          <w:b/>
          <w:bCs/>
          <w:color w:val="000000" w:themeColor="text1"/>
          <w:spacing w:val="2"/>
          <w:sz w:val="28"/>
          <w:szCs w:val="28"/>
        </w:rPr>
        <w:t>1.</w:t>
      </w:r>
      <w:r w:rsidRPr="000218D2">
        <w:rPr>
          <w:rFonts w:ascii="標楷體" w:eastAsia="標楷體" w:hAnsi="標楷體" w:hint="eastAsia"/>
          <w:b/>
          <w:color w:val="000000" w:themeColor="text1"/>
          <w:spacing w:val="2"/>
          <w:sz w:val="28"/>
          <w:szCs w:val="28"/>
          <w:lang w:eastAsia="zh-HK"/>
        </w:rPr>
        <w:t>臺南市政府文化局辦理赤崁文化園區改造工程計畫執行情形</w:t>
      </w:r>
      <w:r w:rsidRPr="000218D2">
        <w:rPr>
          <w:rFonts w:ascii="標楷體" w:eastAsia="標楷體" w:hAnsi="標楷體" w:hint="eastAsia"/>
          <w:color w:val="000000" w:themeColor="text1"/>
          <w:spacing w:val="2"/>
          <w:sz w:val="28"/>
          <w:szCs w:val="28"/>
          <w:lang w:eastAsia="zh-HK"/>
        </w:rPr>
        <w:t>，核有先期作業階段已知用地下方疑有清代臺灣縣署等遺構，卻未詳加評估與通盤考量其對整體計畫可行性及興建規模範圍之影響，即編列鉅額預算推動計畫，又工程設計前之遺構試掘調查範圍未盡周延，且未審慎因應相關單位之預警建議，即委外設計並發包工程，致工程於107年11月開工後，因陸續發現地下遺構而多次停工，延宕工期</w:t>
      </w:r>
      <w:r w:rsidRPr="000218D2">
        <w:rPr>
          <w:rFonts w:ascii="標楷體" w:eastAsia="標楷體" w:hAnsi="標楷體" w:hint="eastAsia"/>
          <w:color w:val="000000" w:themeColor="text1"/>
          <w:spacing w:val="2"/>
          <w:sz w:val="28"/>
          <w:szCs w:val="28"/>
          <w:lang w:eastAsia="zh-HK"/>
        </w:rPr>
        <w:lastRenderedPageBreak/>
        <w:t>658日，迄至111年5月始完成遺構移置，計畫期程由107年延至113年，並取消施作地下博物館，影響整體計畫預期效益；因應赤崁樓原停車場工區發現大規模地下遺構等問題，決議分區施工，並以校舍工程優先完工，惟未有效督促及控管變更設計進度，延宕議價期程及校舍工程施工進度，致成功國小師生返校期程由原訂110年5月延至113年暑假後，影響就近受教權益，又未與設計單位取得赤崁樓原停車場工區辦理變更設計技術服務費之共識，嗣後另案重新招標委外設計，致該工區之工程設計作業延宕逾10個月，並遭文化部取消旅客服務中心之工程補助款3,318萬元，加重市府財政負擔。經函請臺南市市長查明妥適處理，惟未獲負責之答復，經依審計法第</w:t>
      </w:r>
      <w:r w:rsidRPr="000218D2">
        <w:rPr>
          <w:rFonts w:ascii="標楷體" w:eastAsia="標楷體" w:hAnsi="標楷體" w:hint="eastAsia"/>
          <w:color w:val="000000" w:themeColor="text1"/>
          <w:spacing w:val="2"/>
          <w:sz w:val="28"/>
          <w:szCs w:val="28"/>
        </w:rPr>
        <w:t>2</w:t>
      </w:r>
      <w:r w:rsidRPr="000218D2">
        <w:rPr>
          <w:rFonts w:ascii="標楷體" w:eastAsia="標楷體" w:hAnsi="標楷體"/>
          <w:color w:val="000000" w:themeColor="text1"/>
          <w:spacing w:val="2"/>
          <w:sz w:val="28"/>
          <w:szCs w:val="28"/>
        </w:rPr>
        <w:t>0</w:t>
      </w:r>
      <w:r w:rsidRPr="000218D2">
        <w:rPr>
          <w:rFonts w:ascii="標楷體" w:eastAsia="標楷體" w:hAnsi="標楷體" w:hint="eastAsia"/>
          <w:color w:val="000000" w:themeColor="text1"/>
          <w:spacing w:val="2"/>
          <w:sz w:val="28"/>
          <w:szCs w:val="28"/>
        </w:rPr>
        <w:t>條第2項規定，報請監察院核辦。（本案業經監察院糾正，監察院公報第3366期）</w:t>
      </w:r>
    </w:p>
    <w:p w14:paraId="7FB9CF72" w14:textId="77777777" w:rsidR="00281DBA" w:rsidRDefault="00281DBA" w:rsidP="006F5387">
      <w:pPr>
        <w:overflowPunct w:val="0"/>
        <w:adjustRightInd w:val="0"/>
        <w:snapToGrid w:val="0"/>
        <w:spacing w:line="530" w:lineRule="exact"/>
        <w:ind w:firstLineChars="303" w:firstLine="849"/>
        <w:jc w:val="both"/>
        <w:rPr>
          <w:rFonts w:ascii="標楷體" w:eastAsia="標楷體" w:hAnsi="標楷體"/>
          <w:color w:val="000000" w:themeColor="text1"/>
          <w:sz w:val="28"/>
          <w:szCs w:val="28"/>
        </w:rPr>
      </w:pPr>
      <w:r>
        <w:rPr>
          <w:rFonts w:ascii="標楷體" w:eastAsia="標楷體" w:hAnsi="標楷體" w:hint="eastAsia"/>
          <w:b/>
          <w:bCs/>
          <w:color w:val="000000" w:themeColor="text1"/>
          <w:sz w:val="28"/>
          <w:szCs w:val="28"/>
        </w:rPr>
        <w:t>2</w:t>
      </w:r>
      <w:r w:rsidRPr="001A21C7">
        <w:rPr>
          <w:rFonts w:ascii="標楷體" w:eastAsia="標楷體" w:hAnsi="標楷體" w:hint="eastAsia"/>
          <w:b/>
          <w:bCs/>
          <w:color w:val="000000" w:themeColor="text1"/>
          <w:sz w:val="28"/>
          <w:szCs w:val="28"/>
        </w:rPr>
        <w:t>.</w:t>
      </w:r>
      <w:r w:rsidRPr="001715AD">
        <w:rPr>
          <w:rFonts w:ascii="標楷體" w:eastAsia="標楷體" w:hAnsi="標楷體" w:hint="eastAsia"/>
          <w:b/>
          <w:color w:val="000000" w:themeColor="text1"/>
          <w:sz w:val="28"/>
          <w:szCs w:val="28"/>
          <w:lang w:eastAsia="zh-HK"/>
        </w:rPr>
        <w:t>臺南市政府</w:t>
      </w:r>
      <w:r>
        <w:rPr>
          <w:rFonts w:ascii="標楷體" w:eastAsia="標楷體" w:hAnsi="標楷體" w:hint="eastAsia"/>
          <w:b/>
          <w:color w:val="000000" w:themeColor="text1"/>
          <w:sz w:val="28"/>
          <w:szCs w:val="28"/>
        </w:rPr>
        <w:t>水利</w:t>
      </w:r>
      <w:r w:rsidRPr="001715AD">
        <w:rPr>
          <w:rFonts w:ascii="標楷體" w:eastAsia="標楷體" w:hAnsi="標楷體" w:hint="eastAsia"/>
          <w:b/>
          <w:color w:val="000000" w:themeColor="text1"/>
          <w:sz w:val="28"/>
          <w:szCs w:val="28"/>
          <w:lang w:eastAsia="zh-HK"/>
        </w:rPr>
        <w:t>局辦理</w:t>
      </w:r>
      <w:r w:rsidRPr="00C10225">
        <w:rPr>
          <w:rFonts w:ascii="標楷體" w:eastAsia="標楷體" w:hAnsi="標楷體" w:hint="eastAsia"/>
          <w:b/>
          <w:color w:val="000000" w:themeColor="text1"/>
          <w:sz w:val="28"/>
          <w:szCs w:val="28"/>
          <w:lang w:eastAsia="zh-HK"/>
        </w:rPr>
        <w:t>下水污泥處理再利用計畫示範驗證工程</w:t>
      </w:r>
      <w:r w:rsidRPr="001715AD">
        <w:rPr>
          <w:rFonts w:ascii="標楷體" w:eastAsia="標楷體" w:hAnsi="標楷體" w:hint="eastAsia"/>
          <w:b/>
          <w:color w:val="000000" w:themeColor="text1"/>
          <w:sz w:val="28"/>
          <w:szCs w:val="28"/>
          <w:lang w:eastAsia="zh-HK"/>
        </w:rPr>
        <w:t>執行情形</w:t>
      </w:r>
      <w:r w:rsidRPr="001715AD">
        <w:rPr>
          <w:rFonts w:ascii="標楷體" w:eastAsia="標楷體" w:hAnsi="標楷體" w:hint="eastAsia"/>
          <w:color w:val="000000" w:themeColor="text1"/>
          <w:sz w:val="28"/>
          <w:szCs w:val="28"/>
          <w:lang w:eastAsia="zh-HK"/>
        </w:rPr>
        <w:t>，</w:t>
      </w:r>
      <w:r>
        <w:rPr>
          <w:rFonts w:ascii="標楷體" w:eastAsia="標楷體" w:hAnsi="標楷體" w:hint="eastAsia"/>
          <w:color w:val="000000" w:themeColor="text1"/>
          <w:sz w:val="28"/>
          <w:szCs w:val="28"/>
          <w:lang w:eastAsia="zh-HK"/>
        </w:rPr>
        <w:t>核有</w:t>
      </w:r>
      <w:r w:rsidRPr="00C10225">
        <w:rPr>
          <w:rFonts w:ascii="標楷體" w:eastAsia="標楷體" w:hAnsi="標楷體" w:hint="eastAsia"/>
          <w:color w:val="000000" w:themeColor="text1"/>
          <w:sz w:val="28"/>
          <w:szCs w:val="28"/>
          <w:lang w:eastAsia="zh-HK"/>
        </w:rPr>
        <w:t>工程驗收合格已逾1年，迄未進行試運轉，下水污泥再利用產品未獲驗證，遲未能達成再利用目標；另核定</w:t>
      </w:r>
      <w:r>
        <w:rPr>
          <w:rFonts w:ascii="標楷體" w:eastAsia="標楷體" w:hAnsi="標楷體" w:hint="eastAsia"/>
          <w:color w:val="000000" w:themeColor="text1"/>
          <w:sz w:val="28"/>
          <w:szCs w:val="28"/>
          <w:lang w:eastAsia="zh-HK"/>
        </w:rPr>
        <w:t>統包商</w:t>
      </w:r>
      <w:r w:rsidRPr="00C10225">
        <w:rPr>
          <w:rFonts w:ascii="標楷體" w:eastAsia="標楷體" w:hAnsi="標楷體" w:hint="eastAsia"/>
          <w:color w:val="000000" w:themeColor="text1"/>
          <w:sz w:val="28"/>
          <w:szCs w:val="28"/>
          <w:lang w:eastAsia="zh-HK"/>
        </w:rPr>
        <w:t>所提試運轉計畫書已逾協議期限，且成本結構與統包契約所附服務建議書有明顯差異，卻未及時修正協議書內容，衍生</w:t>
      </w:r>
      <w:r>
        <w:rPr>
          <w:rFonts w:ascii="標楷體" w:eastAsia="標楷體" w:hAnsi="標楷體" w:hint="eastAsia"/>
          <w:color w:val="000000" w:themeColor="text1"/>
          <w:sz w:val="28"/>
          <w:szCs w:val="28"/>
          <w:lang w:eastAsia="zh-HK"/>
        </w:rPr>
        <w:t>統包商</w:t>
      </w:r>
      <w:r w:rsidRPr="00C10225">
        <w:rPr>
          <w:rFonts w:ascii="標楷體" w:eastAsia="標楷體" w:hAnsi="標楷體" w:hint="eastAsia"/>
          <w:color w:val="000000" w:themeColor="text1"/>
          <w:sz w:val="28"/>
          <w:szCs w:val="28"/>
          <w:lang w:eastAsia="zh-HK"/>
        </w:rPr>
        <w:t>未依約進行試運轉，造成機關無法去化污泥，除增加污泥處理成本外，亦未獲取景觀輕質材料之產出收益等欠妥情事</w:t>
      </w:r>
      <w:r>
        <w:rPr>
          <w:rFonts w:ascii="標楷體" w:eastAsia="標楷體" w:hAnsi="標楷體" w:hint="eastAsia"/>
          <w:color w:val="000000" w:themeColor="text1"/>
          <w:sz w:val="28"/>
          <w:szCs w:val="28"/>
          <w:lang w:eastAsia="zh-HK"/>
        </w:rPr>
        <w:t>。經函請臺南市政府水利局查明妥適處理，惟未獲負責之答復，經依審計法第</w:t>
      </w:r>
      <w:r>
        <w:rPr>
          <w:rFonts w:ascii="標楷體" w:eastAsia="標楷體" w:hAnsi="標楷體" w:hint="eastAsia"/>
          <w:color w:val="000000" w:themeColor="text1"/>
          <w:sz w:val="28"/>
          <w:szCs w:val="28"/>
        </w:rPr>
        <w:t>2</w:t>
      </w:r>
      <w:r>
        <w:rPr>
          <w:rFonts w:ascii="標楷體" w:eastAsia="標楷體" w:hAnsi="標楷體"/>
          <w:color w:val="000000" w:themeColor="text1"/>
          <w:sz w:val="28"/>
          <w:szCs w:val="28"/>
        </w:rPr>
        <w:t>0</w:t>
      </w:r>
      <w:r>
        <w:rPr>
          <w:rFonts w:ascii="標楷體" w:eastAsia="標楷體" w:hAnsi="標楷體" w:hint="eastAsia"/>
          <w:color w:val="000000" w:themeColor="text1"/>
          <w:sz w:val="28"/>
          <w:szCs w:val="28"/>
        </w:rPr>
        <w:t>條第2項規定，報請監察院核辦。</w:t>
      </w:r>
    </w:p>
    <w:p w14:paraId="165846E5" w14:textId="77777777" w:rsidR="00281DBA" w:rsidRPr="00601516" w:rsidRDefault="00281DBA" w:rsidP="006F5387">
      <w:pPr>
        <w:pStyle w:val="ae"/>
        <w:numPr>
          <w:ilvl w:val="0"/>
          <w:numId w:val="8"/>
        </w:numPr>
        <w:spacing w:line="528" w:lineRule="exact"/>
        <w:ind w:leftChars="0" w:hanging="862"/>
        <w:rPr>
          <w:rFonts w:ascii="標楷體" w:eastAsia="標楷體" w:hAnsi="標楷體"/>
          <w:b/>
          <w:sz w:val="28"/>
          <w:szCs w:val="28"/>
        </w:rPr>
      </w:pPr>
      <w:r w:rsidRPr="00601516">
        <w:rPr>
          <w:rFonts w:ascii="標楷體" w:eastAsia="標楷體" w:hAnsi="標楷體" w:hint="eastAsia"/>
          <w:b/>
          <w:sz w:val="28"/>
          <w:szCs w:val="28"/>
        </w:rPr>
        <w:t>移送司法機關偵辦者</w:t>
      </w:r>
    </w:p>
    <w:p w14:paraId="53A48A0B" w14:textId="77777777" w:rsidR="00281DBA" w:rsidRDefault="00281DBA" w:rsidP="006F5387">
      <w:pPr>
        <w:overflowPunct w:val="0"/>
        <w:adjustRightInd w:val="0"/>
        <w:snapToGrid w:val="0"/>
        <w:spacing w:line="530" w:lineRule="exact"/>
        <w:ind w:firstLineChars="335" w:firstLine="938"/>
        <w:jc w:val="both"/>
        <w:rPr>
          <w:rFonts w:ascii="標楷體" w:eastAsia="標楷體" w:hAnsi="標楷體"/>
          <w:color w:val="000000" w:themeColor="text1"/>
          <w:sz w:val="28"/>
          <w:szCs w:val="28"/>
        </w:rPr>
      </w:pPr>
      <w:r w:rsidRPr="004B3491">
        <w:rPr>
          <w:rFonts w:ascii="標楷體" w:eastAsia="標楷體" w:hAnsi="標楷體" w:hint="eastAsia"/>
          <w:bCs/>
          <w:sz w:val="28"/>
          <w:szCs w:val="28"/>
        </w:rPr>
        <w:t>112年度移送司法機關偵辦，並於審核報告審編期間（114年1月1日至6月30日）報告監察院者1件，係臺南市政府某機關審核未滿2公頃農地變更設置太陽能光電設施案場，經本處於112年6月1日移送法務部調查局臺南市調查處依法偵辦，本處於113年12月19日依審計法第17條後段規定陳報審計部，並經審計部於114年1月8日核轉監察院辦理。</w:t>
      </w:r>
    </w:p>
    <w:p w14:paraId="6A50B371" w14:textId="77777777" w:rsidR="00281DBA" w:rsidRDefault="00281DBA" w:rsidP="006F5387">
      <w:pPr>
        <w:pStyle w:val="ae"/>
        <w:numPr>
          <w:ilvl w:val="0"/>
          <w:numId w:val="8"/>
        </w:numPr>
        <w:snapToGrid w:val="0"/>
        <w:spacing w:line="526" w:lineRule="exact"/>
        <w:ind w:leftChars="0" w:hanging="862"/>
        <w:jc w:val="both"/>
        <w:rPr>
          <w:rFonts w:ascii="標楷體" w:eastAsia="標楷體" w:hAnsi="標楷體"/>
          <w:b/>
          <w:sz w:val="28"/>
          <w:szCs w:val="28"/>
        </w:rPr>
      </w:pPr>
      <w:r w:rsidRPr="00D84E29">
        <w:rPr>
          <w:rFonts w:ascii="標楷體" w:eastAsia="標楷體" w:hAnsi="標楷體" w:hint="eastAsia"/>
          <w:b/>
          <w:sz w:val="28"/>
          <w:szCs w:val="28"/>
        </w:rPr>
        <w:t>通知各機關查明</w:t>
      </w:r>
      <w:r>
        <w:rPr>
          <w:rFonts w:ascii="標楷體" w:eastAsia="標楷體" w:hAnsi="標楷體" w:hint="eastAsia"/>
          <w:b/>
          <w:sz w:val="28"/>
          <w:szCs w:val="28"/>
        </w:rPr>
        <w:t>經</w:t>
      </w:r>
      <w:r w:rsidRPr="00D84E29">
        <w:rPr>
          <w:rFonts w:ascii="標楷體" w:eastAsia="標楷體" w:hAnsi="標楷體" w:hint="eastAsia"/>
          <w:b/>
          <w:sz w:val="28"/>
          <w:szCs w:val="28"/>
        </w:rPr>
        <w:t>處分者</w:t>
      </w:r>
    </w:p>
    <w:p w14:paraId="3500E206" w14:textId="77777777" w:rsidR="00281DBA" w:rsidRPr="000218D2" w:rsidRDefault="00281DBA" w:rsidP="006F5387">
      <w:pPr>
        <w:overflowPunct w:val="0"/>
        <w:adjustRightInd w:val="0"/>
        <w:snapToGrid w:val="0"/>
        <w:spacing w:line="522" w:lineRule="exact"/>
        <w:ind w:firstLineChars="200" w:firstLine="576"/>
        <w:jc w:val="both"/>
        <w:rPr>
          <w:rFonts w:ascii="標楷體" w:eastAsia="標楷體" w:hAnsi="標楷體"/>
          <w:spacing w:val="4"/>
          <w:sz w:val="28"/>
          <w:szCs w:val="28"/>
        </w:rPr>
      </w:pPr>
      <w:r w:rsidRPr="000218D2">
        <w:rPr>
          <w:rFonts w:ascii="標楷體" w:eastAsia="標楷體" w:hAnsi="標楷體" w:hint="eastAsia"/>
          <w:spacing w:val="4"/>
          <w:sz w:val="28"/>
          <w:szCs w:val="28"/>
        </w:rPr>
        <w:t>各機關人員核有財務上違失，經通知各機關查明處理業經處分，於11</w:t>
      </w:r>
      <w:r w:rsidRPr="000218D2">
        <w:rPr>
          <w:rFonts w:ascii="標楷體" w:eastAsia="標楷體" w:hAnsi="標楷體"/>
          <w:spacing w:val="4"/>
          <w:sz w:val="28"/>
          <w:szCs w:val="28"/>
        </w:rPr>
        <w:t>3</w:t>
      </w:r>
      <w:r w:rsidRPr="000218D2">
        <w:rPr>
          <w:rFonts w:ascii="標楷體" w:eastAsia="標楷體" w:hAnsi="標楷體" w:hint="eastAsia"/>
          <w:spacing w:val="4"/>
          <w:sz w:val="28"/>
          <w:szCs w:val="28"/>
        </w:rPr>
        <w:t>年度陳報監察院者，計有臺南市殯葬管理所辦理臺南市南區第一火化場更新火化爐及空氣污染防制設備統包工程採購案、</w:t>
      </w:r>
      <w:r w:rsidRPr="000218D2">
        <w:rPr>
          <w:rFonts w:ascii="標楷體" w:eastAsia="標楷體" w:hAnsi="標楷體" w:hint="eastAsia"/>
          <w:color w:val="000000" w:themeColor="text1"/>
          <w:spacing w:val="4"/>
          <w:sz w:val="28"/>
          <w:szCs w:val="28"/>
        </w:rPr>
        <w:t>臺南市南區新興國民小學辦理新建幼兒園工</w:t>
      </w:r>
      <w:r w:rsidRPr="000218D2">
        <w:rPr>
          <w:rFonts w:ascii="標楷體" w:eastAsia="標楷體" w:hAnsi="標楷體" w:hint="eastAsia"/>
          <w:color w:val="000000" w:themeColor="text1"/>
          <w:spacing w:val="4"/>
          <w:sz w:val="28"/>
          <w:szCs w:val="28"/>
        </w:rPr>
        <w:lastRenderedPageBreak/>
        <w:t>程採購案、</w:t>
      </w:r>
      <w:r w:rsidRPr="000218D2">
        <w:rPr>
          <w:rFonts w:ascii="標楷體" w:eastAsia="標楷體" w:hAnsi="標楷體" w:hint="eastAsia"/>
          <w:spacing w:val="4"/>
          <w:sz w:val="28"/>
          <w:szCs w:val="28"/>
        </w:rPr>
        <w:t>臺南市政府</w:t>
      </w:r>
      <w:r w:rsidRPr="000218D2">
        <w:rPr>
          <w:rFonts w:ascii="標楷體" w:eastAsia="標楷體" w:hAnsi="標楷體" w:hint="eastAsia"/>
          <w:color w:val="000000" w:themeColor="text1"/>
          <w:spacing w:val="4"/>
          <w:sz w:val="28"/>
          <w:szCs w:val="28"/>
        </w:rPr>
        <w:t>衛生局104至110年間辦理違反傳染病防治法之行政罰鍰收繳及控管作業情形等3件</w:t>
      </w:r>
      <w:r w:rsidRPr="000218D2">
        <w:rPr>
          <w:rFonts w:ascii="標楷體" w:eastAsia="標楷體" w:hAnsi="標楷體" w:hint="eastAsia"/>
          <w:spacing w:val="4"/>
          <w:sz w:val="28"/>
          <w:szCs w:val="28"/>
        </w:rPr>
        <w:t>，受處分人員共計</w:t>
      </w:r>
      <w:r w:rsidRPr="000218D2">
        <w:rPr>
          <w:rFonts w:ascii="標楷體" w:eastAsia="標楷體" w:hAnsi="標楷體"/>
          <w:spacing w:val="4"/>
          <w:sz w:val="28"/>
          <w:szCs w:val="28"/>
        </w:rPr>
        <w:t>7</w:t>
      </w:r>
      <w:r w:rsidRPr="000218D2">
        <w:rPr>
          <w:rFonts w:ascii="標楷體" w:eastAsia="標楷體" w:hAnsi="標楷體" w:hint="eastAsia"/>
          <w:spacing w:val="4"/>
          <w:sz w:val="28"/>
          <w:szCs w:val="28"/>
        </w:rPr>
        <w:t>人次，其中記過者1人次、申誡者</w:t>
      </w:r>
      <w:r w:rsidRPr="000218D2">
        <w:rPr>
          <w:rFonts w:ascii="標楷體" w:eastAsia="標楷體" w:hAnsi="標楷體"/>
          <w:spacing w:val="4"/>
          <w:sz w:val="28"/>
          <w:szCs w:val="28"/>
        </w:rPr>
        <w:t>6</w:t>
      </w:r>
      <w:r w:rsidRPr="000218D2">
        <w:rPr>
          <w:rFonts w:ascii="標楷體" w:eastAsia="標楷體" w:hAnsi="標楷體" w:hint="eastAsia"/>
          <w:spacing w:val="4"/>
          <w:sz w:val="28"/>
          <w:szCs w:val="28"/>
        </w:rPr>
        <w:t>人次（表1）。審計機關對於通知各機關查處者，除要求其提出改善措施，予以列管追蹤查核外，並於報告監察院時，以副本抄送臺南市政府，以期更能有效發揮審計功能。</w:t>
      </w:r>
    </w:p>
    <w:tbl>
      <w:tblPr>
        <w:tblpPr w:leftFromText="180" w:rightFromText="180" w:vertAnchor="text" w:horzAnchor="margin" w:tblpXSpec="center" w:tblpY="3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0"/>
        <w:gridCol w:w="1484"/>
        <w:gridCol w:w="1843"/>
        <w:gridCol w:w="1843"/>
        <w:gridCol w:w="1661"/>
      </w:tblGrid>
      <w:tr w:rsidR="00281DBA" w:rsidRPr="00901FBC" w14:paraId="5A9F346E" w14:textId="77777777" w:rsidTr="000A1E3A">
        <w:trPr>
          <w:trHeight w:val="567"/>
        </w:trPr>
        <w:tc>
          <w:tcPr>
            <w:tcW w:w="9991" w:type="dxa"/>
            <w:gridSpan w:val="5"/>
            <w:tcBorders>
              <w:top w:val="nil"/>
              <w:left w:val="nil"/>
              <w:right w:val="nil"/>
            </w:tcBorders>
            <w:vAlign w:val="center"/>
          </w:tcPr>
          <w:p w14:paraId="7DEBD033" w14:textId="77777777" w:rsidR="00281DBA" w:rsidRPr="00901FBC" w:rsidRDefault="00281DBA" w:rsidP="000218D2">
            <w:pPr>
              <w:snapToGrid w:val="0"/>
              <w:spacing w:beforeLines="50" w:before="180" w:line="540" w:lineRule="exact"/>
              <w:jc w:val="center"/>
              <w:textAlignment w:val="center"/>
              <w:rPr>
                <w:rFonts w:ascii="標楷體" w:eastAsia="標楷體" w:hAnsi="標楷體"/>
                <w:szCs w:val="24"/>
              </w:rPr>
            </w:pPr>
            <w:r w:rsidRPr="00901FBC">
              <w:rPr>
                <w:rFonts w:ascii="標楷體" w:eastAsia="標楷體" w:hAnsi="標楷體" w:hint="eastAsia"/>
                <w:b/>
                <w:bCs/>
                <w:szCs w:val="24"/>
              </w:rPr>
              <w:t>表</w:t>
            </w:r>
            <w:r>
              <w:rPr>
                <w:rFonts w:ascii="標楷體" w:eastAsia="標楷體" w:hAnsi="標楷體" w:hint="eastAsia"/>
                <w:b/>
                <w:bCs/>
                <w:szCs w:val="24"/>
              </w:rPr>
              <w:t>1</w:t>
            </w:r>
            <w:r w:rsidRPr="00901FBC">
              <w:rPr>
                <w:rFonts w:ascii="標楷體" w:eastAsia="標楷體" w:hAnsi="標楷體" w:hint="eastAsia"/>
                <w:b/>
                <w:bCs/>
                <w:szCs w:val="24"/>
              </w:rPr>
              <w:t xml:space="preserve">　審計部臺南市審計處</w:t>
            </w:r>
            <w:r>
              <w:rPr>
                <w:rFonts w:ascii="標楷體" w:eastAsia="標楷體" w:hAnsi="標楷體" w:hint="eastAsia"/>
                <w:b/>
                <w:bCs/>
                <w:szCs w:val="24"/>
              </w:rPr>
              <w:t>11</w:t>
            </w:r>
            <w:r>
              <w:rPr>
                <w:rFonts w:ascii="標楷體" w:eastAsia="標楷體" w:hAnsi="標楷體"/>
                <w:b/>
                <w:bCs/>
                <w:szCs w:val="24"/>
              </w:rPr>
              <w:t>3</w:t>
            </w:r>
            <w:r w:rsidRPr="00901FBC">
              <w:rPr>
                <w:rFonts w:ascii="標楷體" w:eastAsia="標楷體" w:hAnsi="標楷體" w:hint="eastAsia"/>
                <w:b/>
                <w:bCs/>
                <w:szCs w:val="24"/>
              </w:rPr>
              <w:t>年度</w:t>
            </w:r>
            <w:r w:rsidRPr="00233720">
              <w:rPr>
                <w:rFonts w:ascii="標楷體" w:eastAsia="標楷體" w:hAnsi="標楷體" w:hint="eastAsia"/>
                <w:b/>
                <w:bCs/>
                <w:szCs w:val="24"/>
              </w:rPr>
              <w:t>通知機關查明處分彙計</w:t>
            </w:r>
          </w:p>
        </w:tc>
      </w:tr>
      <w:tr w:rsidR="00281DBA" w:rsidRPr="00901FBC" w14:paraId="4C313B01" w14:textId="77777777" w:rsidTr="000A1E3A">
        <w:trPr>
          <w:trHeight w:hRule="exact" w:val="624"/>
        </w:trPr>
        <w:tc>
          <w:tcPr>
            <w:tcW w:w="9991" w:type="dxa"/>
            <w:gridSpan w:val="5"/>
            <w:tcBorders>
              <w:bottom w:val="single" w:sz="4" w:space="0" w:color="auto"/>
            </w:tcBorders>
            <w:shd w:val="clear" w:color="auto" w:fill="auto"/>
            <w:vAlign w:val="center"/>
          </w:tcPr>
          <w:p w14:paraId="28AB3C33" w14:textId="77777777" w:rsidR="00281DBA" w:rsidRPr="00901FBC" w:rsidRDefault="00281DBA" w:rsidP="001F411F">
            <w:pPr>
              <w:snapToGrid w:val="0"/>
              <w:spacing w:line="320" w:lineRule="exact"/>
              <w:textAlignment w:val="center"/>
              <w:rPr>
                <w:rFonts w:ascii="標楷體" w:eastAsia="標楷體" w:hAnsi="標楷體"/>
                <w:b/>
                <w:sz w:val="20"/>
              </w:rPr>
            </w:pPr>
            <w:r w:rsidRPr="00901FBC">
              <w:rPr>
                <w:rFonts w:ascii="標楷體" w:eastAsia="標楷體" w:hAnsi="標楷體" w:hint="eastAsia"/>
                <w:b/>
                <w:sz w:val="20"/>
              </w:rPr>
              <w:t>一、按主管機關別</w:t>
            </w:r>
          </w:p>
        </w:tc>
      </w:tr>
      <w:tr w:rsidR="00281DBA" w:rsidRPr="00901FBC" w14:paraId="257160CC" w14:textId="77777777" w:rsidTr="000A1E3A">
        <w:trPr>
          <w:trHeight w:hRule="exact" w:val="510"/>
        </w:trPr>
        <w:tc>
          <w:tcPr>
            <w:tcW w:w="3160" w:type="dxa"/>
            <w:vMerge w:val="restart"/>
            <w:shd w:val="clear" w:color="auto" w:fill="auto"/>
            <w:vAlign w:val="center"/>
          </w:tcPr>
          <w:p w14:paraId="17B18456" w14:textId="77777777" w:rsidR="00281DBA" w:rsidRPr="00901FBC" w:rsidRDefault="00281DBA" w:rsidP="006F6802">
            <w:pPr>
              <w:snapToGrid w:val="0"/>
              <w:spacing w:beforeLines="50" w:before="180" w:line="320" w:lineRule="exact"/>
              <w:jc w:val="distribute"/>
              <w:textAlignment w:val="center"/>
              <w:rPr>
                <w:rFonts w:ascii="標楷體" w:eastAsia="標楷體" w:hAnsi="標楷體"/>
                <w:sz w:val="20"/>
              </w:rPr>
            </w:pPr>
            <w:r w:rsidRPr="00901FBC">
              <w:rPr>
                <w:rFonts w:ascii="標楷體" w:eastAsia="標楷體" w:hAnsi="標楷體" w:hint="eastAsia"/>
                <w:sz w:val="20"/>
              </w:rPr>
              <w:t>主管機關</w:t>
            </w:r>
          </w:p>
        </w:tc>
        <w:tc>
          <w:tcPr>
            <w:tcW w:w="1484" w:type="dxa"/>
            <w:vMerge w:val="restart"/>
            <w:shd w:val="clear" w:color="auto" w:fill="auto"/>
            <w:vAlign w:val="center"/>
          </w:tcPr>
          <w:p w14:paraId="102E8B19" w14:textId="77777777" w:rsidR="00281DBA" w:rsidRPr="00901FBC" w:rsidRDefault="00281DBA" w:rsidP="006F6802">
            <w:pPr>
              <w:snapToGrid w:val="0"/>
              <w:spacing w:beforeLines="50" w:before="180" w:line="320" w:lineRule="exact"/>
              <w:jc w:val="distribute"/>
              <w:textAlignment w:val="center"/>
              <w:rPr>
                <w:rFonts w:ascii="標楷體" w:eastAsia="標楷體" w:hAnsi="標楷體"/>
                <w:sz w:val="20"/>
              </w:rPr>
            </w:pPr>
            <w:r w:rsidRPr="00901FBC">
              <w:rPr>
                <w:rFonts w:ascii="標楷體" w:eastAsia="標楷體" w:hAnsi="標楷體" w:hint="eastAsia"/>
                <w:sz w:val="20"/>
              </w:rPr>
              <w:t>件數</w:t>
            </w:r>
          </w:p>
        </w:tc>
        <w:tc>
          <w:tcPr>
            <w:tcW w:w="5347" w:type="dxa"/>
            <w:gridSpan w:val="3"/>
            <w:shd w:val="clear" w:color="auto" w:fill="auto"/>
            <w:vAlign w:val="center"/>
          </w:tcPr>
          <w:p w14:paraId="649AE5DE" w14:textId="77777777" w:rsidR="00281DBA" w:rsidRPr="00901FBC" w:rsidRDefault="00281DBA" w:rsidP="001F411F">
            <w:pPr>
              <w:snapToGrid w:val="0"/>
              <w:spacing w:line="320" w:lineRule="exact"/>
              <w:jc w:val="distribute"/>
              <w:textAlignment w:val="center"/>
              <w:rPr>
                <w:rFonts w:ascii="標楷體" w:eastAsia="標楷體" w:hAnsi="標楷體"/>
                <w:sz w:val="20"/>
              </w:rPr>
            </w:pPr>
            <w:r w:rsidRPr="00901FBC">
              <w:rPr>
                <w:rFonts w:ascii="標楷體" w:eastAsia="標楷體" w:hAnsi="標楷體" w:hint="eastAsia"/>
                <w:sz w:val="20"/>
              </w:rPr>
              <w:t>受處分人次</w:t>
            </w:r>
          </w:p>
        </w:tc>
      </w:tr>
      <w:tr w:rsidR="00281DBA" w:rsidRPr="00901FBC" w14:paraId="5C297EDF" w14:textId="77777777" w:rsidTr="000A1E3A">
        <w:trPr>
          <w:trHeight w:hRule="exact" w:val="510"/>
        </w:trPr>
        <w:tc>
          <w:tcPr>
            <w:tcW w:w="3160" w:type="dxa"/>
            <w:vMerge/>
            <w:tcBorders>
              <w:bottom w:val="single" w:sz="4" w:space="0" w:color="auto"/>
            </w:tcBorders>
            <w:shd w:val="clear" w:color="auto" w:fill="auto"/>
            <w:vAlign w:val="center"/>
          </w:tcPr>
          <w:p w14:paraId="099B4236" w14:textId="77777777" w:rsidR="00281DBA" w:rsidRPr="00901FBC" w:rsidRDefault="00281DBA" w:rsidP="006F6802">
            <w:pPr>
              <w:snapToGrid w:val="0"/>
              <w:spacing w:beforeLines="50" w:before="180" w:line="320" w:lineRule="exact"/>
              <w:jc w:val="distribute"/>
              <w:textAlignment w:val="center"/>
              <w:rPr>
                <w:rFonts w:ascii="標楷體" w:eastAsia="標楷體" w:hAnsi="標楷體"/>
                <w:sz w:val="20"/>
              </w:rPr>
            </w:pPr>
          </w:p>
        </w:tc>
        <w:tc>
          <w:tcPr>
            <w:tcW w:w="1484" w:type="dxa"/>
            <w:vMerge/>
            <w:tcBorders>
              <w:bottom w:val="single" w:sz="4" w:space="0" w:color="auto"/>
            </w:tcBorders>
            <w:shd w:val="clear" w:color="auto" w:fill="auto"/>
            <w:vAlign w:val="center"/>
          </w:tcPr>
          <w:p w14:paraId="2447CBC3" w14:textId="77777777" w:rsidR="00281DBA" w:rsidRPr="00901FBC" w:rsidRDefault="00281DBA" w:rsidP="006F6802">
            <w:pPr>
              <w:snapToGrid w:val="0"/>
              <w:spacing w:beforeLines="50" w:before="180" w:line="320" w:lineRule="exact"/>
              <w:jc w:val="distribute"/>
              <w:textAlignment w:val="center"/>
              <w:rPr>
                <w:rFonts w:ascii="標楷體" w:eastAsia="標楷體" w:hAnsi="標楷體"/>
                <w:sz w:val="20"/>
              </w:rPr>
            </w:pPr>
          </w:p>
        </w:tc>
        <w:tc>
          <w:tcPr>
            <w:tcW w:w="1843" w:type="dxa"/>
            <w:tcBorders>
              <w:bottom w:val="single" w:sz="4" w:space="0" w:color="auto"/>
            </w:tcBorders>
            <w:shd w:val="clear" w:color="auto" w:fill="auto"/>
            <w:vAlign w:val="center"/>
          </w:tcPr>
          <w:p w14:paraId="7160CFE1" w14:textId="77777777" w:rsidR="00281DBA" w:rsidRPr="00901FBC" w:rsidRDefault="00281DBA" w:rsidP="001F411F">
            <w:pPr>
              <w:snapToGrid w:val="0"/>
              <w:spacing w:line="320" w:lineRule="exact"/>
              <w:jc w:val="distribute"/>
              <w:textAlignment w:val="center"/>
              <w:rPr>
                <w:rFonts w:ascii="標楷體" w:eastAsia="標楷體" w:hAnsi="標楷體"/>
                <w:sz w:val="20"/>
              </w:rPr>
            </w:pPr>
            <w:r>
              <w:rPr>
                <w:rFonts w:ascii="標楷體" w:eastAsia="標楷體" w:hAnsi="標楷體" w:hint="eastAsia"/>
                <w:sz w:val="20"/>
              </w:rPr>
              <w:t>合</w:t>
            </w:r>
            <w:r w:rsidRPr="00901FBC">
              <w:rPr>
                <w:rFonts w:ascii="標楷體" w:eastAsia="標楷體" w:hAnsi="標楷體" w:hint="eastAsia"/>
                <w:sz w:val="20"/>
              </w:rPr>
              <w:t>計</w:t>
            </w:r>
          </w:p>
        </w:tc>
        <w:tc>
          <w:tcPr>
            <w:tcW w:w="1843" w:type="dxa"/>
            <w:tcBorders>
              <w:bottom w:val="single" w:sz="4" w:space="0" w:color="auto"/>
            </w:tcBorders>
            <w:shd w:val="clear" w:color="auto" w:fill="auto"/>
            <w:vAlign w:val="center"/>
          </w:tcPr>
          <w:p w14:paraId="2A13D4FD" w14:textId="77777777" w:rsidR="00281DBA" w:rsidRPr="00901FBC" w:rsidRDefault="00281DBA" w:rsidP="001F411F">
            <w:pPr>
              <w:snapToGrid w:val="0"/>
              <w:spacing w:line="320" w:lineRule="exact"/>
              <w:jc w:val="distribute"/>
              <w:textAlignment w:val="center"/>
              <w:rPr>
                <w:rFonts w:ascii="標楷體" w:eastAsia="標楷體" w:hAnsi="標楷體"/>
                <w:sz w:val="20"/>
              </w:rPr>
            </w:pPr>
            <w:r w:rsidRPr="00901FBC">
              <w:rPr>
                <w:rFonts w:ascii="標楷體" w:eastAsia="標楷體" w:hAnsi="標楷體" w:hint="eastAsia"/>
                <w:sz w:val="20"/>
              </w:rPr>
              <w:t>記過</w:t>
            </w:r>
          </w:p>
        </w:tc>
        <w:tc>
          <w:tcPr>
            <w:tcW w:w="1661" w:type="dxa"/>
            <w:tcBorders>
              <w:bottom w:val="single" w:sz="4" w:space="0" w:color="auto"/>
            </w:tcBorders>
            <w:shd w:val="clear" w:color="auto" w:fill="auto"/>
            <w:vAlign w:val="center"/>
          </w:tcPr>
          <w:p w14:paraId="55DEB744" w14:textId="77777777" w:rsidR="00281DBA" w:rsidRPr="00901FBC" w:rsidRDefault="00281DBA" w:rsidP="001F411F">
            <w:pPr>
              <w:snapToGrid w:val="0"/>
              <w:spacing w:line="320" w:lineRule="exact"/>
              <w:jc w:val="distribute"/>
              <w:textAlignment w:val="center"/>
              <w:rPr>
                <w:rFonts w:ascii="標楷體" w:eastAsia="標楷體" w:hAnsi="標楷體"/>
                <w:sz w:val="20"/>
              </w:rPr>
            </w:pPr>
            <w:r w:rsidRPr="00901FBC">
              <w:rPr>
                <w:rFonts w:ascii="標楷體" w:eastAsia="標楷體" w:hAnsi="標楷體" w:hint="eastAsia"/>
                <w:sz w:val="20"/>
              </w:rPr>
              <w:t>申誡</w:t>
            </w:r>
          </w:p>
        </w:tc>
      </w:tr>
      <w:tr w:rsidR="00281DBA" w:rsidRPr="00901FBC" w14:paraId="43623513" w14:textId="77777777" w:rsidTr="000A1E3A">
        <w:trPr>
          <w:trHeight w:val="510"/>
        </w:trPr>
        <w:tc>
          <w:tcPr>
            <w:tcW w:w="3160" w:type="dxa"/>
            <w:shd w:val="clear" w:color="auto" w:fill="auto"/>
            <w:vAlign w:val="center"/>
          </w:tcPr>
          <w:p w14:paraId="3EF522AE" w14:textId="77777777" w:rsidR="00281DBA" w:rsidRPr="00901FBC" w:rsidRDefault="00281DBA" w:rsidP="001F411F">
            <w:pPr>
              <w:snapToGrid w:val="0"/>
              <w:jc w:val="center"/>
              <w:textAlignment w:val="center"/>
              <w:rPr>
                <w:rFonts w:ascii="標楷體" w:eastAsia="標楷體" w:hAnsi="標楷體"/>
                <w:b/>
                <w:sz w:val="20"/>
              </w:rPr>
            </w:pPr>
            <w:r w:rsidRPr="0096612D">
              <w:rPr>
                <w:rFonts w:ascii="標楷體" w:eastAsia="標楷體" w:hAnsi="標楷體" w:hint="eastAsia"/>
                <w:b/>
                <w:spacing w:val="570"/>
                <w:kern w:val="0"/>
                <w:sz w:val="20"/>
                <w:fitText w:val="1540" w:id="-963912448"/>
              </w:rPr>
              <w:t>合</w:t>
            </w:r>
            <w:r w:rsidRPr="0096612D">
              <w:rPr>
                <w:rFonts w:ascii="標楷體" w:eastAsia="標楷體" w:hAnsi="標楷體" w:hint="eastAsia"/>
                <w:b/>
                <w:kern w:val="0"/>
                <w:sz w:val="20"/>
                <w:fitText w:val="1540" w:id="-963912448"/>
              </w:rPr>
              <w:t>計</w:t>
            </w:r>
          </w:p>
        </w:tc>
        <w:tc>
          <w:tcPr>
            <w:tcW w:w="1484" w:type="dxa"/>
            <w:shd w:val="clear" w:color="auto" w:fill="auto"/>
            <w:vAlign w:val="center"/>
          </w:tcPr>
          <w:p w14:paraId="5D4035BD" w14:textId="77777777" w:rsidR="00281DBA" w:rsidRPr="00901FBC" w:rsidRDefault="00281DBA" w:rsidP="001F411F">
            <w:pPr>
              <w:snapToGrid w:val="0"/>
              <w:jc w:val="right"/>
              <w:textAlignment w:val="center"/>
              <w:rPr>
                <w:rFonts w:ascii="標楷體" w:eastAsia="標楷體" w:hAnsi="標楷體"/>
                <w:b/>
                <w:sz w:val="20"/>
              </w:rPr>
            </w:pPr>
            <w:r>
              <w:rPr>
                <w:rFonts w:ascii="標楷體" w:eastAsia="標楷體" w:hAnsi="標楷體" w:hint="eastAsia"/>
                <w:b/>
                <w:sz w:val="20"/>
              </w:rPr>
              <w:t>3</w:t>
            </w:r>
          </w:p>
        </w:tc>
        <w:tc>
          <w:tcPr>
            <w:tcW w:w="1843" w:type="dxa"/>
            <w:shd w:val="clear" w:color="auto" w:fill="auto"/>
            <w:vAlign w:val="center"/>
          </w:tcPr>
          <w:p w14:paraId="035A8D46" w14:textId="77777777" w:rsidR="00281DBA" w:rsidRPr="00901FBC" w:rsidRDefault="00281DBA" w:rsidP="001F411F">
            <w:pPr>
              <w:snapToGrid w:val="0"/>
              <w:jc w:val="right"/>
              <w:textAlignment w:val="center"/>
              <w:rPr>
                <w:rFonts w:ascii="標楷體" w:eastAsia="標楷體" w:hAnsi="標楷體"/>
                <w:b/>
                <w:sz w:val="20"/>
              </w:rPr>
            </w:pPr>
            <w:r>
              <w:rPr>
                <w:rFonts w:ascii="標楷體" w:eastAsia="標楷體" w:hAnsi="標楷體" w:hint="eastAsia"/>
                <w:b/>
                <w:sz w:val="20"/>
              </w:rPr>
              <w:t>7</w:t>
            </w:r>
          </w:p>
        </w:tc>
        <w:tc>
          <w:tcPr>
            <w:tcW w:w="1843" w:type="dxa"/>
            <w:shd w:val="clear" w:color="auto" w:fill="auto"/>
            <w:vAlign w:val="center"/>
          </w:tcPr>
          <w:p w14:paraId="43EA6256" w14:textId="77777777" w:rsidR="00281DBA" w:rsidRPr="00901FBC" w:rsidRDefault="00281DBA" w:rsidP="001F411F">
            <w:pPr>
              <w:snapToGrid w:val="0"/>
              <w:jc w:val="right"/>
              <w:rPr>
                <w:rFonts w:ascii="標楷體" w:eastAsia="標楷體" w:hAnsi="標楷體"/>
                <w:b/>
                <w:sz w:val="20"/>
              </w:rPr>
            </w:pPr>
            <w:r>
              <w:rPr>
                <w:rFonts w:ascii="標楷體" w:eastAsia="標楷體" w:hAnsi="標楷體" w:hint="eastAsia"/>
                <w:b/>
                <w:sz w:val="20"/>
              </w:rPr>
              <w:t>1</w:t>
            </w:r>
          </w:p>
        </w:tc>
        <w:tc>
          <w:tcPr>
            <w:tcW w:w="1661" w:type="dxa"/>
            <w:shd w:val="clear" w:color="auto" w:fill="auto"/>
            <w:vAlign w:val="center"/>
          </w:tcPr>
          <w:p w14:paraId="11CB6805" w14:textId="77777777" w:rsidR="00281DBA" w:rsidRPr="00901FBC" w:rsidRDefault="00281DBA" w:rsidP="001F411F">
            <w:pPr>
              <w:snapToGrid w:val="0"/>
              <w:jc w:val="right"/>
              <w:textAlignment w:val="center"/>
              <w:rPr>
                <w:rFonts w:ascii="標楷體" w:eastAsia="標楷體" w:hAnsi="標楷體"/>
                <w:b/>
                <w:sz w:val="20"/>
              </w:rPr>
            </w:pPr>
            <w:r>
              <w:rPr>
                <w:rFonts w:ascii="標楷體" w:eastAsia="標楷體" w:hAnsi="標楷體" w:hint="eastAsia"/>
                <w:b/>
                <w:sz w:val="20"/>
              </w:rPr>
              <w:t>6</w:t>
            </w:r>
          </w:p>
        </w:tc>
      </w:tr>
      <w:tr w:rsidR="00281DBA" w:rsidRPr="00901FBC" w14:paraId="3AD475C0" w14:textId="77777777" w:rsidTr="000A1E3A">
        <w:trPr>
          <w:trHeight w:val="522"/>
        </w:trPr>
        <w:tc>
          <w:tcPr>
            <w:tcW w:w="3160" w:type="dxa"/>
            <w:shd w:val="clear" w:color="auto" w:fill="auto"/>
            <w:vAlign w:val="center"/>
          </w:tcPr>
          <w:p w14:paraId="299AE8A7" w14:textId="77777777" w:rsidR="00281DBA" w:rsidRPr="00233720" w:rsidRDefault="00281DBA" w:rsidP="001F411F">
            <w:pPr>
              <w:snapToGrid w:val="0"/>
              <w:spacing w:line="320" w:lineRule="exact"/>
              <w:jc w:val="distribute"/>
              <w:textAlignment w:val="center"/>
              <w:rPr>
                <w:rFonts w:ascii="標楷體" w:eastAsia="標楷體" w:hAnsi="標楷體"/>
                <w:sz w:val="20"/>
              </w:rPr>
            </w:pPr>
            <w:r>
              <w:rPr>
                <w:rFonts w:ascii="標楷體" w:eastAsia="標楷體" w:hAnsi="標楷體" w:hint="eastAsia"/>
                <w:sz w:val="20"/>
              </w:rPr>
              <w:t>衛生局</w:t>
            </w:r>
          </w:p>
        </w:tc>
        <w:tc>
          <w:tcPr>
            <w:tcW w:w="1484" w:type="dxa"/>
            <w:shd w:val="clear" w:color="auto" w:fill="auto"/>
            <w:vAlign w:val="center"/>
          </w:tcPr>
          <w:p w14:paraId="36DC24D6" w14:textId="77777777" w:rsidR="00281DBA" w:rsidRDefault="00281DBA" w:rsidP="001F411F">
            <w:pPr>
              <w:snapToGrid w:val="0"/>
              <w:spacing w:line="320" w:lineRule="exact"/>
              <w:jc w:val="right"/>
              <w:textAlignment w:val="center"/>
              <w:rPr>
                <w:rFonts w:ascii="標楷體" w:eastAsia="標楷體" w:hAnsi="標楷體"/>
                <w:sz w:val="20"/>
              </w:rPr>
            </w:pPr>
            <w:r>
              <w:rPr>
                <w:rFonts w:ascii="標楷體" w:eastAsia="標楷體" w:hAnsi="標楷體" w:hint="eastAsia"/>
                <w:sz w:val="20"/>
              </w:rPr>
              <w:t>1</w:t>
            </w:r>
          </w:p>
        </w:tc>
        <w:tc>
          <w:tcPr>
            <w:tcW w:w="1843" w:type="dxa"/>
            <w:shd w:val="clear" w:color="auto" w:fill="auto"/>
            <w:vAlign w:val="center"/>
          </w:tcPr>
          <w:p w14:paraId="367DFB3C" w14:textId="77777777" w:rsidR="00281DBA" w:rsidRPr="00901FBC" w:rsidRDefault="00281DBA" w:rsidP="001F411F">
            <w:pPr>
              <w:snapToGrid w:val="0"/>
              <w:spacing w:line="320" w:lineRule="exact"/>
              <w:jc w:val="right"/>
              <w:textAlignment w:val="center"/>
              <w:rPr>
                <w:rFonts w:ascii="標楷體" w:eastAsia="標楷體" w:hAnsi="標楷體"/>
                <w:sz w:val="20"/>
              </w:rPr>
            </w:pPr>
            <w:r>
              <w:rPr>
                <w:rFonts w:ascii="標楷體" w:eastAsia="標楷體" w:hAnsi="標楷體" w:hint="eastAsia"/>
                <w:sz w:val="20"/>
              </w:rPr>
              <w:t>4</w:t>
            </w:r>
          </w:p>
        </w:tc>
        <w:tc>
          <w:tcPr>
            <w:tcW w:w="1843" w:type="dxa"/>
            <w:shd w:val="clear" w:color="auto" w:fill="auto"/>
            <w:vAlign w:val="center"/>
          </w:tcPr>
          <w:p w14:paraId="1A1C104E" w14:textId="77777777" w:rsidR="00281DBA" w:rsidRDefault="00281DBA" w:rsidP="001F411F">
            <w:pPr>
              <w:snapToGrid w:val="0"/>
              <w:spacing w:line="320" w:lineRule="exact"/>
              <w:jc w:val="right"/>
              <w:rPr>
                <w:rFonts w:ascii="標楷體" w:eastAsia="標楷體" w:hAnsi="標楷體"/>
                <w:sz w:val="20"/>
              </w:rPr>
            </w:pPr>
            <w:r>
              <w:rPr>
                <w:rFonts w:ascii="標楷體" w:eastAsia="標楷體" w:hAnsi="標楷體" w:hint="eastAsia"/>
                <w:sz w:val="20"/>
              </w:rPr>
              <w:t>1</w:t>
            </w:r>
          </w:p>
        </w:tc>
        <w:tc>
          <w:tcPr>
            <w:tcW w:w="1661" w:type="dxa"/>
            <w:shd w:val="clear" w:color="auto" w:fill="auto"/>
            <w:vAlign w:val="center"/>
          </w:tcPr>
          <w:p w14:paraId="41AA3C34" w14:textId="77777777" w:rsidR="00281DBA" w:rsidRDefault="00281DBA" w:rsidP="001F411F">
            <w:pPr>
              <w:snapToGrid w:val="0"/>
              <w:spacing w:line="320" w:lineRule="exact"/>
              <w:jc w:val="right"/>
              <w:textAlignment w:val="center"/>
              <w:rPr>
                <w:rFonts w:ascii="標楷體" w:eastAsia="標楷體" w:hAnsi="標楷體"/>
                <w:sz w:val="20"/>
              </w:rPr>
            </w:pPr>
            <w:r>
              <w:rPr>
                <w:rFonts w:ascii="標楷體" w:eastAsia="標楷體" w:hAnsi="標楷體" w:hint="eastAsia"/>
                <w:sz w:val="20"/>
              </w:rPr>
              <w:t>3</w:t>
            </w:r>
          </w:p>
        </w:tc>
      </w:tr>
      <w:tr w:rsidR="00281DBA" w:rsidRPr="00901FBC" w14:paraId="40088E9E" w14:textId="77777777" w:rsidTr="000A1E3A">
        <w:trPr>
          <w:trHeight w:val="522"/>
        </w:trPr>
        <w:tc>
          <w:tcPr>
            <w:tcW w:w="3160" w:type="dxa"/>
            <w:shd w:val="clear" w:color="auto" w:fill="auto"/>
            <w:vAlign w:val="center"/>
          </w:tcPr>
          <w:p w14:paraId="03B61EF2" w14:textId="77777777" w:rsidR="00281DBA" w:rsidRPr="00901FBC" w:rsidRDefault="00281DBA" w:rsidP="001F411F">
            <w:pPr>
              <w:snapToGrid w:val="0"/>
              <w:spacing w:line="320" w:lineRule="exact"/>
              <w:jc w:val="distribute"/>
              <w:textAlignment w:val="center"/>
              <w:rPr>
                <w:rFonts w:ascii="標楷體" w:eastAsia="標楷體" w:hAnsi="標楷體"/>
                <w:sz w:val="20"/>
              </w:rPr>
            </w:pPr>
            <w:r>
              <w:rPr>
                <w:rFonts w:ascii="標楷體" w:eastAsia="標楷體" w:hAnsi="標楷體" w:hint="eastAsia"/>
                <w:sz w:val="20"/>
              </w:rPr>
              <w:t>教育</w:t>
            </w:r>
            <w:r w:rsidRPr="00233720">
              <w:rPr>
                <w:rFonts w:ascii="標楷體" w:eastAsia="標楷體" w:hAnsi="標楷體" w:hint="eastAsia"/>
                <w:sz w:val="20"/>
              </w:rPr>
              <w:t>局</w:t>
            </w:r>
          </w:p>
        </w:tc>
        <w:tc>
          <w:tcPr>
            <w:tcW w:w="1484" w:type="dxa"/>
            <w:shd w:val="clear" w:color="auto" w:fill="auto"/>
            <w:vAlign w:val="center"/>
          </w:tcPr>
          <w:p w14:paraId="7CCDD55E" w14:textId="77777777" w:rsidR="00281DBA" w:rsidRPr="00901FBC" w:rsidRDefault="00281DBA" w:rsidP="001F411F">
            <w:pPr>
              <w:snapToGrid w:val="0"/>
              <w:spacing w:line="320" w:lineRule="exact"/>
              <w:jc w:val="right"/>
              <w:textAlignment w:val="center"/>
              <w:rPr>
                <w:rFonts w:ascii="標楷體" w:eastAsia="標楷體" w:hAnsi="標楷體"/>
                <w:sz w:val="20"/>
              </w:rPr>
            </w:pPr>
            <w:r>
              <w:rPr>
                <w:rFonts w:ascii="標楷體" w:eastAsia="標楷體" w:hAnsi="標楷體"/>
                <w:sz w:val="20"/>
              </w:rPr>
              <w:t>1</w:t>
            </w:r>
          </w:p>
        </w:tc>
        <w:tc>
          <w:tcPr>
            <w:tcW w:w="1843" w:type="dxa"/>
            <w:shd w:val="clear" w:color="auto" w:fill="auto"/>
            <w:vAlign w:val="center"/>
          </w:tcPr>
          <w:p w14:paraId="7F7F84D6" w14:textId="77777777" w:rsidR="00281DBA" w:rsidRPr="00901FBC" w:rsidRDefault="00281DBA" w:rsidP="001F411F">
            <w:pPr>
              <w:snapToGrid w:val="0"/>
              <w:spacing w:line="320" w:lineRule="exact"/>
              <w:jc w:val="right"/>
              <w:textAlignment w:val="center"/>
              <w:rPr>
                <w:rFonts w:ascii="標楷體" w:eastAsia="標楷體" w:hAnsi="標楷體"/>
                <w:sz w:val="20"/>
              </w:rPr>
            </w:pPr>
            <w:r>
              <w:rPr>
                <w:rFonts w:ascii="標楷體" w:eastAsia="標楷體" w:hAnsi="標楷體"/>
                <w:sz w:val="20"/>
              </w:rPr>
              <w:t>2</w:t>
            </w:r>
          </w:p>
        </w:tc>
        <w:tc>
          <w:tcPr>
            <w:tcW w:w="1843" w:type="dxa"/>
            <w:shd w:val="clear" w:color="auto" w:fill="auto"/>
            <w:vAlign w:val="center"/>
          </w:tcPr>
          <w:p w14:paraId="5A17F22A" w14:textId="77777777" w:rsidR="00281DBA" w:rsidRPr="00901FBC" w:rsidRDefault="00281DBA" w:rsidP="001F411F">
            <w:pPr>
              <w:snapToGrid w:val="0"/>
              <w:spacing w:line="320" w:lineRule="exact"/>
              <w:jc w:val="right"/>
              <w:rPr>
                <w:rFonts w:ascii="標楷體" w:eastAsia="標楷體" w:hAnsi="標楷體"/>
                <w:sz w:val="20"/>
              </w:rPr>
            </w:pPr>
            <w:r w:rsidRPr="00C82163">
              <w:rPr>
                <w:rFonts w:ascii="標楷體" w:eastAsia="標楷體" w:hAnsi="標楷體" w:hint="eastAsia"/>
                <w:sz w:val="20"/>
              </w:rPr>
              <w:t>－</w:t>
            </w:r>
          </w:p>
        </w:tc>
        <w:tc>
          <w:tcPr>
            <w:tcW w:w="1661" w:type="dxa"/>
            <w:shd w:val="clear" w:color="auto" w:fill="auto"/>
            <w:vAlign w:val="center"/>
          </w:tcPr>
          <w:p w14:paraId="63B208CD" w14:textId="77777777" w:rsidR="00281DBA" w:rsidRPr="00901FBC" w:rsidRDefault="00281DBA" w:rsidP="001F411F">
            <w:pPr>
              <w:snapToGrid w:val="0"/>
              <w:spacing w:line="320" w:lineRule="exact"/>
              <w:jc w:val="right"/>
              <w:textAlignment w:val="center"/>
              <w:rPr>
                <w:rFonts w:ascii="標楷體" w:eastAsia="標楷體" w:hAnsi="標楷體"/>
                <w:sz w:val="20"/>
              </w:rPr>
            </w:pPr>
            <w:r>
              <w:rPr>
                <w:rFonts w:ascii="標楷體" w:eastAsia="標楷體" w:hAnsi="標楷體" w:hint="eastAsia"/>
                <w:sz w:val="20"/>
              </w:rPr>
              <w:t>2</w:t>
            </w:r>
          </w:p>
        </w:tc>
      </w:tr>
      <w:tr w:rsidR="00281DBA" w:rsidRPr="00901FBC" w14:paraId="54D5CDCE" w14:textId="77777777" w:rsidTr="000A1E3A">
        <w:trPr>
          <w:trHeight w:val="522"/>
        </w:trPr>
        <w:tc>
          <w:tcPr>
            <w:tcW w:w="3160" w:type="dxa"/>
            <w:tcBorders>
              <w:bottom w:val="single" w:sz="4" w:space="0" w:color="auto"/>
            </w:tcBorders>
            <w:shd w:val="clear" w:color="auto" w:fill="auto"/>
            <w:vAlign w:val="center"/>
          </w:tcPr>
          <w:p w14:paraId="23541DB0" w14:textId="77777777" w:rsidR="00281DBA" w:rsidRPr="00901FBC" w:rsidRDefault="00281DBA" w:rsidP="001F411F">
            <w:pPr>
              <w:snapToGrid w:val="0"/>
              <w:spacing w:line="320" w:lineRule="exact"/>
              <w:jc w:val="distribute"/>
              <w:textAlignment w:val="center"/>
              <w:rPr>
                <w:rFonts w:ascii="標楷體" w:eastAsia="標楷體" w:hAnsi="標楷體"/>
                <w:sz w:val="20"/>
              </w:rPr>
            </w:pPr>
            <w:r>
              <w:rPr>
                <w:rFonts w:ascii="標楷體" w:eastAsia="標楷體" w:hAnsi="標楷體" w:hint="eastAsia"/>
                <w:sz w:val="20"/>
              </w:rPr>
              <w:t>民政局</w:t>
            </w:r>
          </w:p>
        </w:tc>
        <w:tc>
          <w:tcPr>
            <w:tcW w:w="1484" w:type="dxa"/>
            <w:tcBorders>
              <w:bottom w:val="single" w:sz="4" w:space="0" w:color="auto"/>
            </w:tcBorders>
            <w:shd w:val="clear" w:color="auto" w:fill="auto"/>
            <w:vAlign w:val="center"/>
          </w:tcPr>
          <w:p w14:paraId="6D03BE0E" w14:textId="77777777" w:rsidR="00281DBA" w:rsidRPr="00901FBC" w:rsidRDefault="00281DBA" w:rsidP="001F411F">
            <w:pPr>
              <w:snapToGrid w:val="0"/>
              <w:spacing w:line="320" w:lineRule="exact"/>
              <w:jc w:val="right"/>
              <w:textAlignment w:val="center"/>
              <w:rPr>
                <w:rFonts w:ascii="標楷體" w:eastAsia="標楷體" w:hAnsi="標楷體"/>
                <w:sz w:val="20"/>
              </w:rPr>
            </w:pPr>
            <w:r w:rsidRPr="00901FBC">
              <w:rPr>
                <w:rFonts w:ascii="標楷體" w:eastAsia="標楷體" w:hAnsi="標楷體" w:hint="eastAsia"/>
                <w:sz w:val="20"/>
              </w:rPr>
              <w:t>1</w:t>
            </w:r>
          </w:p>
        </w:tc>
        <w:tc>
          <w:tcPr>
            <w:tcW w:w="1843" w:type="dxa"/>
            <w:tcBorders>
              <w:bottom w:val="single" w:sz="4" w:space="0" w:color="auto"/>
            </w:tcBorders>
            <w:shd w:val="clear" w:color="auto" w:fill="auto"/>
            <w:vAlign w:val="center"/>
          </w:tcPr>
          <w:p w14:paraId="439F061D" w14:textId="77777777" w:rsidR="00281DBA" w:rsidRPr="00901FBC" w:rsidRDefault="00281DBA" w:rsidP="001F411F">
            <w:pPr>
              <w:snapToGrid w:val="0"/>
              <w:spacing w:line="320" w:lineRule="exact"/>
              <w:jc w:val="right"/>
              <w:textAlignment w:val="center"/>
              <w:rPr>
                <w:rFonts w:ascii="標楷體" w:eastAsia="標楷體" w:hAnsi="標楷體"/>
                <w:sz w:val="20"/>
              </w:rPr>
            </w:pPr>
            <w:r w:rsidRPr="00901FBC">
              <w:rPr>
                <w:rFonts w:ascii="標楷體" w:eastAsia="標楷體" w:hAnsi="標楷體" w:hint="eastAsia"/>
                <w:sz w:val="20"/>
              </w:rPr>
              <w:t>1</w:t>
            </w:r>
          </w:p>
        </w:tc>
        <w:tc>
          <w:tcPr>
            <w:tcW w:w="1843" w:type="dxa"/>
            <w:tcBorders>
              <w:bottom w:val="single" w:sz="4" w:space="0" w:color="auto"/>
            </w:tcBorders>
            <w:shd w:val="clear" w:color="auto" w:fill="auto"/>
            <w:vAlign w:val="center"/>
          </w:tcPr>
          <w:p w14:paraId="46BA5715" w14:textId="77777777" w:rsidR="00281DBA" w:rsidRPr="00901FBC" w:rsidRDefault="00281DBA" w:rsidP="001F411F">
            <w:pPr>
              <w:snapToGrid w:val="0"/>
              <w:spacing w:line="320" w:lineRule="exact"/>
              <w:jc w:val="right"/>
              <w:rPr>
                <w:rFonts w:ascii="標楷體" w:eastAsia="標楷體" w:hAnsi="標楷體"/>
                <w:sz w:val="20"/>
              </w:rPr>
            </w:pPr>
            <w:r w:rsidRPr="00C82163">
              <w:rPr>
                <w:rFonts w:ascii="標楷體" w:eastAsia="標楷體" w:hAnsi="標楷體" w:hint="eastAsia"/>
                <w:sz w:val="20"/>
              </w:rPr>
              <w:t>－</w:t>
            </w:r>
          </w:p>
        </w:tc>
        <w:tc>
          <w:tcPr>
            <w:tcW w:w="1661" w:type="dxa"/>
            <w:tcBorders>
              <w:bottom w:val="single" w:sz="4" w:space="0" w:color="auto"/>
            </w:tcBorders>
            <w:shd w:val="clear" w:color="auto" w:fill="auto"/>
            <w:vAlign w:val="center"/>
          </w:tcPr>
          <w:p w14:paraId="75ABA495" w14:textId="77777777" w:rsidR="00281DBA" w:rsidRPr="00901FBC" w:rsidRDefault="00281DBA" w:rsidP="001F411F">
            <w:pPr>
              <w:snapToGrid w:val="0"/>
              <w:spacing w:line="320" w:lineRule="exact"/>
              <w:jc w:val="right"/>
              <w:textAlignment w:val="center"/>
              <w:rPr>
                <w:rFonts w:ascii="標楷體" w:eastAsia="標楷體" w:hAnsi="標楷體"/>
                <w:sz w:val="20"/>
              </w:rPr>
            </w:pPr>
            <w:r w:rsidRPr="00901FBC">
              <w:rPr>
                <w:rFonts w:ascii="標楷體" w:eastAsia="標楷體" w:hAnsi="標楷體" w:hint="eastAsia"/>
                <w:sz w:val="20"/>
              </w:rPr>
              <w:t>1</w:t>
            </w:r>
          </w:p>
        </w:tc>
      </w:tr>
      <w:tr w:rsidR="00281DBA" w:rsidRPr="00901FBC" w14:paraId="615E2B30" w14:textId="77777777" w:rsidTr="000A1E3A">
        <w:trPr>
          <w:trHeight w:hRule="exact" w:val="624"/>
        </w:trPr>
        <w:tc>
          <w:tcPr>
            <w:tcW w:w="9991" w:type="dxa"/>
            <w:gridSpan w:val="5"/>
            <w:shd w:val="clear" w:color="auto" w:fill="auto"/>
            <w:vAlign w:val="center"/>
          </w:tcPr>
          <w:p w14:paraId="29454469" w14:textId="77777777" w:rsidR="00281DBA" w:rsidRPr="00901FBC" w:rsidRDefault="00281DBA" w:rsidP="001F411F">
            <w:pPr>
              <w:snapToGrid w:val="0"/>
              <w:spacing w:line="320" w:lineRule="exact"/>
              <w:textAlignment w:val="center"/>
              <w:rPr>
                <w:rFonts w:ascii="標楷體" w:eastAsia="標楷體" w:hAnsi="標楷體"/>
                <w:b/>
                <w:sz w:val="20"/>
              </w:rPr>
            </w:pPr>
            <w:r w:rsidRPr="00901FBC">
              <w:rPr>
                <w:rFonts w:ascii="標楷體" w:eastAsia="標楷體" w:hAnsi="標楷體" w:hint="eastAsia"/>
                <w:b/>
                <w:sz w:val="20"/>
              </w:rPr>
              <w:t>二、按</w:t>
            </w:r>
            <w:r>
              <w:rPr>
                <w:rFonts w:ascii="標楷體" w:eastAsia="標楷體" w:hAnsi="標楷體" w:hint="eastAsia"/>
                <w:b/>
                <w:sz w:val="20"/>
              </w:rPr>
              <w:t>疏失原因</w:t>
            </w:r>
            <w:r w:rsidRPr="00901FBC">
              <w:rPr>
                <w:rFonts w:ascii="標楷體" w:eastAsia="標楷體" w:hAnsi="標楷體" w:hint="eastAsia"/>
                <w:b/>
                <w:sz w:val="20"/>
              </w:rPr>
              <w:t>別</w:t>
            </w:r>
          </w:p>
        </w:tc>
      </w:tr>
      <w:tr w:rsidR="00281DBA" w:rsidRPr="00901FBC" w14:paraId="475F1497" w14:textId="77777777" w:rsidTr="000A1E3A">
        <w:trPr>
          <w:trHeight w:hRule="exact" w:val="510"/>
        </w:trPr>
        <w:tc>
          <w:tcPr>
            <w:tcW w:w="3160" w:type="dxa"/>
            <w:vMerge w:val="restart"/>
            <w:shd w:val="clear" w:color="auto" w:fill="auto"/>
            <w:vAlign w:val="center"/>
          </w:tcPr>
          <w:p w14:paraId="74ABAF5E" w14:textId="77777777" w:rsidR="00281DBA" w:rsidRPr="00901FBC" w:rsidRDefault="00281DBA" w:rsidP="001F411F">
            <w:pPr>
              <w:snapToGrid w:val="0"/>
              <w:spacing w:line="320" w:lineRule="exact"/>
              <w:jc w:val="distribute"/>
              <w:textAlignment w:val="center"/>
              <w:rPr>
                <w:rFonts w:ascii="標楷體" w:eastAsia="標楷體" w:hAnsi="標楷體"/>
                <w:sz w:val="20"/>
              </w:rPr>
            </w:pPr>
            <w:r w:rsidRPr="00901FBC">
              <w:rPr>
                <w:rFonts w:ascii="標楷體" w:eastAsia="標楷體" w:hAnsi="標楷體" w:hint="eastAsia"/>
                <w:sz w:val="20"/>
              </w:rPr>
              <w:t>疏失原因</w:t>
            </w:r>
          </w:p>
        </w:tc>
        <w:tc>
          <w:tcPr>
            <w:tcW w:w="1484" w:type="dxa"/>
            <w:vMerge w:val="restart"/>
            <w:shd w:val="clear" w:color="auto" w:fill="auto"/>
            <w:vAlign w:val="center"/>
          </w:tcPr>
          <w:p w14:paraId="7973AEAB" w14:textId="77777777" w:rsidR="00281DBA" w:rsidRPr="00901FBC" w:rsidRDefault="00281DBA" w:rsidP="001F411F">
            <w:pPr>
              <w:snapToGrid w:val="0"/>
              <w:spacing w:line="320" w:lineRule="exact"/>
              <w:jc w:val="distribute"/>
              <w:textAlignment w:val="center"/>
              <w:rPr>
                <w:rFonts w:ascii="標楷體" w:eastAsia="標楷體" w:hAnsi="標楷體"/>
                <w:sz w:val="20"/>
              </w:rPr>
            </w:pPr>
            <w:r w:rsidRPr="00901FBC">
              <w:rPr>
                <w:rFonts w:ascii="標楷體" w:eastAsia="標楷體" w:hAnsi="標楷體" w:hint="eastAsia"/>
                <w:sz w:val="20"/>
              </w:rPr>
              <w:t>件數</w:t>
            </w:r>
          </w:p>
        </w:tc>
        <w:tc>
          <w:tcPr>
            <w:tcW w:w="5347" w:type="dxa"/>
            <w:gridSpan w:val="3"/>
            <w:shd w:val="clear" w:color="auto" w:fill="auto"/>
            <w:vAlign w:val="center"/>
          </w:tcPr>
          <w:p w14:paraId="6600CA55" w14:textId="77777777" w:rsidR="00281DBA" w:rsidRPr="00901FBC" w:rsidRDefault="00281DBA" w:rsidP="001F411F">
            <w:pPr>
              <w:snapToGrid w:val="0"/>
              <w:spacing w:line="320" w:lineRule="exact"/>
              <w:jc w:val="distribute"/>
              <w:textAlignment w:val="center"/>
              <w:rPr>
                <w:rFonts w:ascii="標楷體" w:eastAsia="標楷體" w:hAnsi="標楷體"/>
                <w:sz w:val="20"/>
              </w:rPr>
            </w:pPr>
            <w:r w:rsidRPr="00901FBC">
              <w:rPr>
                <w:rFonts w:ascii="標楷體" w:eastAsia="標楷體" w:hAnsi="標楷體" w:hint="eastAsia"/>
                <w:sz w:val="20"/>
              </w:rPr>
              <w:t>受處分人次</w:t>
            </w:r>
          </w:p>
        </w:tc>
      </w:tr>
      <w:tr w:rsidR="00281DBA" w:rsidRPr="00901FBC" w14:paraId="7FEE0BD2" w14:textId="77777777" w:rsidTr="000A1E3A">
        <w:trPr>
          <w:trHeight w:hRule="exact" w:val="510"/>
        </w:trPr>
        <w:tc>
          <w:tcPr>
            <w:tcW w:w="3160" w:type="dxa"/>
            <w:vMerge/>
            <w:shd w:val="clear" w:color="auto" w:fill="auto"/>
            <w:vAlign w:val="center"/>
          </w:tcPr>
          <w:p w14:paraId="25A5CC69" w14:textId="77777777" w:rsidR="00281DBA" w:rsidRPr="00901FBC" w:rsidRDefault="00281DBA" w:rsidP="001F411F">
            <w:pPr>
              <w:snapToGrid w:val="0"/>
              <w:spacing w:line="320" w:lineRule="exact"/>
              <w:jc w:val="distribute"/>
              <w:textAlignment w:val="center"/>
              <w:rPr>
                <w:rFonts w:ascii="標楷體" w:eastAsia="標楷體" w:hAnsi="標楷體"/>
                <w:sz w:val="20"/>
              </w:rPr>
            </w:pPr>
          </w:p>
        </w:tc>
        <w:tc>
          <w:tcPr>
            <w:tcW w:w="1484" w:type="dxa"/>
            <w:vMerge/>
            <w:shd w:val="clear" w:color="auto" w:fill="auto"/>
            <w:vAlign w:val="center"/>
          </w:tcPr>
          <w:p w14:paraId="649F8CAB" w14:textId="77777777" w:rsidR="00281DBA" w:rsidRPr="00901FBC" w:rsidRDefault="00281DBA" w:rsidP="001F411F">
            <w:pPr>
              <w:snapToGrid w:val="0"/>
              <w:spacing w:line="320" w:lineRule="exact"/>
              <w:jc w:val="distribute"/>
              <w:textAlignment w:val="center"/>
              <w:rPr>
                <w:rFonts w:ascii="標楷體" w:eastAsia="標楷體" w:hAnsi="標楷體"/>
                <w:sz w:val="20"/>
              </w:rPr>
            </w:pPr>
          </w:p>
        </w:tc>
        <w:tc>
          <w:tcPr>
            <w:tcW w:w="1843" w:type="dxa"/>
            <w:shd w:val="clear" w:color="auto" w:fill="auto"/>
            <w:vAlign w:val="center"/>
          </w:tcPr>
          <w:p w14:paraId="57E4629F" w14:textId="77777777" w:rsidR="00281DBA" w:rsidRPr="00901FBC" w:rsidRDefault="00281DBA" w:rsidP="001F411F">
            <w:pPr>
              <w:snapToGrid w:val="0"/>
              <w:spacing w:line="320" w:lineRule="exact"/>
              <w:jc w:val="distribute"/>
              <w:textAlignment w:val="center"/>
              <w:rPr>
                <w:rFonts w:ascii="標楷體" w:eastAsia="標楷體" w:hAnsi="標楷體"/>
                <w:sz w:val="20"/>
              </w:rPr>
            </w:pPr>
            <w:r>
              <w:rPr>
                <w:rFonts w:ascii="標楷體" w:eastAsia="標楷體" w:hAnsi="標楷體" w:hint="eastAsia"/>
                <w:sz w:val="20"/>
              </w:rPr>
              <w:t>合</w:t>
            </w:r>
            <w:r w:rsidRPr="00901FBC">
              <w:rPr>
                <w:rFonts w:ascii="標楷體" w:eastAsia="標楷體" w:hAnsi="標楷體" w:hint="eastAsia"/>
                <w:sz w:val="20"/>
              </w:rPr>
              <w:t>計</w:t>
            </w:r>
          </w:p>
        </w:tc>
        <w:tc>
          <w:tcPr>
            <w:tcW w:w="1843" w:type="dxa"/>
            <w:shd w:val="clear" w:color="auto" w:fill="auto"/>
            <w:vAlign w:val="center"/>
          </w:tcPr>
          <w:p w14:paraId="6FA85A2E" w14:textId="77777777" w:rsidR="00281DBA" w:rsidRPr="00901FBC" w:rsidRDefault="00281DBA" w:rsidP="001F411F">
            <w:pPr>
              <w:snapToGrid w:val="0"/>
              <w:spacing w:line="320" w:lineRule="exact"/>
              <w:jc w:val="distribute"/>
              <w:textAlignment w:val="center"/>
              <w:rPr>
                <w:rFonts w:ascii="標楷體" w:eastAsia="標楷體" w:hAnsi="標楷體"/>
                <w:sz w:val="20"/>
              </w:rPr>
            </w:pPr>
            <w:r w:rsidRPr="00901FBC">
              <w:rPr>
                <w:rFonts w:ascii="標楷體" w:eastAsia="標楷體" w:hAnsi="標楷體" w:hint="eastAsia"/>
                <w:sz w:val="20"/>
              </w:rPr>
              <w:t>記過</w:t>
            </w:r>
          </w:p>
        </w:tc>
        <w:tc>
          <w:tcPr>
            <w:tcW w:w="1661" w:type="dxa"/>
            <w:shd w:val="clear" w:color="auto" w:fill="auto"/>
            <w:vAlign w:val="center"/>
          </w:tcPr>
          <w:p w14:paraId="2898908C" w14:textId="77777777" w:rsidR="00281DBA" w:rsidRPr="00901FBC" w:rsidRDefault="00281DBA" w:rsidP="001F411F">
            <w:pPr>
              <w:snapToGrid w:val="0"/>
              <w:spacing w:line="320" w:lineRule="exact"/>
              <w:jc w:val="distribute"/>
              <w:textAlignment w:val="center"/>
              <w:rPr>
                <w:rFonts w:ascii="標楷體" w:eastAsia="標楷體" w:hAnsi="標楷體"/>
                <w:sz w:val="20"/>
              </w:rPr>
            </w:pPr>
            <w:r w:rsidRPr="00901FBC">
              <w:rPr>
                <w:rFonts w:ascii="標楷體" w:eastAsia="標楷體" w:hAnsi="標楷體" w:hint="eastAsia"/>
                <w:sz w:val="20"/>
              </w:rPr>
              <w:t>申誡</w:t>
            </w:r>
          </w:p>
        </w:tc>
      </w:tr>
      <w:tr w:rsidR="00281DBA" w:rsidRPr="00901FBC" w14:paraId="27CA5CF8" w14:textId="77777777" w:rsidTr="000A1E3A">
        <w:trPr>
          <w:trHeight w:val="510"/>
        </w:trPr>
        <w:tc>
          <w:tcPr>
            <w:tcW w:w="3160" w:type="dxa"/>
            <w:tcBorders>
              <w:bottom w:val="single" w:sz="4" w:space="0" w:color="auto"/>
            </w:tcBorders>
            <w:shd w:val="clear" w:color="auto" w:fill="auto"/>
            <w:vAlign w:val="center"/>
          </w:tcPr>
          <w:p w14:paraId="6A4863A2" w14:textId="77777777" w:rsidR="00281DBA" w:rsidRPr="00901FBC" w:rsidRDefault="00281DBA" w:rsidP="001F411F">
            <w:pPr>
              <w:snapToGrid w:val="0"/>
              <w:spacing w:line="320" w:lineRule="exact"/>
              <w:jc w:val="center"/>
              <w:textAlignment w:val="center"/>
              <w:rPr>
                <w:rFonts w:ascii="標楷體" w:eastAsia="標楷體" w:hAnsi="標楷體"/>
                <w:b/>
                <w:sz w:val="20"/>
              </w:rPr>
            </w:pPr>
            <w:r w:rsidRPr="0096612D">
              <w:rPr>
                <w:rFonts w:ascii="標楷體" w:eastAsia="標楷體" w:hAnsi="標楷體" w:hint="eastAsia"/>
                <w:b/>
                <w:spacing w:val="570"/>
                <w:kern w:val="0"/>
                <w:sz w:val="20"/>
                <w:fitText w:val="1540" w:id="-963912447"/>
              </w:rPr>
              <w:t>合</w:t>
            </w:r>
            <w:r w:rsidRPr="0096612D">
              <w:rPr>
                <w:rFonts w:ascii="標楷體" w:eastAsia="標楷體" w:hAnsi="標楷體" w:hint="eastAsia"/>
                <w:b/>
                <w:kern w:val="0"/>
                <w:sz w:val="20"/>
                <w:fitText w:val="1540" w:id="-963912447"/>
              </w:rPr>
              <w:t>計</w:t>
            </w:r>
          </w:p>
        </w:tc>
        <w:tc>
          <w:tcPr>
            <w:tcW w:w="1484" w:type="dxa"/>
            <w:tcBorders>
              <w:bottom w:val="single" w:sz="4" w:space="0" w:color="auto"/>
            </w:tcBorders>
            <w:shd w:val="clear" w:color="auto" w:fill="auto"/>
            <w:vAlign w:val="center"/>
          </w:tcPr>
          <w:p w14:paraId="762330DD" w14:textId="77777777" w:rsidR="00281DBA" w:rsidRPr="00901FBC" w:rsidRDefault="00281DBA" w:rsidP="001F411F">
            <w:pPr>
              <w:snapToGrid w:val="0"/>
              <w:spacing w:line="320" w:lineRule="exact"/>
              <w:jc w:val="right"/>
              <w:textAlignment w:val="center"/>
              <w:rPr>
                <w:rFonts w:ascii="標楷體" w:eastAsia="標楷體" w:hAnsi="標楷體"/>
                <w:b/>
                <w:sz w:val="20"/>
              </w:rPr>
            </w:pPr>
            <w:r w:rsidRPr="00901FBC">
              <w:rPr>
                <w:rFonts w:ascii="標楷體" w:eastAsia="標楷體" w:hAnsi="標楷體" w:hint="eastAsia"/>
                <w:b/>
                <w:sz w:val="20"/>
              </w:rPr>
              <w:t>3</w:t>
            </w:r>
          </w:p>
        </w:tc>
        <w:tc>
          <w:tcPr>
            <w:tcW w:w="1843" w:type="dxa"/>
            <w:tcBorders>
              <w:bottom w:val="single" w:sz="4" w:space="0" w:color="auto"/>
            </w:tcBorders>
            <w:shd w:val="clear" w:color="auto" w:fill="auto"/>
            <w:vAlign w:val="center"/>
          </w:tcPr>
          <w:p w14:paraId="3F168785" w14:textId="77777777" w:rsidR="00281DBA" w:rsidRPr="00901FBC" w:rsidRDefault="00281DBA" w:rsidP="001F411F">
            <w:pPr>
              <w:snapToGrid w:val="0"/>
              <w:jc w:val="right"/>
              <w:textAlignment w:val="center"/>
              <w:rPr>
                <w:rFonts w:ascii="標楷體" w:eastAsia="標楷體" w:hAnsi="標楷體"/>
                <w:b/>
                <w:sz w:val="20"/>
              </w:rPr>
            </w:pPr>
            <w:r>
              <w:rPr>
                <w:rFonts w:ascii="標楷體" w:eastAsia="標楷體" w:hAnsi="標楷體"/>
                <w:b/>
                <w:sz w:val="20"/>
              </w:rPr>
              <w:t>7</w:t>
            </w:r>
          </w:p>
        </w:tc>
        <w:tc>
          <w:tcPr>
            <w:tcW w:w="1843" w:type="dxa"/>
            <w:tcBorders>
              <w:bottom w:val="single" w:sz="4" w:space="0" w:color="auto"/>
            </w:tcBorders>
            <w:shd w:val="clear" w:color="auto" w:fill="auto"/>
            <w:vAlign w:val="center"/>
          </w:tcPr>
          <w:p w14:paraId="5E59CF42" w14:textId="77777777" w:rsidR="00281DBA" w:rsidRPr="00901FBC" w:rsidRDefault="00281DBA" w:rsidP="001F411F">
            <w:pPr>
              <w:snapToGrid w:val="0"/>
              <w:jc w:val="right"/>
              <w:rPr>
                <w:rFonts w:ascii="標楷體" w:eastAsia="標楷體" w:hAnsi="標楷體"/>
                <w:b/>
                <w:sz w:val="20"/>
              </w:rPr>
            </w:pPr>
            <w:r>
              <w:rPr>
                <w:rFonts w:ascii="標楷體" w:eastAsia="標楷體" w:hAnsi="標楷體" w:hint="eastAsia"/>
                <w:b/>
                <w:sz w:val="20"/>
              </w:rPr>
              <w:t>1</w:t>
            </w:r>
          </w:p>
        </w:tc>
        <w:tc>
          <w:tcPr>
            <w:tcW w:w="1661" w:type="dxa"/>
            <w:tcBorders>
              <w:bottom w:val="single" w:sz="4" w:space="0" w:color="auto"/>
            </w:tcBorders>
            <w:shd w:val="clear" w:color="auto" w:fill="auto"/>
            <w:vAlign w:val="center"/>
          </w:tcPr>
          <w:p w14:paraId="3670FDEE" w14:textId="77777777" w:rsidR="00281DBA" w:rsidRPr="00901FBC" w:rsidRDefault="00281DBA" w:rsidP="001F411F">
            <w:pPr>
              <w:snapToGrid w:val="0"/>
              <w:jc w:val="right"/>
              <w:textAlignment w:val="center"/>
              <w:rPr>
                <w:rFonts w:ascii="標楷體" w:eastAsia="標楷體" w:hAnsi="標楷體"/>
                <w:b/>
                <w:sz w:val="20"/>
              </w:rPr>
            </w:pPr>
            <w:r>
              <w:rPr>
                <w:rFonts w:ascii="標楷體" w:eastAsia="標楷體" w:hAnsi="標楷體"/>
                <w:b/>
                <w:sz w:val="20"/>
              </w:rPr>
              <w:t>6</w:t>
            </w:r>
          </w:p>
        </w:tc>
      </w:tr>
      <w:tr w:rsidR="00281DBA" w:rsidRPr="00901FBC" w14:paraId="5CBBA318" w14:textId="77777777" w:rsidTr="000A1E3A">
        <w:trPr>
          <w:trHeight w:val="522"/>
        </w:trPr>
        <w:tc>
          <w:tcPr>
            <w:tcW w:w="3160" w:type="dxa"/>
            <w:vAlign w:val="center"/>
          </w:tcPr>
          <w:p w14:paraId="195D50D7" w14:textId="77777777" w:rsidR="00281DBA" w:rsidRPr="00901FBC" w:rsidRDefault="00281DBA" w:rsidP="001F411F">
            <w:pPr>
              <w:snapToGrid w:val="0"/>
              <w:spacing w:line="320" w:lineRule="exact"/>
              <w:jc w:val="distribute"/>
              <w:textAlignment w:val="center"/>
              <w:rPr>
                <w:rFonts w:ascii="標楷體" w:eastAsia="標楷體" w:hAnsi="標楷體"/>
                <w:sz w:val="20"/>
              </w:rPr>
            </w:pPr>
            <w:r>
              <w:rPr>
                <w:rFonts w:ascii="標楷體" w:eastAsia="標楷體" w:hAnsi="標楷體" w:hint="eastAsia"/>
                <w:sz w:val="20"/>
              </w:rPr>
              <w:t>內部稽</w:t>
            </w:r>
            <w:r w:rsidRPr="007A4BEC">
              <w:rPr>
                <w:rFonts w:ascii="標楷體" w:eastAsia="標楷體" w:hAnsi="標楷體" w:hint="eastAsia"/>
                <w:sz w:val="20"/>
              </w:rPr>
              <w:t>（審）</w:t>
            </w:r>
            <w:r>
              <w:rPr>
                <w:rFonts w:ascii="標楷體" w:eastAsia="標楷體" w:hAnsi="標楷體" w:hint="eastAsia"/>
                <w:sz w:val="20"/>
              </w:rPr>
              <w:t>核疏失</w:t>
            </w:r>
          </w:p>
        </w:tc>
        <w:tc>
          <w:tcPr>
            <w:tcW w:w="1484" w:type="dxa"/>
            <w:vAlign w:val="center"/>
          </w:tcPr>
          <w:p w14:paraId="2BF30B2B" w14:textId="77777777" w:rsidR="00281DBA" w:rsidRPr="00901FBC" w:rsidRDefault="00281DBA" w:rsidP="001F411F">
            <w:pPr>
              <w:snapToGrid w:val="0"/>
              <w:spacing w:line="320" w:lineRule="exact"/>
              <w:jc w:val="right"/>
              <w:textAlignment w:val="center"/>
              <w:rPr>
                <w:rFonts w:ascii="標楷體" w:eastAsia="標楷體" w:hAnsi="標楷體"/>
                <w:sz w:val="20"/>
              </w:rPr>
            </w:pPr>
            <w:r>
              <w:rPr>
                <w:rFonts w:ascii="標楷體" w:eastAsia="標楷體" w:hAnsi="標楷體"/>
                <w:sz w:val="20"/>
              </w:rPr>
              <w:t>1</w:t>
            </w:r>
          </w:p>
        </w:tc>
        <w:tc>
          <w:tcPr>
            <w:tcW w:w="1843" w:type="dxa"/>
            <w:vAlign w:val="center"/>
          </w:tcPr>
          <w:p w14:paraId="260039E7" w14:textId="77777777" w:rsidR="00281DBA" w:rsidRPr="00901FBC" w:rsidRDefault="00281DBA" w:rsidP="001F411F">
            <w:pPr>
              <w:snapToGrid w:val="0"/>
              <w:spacing w:line="320" w:lineRule="exact"/>
              <w:jc w:val="right"/>
              <w:textAlignment w:val="center"/>
              <w:rPr>
                <w:rFonts w:ascii="標楷體" w:eastAsia="標楷體" w:hAnsi="標楷體"/>
                <w:sz w:val="20"/>
              </w:rPr>
            </w:pPr>
            <w:r>
              <w:rPr>
                <w:rFonts w:ascii="標楷體" w:eastAsia="標楷體" w:hAnsi="標楷體"/>
                <w:sz w:val="20"/>
              </w:rPr>
              <w:t>4</w:t>
            </w:r>
          </w:p>
        </w:tc>
        <w:tc>
          <w:tcPr>
            <w:tcW w:w="1843" w:type="dxa"/>
            <w:vAlign w:val="center"/>
          </w:tcPr>
          <w:p w14:paraId="71BA1F1E" w14:textId="77777777" w:rsidR="00281DBA" w:rsidRPr="00901FBC" w:rsidRDefault="00281DBA" w:rsidP="001F411F">
            <w:pPr>
              <w:snapToGrid w:val="0"/>
              <w:spacing w:line="320" w:lineRule="exact"/>
              <w:jc w:val="right"/>
              <w:rPr>
                <w:rFonts w:ascii="標楷體" w:eastAsia="標楷體" w:hAnsi="標楷體"/>
                <w:sz w:val="20"/>
              </w:rPr>
            </w:pPr>
            <w:r>
              <w:rPr>
                <w:rFonts w:ascii="標楷體" w:eastAsia="標楷體" w:hAnsi="標楷體" w:hint="eastAsia"/>
                <w:sz w:val="20"/>
              </w:rPr>
              <w:t>1</w:t>
            </w:r>
          </w:p>
        </w:tc>
        <w:tc>
          <w:tcPr>
            <w:tcW w:w="1661" w:type="dxa"/>
            <w:vAlign w:val="center"/>
          </w:tcPr>
          <w:p w14:paraId="0C48B7B0" w14:textId="77777777" w:rsidR="00281DBA" w:rsidRPr="00901FBC" w:rsidRDefault="00281DBA" w:rsidP="001F411F">
            <w:pPr>
              <w:snapToGrid w:val="0"/>
              <w:spacing w:line="320" w:lineRule="exact"/>
              <w:jc w:val="right"/>
              <w:textAlignment w:val="center"/>
              <w:rPr>
                <w:rFonts w:ascii="標楷體" w:eastAsia="標楷體" w:hAnsi="標楷體"/>
                <w:sz w:val="20"/>
              </w:rPr>
            </w:pPr>
            <w:r>
              <w:rPr>
                <w:rFonts w:ascii="標楷體" w:eastAsia="標楷體" w:hAnsi="標楷體"/>
                <w:sz w:val="20"/>
              </w:rPr>
              <w:t>3</w:t>
            </w:r>
          </w:p>
        </w:tc>
      </w:tr>
      <w:tr w:rsidR="00281DBA" w:rsidRPr="00901FBC" w14:paraId="454B3B3A" w14:textId="77777777" w:rsidTr="000A1E3A">
        <w:trPr>
          <w:trHeight w:val="522"/>
        </w:trPr>
        <w:tc>
          <w:tcPr>
            <w:tcW w:w="3160" w:type="dxa"/>
            <w:tcBorders>
              <w:bottom w:val="single" w:sz="4" w:space="0" w:color="auto"/>
            </w:tcBorders>
            <w:vAlign w:val="center"/>
          </w:tcPr>
          <w:p w14:paraId="256CA67D" w14:textId="77777777" w:rsidR="00281DBA" w:rsidRPr="00901FBC" w:rsidRDefault="00281DBA" w:rsidP="001F411F">
            <w:pPr>
              <w:snapToGrid w:val="0"/>
              <w:spacing w:line="320" w:lineRule="exact"/>
              <w:jc w:val="distribute"/>
              <w:textAlignment w:val="center"/>
              <w:rPr>
                <w:rFonts w:ascii="標楷體" w:eastAsia="標楷體" w:hAnsi="標楷體"/>
                <w:sz w:val="20"/>
              </w:rPr>
            </w:pPr>
            <w:r w:rsidRPr="007A4BEC">
              <w:rPr>
                <w:rFonts w:ascii="標楷體" w:eastAsia="標楷體" w:hAnsi="標楷體" w:hint="eastAsia"/>
                <w:sz w:val="20"/>
              </w:rPr>
              <w:t>採購作業疏失</w:t>
            </w:r>
          </w:p>
        </w:tc>
        <w:tc>
          <w:tcPr>
            <w:tcW w:w="1484" w:type="dxa"/>
            <w:tcBorders>
              <w:bottom w:val="single" w:sz="4" w:space="0" w:color="auto"/>
            </w:tcBorders>
            <w:vAlign w:val="center"/>
          </w:tcPr>
          <w:p w14:paraId="543BC9EC" w14:textId="77777777" w:rsidR="00281DBA" w:rsidRPr="00901FBC" w:rsidRDefault="00281DBA" w:rsidP="001F411F">
            <w:pPr>
              <w:snapToGrid w:val="0"/>
              <w:spacing w:line="320" w:lineRule="exact"/>
              <w:jc w:val="right"/>
              <w:textAlignment w:val="center"/>
              <w:rPr>
                <w:rFonts w:ascii="標楷體" w:eastAsia="標楷體" w:hAnsi="標楷體"/>
                <w:sz w:val="20"/>
              </w:rPr>
            </w:pPr>
            <w:r>
              <w:rPr>
                <w:rFonts w:ascii="標楷體" w:eastAsia="標楷體" w:hAnsi="標楷體"/>
                <w:sz w:val="20"/>
              </w:rPr>
              <w:t>2</w:t>
            </w:r>
          </w:p>
        </w:tc>
        <w:tc>
          <w:tcPr>
            <w:tcW w:w="1843" w:type="dxa"/>
            <w:tcBorders>
              <w:bottom w:val="single" w:sz="4" w:space="0" w:color="auto"/>
            </w:tcBorders>
            <w:vAlign w:val="center"/>
          </w:tcPr>
          <w:p w14:paraId="14BE4BA3" w14:textId="77777777" w:rsidR="00281DBA" w:rsidRPr="00901FBC" w:rsidRDefault="00281DBA" w:rsidP="001F411F">
            <w:pPr>
              <w:snapToGrid w:val="0"/>
              <w:spacing w:line="320" w:lineRule="exact"/>
              <w:jc w:val="right"/>
              <w:textAlignment w:val="center"/>
              <w:rPr>
                <w:rFonts w:ascii="標楷體" w:eastAsia="標楷體" w:hAnsi="標楷體"/>
                <w:sz w:val="20"/>
              </w:rPr>
            </w:pPr>
            <w:r>
              <w:rPr>
                <w:rFonts w:ascii="標楷體" w:eastAsia="標楷體" w:hAnsi="標楷體"/>
                <w:sz w:val="20"/>
              </w:rPr>
              <w:t>3</w:t>
            </w:r>
          </w:p>
        </w:tc>
        <w:tc>
          <w:tcPr>
            <w:tcW w:w="1843" w:type="dxa"/>
            <w:tcBorders>
              <w:bottom w:val="single" w:sz="4" w:space="0" w:color="auto"/>
            </w:tcBorders>
            <w:vAlign w:val="center"/>
          </w:tcPr>
          <w:p w14:paraId="63686B14" w14:textId="77777777" w:rsidR="00281DBA" w:rsidRPr="00901FBC" w:rsidRDefault="00281DBA" w:rsidP="001F411F">
            <w:pPr>
              <w:snapToGrid w:val="0"/>
              <w:spacing w:line="320" w:lineRule="exact"/>
              <w:jc w:val="right"/>
              <w:rPr>
                <w:rFonts w:ascii="標楷體" w:eastAsia="標楷體" w:hAnsi="標楷體"/>
                <w:sz w:val="20"/>
              </w:rPr>
            </w:pPr>
            <w:r w:rsidRPr="00C82163">
              <w:rPr>
                <w:rFonts w:ascii="標楷體" w:eastAsia="標楷體" w:hAnsi="標楷體" w:hint="eastAsia"/>
                <w:sz w:val="20"/>
              </w:rPr>
              <w:t>－</w:t>
            </w:r>
          </w:p>
        </w:tc>
        <w:tc>
          <w:tcPr>
            <w:tcW w:w="1661" w:type="dxa"/>
            <w:tcBorders>
              <w:bottom w:val="single" w:sz="4" w:space="0" w:color="auto"/>
            </w:tcBorders>
            <w:vAlign w:val="center"/>
          </w:tcPr>
          <w:p w14:paraId="37E0C751" w14:textId="77777777" w:rsidR="00281DBA" w:rsidRPr="00901FBC" w:rsidRDefault="00281DBA" w:rsidP="001F411F">
            <w:pPr>
              <w:snapToGrid w:val="0"/>
              <w:spacing w:line="320" w:lineRule="exact"/>
              <w:jc w:val="right"/>
              <w:textAlignment w:val="center"/>
              <w:rPr>
                <w:rFonts w:ascii="標楷體" w:eastAsia="標楷體" w:hAnsi="標楷體"/>
                <w:sz w:val="20"/>
              </w:rPr>
            </w:pPr>
            <w:r>
              <w:rPr>
                <w:rFonts w:ascii="標楷體" w:eastAsia="標楷體" w:hAnsi="標楷體"/>
                <w:sz w:val="20"/>
              </w:rPr>
              <w:t>3</w:t>
            </w:r>
          </w:p>
        </w:tc>
      </w:tr>
    </w:tbl>
    <w:p w14:paraId="421EDDB5" w14:textId="77777777" w:rsidR="00281DBA" w:rsidRPr="00A7451E" w:rsidRDefault="00281DBA" w:rsidP="006F5387">
      <w:pPr>
        <w:pStyle w:val="af1"/>
        <w:adjustRightInd w:val="0"/>
        <w:spacing w:beforeLines="60" w:before="216" w:after="0" w:line="564" w:lineRule="exact"/>
        <w:ind w:left="0"/>
        <w:rPr>
          <w:rFonts w:hAnsi="標楷體"/>
          <w:b/>
          <w:bCs/>
          <w:szCs w:val="32"/>
        </w:rPr>
      </w:pPr>
      <w:r>
        <w:rPr>
          <w:rFonts w:hAnsi="標楷體" w:hint="eastAsia"/>
          <w:b/>
          <w:bCs/>
          <w:szCs w:val="32"/>
        </w:rPr>
        <w:t>四</w:t>
      </w:r>
      <w:r w:rsidRPr="00A7451E">
        <w:rPr>
          <w:rFonts w:hAnsi="標楷體"/>
          <w:b/>
          <w:bCs/>
          <w:szCs w:val="32"/>
        </w:rPr>
        <w:t>、</w:t>
      </w:r>
      <w:r>
        <w:rPr>
          <w:rFonts w:hAnsi="標楷體" w:hint="eastAsia"/>
          <w:b/>
          <w:bCs/>
          <w:szCs w:val="32"/>
        </w:rPr>
        <w:t>112</w:t>
      </w:r>
      <w:r w:rsidRPr="00A7451E">
        <w:rPr>
          <w:rFonts w:hAnsi="標楷體" w:hint="eastAsia"/>
          <w:b/>
          <w:bCs/>
          <w:szCs w:val="32"/>
        </w:rPr>
        <w:t>年度</w:t>
      </w:r>
      <w:r w:rsidRPr="00A7451E">
        <w:rPr>
          <w:rFonts w:hAnsi="標楷體"/>
          <w:b/>
          <w:bCs/>
          <w:szCs w:val="32"/>
        </w:rPr>
        <w:t>重要審核意見追蹤查核概述</w:t>
      </w:r>
    </w:p>
    <w:p w14:paraId="352C4691" w14:textId="77777777" w:rsidR="00281DBA" w:rsidRPr="006B6C09" w:rsidRDefault="00281DBA" w:rsidP="006F5387">
      <w:pPr>
        <w:snapToGrid w:val="0"/>
        <w:spacing w:line="564" w:lineRule="exact"/>
        <w:ind w:firstLineChars="210" w:firstLine="588"/>
        <w:jc w:val="both"/>
        <w:rPr>
          <w:rFonts w:ascii="標楷體" w:eastAsia="標楷體" w:hAnsi="標楷體"/>
          <w:sz w:val="28"/>
          <w:szCs w:val="28"/>
        </w:rPr>
      </w:pPr>
      <w:r w:rsidRPr="000426C0">
        <w:rPr>
          <w:rFonts w:ascii="標楷體" w:eastAsia="標楷體" w:hAnsi="標楷體" w:hint="eastAsia"/>
          <w:sz w:val="28"/>
          <w:szCs w:val="28"/>
        </w:rPr>
        <w:t>本處於1</w:t>
      </w:r>
      <w:r>
        <w:rPr>
          <w:rFonts w:ascii="標楷體" w:eastAsia="標楷體" w:hAnsi="標楷體" w:hint="eastAsia"/>
          <w:sz w:val="28"/>
          <w:szCs w:val="28"/>
        </w:rPr>
        <w:t>12</w:t>
      </w:r>
      <w:r w:rsidRPr="000426C0">
        <w:rPr>
          <w:rFonts w:ascii="標楷體" w:eastAsia="標楷體" w:hAnsi="標楷體"/>
          <w:sz w:val="28"/>
          <w:szCs w:val="28"/>
        </w:rPr>
        <w:t>年度審核報告提列之重要審核意見計有</w:t>
      </w:r>
      <w:r w:rsidRPr="000243BE">
        <w:rPr>
          <w:rFonts w:ascii="標楷體" w:eastAsia="標楷體" w:hAnsi="標楷體" w:hint="eastAsia"/>
          <w:color w:val="000000" w:themeColor="text1"/>
          <w:sz w:val="28"/>
          <w:szCs w:val="28"/>
        </w:rPr>
        <w:t>11</w:t>
      </w:r>
      <w:r>
        <w:rPr>
          <w:rFonts w:ascii="標楷體" w:eastAsia="標楷體" w:hAnsi="標楷體" w:hint="eastAsia"/>
          <w:color w:val="000000" w:themeColor="text1"/>
          <w:sz w:val="28"/>
          <w:szCs w:val="28"/>
        </w:rPr>
        <w:t>3</w:t>
      </w:r>
      <w:r w:rsidRPr="000426C0">
        <w:rPr>
          <w:rFonts w:ascii="標楷體" w:eastAsia="標楷體" w:hAnsi="標楷體"/>
          <w:sz w:val="28"/>
          <w:szCs w:val="28"/>
        </w:rPr>
        <w:t>項</w:t>
      </w:r>
      <w:r w:rsidRPr="000426C0">
        <w:rPr>
          <w:rFonts w:ascii="標楷體" w:eastAsia="標楷體" w:hAnsi="標楷體" w:hint="eastAsia"/>
          <w:sz w:val="28"/>
          <w:szCs w:val="28"/>
        </w:rPr>
        <w:t>（表</w:t>
      </w:r>
      <w:r>
        <w:rPr>
          <w:rFonts w:ascii="標楷體" w:eastAsia="標楷體" w:hAnsi="標楷體" w:hint="eastAsia"/>
          <w:color w:val="000000" w:themeColor="text1"/>
          <w:sz w:val="28"/>
          <w:szCs w:val="28"/>
        </w:rPr>
        <w:t>2</w:t>
      </w:r>
      <w:r w:rsidRPr="0051222F">
        <w:rPr>
          <w:rFonts w:ascii="標楷體" w:eastAsia="標楷體" w:hAnsi="標楷體" w:hint="eastAsia"/>
          <w:color w:val="000000" w:themeColor="text1"/>
          <w:sz w:val="28"/>
          <w:szCs w:val="28"/>
        </w:rPr>
        <w:t>）</w:t>
      </w:r>
      <w:r w:rsidRPr="0051222F">
        <w:rPr>
          <w:rFonts w:ascii="標楷體" w:eastAsia="標楷體" w:hAnsi="標楷體"/>
          <w:color w:val="000000" w:themeColor="text1"/>
          <w:sz w:val="28"/>
          <w:szCs w:val="28"/>
        </w:rPr>
        <w:t>，為促使該府及所屬各機關確實有效落實辦理所提改善措施，</w:t>
      </w:r>
      <w:r w:rsidRPr="0051222F">
        <w:rPr>
          <w:rFonts w:ascii="標楷體" w:eastAsia="標楷體" w:hAnsi="標楷體" w:hint="eastAsia"/>
          <w:color w:val="000000" w:themeColor="text1"/>
          <w:sz w:val="28"/>
          <w:szCs w:val="28"/>
        </w:rPr>
        <w:t>仍</w:t>
      </w:r>
      <w:r w:rsidRPr="0051222F">
        <w:rPr>
          <w:rFonts w:ascii="標楷體" w:eastAsia="標楷體" w:hAnsi="標楷體"/>
          <w:color w:val="000000" w:themeColor="text1"/>
          <w:sz w:val="28"/>
          <w:szCs w:val="28"/>
        </w:rPr>
        <w:t>賡續追蹤查</w:t>
      </w:r>
      <w:r w:rsidRPr="0051222F">
        <w:rPr>
          <w:rFonts w:ascii="標楷體" w:eastAsia="標楷體" w:hAnsi="標楷體" w:hint="eastAsia"/>
          <w:color w:val="000000" w:themeColor="text1"/>
          <w:sz w:val="28"/>
          <w:szCs w:val="28"/>
        </w:rPr>
        <w:t>核</w:t>
      </w:r>
      <w:r w:rsidRPr="0051222F">
        <w:rPr>
          <w:rFonts w:ascii="標楷體" w:eastAsia="標楷體" w:hAnsi="標楷體"/>
          <w:color w:val="000000" w:themeColor="text1"/>
          <w:sz w:val="28"/>
          <w:szCs w:val="28"/>
        </w:rPr>
        <w:t>實際辦理結果，</w:t>
      </w:r>
      <w:r w:rsidRPr="0051222F">
        <w:rPr>
          <w:rFonts w:ascii="標楷體" w:eastAsia="標楷體" w:hAnsi="標楷體" w:hint="eastAsia"/>
          <w:snapToGrid w:val="0"/>
          <w:color w:val="000000" w:themeColor="text1"/>
          <w:sz w:val="28"/>
          <w:szCs w:val="28"/>
        </w:rPr>
        <w:t>經核仍待繼續改善者</w:t>
      </w:r>
      <w:r>
        <w:rPr>
          <w:rFonts w:ascii="標楷體" w:eastAsia="標楷體" w:hAnsi="標楷體" w:hint="eastAsia"/>
          <w:snapToGrid w:val="0"/>
          <w:color w:val="000000" w:themeColor="text1"/>
          <w:sz w:val="28"/>
          <w:szCs w:val="28"/>
        </w:rPr>
        <w:t>8</w:t>
      </w:r>
      <w:r w:rsidRPr="00116754">
        <w:rPr>
          <w:rFonts w:ascii="標楷體" w:eastAsia="標楷體" w:hAnsi="標楷體" w:hint="eastAsia"/>
          <w:snapToGrid w:val="0"/>
          <w:color w:val="000000" w:themeColor="text1"/>
          <w:sz w:val="28"/>
          <w:szCs w:val="28"/>
        </w:rPr>
        <w:t>項、已研謀改善或依改善措施持續辦理者</w:t>
      </w:r>
      <w:r>
        <w:rPr>
          <w:rFonts w:ascii="標楷體" w:eastAsia="標楷體" w:hAnsi="標楷體" w:hint="eastAsia"/>
          <w:snapToGrid w:val="0"/>
          <w:color w:val="000000" w:themeColor="text1"/>
          <w:sz w:val="28"/>
          <w:szCs w:val="28"/>
        </w:rPr>
        <w:t>105</w:t>
      </w:r>
      <w:r w:rsidRPr="00116754">
        <w:rPr>
          <w:rFonts w:ascii="標楷體" w:eastAsia="標楷體" w:hAnsi="標楷體" w:hint="eastAsia"/>
          <w:snapToGrid w:val="0"/>
          <w:color w:val="000000" w:themeColor="text1"/>
          <w:sz w:val="28"/>
          <w:szCs w:val="28"/>
        </w:rPr>
        <w:t>項</w:t>
      </w:r>
      <w:r w:rsidRPr="00116754">
        <w:rPr>
          <w:rFonts w:ascii="標楷體" w:eastAsia="標楷體" w:hAnsi="標楷體" w:hint="eastAsia"/>
          <w:snapToGrid w:val="0"/>
          <w:sz w:val="28"/>
          <w:szCs w:val="28"/>
        </w:rPr>
        <w:t>，其中仍待繼續改善者，經再綜合研提審核意見</w:t>
      </w:r>
      <w:r>
        <w:rPr>
          <w:rFonts w:ascii="標楷體" w:eastAsia="標楷體" w:hAnsi="標楷體" w:hint="eastAsia"/>
          <w:snapToGrid w:val="0"/>
          <w:color w:val="000000" w:themeColor="text1"/>
          <w:sz w:val="28"/>
          <w:szCs w:val="28"/>
        </w:rPr>
        <w:t>8</w:t>
      </w:r>
      <w:r w:rsidRPr="00116754">
        <w:rPr>
          <w:rFonts w:ascii="標楷體" w:eastAsia="標楷體" w:hAnsi="標楷體" w:hint="eastAsia"/>
          <w:snapToGrid w:val="0"/>
          <w:sz w:val="28"/>
          <w:szCs w:val="28"/>
        </w:rPr>
        <w:t>項（</w:t>
      </w:r>
      <w:r w:rsidRPr="00116754">
        <w:rPr>
          <w:rFonts w:ascii="標楷體" w:eastAsia="標楷體" w:hAnsi="標楷體"/>
          <w:sz w:val="28"/>
          <w:szCs w:val="28"/>
        </w:rPr>
        <w:t>詳</w:t>
      </w:r>
      <w:r w:rsidRPr="000426C0">
        <w:rPr>
          <w:rFonts w:ascii="標楷體" w:eastAsia="標楷體" w:hAnsi="標楷體"/>
          <w:sz w:val="28"/>
          <w:szCs w:val="28"/>
        </w:rPr>
        <w:t>乙、決算審核</w:t>
      </w:r>
      <w:r w:rsidRPr="000426C0">
        <w:rPr>
          <w:rFonts w:ascii="標楷體" w:eastAsia="標楷體" w:hAnsi="標楷體" w:hint="eastAsia"/>
          <w:sz w:val="28"/>
          <w:szCs w:val="28"/>
        </w:rPr>
        <w:t>結果）</w:t>
      </w:r>
      <w:r w:rsidRPr="000426C0">
        <w:rPr>
          <w:rFonts w:ascii="標楷體" w:eastAsia="標楷體" w:hAnsi="標楷體"/>
          <w:sz w:val="28"/>
          <w:szCs w:val="28"/>
        </w:rPr>
        <w:t>，本</w:t>
      </w:r>
      <w:r w:rsidRPr="000426C0">
        <w:rPr>
          <w:rFonts w:ascii="標楷體" w:eastAsia="標楷體" w:hAnsi="標楷體" w:hint="eastAsia"/>
          <w:sz w:val="28"/>
          <w:szCs w:val="28"/>
        </w:rPr>
        <w:t>處</w:t>
      </w:r>
      <w:r w:rsidRPr="000426C0">
        <w:rPr>
          <w:rFonts w:ascii="標楷體" w:eastAsia="標楷體" w:hAnsi="標楷體"/>
          <w:sz w:val="28"/>
          <w:szCs w:val="28"/>
        </w:rPr>
        <w:t>均已列管注意追蹤其</w:t>
      </w:r>
      <w:r w:rsidRPr="000426C0">
        <w:rPr>
          <w:rFonts w:ascii="標楷體" w:eastAsia="標楷體" w:hAnsi="標楷體" w:hint="eastAsia"/>
          <w:sz w:val="28"/>
          <w:szCs w:val="28"/>
        </w:rPr>
        <w:t>辦理</w:t>
      </w:r>
      <w:r w:rsidRPr="000426C0">
        <w:rPr>
          <w:rFonts w:ascii="標楷體" w:eastAsia="標楷體" w:hAnsi="標楷體"/>
          <w:sz w:val="28"/>
          <w:szCs w:val="28"/>
        </w:rPr>
        <w:t>情形。</w:t>
      </w:r>
    </w:p>
    <w:p w14:paraId="7E9BEC08" w14:textId="77777777" w:rsidR="00281DBA" w:rsidRPr="00702824" w:rsidRDefault="00281DBA" w:rsidP="002D3770">
      <w:pPr>
        <w:widowControl/>
        <w:spacing w:afterLines="50" w:after="180" w:line="560" w:lineRule="exact"/>
        <w:jc w:val="center"/>
        <w:rPr>
          <w:rFonts w:ascii="標楷體" w:eastAsia="標楷體" w:hAnsi="標楷體"/>
          <w:b/>
          <w:szCs w:val="21"/>
        </w:rPr>
      </w:pPr>
      <w:r w:rsidRPr="00702824">
        <w:rPr>
          <w:rFonts w:ascii="標楷體" w:eastAsia="標楷體" w:hAnsi="標楷體" w:hint="eastAsia"/>
          <w:b/>
          <w:szCs w:val="21"/>
        </w:rPr>
        <w:lastRenderedPageBreak/>
        <w:t>表</w:t>
      </w:r>
      <w:r w:rsidRPr="00702824">
        <w:rPr>
          <w:rFonts w:ascii="標楷體" w:eastAsia="標楷體" w:hAnsi="標楷體" w:hint="eastAsia"/>
          <w:b/>
          <w:color w:val="000000" w:themeColor="text1"/>
          <w:szCs w:val="21"/>
        </w:rPr>
        <w:t>2</w:t>
      </w:r>
      <w:r w:rsidRPr="00702824">
        <w:rPr>
          <w:rFonts w:ascii="標楷體" w:eastAsia="標楷體" w:hAnsi="標楷體" w:hint="eastAsia"/>
          <w:b/>
          <w:szCs w:val="21"/>
        </w:rPr>
        <w:t xml:space="preserve">　審核報告所列重要審核意見分類及覆核辦理情形</w:t>
      </w:r>
    </w:p>
    <w:tbl>
      <w:tblPr>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8"/>
        <w:gridCol w:w="837"/>
        <w:gridCol w:w="611"/>
        <w:gridCol w:w="612"/>
        <w:gridCol w:w="612"/>
        <w:gridCol w:w="611"/>
        <w:gridCol w:w="612"/>
        <w:gridCol w:w="612"/>
        <w:gridCol w:w="728"/>
        <w:gridCol w:w="910"/>
        <w:gridCol w:w="756"/>
        <w:gridCol w:w="1037"/>
      </w:tblGrid>
      <w:tr w:rsidR="00281DBA" w:rsidRPr="00BE21B1" w14:paraId="4D45E98C" w14:textId="77777777" w:rsidTr="006A038E">
        <w:trPr>
          <w:cantSplit/>
          <w:trHeight w:hRule="exact" w:val="454"/>
          <w:jc w:val="center"/>
        </w:trPr>
        <w:tc>
          <w:tcPr>
            <w:tcW w:w="2298" w:type="dxa"/>
            <w:vMerge w:val="restart"/>
            <w:tcBorders>
              <w:top w:val="single" w:sz="12" w:space="0" w:color="auto"/>
              <w:left w:val="nil"/>
              <w:right w:val="single" w:sz="12" w:space="0" w:color="auto"/>
            </w:tcBorders>
            <w:shd w:val="clear" w:color="auto" w:fill="B6DDE8"/>
            <w:vAlign w:val="center"/>
          </w:tcPr>
          <w:p w14:paraId="3EBAFA6C" w14:textId="77777777" w:rsidR="00281DBA" w:rsidRPr="00BE21B1" w:rsidRDefault="00281DBA" w:rsidP="000C03C8">
            <w:pPr>
              <w:snapToGrid w:val="0"/>
              <w:ind w:rightChars="10" w:right="24"/>
              <w:jc w:val="distribute"/>
              <w:rPr>
                <w:rFonts w:ascii="標楷體" w:eastAsia="標楷體" w:hAnsi="標楷體"/>
                <w:sz w:val="20"/>
              </w:rPr>
            </w:pPr>
            <w:r w:rsidRPr="00BE21B1">
              <w:rPr>
                <w:rFonts w:ascii="標楷體" w:eastAsia="標楷體" w:hAnsi="標楷體" w:hint="eastAsia"/>
                <w:sz w:val="20"/>
              </w:rPr>
              <w:t>主管機關（計畫）名稱</w:t>
            </w:r>
          </w:p>
        </w:tc>
        <w:tc>
          <w:tcPr>
            <w:tcW w:w="4507" w:type="dxa"/>
            <w:gridSpan w:val="7"/>
            <w:tcBorders>
              <w:top w:val="single" w:sz="12" w:space="0" w:color="auto"/>
              <w:left w:val="single" w:sz="12" w:space="0" w:color="auto"/>
              <w:bottom w:val="single" w:sz="4" w:space="0" w:color="auto"/>
              <w:right w:val="single" w:sz="4" w:space="0" w:color="auto"/>
            </w:tcBorders>
            <w:shd w:val="clear" w:color="auto" w:fill="B6DDE8"/>
            <w:vAlign w:val="center"/>
          </w:tcPr>
          <w:p w14:paraId="2625E378" w14:textId="77777777" w:rsidR="00281DBA" w:rsidRPr="00BE21B1" w:rsidRDefault="00281DBA" w:rsidP="00133878">
            <w:pPr>
              <w:snapToGrid w:val="0"/>
              <w:spacing w:line="240" w:lineRule="atLeast"/>
              <w:ind w:rightChars="10" w:right="24"/>
              <w:jc w:val="center"/>
              <w:rPr>
                <w:rFonts w:ascii="標楷體" w:eastAsia="標楷體" w:hAnsi="標楷體"/>
                <w:sz w:val="20"/>
              </w:rPr>
            </w:pPr>
            <w:r w:rsidRPr="00BE21B1">
              <w:rPr>
                <w:rFonts w:ascii="標楷體" w:eastAsia="標楷體" w:hAnsi="標楷體" w:hint="eastAsia"/>
                <w:sz w:val="20"/>
              </w:rPr>
              <w:t>11</w:t>
            </w:r>
            <w:r>
              <w:rPr>
                <w:rFonts w:ascii="標楷體" w:eastAsia="標楷體" w:hAnsi="標楷體" w:hint="eastAsia"/>
                <w:sz w:val="20"/>
              </w:rPr>
              <w:t>3</w:t>
            </w:r>
            <w:r w:rsidRPr="00BE21B1">
              <w:rPr>
                <w:rFonts w:ascii="標楷體" w:eastAsia="標楷體" w:hAnsi="標楷體" w:hint="eastAsia"/>
                <w:sz w:val="20"/>
              </w:rPr>
              <w:t xml:space="preserve"> 年 度 重 要 審 核 意 見</w:t>
            </w:r>
          </w:p>
        </w:tc>
        <w:tc>
          <w:tcPr>
            <w:tcW w:w="3431" w:type="dxa"/>
            <w:gridSpan w:val="4"/>
            <w:tcBorders>
              <w:top w:val="single" w:sz="12" w:space="0" w:color="auto"/>
              <w:left w:val="single" w:sz="12" w:space="0" w:color="auto"/>
              <w:bottom w:val="single" w:sz="4" w:space="0" w:color="auto"/>
              <w:right w:val="nil"/>
            </w:tcBorders>
            <w:shd w:val="clear" w:color="auto" w:fill="B6DDE8"/>
            <w:vAlign w:val="center"/>
          </w:tcPr>
          <w:p w14:paraId="16942B18" w14:textId="77777777" w:rsidR="00281DBA" w:rsidRPr="00BE21B1" w:rsidRDefault="00281DBA" w:rsidP="000C03C8">
            <w:pPr>
              <w:snapToGrid w:val="0"/>
              <w:spacing w:line="240" w:lineRule="atLeast"/>
              <w:ind w:rightChars="10" w:right="24"/>
              <w:jc w:val="distribute"/>
              <w:textAlignment w:val="center"/>
              <w:rPr>
                <w:rFonts w:ascii="標楷體" w:eastAsia="標楷體" w:hAnsi="標楷體"/>
                <w:sz w:val="20"/>
              </w:rPr>
            </w:pPr>
            <w:r w:rsidRPr="00BE21B1">
              <w:rPr>
                <w:rFonts w:ascii="標楷體" w:eastAsia="標楷體" w:hAnsi="標楷體" w:hint="eastAsia"/>
                <w:sz w:val="20"/>
              </w:rPr>
              <w:t>11</w:t>
            </w:r>
            <w:r>
              <w:rPr>
                <w:rFonts w:ascii="標楷體" w:eastAsia="標楷體" w:hAnsi="標楷體" w:hint="eastAsia"/>
                <w:sz w:val="20"/>
              </w:rPr>
              <w:t>2</w:t>
            </w:r>
            <w:r w:rsidRPr="00BE21B1">
              <w:rPr>
                <w:rFonts w:ascii="標楷體" w:eastAsia="標楷體" w:hAnsi="標楷體" w:hint="eastAsia"/>
                <w:sz w:val="20"/>
              </w:rPr>
              <w:t>年度重要審核意見覆核情形</w:t>
            </w:r>
          </w:p>
        </w:tc>
      </w:tr>
      <w:tr w:rsidR="00281DBA" w:rsidRPr="00BE21B1" w14:paraId="6AEFF50B" w14:textId="77777777" w:rsidTr="006A038E">
        <w:trPr>
          <w:cantSplit/>
          <w:trHeight w:hRule="exact" w:val="397"/>
          <w:jc w:val="center"/>
        </w:trPr>
        <w:tc>
          <w:tcPr>
            <w:tcW w:w="2298" w:type="dxa"/>
            <w:vMerge/>
            <w:tcBorders>
              <w:left w:val="nil"/>
              <w:right w:val="single" w:sz="12" w:space="0" w:color="auto"/>
            </w:tcBorders>
            <w:shd w:val="clear" w:color="auto" w:fill="B6DDE8"/>
            <w:vAlign w:val="center"/>
          </w:tcPr>
          <w:p w14:paraId="0E1D71AF" w14:textId="77777777" w:rsidR="00281DBA" w:rsidRPr="00BE21B1" w:rsidRDefault="00281DBA" w:rsidP="000C03C8">
            <w:pPr>
              <w:snapToGrid w:val="0"/>
              <w:spacing w:line="600" w:lineRule="exact"/>
              <w:ind w:rightChars="10" w:right="24"/>
              <w:jc w:val="center"/>
              <w:rPr>
                <w:rFonts w:ascii="標楷體" w:eastAsia="標楷體" w:hAnsi="標楷體"/>
                <w:sz w:val="20"/>
              </w:rPr>
            </w:pPr>
          </w:p>
        </w:tc>
        <w:tc>
          <w:tcPr>
            <w:tcW w:w="837" w:type="dxa"/>
            <w:vMerge w:val="restart"/>
            <w:tcBorders>
              <w:top w:val="single" w:sz="4" w:space="0" w:color="auto"/>
              <w:left w:val="single" w:sz="12" w:space="0" w:color="auto"/>
              <w:bottom w:val="single" w:sz="12" w:space="0" w:color="auto"/>
              <w:right w:val="single" w:sz="12" w:space="0" w:color="auto"/>
            </w:tcBorders>
            <w:shd w:val="clear" w:color="auto" w:fill="B6DDE8"/>
            <w:vAlign w:val="center"/>
          </w:tcPr>
          <w:p w14:paraId="1A9F078A" w14:textId="77777777" w:rsidR="00281DBA" w:rsidRPr="00BE21B1" w:rsidRDefault="00281DBA" w:rsidP="000C03C8">
            <w:pPr>
              <w:snapToGrid w:val="0"/>
              <w:spacing w:line="240" w:lineRule="atLeast"/>
              <w:ind w:rightChars="10" w:right="24"/>
              <w:jc w:val="distribute"/>
              <w:rPr>
                <w:rFonts w:ascii="標楷體" w:eastAsia="標楷體" w:hAnsi="標楷體"/>
                <w:sz w:val="20"/>
              </w:rPr>
            </w:pPr>
            <w:r w:rsidRPr="00BE21B1">
              <w:rPr>
                <w:rFonts w:ascii="標楷體" w:eastAsia="標楷體" w:hAnsi="標楷體"/>
                <w:sz w:val="20"/>
              </w:rPr>
              <w:t>項數</w:t>
            </w:r>
          </w:p>
          <w:p w14:paraId="61F0FF1D" w14:textId="77777777" w:rsidR="00281DBA" w:rsidRPr="00BE21B1" w:rsidRDefault="00281DBA" w:rsidP="000C03C8">
            <w:pPr>
              <w:snapToGrid w:val="0"/>
              <w:spacing w:line="240" w:lineRule="atLeast"/>
              <w:ind w:rightChars="10" w:right="24"/>
              <w:jc w:val="distribute"/>
              <w:rPr>
                <w:rFonts w:ascii="標楷體" w:eastAsia="標楷體" w:hAnsi="標楷體"/>
                <w:sz w:val="20"/>
              </w:rPr>
            </w:pPr>
            <w:r w:rsidRPr="00BE21B1">
              <w:rPr>
                <w:rFonts w:ascii="標楷體" w:eastAsia="標楷體" w:hAnsi="標楷體" w:hint="eastAsia"/>
                <w:sz w:val="20"/>
              </w:rPr>
              <w:t>合計</w:t>
            </w:r>
          </w:p>
        </w:tc>
        <w:tc>
          <w:tcPr>
            <w:tcW w:w="3670" w:type="dxa"/>
            <w:gridSpan w:val="6"/>
            <w:tcBorders>
              <w:top w:val="single" w:sz="4" w:space="0" w:color="auto"/>
              <w:left w:val="single" w:sz="12" w:space="0" w:color="auto"/>
              <w:bottom w:val="single" w:sz="2" w:space="0" w:color="auto"/>
              <w:right w:val="single" w:sz="4" w:space="0" w:color="auto"/>
            </w:tcBorders>
            <w:shd w:val="clear" w:color="auto" w:fill="B6DDE8"/>
            <w:vAlign w:val="center"/>
          </w:tcPr>
          <w:p w14:paraId="7577EE66" w14:textId="77777777" w:rsidR="00281DBA" w:rsidRPr="00BE21B1" w:rsidRDefault="00281DBA" w:rsidP="000C03C8">
            <w:pPr>
              <w:snapToGrid w:val="0"/>
              <w:spacing w:line="240" w:lineRule="atLeast"/>
              <w:ind w:rightChars="10" w:right="24"/>
              <w:jc w:val="center"/>
              <w:rPr>
                <w:rFonts w:ascii="標楷體" w:eastAsia="標楷體" w:hAnsi="標楷體"/>
                <w:sz w:val="20"/>
              </w:rPr>
            </w:pPr>
            <w:r w:rsidRPr="00BE21B1">
              <w:rPr>
                <w:rFonts w:ascii="標楷體" w:eastAsia="標楷體" w:hAnsi="標楷體"/>
                <w:sz w:val="20"/>
              </w:rPr>
              <w:t>分類</w:t>
            </w:r>
            <w:r w:rsidRPr="00BE21B1">
              <w:rPr>
                <w:rFonts w:ascii="標楷體" w:eastAsia="標楷體" w:hAnsi="標楷體" w:hint="eastAsia"/>
                <w:sz w:val="20"/>
              </w:rPr>
              <w:t>（註1）</w:t>
            </w:r>
          </w:p>
        </w:tc>
        <w:tc>
          <w:tcPr>
            <w:tcW w:w="728" w:type="dxa"/>
            <w:vMerge w:val="restart"/>
            <w:tcBorders>
              <w:top w:val="single" w:sz="4" w:space="0" w:color="auto"/>
              <w:left w:val="single" w:sz="12" w:space="0" w:color="auto"/>
              <w:right w:val="nil"/>
            </w:tcBorders>
            <w:shd w:val="clear" w:color="auto" w:fill="B6DDE8"/>
            <w:vAlign w:val="center"/>
          </w:tcPr>
          <w:p w14:paraId="1501AA5B" w14:textId="77777777" w:rsidR="00281DBA" w:rsidRPr="00BE21B1" w:rsidRDefault="00281DBA" w:rsidP="000C03C8">
            <w:pPr>
              <w:snapToGrid w:val="0"/>
              <w:spacing w:line="280" w:lineRule="atLeast"/>
              <w:ind w:leftChars="10" w:left="24" w:rightChars="10" w:right="24"/>
              <w:jc w:val="distribute"/>
              <w:rPr>
                <w:rFonts w:ascii="標楷體" w:eastAsia="標楷體" w:hAnsi="標楷體"/>
                <w:sz w:val="20"/>
              </w:rPr>
            </w:pPr>
            <w:r w:rsidRPr="00BE21B1">
              <w:rPr>
                <w:rFonts w:ascii="標楷體" w:eastAsia="標楷體" w:hAnsi="標楷體" w:hint="eastAsia"/>
                <w:sz w:val="20"/>
              </w:rPr>
              <w:t>項數</w:t>
            </w:r>
          </w:p>
          <w:p w14:paraId="7BF11CBA" w14:textId="77777777" w:rsidR="00281DBA" w:rsidRPr="00BE21B1" w:rsidRDefault="00281DBA" w:rsidP="000C03C8">
            <w:pPr>
              <w:snapToGrid w:val="0"/>
              <w:spacing w:line="280" w:lineRule="atLeast"/>
              <w:ind w:leftChars="10" w:left="24" w:rightChars="10" w:right="24"/>
              <w:jc w:val="distribute"/>
              <w:rPr>
                <w:rFonts w:ascii="標楷體" w:eastAsia="標楷體" w:hAnsi="標楷體"/>
                <w:sz w:val="20"/>
              </w:rPr>
            </w:pPr>
            <w:r w:rsidRPr="00BE21B1">
              <w:rPr>
                <w:rFonts w:ascii="標楷體" w:eastAsia="標楷體" w:hAnsi="標楷體" w:hint="eastAsia"/>
                <w:sz w:val="20"/>
              </w:rPr>
              <w:t>合計</w:t>
            </w:r>
          </w:p>
        </w:tc>
        <w:tc>
          <w:tcPr>
            <w:tcW w:w="910" w:type="dxa"/>
            <w:vMerge w:val="restart"/>
            <w:tcBorders>
              <w:top w:val="single" w:sz="4" w:space="0" w:color="auto"/>
              <w:left w:val="single" w:sz="4" w:space="0" w:color="auto"/>
              <w:right w:val="nil"/>
            </w:tcBorders>
            <w:shd w:val="clear" w:color="auto" w:fill="B6DDE8"/>
            <w:vAlign w:val="center"/>
          </w:tcPr>
          <w:p w14:paraId="6BE80A32" w14:textId="77777777" w:rsidR="00281DBA" w:rsidRPr="00BE21B1" w:rsidRDefault="00281DBA" w:rsidP="000C03C8">
            <w:pPr>
              <w:snapToGrid w:val="0"/>
              <w:spacing w:line="280" w:lineRule="atLeast"/>
              <w:ind w:leftChars="10" w:left="24" w:rightChars="10" w:right="24"/>
              <w:jc w:val="distribute"/>
              <w:rPr>
                <w:rFonts w:ascii="標楷體" w:eastAsia="標楷體" w:hAnsi="標楷體"/>
                <w:sz w:val="20"/>
              </w:rPr>
            </w:pPr>
            <w:r w:rsidRPr="00BE21B1">
              <w:rPr>
                <w:rFonts w:ascii="標楷體" w:eastAsia="標楷體" w:hAnsi="標楷體" w:hint="eastAsia"/>
                <w:sz w:val="20"/>
              </w:rPr>
              <w:t>仍待繼</w:t>
            </w:r>
          </w:p>
          <w:p w14:paraId="3FDC1F78" w14:textId="77777777" w:rsidR="00281DBA" w:rsidRPr="00BE21B1" w:rsidRDefault="00281DBA" w:rsidP="000C03C8">
            <w:pPr>
              <w:snapToGrid w:val="0"/>
              <w:spacing w:line="280" w:lineRule="atLeast"/>
              <w:ind w:leftChars="10" w:left="24" w:rightChars="10" w:right="24"/>
              <w:jc w:val="distribute"/>
              <w:rPr>
                <w:rFonts w:ascii="標楷體" w:eastAsia="標楷體" w:hAnsi="標楷體"/>
                <w:sz w:val="20"/>
              </w:rPr>
            </w:pPr>
            <w:r w:rsidRPr="00BE21B1">
              <w:rPr>
                <w:rFonts w:ascii="標楷體" w:eastAsia="標楷體" w:hAnsi="標楷體" w:hint="eastAsia"/>
                <w:sz w:val="20"/>
              </w:rPr>
              <w:t>續改善</w:t>
            </w:r>
          </w:p>
        </w:tc>
        <w:tc>
          <w:tcPr>
            <w:tcW w:w="756" w:type="dxa"/>
            <w:vMerge w:val="restart"/>
            <w:tcBorders>
              <w:top w:val="single" w:sz="4" w:space="0" w:color="auto"/>
              <w:left w:val="single" w:sz="4" w:space="0" w:color="auto"/>
              <w:right w:val="nil"/>
            </w:tcBorders>
            <w:shd w:val="clear" w:color="auto" w:fill="B6DDE8"/>
            <w:vAlign w:val="center"/>
          </w:tcPr>
          <w:p w14:paraId="7AB00972" w14:textId="77777777" w:rsidR="00281DBA" w:rsidRPr="00BE21B1" w:rsidRDefault="00281DBA" w:rsidP="000C03C8">
            <w:pPr>
              <w:snapToGrid w:val="0"/>
              <w:spacing w:line="280" w:lineRule="atLeast"/>
              <w:ind w:leftChars="10" w:left="24" w:rightChars="10" w:right="24"/>
              <w:jc w:val="distribute"/>
              <w:rPr>
                <w:rFonts w:ascii="標楷體" w:eastAsia="標楷體" w:hAnsi="標楷體"/>
                <w:sz w:val="20"/>
              </w:rPr>
            </w:pPr>
            <w:r w:rsidRPr="00BE21B1">
              <w:rPr>
                <w:rFonts w:ascii="標楷體" w:eastAsia="標楷體" w:hAnsi="標楷體" w:hint="eastAsia"/>
                <w:sz w:val="20"/>
              </w:rPr>
              <w:t>處理中</w:t>
            </w:r>
          </w:p>
        </w:tc>
        <w:tc>
          <w:tcPr>
            <w:tcW w:w="1037" w:type="dxa"/>
            <w:vMerge w:val="restart"/>
            <w:tcBorders>
              <w:top w:val="single" w:sz="4" w:space="0" w:color="auto"/>
              <w:left w:val="single" w:sz="4" w:space="0" w:color="auto"/>
              <w:right w:val="nil"/>
            </w:tcBorders>
            <w:shd w:val="clear" w:color="auto" w:fill="B6DDE8"/>
            <w:vAlign w:val="center"/>
          </w:tcPr>
          <w:p w14:paraId="4E6745DC" w14:textId="77777777" w:rsidR="00281DBA" w:rsidRPr="00BE21B1" w:rsidRDefault="00281DBA" w:rsidP="000C03C8">
            <w:pPr>
              <w:snapToGrid w:val="0"/>
              <w:spacing w:line="280" w:lineRule="atLeast"/>
              <w:ind w:leftChars="10" w:left="24" w:rightChars="10" w:right="24"/>
              <w:jc w:val="distribute"/>
              <w:rPr>
                <w:rFonts w:ascii="標楷體" w:eastAsia="標楷體" w:hAnsi="標楷體"/>
                <w:spacing w:val="-10"/>
                <w:sz w:val="20"/>
              </w:rPr>
            </w:pPr>
            <w:r w:rsidRPr="00BE21B1">
              <w:rPr>
                <w:rFonts w:ascii="標楷體" w:eastAsia="標楷體" w:hAnsi="標楷體" w:hint="eastAsia"/>
                <w:spacing w:val="-10"/>
                <w:sz w:val="20"/>
              </w:rPr>
              <w:t>已改善辦理（註2）</w:t>
            </w:r>
          </w:p>
        </w:tc>
      </w:tr>
      <w:tr w:rsidR="00281DBA" w:rsidRPr="00BE21B1" w14:paraId="0378AA37" w14:textId="77777777" w:rsidTr="006A038E">
        <w:trPr>
          <w:cantSplit/>
          <w:trHeight w:hRule="exact" w:val="397"/>
          <w:jc w:val="center"/>
        </w:trPr>
        <w:tc>
          <w:tcPr>
            <w:tcW w:w="2298" w:type="dxa"/>
            <w:vMerge/>
            <w:tcBorders>
              <w:left w:val="nil"/>
              <w:right w:val="single" w:sz="12" w:space="0" w:color="auto"/>
            </w:tcBorders>
            <w:shd w:val="clear" w:color="auto" w:fill="B6DDE8"/>
            <w:vAlign w:val="center"/>
          </w:tcPr>
          <w:p w14:paraId="129884F6" w14:textId="77777777" w:rsidR="00281DBA" w:rsidRPr="00BE21B1" w:rsidRDefault="00281DBA" w:rsidP="000C03C8">
            <w:pPr>
              <w:snapToGrid w:val="0"/>
              <w:spacing w:line="600" w:lineRule="exact"/>
              <w:jc w:val="center"/>
              <w:rPr>
                <w:rFonts w:ascii="標楷體" w:eastAsia="標楷體" w:hAnsi="標楷體"/>
                <w:sz w:val="20"/>
              </w:rPr>
            </w:pPr>
          </w:p>
        </w:tc>
        <w:tc>
          <w:tcPr>
            <w:tcW w:w="837" w:type="dxa"/>
            <w:vMerge/>
            <w:tcBorders>
              <w:top w:val="single" w:sz="12" w:space="0" w:color="auto"/>
              <w:left w:val="single" w:sz="12" w:space="0" w:color="auto"/>
              <w:bottom w:val="single" w:sz="12" w:space="0" w:color="auto"/>
              <w:right w:val="single" w:sz="12" w:space="0" w:color="auto"/>
            </w:tcBorders>
            <w:shd w:val="clear" w:color="auto" w:fill="B6DDE8"/>
            <w:vAlign w:val="center"/>
          </w:tcPr>
          <w:p w14:paraId="00317C75" w14:textId="77777777" w:rsidR="00281DBA" w:rsidRPr="00BE21B1" w:rsidRDefault="00281DBA" w:rsidP="000C03C8">
            <w:pPr>
              <w:snapToGrid w:val="0"/>
              <w:spacing w:line="240" w:lineRule="atLeast"/>
              <w:jc w:val="center"/>
              <w:rPr>
                <w:rFonts w:ascii="標楷體" w:eastAsia="標楷體" w:hAnsi="標楷體"/>
                <w:sz w:val="20"/>
              </w:rPr>
            </w:pPr>
          </w:p>
        </w:tc>
        <w:tc>
          <w:tcPr>
            <w:tcW w:w="611" w:type="dxa"/>
            <w:tcBorders>
              <w:top w:val="single" w:sz="4" w:space="0" w:color="auto"/>
              <w:left w:val="single" w:sz="12" w:space="0" w:color="auto"/>
              <w:bottom w:val="single" w:sz="12" w:space="0" w:color="auto"/>
              <w:right w:val="single" w:sz="4" w:space="0" w:color="auto"/>
            </w:tcBorders>
            <w:shd w:val="clear" w:color="auto" w:fill="B6DDE8"/>
            <w:vAlign w:val="center"/>
          </w:tcPr>
          <w:p w14:paraId="058032A1" w14:textId="77777777" w:rsidR="00281DBA" w:rsidRPr="00BE21B1" w:rsidRDefault="00281DBA" w:rsidP="000C03C8">
            <w:pPr>
              <w:snapToGrid w:val="0"/>
              <w:spacing w:line="240" w:lineRule="atLeast"/>
              <w:jc w:val="center"/>
              <w:rPr>
                <w:rFonts w:ascii="標楷體" w:eastAsia="標楷體" w:hAnsi="標楷體"/>
                <w:sz w:val="20"/>
              </w:rPr>
            </w:pPr>
            <w:r w:rsidRPr="00BE21B1">
              <w:rPr>
                <w:rFonts w:ascii="標楷體" w:eastAsia="標楷體" w:hAnsi="標楷體" w:hint="eastAsia"/>
                <w:sz w:val="20"/>
              </w:rPr>
              <w:t>（</w:t>
            </w:r>
            <w:r w:rsidRPr="00BE21B1">
              <w:rPr>
                <w:rFonts w:ascii="標楷體" w:eastAsia="標楷體" w:hAnsi="標楷體"/>
                <w:sz w:val="20"/>
              </w:rPr>
              <w:t>1</w:t>
            </w:r>
            <w:r w:rsidRPr="00BE21B1">
              <w:rPr>
                <w:rFonts w:ascii="標楷體" w:eastAsia="標楷體" w:hAnsi="標楷體" w:hint="eastAsia"/>
                <w:sz w:val="20"/>
              </w:rPr>
              <w:t>）</w:t>
            </w:r>
          </w:p>
        </w:tc>
        <w:tc>
          <w:tcPr>
            <w:tcW w:w="612" w:type="dxa"/>
            <w:tcBorders>
              <w:top w:val="single" w:sz="4" w:space="0" w:color="auto"/>
              <w:left w:val="single" w:sz="4" w:space="0" w:color="auto"/>
              <w:bottom w:val="single" w:sz="12" w:space="0" w:color="auto"/>
              <w:right w:val="single" w:sz="4" w:space="0" w:color="auto"/>
            </w:tcBorders>
            <w:shd w:val="clear" w:color="auto" w:fill="B6DDE8"/>
            <w:vAlign w:val="center"/>
          </w:tcPr>
          <w:p w14:paraId="2222FEB8" w14:textId="77777777" w:rsidR="00281DBA" w:rsidRPr="00BE21B1" w:rsidRDefault="00281DBA" w:rsidP="000C03C8">
            <w:pPr>
              <w:snapToGrid w:val="0"/>
              <w:spacing w:line="240" w:lineRule="atLeast"/>
              <w:jc w:val="distribute"/>
              <w:rPr>
                <w:rFonts w:ascii="標楷體" w:eastAsia="標楷體" w:hAnsi="標楷體"/>
                <w:sz w:val="20"/>
              </w:rPr>
            </w:pPr>
            <w:r w:rsidRPr="00BE21B1">
              <w:rPr>
                <w:rFonts w:ascii="標楷體" w:eastAsia="標楷體" w:hAnsi="標楷體" w:hint="eastAsia"/>
                <w:sz w:val="20"/>
              </w:rPr>
              <w:t>（2）</w:t>
            </w:r>
          </w:p>
        </w:tc>
        <w:tc>
          <w:tcPr>
            <w:tcW w:w="612" w:type="dxa"/>
            <w:tcBorders>
              <w:top w:val="single" w:sz="4" w:space="0" w:color="auto"/>
              <w:left w:val="single" w:sz="4" w:space="0" w:color="auto"/>
              <w:bottom w:val="single" w:sz="12" w:space="0" w:color="auto"/>
              <w:right w:val="single" w:sz="4" w:space="0" w:color="auto"/>
            </w:tcBorders>
            <w:shd w:val="clear" w:color="auto" w:fill="B6DDE8"/>
            <w:vAlign w:val="center"/>
          </w:tcPr>
          <w:p w14:paraId="33928B7B" w14:textId="77777777" w:rsidR="00281DBA" w:rsidRPr="00BE21B1" w:rsidRDefault="00281DBA" w:rsidP="000C03C8">
            <w:pPr>
              <w:snapToGrid w:val="0"/>
              <w:spacing w:line="240" w:lineRule="atLeast"/>
              <w:jc w:val="distribute"/>
              <w:rPr>
                <w:rFonts w:ascii="標楷體" w:eastAsia="標楷體" w:hAnsi="標楷體"/>
                <w:sz w:val="20"/>
              </w:rPr>
            </w:pPr>
            <w:r w:rsidRPr="00BE21B1">
              <w:rPr>
                <w:rFonts w:ascii="標楷體" w:eastAsia="標楷體" w:hAnsi="標楷體" w:hint="eastAsia"/>
                <w:sz w:val="20"/>
              </w:rPr>
              <w:t>（3）</w:t>
            </w:r>
          </w:p>
        </w:tc>
        <w:tc>
          <w:tcPr>
            <w:tcW w:w="611" w:type="dxa"/>
            <w:tcBorders>
              <w:top w:val="single" w:sz="4" w:space="0" w:color="auto"/>
              <w:left w:val="single" w:sz="4" w:space="0" w:color="auto"/>
              <w:bottom w:val="single" w:sz="12" w:space="0" w:color="auto"/>
              <w:right w:val="single" w:sz="4" w:space="0" w:color="auto"/>
            </w:tcBorders>
            <w:shd w:val="clear" w:color="auto" w:fill="B6DDE8"/>
            <w:vAlign w:val="center"/>
          </w:tcPr>
          <w:p w14:paraId="17FDCEE8" w14:textId="77777777" w:rsidR="00281DBA" w:rsidRPr="00BE21B1" w:rsidRDefault="00281DBA" w:rsidP="000C03C8">
            <w:pPr>
              <w:snapToGrid w:val="0"/>
              <w:spacing w:line="240" w:lineRule="atLeast"/>
              <w:jc w:val="distribute"/>
              <w:rPr>
                <w:rFonts w:ascii="標楷體" w:eastAsia="標楷體" w:hAnsi="標楷體"/>
                <w:sz w:val="20"/>
              </w:rPr>
            </w:pPr>
            <w:r w:rsidRPr="00BE21B1">
              <w:rPr>
                <w:rFonts w:ascii="標楷體" w:eastAsia="標楷體" w:hAnsi="標楷體" w:hint="eastAsia"/>
                <w:sz w:val="20"/>
              </w:rPr>
              <w:t>（4）</w:t>
            </w:r>
          </w:p>
        </w:tc>
        <w:tc>
          <w:tcPr>
            <w:tcW w:w="612" w:type="dxa"/>
            <w:tcBorders>
              <w:top w:val="single" w:sz="4" w:space="0" w:color="auto"/>
              <w:left w:val="single" w:sz="4" w:space="0" w:color="auto"/>
              <w:bottom w:val="single" w:sz="12" w:space="0" w:color="auto"/>
              <w:right w:val="single" w:sz="4" w:space="0" w:color="auto"/>
            </w:tcBorders>
            <w:shd w:val="clear" w:color="auto" w:fill="B6DDE8"/>
            <w:vAlign w:val="center"/>
          </w:tcPr>
          <w:p w14:paraId="7EF7549C" w14:textId="77777777" w:rsidR="00281DBA" w:rsidRPr="00BE21B1" w:rsidRDefault="00281DBA" w:rsidP="000C03C8">
            <w:pPr>
              <w:snapToGrid w:val="0"/>
              <w:spacing w:line="240" w:lineRule="atLeast"/>
              <w:jc w:val="distribute"/>
              <w:rPr>
                <w:rFonts w:ascii="標楷體" w:eastAsia="標楷體" w:hAnsi="標楷體"/>
                <w:sz w:val="20"/>
              </w:rPr>
            </w:pPr>
            <w:r w:rsidRPr="00BE21B1">
              <w:rPr>
                <w:rFonts w:ascii="標楷體" w:eastAsia="標楷體" w:hAnsi="標楷體" w:hint="eastAsia"/>
                <w:sz w:val="20"/>
              </w:rPr>
              <w:t>（5）</w:t>
            </w:r>
          </w:p>
        </w:tc>
        <w:tc>
          <w:tcPr>
            <w:tcW w:w="612" w:type="dxa"/>
            <w:tcBorders>
              <w:top w:val="single" w:sz="4" w:space="0" w:color="auto"/>
              <w:left w:val="single" w:sz="4" w:space="0" w:color="auto"/>
              <w:bottom w:val="single" w:sz="12" w:space="0" w:color="auto"/>
              <w:right w:val="single" w:sz="4" w:space="0" w:color="auto"/>
            </w:tcBorders>
            <w:shd w:val="clear" w:color="auto" w:fill="B6DDE8"/>
            <w:vAlign w:val="center"/>
          </w:tcPr>
          <w:p w14:paraId="7175E150" w14:textId="77777777" w:rsidR="00281DBA" w:rsidRPr="00BE21B1" w:rsidRDefault="00281DBA" w:rsidP="000C03C8">
            <w:pPr>
              <w:snapToGrid w:val="0"/>
              <w:spacing w:line="240" w:lineRule="atLeast"/>
              <w:jc w:val="distribute"/>
              <w:rPr>
                <w:rFonts w:ascii="標楷體" w:eastAsia="標楷體" w:hAnsi="標楷體"/>
                <w:sz w:val="20"/>
              </w:rPr>
            </w:pPr>
            <w:r w:rsidRPr="00BE21B1">
              <w:rPr>
                <w:rFonts w:ascii="標楷體" w:eastAsia="標楷體" w:hAnsi="標楷體" w:hint="eastAsia"/>
                <w:sz w:val="20"/>
              </w:rPr>
              <w:t>（6）</w:t>
            </w:r>
          </w:p>
        </w:tc>
        <w:tc>
          <w:tcPr>
            <w:tcW w:w="728" w:type="dxa"/>
            <w:vMerge/>
            <w:tcBorders>
              <w:left w:val="single" w:sz="12" w:space="0" w:color="auto"/>
              <w:right w:val="nil"/>
            </w:tcBorders>
            <w:shd w:val="clear" w:color="auto" w:fill="B6DDE8"/>
            <w:vAlign w:val="center"/>
          </w:tcPr>
          <w:p w14:paraId="5251AD3A" w14:textId="77777777" w:rsidR="00281DBA" w:rsidRPr="00BE21B1" w:rsidRDefault="00281DBA" w:rsidP="000C03C8">
            <w:pPr>
              <w:snapToGrid w:val="0"/>
              <w:spacing w:line="240" w:lineRule="atLeast"/>
              <w:jc w:val="distribute"/>
              <w:rPr>
                <w:rFonts w:ascii="標楷體" w:eastAsia="標楷體" w:hAnsi="標楷體"/>
                <w:spacing w:val="-20"/>
                <w:sz w:val="20"/>
              </w:rPr>
            </w:pPr>
          </w:p>
        </w:tc>
        <w:tc>
          <w:tcPr>
            <w:tcW w:w="910" w:type="dxa"/>
            <w:vMerge/>
            <w:tcBorders>
              <w:left w:val="single" w:sz="4" w:space="0" w:color="auto"/>
              <w:right w:val="nil"/>
            </w:tcBorders>
            <w:shd w:val="clear" w:color="auto" w:fill="B6DDE8"/>
            <w:vAlign w:val="center"/>
          </w:tcPr>
          <w:p w14:paraId="226F6AF4" w14:textId="77777777" w:rsidR="00281DBA" w:rsidRPr="00BE21B1" w:rsidRDefault="00281DBA" w:rsidP="000C03C8">
            <w:pPr>
              <w:snapToGrid w:val="0"/>
              <w:spacing w:line="240" w:lineRule="atLeast"/>
              <w:jc w:val="distribute"/>
              <w:rPr>
                <w:rFonts w:ascii="標楷體" w:eastAsia="標楷體" w:hAnsi="標楷體"/>
                <w:sz w:val="20"/>
              </w:rPr>
            </w:pPr>
          </w:p>
        </w:tc>
        <w:tc>
          <w:tcPr>
            <w:tcW w:w="756" w:type="dxa"/>
            <w:vMerge/>
            <w:tcBorders>
              <w:left w:val="single" w:sz="4" w:space="0" w:color="auto"/>
              <w:right w:val="nil"/>
            </w:tcBorders>
            <w:shd w:val="clear" w:color="auto" w:fill="B6DDE8"/>
            <w:vAlign w:val="center"/>
          </w:tcPr>
          <w:p w14:paraId="2766E729" w14:textId="77777777" w:rsidR="00281DBA" w:rsidRPr="00BE21B1" w:rsidRDefault="00281DBA" w:rsidP="000C03C8">
            <w:pPr>
              <w:snapToGrid w:val="0"/>
              <w:spacing w:line="240" w:lineRule="atLeast"/>
              <w:ind w:leftChars="-10" w:left="-24" w:rightChars="13" w:right="31"/>
              <w:jc w:val="distribute"/>
              <w:rPr>
                <w:rFonts w:ascii="標楷體" w:eastAsia="標楷體" w:hAnsi="標楷體"/>
                <w:spacing w:val="-20"/>
                <w:sz w:val="20"/>
              </w:rPr>
            </w:pPr>
          </w:p>
        </w:tc>
        <w:tc>
          <w:tcPr>
            <w:tcW w:w="1037" w:type="dxa"/>
            <w:vMerge/>
            <w:tcBorders>
              <w:left w:val="single" w:sz="4" w:space="0" w:color="auto"/>
              <w:right w:val="nil"/>
            </w:tcBorders>
            <w:shd w:val="clear" w:color="auto" w:fill="B6DDE8"/>
            <w:vAlign w:val="center"/>
          </w:tcPr>
          <w:p w14:paraId="31BEE58A" w14:textId="77777777" w:rsidR="00281DBA" w:rsidRPr="00BE21B1" w:rsidRDefault="00281DBA" w:rsidP="000C03C8">
            <w:pPr>
              <w:snapToGrid w:val="0"/>
              <w:spacing w:line="240" w:lineRule="atLeast"/>
              <w:jc w:val="center"/>
              <w:rPr>
                <w:rFonts w:ascii="標楷體" w:eastAsia="標楷體" w:hAnsi="標楷體"/>
                <w:sz w:val="20"/>
              </w:rPr>
            </w:pPr>
          </w:p>
        </w:tc>
      </w:tr>
      <w:tr w:rsidR="00281DBA" w:rsidRPr="00BE21B1" w14:paraId="35709270" w14:textId="77777777" w:rsidTr="000F7EED">
        <w:trPr>
          <w:cantSplit/>
          <w:trHeight w:hRule="exact" w:val="737"/>
          <w:jc w:val="center"/>
        </w:trPr>
        <w:tc>
          <w:tcPr>
            <w:tcW w:w="2298" w:type="dxa"/>
            <w:tcBorders>
              <w:top w:val="single" w:sz="12" w:space="0" w:color="auto"/>
              <w:left w:val="nil"/>
              <w:bottom w:val="single" w:sz="12" w:space="0" w:color="auto"/>
              <w:right w:val="single" w:sz="12" w:space="0" w:color="auto"/>
            </w:tcBorders>
            <w:vAlign w:val="center"/>
          </w:tcPr>
          <w:p w14:paraId="4726B39B" w14:textId="77777777" w:rsidR="00281DBA" w:rsidRPr="00BE21B1" w:rsidRDefault="00281DBA" w:rsidP="000C03C8">
            <w:pPr>
              <w:snapToGrid w:val="0"/>
              <w:spacing w:line="340" w:lineRule="exact"/>
              <w:ind w:leftChars="50" w:left="120" w:rightChars="50" w:right="120"/>
              <w:jc w:val="distribute"/>
              <w:textAlignment w:val="center"/>
              <w:rPr>
                <w:rFonts w:ascii="標楷體" w:eastAsia="標楷體" w:hAnsi="標楷體"/>
                <w:b/>
                <w:sz w:val="20"/>
              </w:rPr>
            </w:pPr>
            <w:r w:rsidRPr="00BE21B1">
              <w:rPr>
                <w:rFonts w:ascii="標楷體" w:eastAsia="標楷體" w:hAnsi="標楷體" w:hint="eastAsia"/>
                <w:b/>
                <w:noProof/>
                <w:sz w:val="20"/>
              </w:rPr>
              <w:t>合計</w:t>
            </w:r>
          </w:p>
        </w:tc>
        <w:tc>
          <w:tcPr>
            <w:tcW w:w="837" w:type="dxa"/>
            <w:tcBorders>
              <w:top w:val="single" w:sz="12" w:space="0" w:color="auto"/>
              <w:left w:val="single" w:sz="12" w:space="0" w:color="auto"/>
              <w:bottom w:val="single" w:sz="12" w:space="0" w:color="auto"/>
              <w:right w:val="single" w:sz="12" w:space="0" w:color="auto"/>
            </w:tcBorders>
            <w:shd w:val="clear" w:color="auto" w:fill="auto"/>
            <w:vAlign w:val="center"/>
          </w:tcPr>
          <w:p w14:paraId="32C520EB" w14:textId="77777777" w:rsidR="00281DBA" w:rsidRPr="00BE21B1" w:rsidRDefault="00281DBA">
            <w:pPr>
              <w:jc w:val="right"/>
              <w:rPr>
                <w:rFonts w:ascii="標楷體" w:eastAsia="標楷體" w:hAnsi="標楷體" w:cs="新細明體"/>
                <w:b/>
                <w:bCs/>
                <w:color w:val="000000"/>
                <w:sz w:val="20"/>
                <w:szCs w:val="20"/>
              </w:rPr>
            </w:pPr>
            <w:r>
              <w:rPr>
                <w:rFonts w:ascii="標楷體" w:eastAsia="標楷體" w:hAnsi="標楷體" w:cs="新細明體" w:hint="eastAsia"/>
                <w:b/>
                <w:bCs/>
                <w:color w:val="000000"/>
                <w:sz w:val="20"/>
                <w:szCs w:val="20"/>
              </w:rPr>
              <w:t>113</w:t>
            </w:r>
          </w:p>
        </w:tc>
        <w:tc>
          <w:tcPr>
            <w:tcW w:w="611" w:type="dxa"/>
            <w:tcBorders>
              <w:top w:val="single" w:sz="12" w:space="0" w:color="auto"/>
              <w:left w:val="single" w:sz="12" w:space="0" w:color="auto"/>
              <w:bottom w:val="single" w:sz="12" w:space="0" w:color="auto"/>
              <w:right w:val="single" w:sz="4" w:space="0" w:color="auto"/>
            </w:tcBorders>
            <w:shd w:val="clear" w:color="auto" w:fill="auto"/>
            <w:vAlign w:val="center"/>
          </w:tcPr>
          <w:p w14:paraId="4F8CA885" w14:textId="77777777" w:rsidR="00281DBA" w:rsidRPr="00BE21B1" w:rsidRDefault="00281DBA">
            <w:pPr>
              <w:jc w:val="right"/>
              <w:rPr>
                <w:rFonts w:ascii="標楷體" w:eastAsia="標楷體" w:hAnsi="標楷體" w:cs="新細明體"/>
                <w:b/>
                <w:bCs/>
                <w:color w:val="000000"/>
                <w:sz w:val="20"/>
                <w:szCs w:val="20"/>
              </w:rPr>
            </w:pPr>
            <w:r>
              <w:rPr>
                <w:rFonts w:ascii="標楷體" w:eastAsia="標楷體" w:hAnsi="標楷體" w:cs="新細明體" w:hint="eastAsia"/>
                <w:b/>
                <w:bCs/>
                <w:color w:val="000000"/>
                <w:sz w:val="20"/>
                <w:szCs w:val="20"/>
              </w:rPr>
              <w:t>10</w:t>
            </w:r>
          </w:p>
        </w:tc>
        <w:tc>
          <w:tcPr>
            <w:tcW w:w="612" w:type="dxa"/>
            <w:tcBorders>
              <w:top w:val="single" w:sz="12" w:space="0" w:color="auto"/>
              <w:left w:val="single" w:sz="4" w:space="0" w:color="auto"/>
              <w:bottom w:val="single" w:sz="12" w:space="0" w:color="auto"/>
              <w:right w:val="single" w:sz="4" w:space="0" w:color="auto"/>
            </w:tcBorders>
            <w:shd w:val="clear" w:color="auto" w:fill="auto"/>
            <w:vAlign w:val="center"/>
          </w:tcPr>
          <w:p w14:paraId="6229C54A" w14:textId="77777777" w:rsidR="00281DBA" w:rsidRPr="00BE21B1" w:rsidRDefault="00281DBA">
            <w:pPr>
              <w:jc w:val="right"/>
              <w:rPr>
                <w:rFonts w:ascii="標楷體" w:eastAsia="標楷體" w:hAnsi="標楷體" w:cs="新細明體"/>
                <w:b/>
                <w:bCs/>
                <w:color w:val="000000"/>
                <w:sz w:val="20"/>
                <w:szCs w:val="20"/>
              </w:rPr>
            </w:pPr>
            <w:r>
              <w:rPr>
                <w:rFonts w:ascii="標楷體" w:eastAsia="標楷體" w:hAnsi="標楷體" w:cs="新細明體" w:hint="eastAsia"/>
                <w:b/>
                <w:bCs/>
                <w:color w:val="000000"/>
                <w:sz w:val="20"/>
                <w:szCs w:val="20"/>
              </w:rPr>
              <w:t>60</w:t>
            </w:r>
          </w:p>
        </w:tc>
        <w:tc>
          <w:tcPr>
            <w:tcW w:w="612" w:type="dxa"/>
            <w:tcBorders>
              <w:top w:val="single" w:sz="12" w:space="0" w:color="auto"/>
              <w:left w:val="single" w:sz="4" w:space="0" w:color="auto"/>
              <w:bottom w:val="single" w:sz="12" w:space="0" w:color="auto"/>
              <w:right w:val="single" w:sz="4" w:space="0" w:color="auto"/>
            </w:tcBorders>
            <w:shd w:val="clear" w:color="auto" w:fill="auto"/>
            <w:vAlign w:val="center"/>
          </w:tcPr>
          <w:p w14:paraId="778292F4" w14:textId="77777777" w:rsidR="00281DBA" w:rsidRPr="00BE21B1" w:rsidRDefault="00281DBA">
            <w:pPr>
              <w:jc w:val="right"/>
              <w:rPr>
                <w:rFonts w:ascii="標楷體" w:eastAsia="標楷體" w:hAnsi="標楷體" w:cs="新細明體"/>
                <w:b/>
                <w:bCs/>
                <w:color w:val="000000"/>
                <w:sz w:val="20"/>
                <w:szCs w:val="20"/>
              </w:rPr>
            </w:pPr>
            <w:r>
              <w:rPr>
                <w:rFonts w:ascii="標楷體" w:eastAsia="標楷體" w:hAnsi="標楷體" w:cs="新細明體" w:hint="eastAsia"/>
                <w:b/>
                <w:bCs/>
                <w:color w:val="000000"/>
                <w:sz w:val="20"/>
                <w:szCs w:val="20"/>
              </w:rPr>
              <w:t>19</w:t>
            </w:r>
          </w:p>
        </w:tc>
        <w:tc>
          <w:tcPr>
            <w:tcW w:w="611" w:type="dxa"/>
            <w:tcBorders>
              <w:top w:val="single" w:sz="12" w:space="0" w:color="auto"/>
              <w:left w:val="single" w:sz="4" w:space="0" w:color="auto"/>
              <w:bottom w:val="single" w:sz="12" w:space="0" w:color="auto"/>
              <w:right w:val="single" w:sz="4" w:space="0" w:color="auto"/>
            </w:tcBorders>
            <w:shd w:val="clear" w:color="auto" w:fill="auto"/>
            <w:vAlign w:val="center"/>
          </w:tcPr>
          <w:p w14:paraId="674C8A22" w14:textId="77777777" w:rsidR="00281DBA" w:rsidRPr="00BE21B1" w:rsidRDefault="00281DBA">
            <w:pPr>
              <w:jc w:val="right"/>
              <w:rPr>
                <w:rFonts w:ascii="標楷體" w:eastAsia="標楷體" w:hAnsi="標楷體" w:cs="新細明體"/>
                <w:b/>
                <w:bCs/>
                <w:color w:val="000000"/>
                <w:sz w:val="20"/>
                <w:szCs w:val="20"/>
              </w:rPr>
            </w:pPr>
            <w:r>
              <w:rPr>
                <w:rFonts w:ascii="標楷體" w:eastAsia="標楷體" w:hAnsi="標楷體" w:cs="新細明體" w:hint="eastAsia"/>
                <w:b/>
                <w:bCs/>
                <w:color w:val="000000"/>
                <w:sz w:val="20"/>
                <w:szCs w:val="20"/>
              </w:rPr>
              <w:t>5</w:t>
            </w:r>
          </w:p>
        </w:tc>
        <w:tc>
          <w:tcPr>
            <w:tcW w:w="612" w:type="dxa"/>
            <w:tcBorders>
              <w:top w:val="single" w:sz="12" w:space="0" w:color="auto"/>
              <w:left w:val="single" w:sz="4" w:space="0" w:color="auto"/>
              <w:bottom w:val="single" w:sz="12" w:space="0" w:color="auto"/>
              <w:right w:val="single" w:sz="4" w:space="0" w:color="auto"/>
            </w:tcBorders>
            <w:shd w:val="clear" w:color="auto" w:fill="auto"/>
            <w:vAlign w:val="center"/>
          </w:tcPr>
          <w:p w14:paraId="7E5C1EFA" w14:textId="77777777" w:rsidR="00281DBA" w:rsidRPr="00BE21B1" w:rsidRDefault="00281DBA">
            <w:pPr>
              <w:jc w:val="right"/>
              <w:rPr>
                <w:rFonts w:ascii="標楷體" w:eastAsia="標楷體" w:hAnsi="標楷體" w:cs="新細明體"/>
                <w:b/>
                <w:bCs/>
                <w:color w:val="000000"/>
                <w:sz w:val="20"/>
                <w:szCs w:val="20"/>
              </w:rPr>
            </w:pPr>
            <w:r>
              <w:rPr>
                <w:rFonts w:ascii="標楷體" w:eastAsia="標楷體" w:hAnsi="標楷體" w:cs="新細明體" w:hint="eastAsia"/>
                <w:b/>
                <w:bCs/>
                <w:color w:val="000000"/>
                <w:sz w:val="20"/>
                <w:szCs w:val="20"/>
              </w:rPr>
              <w:t>12</w:t>
            </w:r>
          </w:p>
        </w:tc>
        <w:tc>
          <w:tcPr>
            <w:tcW w:w="612" w:type="dxa"/>
            <w:tcBorders>
              <w:top w:val="single" w:sz="12" w:space="0" w:color="auto"/>
              <w:left w:val="single" w:sz="4" w:space="0" w:color="auto"/>
              <w:bottom w:val="single" w:sz="12" w:space="0" w:color="auto"/>
              <w:right w:val="single" w:sz="4" w:space="0" w:color="auto"/>
            </w:tcBorders>
            <w:shd w:val="clear" w:color="auto" w:fill="auto"/>
            <w:vAlign w:val="center"/>
          </w:tcPr>
          <w:p w14:paraId="2F1D5ADA" w14:textId="77777777" w:rsidR="00281DBA" w:rsidRPr="00BE21B1" w:rsidRDefault="00281DBA">
            <w:pPr>
              <w:jc w:val="right"/>
              <w:rPr>
                <w:rFonts w:ascii="標楷體" w:eastAsia="標楷體" w:hAnsi="標楷體" w:cs="新細明體"/>
                <w:b/>
                <w:bCs/>
                <w:color w:val="000000"/>
                <w:sz w:val="20"/>
                <w:szCs w:val="20"/>
              </w:rPr>
            </w:pPr>
            <w:r>
              <w:rPr>
                <w:rFonts w:ascii="標楷體" w:eastAsia="標楷體" w:hAnsi="標楷體" w:cs="新細明體" w:hint="eastAsia"/>
                <w:b/>
                <w:bCs/>
                <w:color w:val="000000"/>
                <w:sz w:val="20"/>
                <w:szCs w:val="20"/>
              </w:rPr>
              <w:t>7</w:t>
            </w:r>
          </w:p>
        </w:tc>
        <w:tc>
          <w:tcPr>
            <w:tcW w:w="728" w:type="dxa"/>
            <w:tcBorders>
              <w:top w:val="single" w:sz="12" w:space="0" w:color="auto"/>
              <w:left w:val="single" w:sz="12" w:space="0" w:color="auto"/>
              <w:bottom w:val="single" w:sz="12" w:space="0" w:color="auto"/>
              <w:right w:val="single" w:sz="4" w:space="0" w:color="auto"/>
            </w:tcBorders>
            <w:vAlign w:val="center"/>
          </w:tcPr>
          <w:p w14:paraId="143324C1" w14:textId="77777777" w:rsidR="00281DBA" w:rsidRPr="00BE21B1" w:rsidRDefault="00281DBA" w:rsidP="00E01F20">
            <w:pPr>
              <w:jc w:val="right"/>
              <w:rPr>
                <w:rFonts w:ascii="標楷體" w:eastAsia="標楷體" w:hAnsi="標楷體" w:cs="新細明體"/>
                <w:b/>
                <w:bCs/>
                <w:color w:val="000000"/>
                <w:sz w:val="20"/>
                <w:szCs w:val="20"/>
              </w:rPr>
            </w:pPr>
            <w:r w:rsidRPr="00BE21B1">
              <w:rPr>
                <w:rFonts w:ascii="標楷體" w:eastAsia="標楷體" w:hAnsi="標楷體" w:hint="eastAsia"/>
                <w:b/>
                <w:bCs/>
                <w:color w:val="000000"/>
                <w:sz w:val="20"/>
                <w:szCs w:val="20"/>
              </w:rPr>
              <w:t>113</w:t>
            </w:r>
          </w:p>
        </w:tc>
        <w:tc>
          <w:tcPr>
            <w:tcW w:w="910" w:type="dxa"/>
            <w:tcBorders>
              <w:top w:val="single" w:sz="12" w:space="0" w:color="auto"/>
              <w:left w:val="single" w:sz="4" w:space="0" w:color="auto"/>
              <w:bottom w:val="single" w:sz="12" w:space="0" w:color="auto"/>
              <w:right w:val="single" w:sz="4" w:space="0" w:color="auto"/>
            </w:tcBorders>
            <w:vAlign w:val="center"/>
          </w:tcPr>
          <w:p w14:paraId="50290A3B" w14:textId="77777777" w:rsidR="00956D9B" w:rsidRDefault="00956D9B" w:rsidP="000F7EED">
            <w:pPr>
              <w:snapToGrid w:val="0"/>
              <w:spacing w:line="280" w:lineRule="exact"/>
              <w:ind w:rightChars="10" w:right="24"/>
              <w:jc w:val="right"/>
              <w:textAlignment w:val="center"/>
              <w:rPr>
                <w:rFonts w:ascii="標楷體" w:eastAsia="標楷體" w:hAnsi="標楷體"/>
                <w:b/>
                <w:color w:val="000000" w:themeColor="text1"/>
                <w:spacing w:val="-10"/>
                <w:sz w:val="20"/>
              </w:rPr>
            </w:pPr>
            <w:r>
              <w:rPr>
                <w:rFonts w:ascii="標楷體" w:eastAsia="標楷體" w:hAnsi="標楷體" w:hint="eastAsia"/>
                <w:b/>
                <w:color w:val="000000" w:themeColor="text1"/>
                <w:spacing w:val="-10"/>
                <w:sz w:val="20"/>
              </w:rPr>
              <w:t>8</w:t>
            </w:r>
          </w:p>
          <w:p w14:paraId="23467A9F" w14:textId="517A5392" w:rsidR="00281DBA" w:rsidRPr="00BE21B1" w:rsidRDefault="00956D9B" w:rsidP="000F7EED">
            <w:pPr>
              <w:snapToGrid w:val="0"/>
              <w:spacing w:line="280" w:lineRule="exact"/>
              <w:ind w:rightChars="10" w:right="24"/>
              <w:jc w:val="both"/>
              <w:textAlignment w:val="center"/>
              <w:rPr>
                <w:rFonts w:ascii="標楷體" w:eastAsia="標楷體" w:hAnsi="標楷體"/>
                <w:b/>
                <w:color w:val="000000" w:themeColor="text1"/>
                <w:spacing w:val="-10"/>
                <w:sz w:val="20"/>
              </w:rPr>
            </w:pPr>
            <w:r w:rsidRPr="00BE21B1">
              <w:rPr>
                <w:rFonts w:ascii="標楷體" w:eastAsia="標楷體" w:hAnsi="標楷體" w:hint="eastAsia"/>
                <w:b/>
                <w:color w:val="000000" w:themeColor="text1"/>
                <w:spacing w:val="-10"/>
                <w:sz w:val="20"/>
              </w:rPr>
              <w:t>（</w:t>
            </w:r>
            <w:r>
              <w:rPr>
                <w:rFonts w:ascii="標楷體" w:eastAsia="標楷體" w:hAnsi="標楷體" w:hint="eastAsia"/>
                <w:b/>
                <w:color w:val="000000" w:themeColor="text1"/>
                <w:spacing w:val="-10"/>
                <w:sz w:val="20"/>
              </w:rPr>
              <w:t>7.08</w:t>
            </w:r>
            <w:r w:rsidRPr="00BE21B1">
              <w:rPr>
                <w:rFonts w:ascii="標楷體" w:eastAsia="標楷體" w:hAnsi="標楷體" w:hint="eastAsia"/>
                <w:b/>
                <w:color w:val="000000" w:themeColor="text1"/>
                <w:spacing w:val="-10"/>
                <w:sz w:val="20"/>
              </w:rPr>
              <w:t>％）</w:t>
            </w:r>
          </w:p>
        </w:tc>
        <w:tc>
          <w:tcPr>
            <w:tcW w:w="756" w:type="dxa"/>
            <w:tcBorders>
              <w:top w:val="single" w:sz="12" w:space="0" w:color="auto"/>
              <w:left w:val="single" w:sz="4" w:space="0" w:color="auto"/>
              <w:bottom w:val="single" w:sz="12" w:space="0" w:color="auto"/>
              <w:right w:val="single" w:sz="4" w:space="0" w:color="auto"/>
            </w:tcBorders>
            <w:vAlign w:val="center"/>
          </w:tcPr>
          <w:p w14:paraId="61DAE54D" w14:textId="77777777" w:rsidR="00281DBA" w:rsidRPr="00BE21B1" w:rsidRDefault="00281DBA" w:rsidP="000C03C8">
            <w:pPr>
              <w:snapToGrid w:val="0"/>
              <w:spacing w:line="280" w:lineRule="exact"/>
              <w:ind w:rightChars="10" w:right="24"/>
              <w:jc w:val="right"/>
              <w:textAlignment w:val="center"/>
              <w:rPr>
                <w:rFonts w:ascii="標楷體" w:eastAsia="標楷體" w:hAnsi="標楷體"/>
                <w:b/>
                <w:color w:val="000000" w:themeColor="text1"/>
                <w:spacing w:val="-16"/>
                <w:sz w:val="20"/>
              </w:rPr>
            </w:pPr>
            <w:r w:rsidRPr="00BE21B1">
              <w:rPr>
                <w:rFonts w:ascii="標楷體" w:eastAsia="標楷體" w:hAnsi="標楷體" w:hint="eastAsia"/>
                <w:b/>
                <w:noProof/>
                <w:color w:val="000000" w:themeColor="text1"/>
                <w:sz w:val="20"/>
              </w:rPr>
              <w:t>－</w:t>
            </w:r>
          </w:p>
        </w:tc>
        <w:tc>
          <w:tcPr>
            <w:tcW w:w="1037" w:type="dxa"/>
            <w:tcBorders>
              <w:top w:val="single" w:sz="12" w:space="0" w:color="auto"/>
              <w:left w:val="single" w:sz="4" w:space="0" w:color="auto"/>
              <w:bottom w:val="single" w:sz="12" w:space="0" w:color="auto"/>
              <w:right w:val="nil"/>
            </w:tcBorders>
            <w:vAlign w:val="center"/>
          </w:tcPr>
          <w:p w14:paraId="259B9603" w14:textId="77777777" w:rsidR="00281DBA" w:rsidRDefault="00281DBA" w:rsidP="002D2263">
            <w:pPr>
              <w:snapToGrid w:val="0"/>
              <w:spacing w:line="280" w:lineRule="exact"/>
              <w:ind w:rightChars="10" w:right="24"/>
              <w:jc w:val="right"/>
              <w:textAlignment w:val="center"/>
              <w:rPr>
                <w:rFonts w:ascii="標楷體" w:eastAsia="標楷體" w:hAnsi="標楷體"/>
                <w:b/>
                <w:color w:val="000000" w:themeColor="text1"/>
                <w:spacing w:val="-10"/>
                <w:sz w:val="20"/>
              </w:rPr>
            </w:pPr>
            <w:r>
              <w:rPr>
                <w:rFonts w:ascii="標楷體" w:eastAsia="標楷體" w:hAnsi="標楷體" w:hint="eastAsia"/>
                <w:b/>
                <w:color w:val="000000" w:themeColor="text1"/>
                <w:spacing w:val="-10"/>
                <w:sz w:val="20"/>
              </w:rPr>
              <w:t>105</w:t>
            </w:r>
          </w:p>
          <w:p w14:paraId="5CD6BF2A" w14:textId="77777777" w:rsidR="00281DBA" w:rsidRPr="00BE21B1" w:rsidRDefault="00281DBA" w:rsidP="000F7EED">
            <w:pPr>
              <w:snapToGrid w:val="0"/>
              <w:spacing w:line="280" w:lineRule="exact"/>
              <w:ind w:rightChars="10" w:right="24"/>
              <w:jc w:val="both"/>
              <w:textAlignment w:val="center"/>
              <w:rPr>
                <w:rFonts w:ascii="標楷體" w:eastAsia="標楷體" w:hAnsi="標楷體"/>
                <w:b/>
                <w:color w:val="000000" w:themeColor="text1"/>
                <w:spacing w:val="-10"/>
                <w:sz w:val="20"/>
              </w:rPr>
            </w:pPr>
            <w:r w:rsidRPr="00BE21B1">
              <w:rPr>
                <w:rFonts w:ascii="標楷體" w:eastAsia="標楷體" w:hAnsi="標楷體" w:hint="eastAsia"/>
                <w:b/>
                <w:color w:val="000000" w:themeColor="text1"/>
                <w:spacing w:val="-10"/>
                <w:sz w:val="20"/>
              </w:rPr>
              <w:t>（</w:t>
            </w:r>
            <w:r>
              <w:rPr>
                <w:rFonts w:ascii="標楷體" w:eastAsia="標楷體" w:hAnsi="標楷體" w:hint="eastAsia"/>
                <w:b/>
                <w:color w:val="000000" w:themeColor="text1"/>
                <w:spacing w:val="-10"/>
                <w:sz w:val="20"/>
              </w:rPr>
              <w:t>92</w:t>
            </w:r>
            <w:r w:rsidRPr="00BE21B1">
              <w:rPr>
                <w:rFonts w:ascii="標楷體" w:eastAsia="標楷體" w:hAnsi="標楷體" w:hint="eastAsia"/>
                <w:b/>
                <w:color w:val="000000" w:themeColor="text1"/>
                <w:spacing w:val="-10"/>
                <w:sz w:val="20"/>
              </w:rPr>
              <w:t>.</w:t>
            </w:r>
            <w:r>
              <w:rPr>
                <w:rFonts w:ascii="標楷體" w:eastAsia="標楷體" w:hAnsi="標楷體" w:hint="eastAsia"/>
                <w:b/>
                <w:color w:val="000000" w:themeColor="text1"/>
                <w:spacing w:val="-10"/>
                <w:sz w:val="20"/>
              </w:rPr>
              <w:t>92</w:t>
            </w:r>
            <w:r w:rsidRPr="00BE21B1">
              <w:rPr>
                <w:rFonts w:ascii="標楷體" w:eastAsia="標楷體" w:hAnsi="標楷體" w:hint="eastAsia"/>
                <w:b/>
                <w:color w:val="000000" w:themeColor="text1"/>
                <w:spacing w:val="-10"/>
                <w:sz w:val="20"/>
              </w:rPr>
              <w:t>％）</w:t>
            </w:r>
          </w:p>
        </w:tc>
      </w:tr>
      <w:tr w:rsidR="00281DBA" w:rsidRPr="00BE21B1" w14:paraId="6ADB54B2" w14:textId="77777777" w:rsidTr="000F7EED">
        <w:trPr>
          <w:cantSplit/>
          <w:trHeight w:val="408"/>
          <w:jc w:val="center"/>
        </w:trPr>
        <w:tc>
          <w:tcPr>
            <w:tcW w:w="2298" w:type="dxa"/>
            <w:tcBorders>
              <w:top w:val="single" w:sz="4" w:space="0" w:color="auto"/>
              <w:left w:val="nil"/>
              <w:bottom w:val="single" w:sz="4" w:space="0" w:color="auto"/>
              <w:right w:val="single" w:sz="12" w:space="0" w:color="auto"/>
            </w:tcBorders>
            <w:vAlign w:val="center"/>
          </w:tcPr>
          <w:p w14:paraId="3AAEA6E8" w14:textId="77777777" w:rsidR="00281DBA" w:rsidRPr="00BE21B1" w:rsidRDefault="00281DBA" w:rsidP="004C7BCB">
            <w:pPr>
              <w:widowControl/>
              <w:spacing w:line="300" w:lineRule="exact"/>
              <w:ind w:rightChars="10" w:right="24"/>
              <w:contextualSpacing/>
              <w:jc w:val="distribute"/>
              <w:textAlignment w:val="center"/>
              <w:rPr>
                <w:rFonts w:ascii="標楷體" w:eastAsia="標楷體" w:hAnsi="標楷體" w:cs="Arial"/>
                <w:kern w:val="0"/>
                <w:sz w:val="20"/>
              </w:rPr>
            </w:pPr>
            <w:r w:rsidRPr="00BE21B1">
              <w:rPr>
                <w:rFonts w:ascii="標楷體" w:eastAsia="標楷體" w:hAnsi="標楷體" w:cs="Arial" w:hint="eastAsia"/>
                <w:kern w:val="24"/>
                <w:sz w:val="20"/>
              </w:rPr>
              <w:t>市議會主管</w:t>
            </w:r>
          </w:p>
        </w:tc>
        <w:tc>
          <w:tcPr>
            <w:tcW w:w="837" w:type="dxa"/>
            <w:tcBorders>
              <w:top w:val="single" w:sz="4" w:space="0" w:color="auto"/>
              <w:left w:val="single" w:sz="12" w:space="0" w:color="auto"/>
              <w:bottom w:val="single" w:sz="4" w:space="0" w:color="auto"/>
              <w:right w:val="single" w:sz="12" w:space="0" w:color="auto"/>
            </w:tcBorders>
            <w:shd w:val="clear" w:color="auto" w:fill="auto"/>
            <w:vAlign w:val="center"/>
          </w:tcPr>
          <w:p w14:paraId="5945F26A" w14:textId="77777777" w:rsidR="00281DBA" w:rsidRPr="004C7BCB" w:rsidRDefault="00281DBA" w:rsidP="004C7BCB">
            <w:pPr>
              <w:jc w:val="right"/>
              <w:rPr>
                <w:rFonts w:ascii="標楷體" w:eastAsia="標楷體" w:hAnsi="標楷體" w:cs="新細明體"/>
                <w:b/>
                <w:color w:val="000000"/>
                <w:sz w:val="20"/>
                <w:szCs w:val="20"/>
              </w:rPr>
            </w:pPr>
            <w:r w:rsidRPr="004C7BCB">
              <w:rPr>
                <w:rFonts w:ascii="標楷體" w:eastAsia="標楷體" w:hAnsi="標楷體" w:hint="eastAsia"/>
                <w:b/>
                <w:noProof/>
                <w:sz w:val="20"/>
              </w:rPr>
              <w:t>－</w:t>
            </w:r>
          </w:p>
        </w:tc>
        <w:tc>
          <w:tcPr>
            <w:tcW w:w="611" w:type="dxa"/>
            <w:tcBorders>
              <w:top w:val="single" w:sz="4" w:space="0" w:color="auto"/>
              <w:left w:val="single" w:sz="12" w:space="0" w:color="auto"/>
              <w:bottom w:val="single" w:sz="4" w:space="0" w:color="auto"/>
              <w:right w:val="single" w:sz="4" w:space="0" w:color="auto"/>
            </w:tcBorders>
            <w:shd w:val="clear" w:color="auto" w:fill="auto"/>
          </w:tcPr>
          <w:p w14:paraId="6B71A811" w14:textId="77777777" w:rsidR="00281DBA" w:rsidRPr="004C7BCB" w:rsidRDefault="00281DBA" w:rsidP="004C7BCB">
            <w:pPr>
              <w:ind w:rightChars="10" w:right="24"/>
              <w:jc w:val="right"/>
              <w:rPr>
                <w:rFonts w:ascii="標楷體" w:eastAsia="標楷體" w:hAnsi="標楷體"/>
                <w:noProof/>
                <w:sz w:val="20"/>
              </w:rPr>
            </w:pPr>
            <w:r w:rsidRPr="00B82924">
              <w:rPr>
                <w:rFonts w:ascii="標楷體" w:eastAsia="標楷體" w:hAnsi="標楷體" w:hint="eastAsia"/>
                <w:noProof/>
                <w:sz w:val="20"/>
              </w:rPr>
              <w:t>－</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02499309" w14:textId="77777777" w:rsidR="00281DBA" w:rsidRPr="004C7BCB" w:rsidRDefault="00281DBA" w:rsidP="004C7BCB">
            <w:pPr>
              <w:ind w:rightChars="10" w:right="24"/>
              <w:jc w:val="right"/>
              <w:rPr>
                <w:rFonts w:ascii="標楷體" w:eastAsia="標楷體" w:hAnsi="標楷體"/>
                <w:noProof/>
                <w:sz w:val="20"/>
              </w:rPr>
            </w:pPr>
            <w:r w:rsidRPr="00B82924">
              <w:rPr>
                <w:rFonts w:ascii="標楷體" w:eastAsia="標楷體" w:hAnsi="標楷體" w:hint="eastAsia"/>
                <w:noProof/>
                <w:sz w:val="20"/>
              </w:rPr>
              <w:t>－</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5B9A6150" w14:textId="77777777" w:rsidR="00281DBA" w:rsidRPr="004C7BCB" w:rsidRDefault="00281DBA" w:rsidP="004C7BCB">
            <w:pPr>
              <w:ind w:rightChars="10" w:right="24"/>
              <w:jc w:val="right"/>
              <w:rPr>
                <w:rFonts w:ascii="標楷體" w:eastAsia="標楷體" w:hAnsi="標楷體"/>
                <w:noProof/>
                <w:sz w:val="20"/>
              </w:rPr>
            </w:pPr>
            <w:r w:rsidRPr="00B82924">
              <w:rPr>
                <w:rFonts w:ascii="標楷體" w:eastAsia="標楷體" w:hAnsi="標楷體" w:hint="eastAsia"/>
                <w:noProof/>
                <w:sz w:val="20"/>
              </w:rPr>
              <w:t>－</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4C9417E0" w14:textId="77777777" w:rsidR="00281DBA" w:rsidRPr="004C7BCB" w:rsidRDefault="00281DBA" w:rsidP="004C7BCB">
            <w:pPr>
              <w:ind w:rightChars="10" w:right="24"/>
              <w:jc w:val="right"/>
              <w:rPr>
                <w:rFonts w:ascii="標楷體" w:eastAsia="標楷體" w:hAnsi="標楷體"/>
                <w:noProof/>
                <w:sz w:val="20"/>
              </w:rPr>
            </w:pPr>
            <w:r w:rsidRPr="00B82924">
              <w:rPr>
                <w:rFonts w:ascii="標楷體" w:eastAsia="標楷體" w:hAnsi="標楷體" w:hint="eastAsia"/>
                <w:noProof/>
                <w:sz w:val="20"/>
              </w:rPr>
              <w:t>－</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6864C6BD" w14:textId="77777777" w:rsidR="00281DBA" w:rsidRPr="004C7BCB" w:rsidRDefault="00281DBA" w:rsidP="004C7BCB">
            <w:pPr>
              <w:ind w:rightChars="10" w:right="24"/>
              <w:jc w:val="right"/>
              <w:rPr>
                <w:rFonts w:ascii="標楷體" w:eastAsia="標楷體" w:hAnsi="標楷體"/>
                <w:noProof/>
                <w:sz w:val="20"/>
              </w:rPr>
            </w:pPr>
            <w:r w:rsidRPr="00B82924">
              <w:rPr>
                <w:rFonts w:ascii="標楷體" w:eastAsia="標楷體" w:hAnsi="標楷體" w:hint="eastAsia"/>
                <w:noProof/>
                <w:sz w:val="20"/>
              </w:rPr>
              <w:t>－</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7D291CBE" w14:textId="77777777" w:rsidR="00281DBA" w:rsidRPr="004C7BCB" w:rsidRDefault="00281DBA" w:rsidP="004C7BCB">
            <w:pPr>
              <w:ind w:rightChars="10" w:right="24"/>
              <w:jc w:val="right"/>
              <w:rPr>
                <w:rFonts w:ascii="標楷體" w:eastAsia="標楷體" w:hAnsi="標楷體"/>
                <w:noProof/>
                <w:sz w:val="20"/>
              </w:rPr>
            </w:pPr>
            <w:r w:rsidRPr="00B82924">
              <w:rPr>
                <w:rFonts w:ascii="標楷體" w:eastAsia="標楷體" w:hAnsi="標楷體" w:hint="eastAsia"/>
                <w:noProof/>
                <w:sz w:val="20"/>
              </w:rPr>
              <w:t>－</w:t>
            </w:r>
          </w:p>
        </w:tc>
        <w:tc>
          <w:tcPr>
            <w:tcW w:w="728" w:type="dxa"/>
            <w:tcBorders>
              <w:top w:val="single" w:sz="4" w:space="0" w:color="auto"/>
              <w:left w:val="single" w:sz="12" w:space="0" w:color="auto"/>
              <w:bottom w:val="single" w:sz="4" w:space="0" w:color="auto"/>
              <w:right w:val="single" w:sz="4" w:space="0" w:color="auto"/>
            </w:tcBorders>
            <w:vAlign w:val="center"/>
          </w:tcPr>
          <w:p w14:paraId="2D40AE4B" w14:textId="77777777" w:rsidR="00281DBA" w:rsidRPr="004C7BCB" w:rsidRDefault="00281DBA" w:rsidP="004C7BCB">
            <w:pPr>
              <w:jc w:val="right"/>
              <w:rPr>
                <w:rFonts w:ascii="標楷體" w:eastAsia="標楷體" w:hAnsi="標楷體" w:cs="新細明體"/>
                <w:b/>
                <w:color w:val="000000"/>
                <w:sz w:val="20"/>
                <w:szCs w:val="20"/>
              </w:rPr>
            </w:pPr>
            <w:r w:rsidRPr="004C7BCB">
              <w:rPr>
                <w:rFonts w:ascii="標楷體" w:eastAsia="標楷體" w:hAnsi="標楷體" w:hint="eastAsia"/>
                <w:b/>
                <w:noProof/>
                <w:sz w:val="20"/>
              </w:rPr>
              <w:t>－</w:t>
            </w:r>
          </w:p>
        </w:tc>
        <w:tc>
          <w:tcPr>
            <w:tcW w:w="910" w:type="dxa"/>
            <w:tcBorders>
              <w:top w:val="single" w:sz="4" w:space="0" w:color="auto"/>
              <w:left w:val="single" w:sz="4" w:space="0" w:color="auto"/>
              <w:bottom w:val="single" w:sz="4" w:space="0" w:color="auto"/>
              <w:right w:val="single" w:sz="4" w:space="0" w:color="auto"/>
            </w:tcBorders>
            <w:vAlign w:val="center"/>
          </w:tcPr>
          <w:p w14:paraId="256B4418" w14:textId="77777777" w:rsidR="00281DBA" w:rsidRPr="00BE21B1" w:rsidRDefault="00281DBA" w:rsidP="004C7BCB">
            <w:pPr>
              <w:ind w:rightChars="10" w:right="24"/>
              <w:jc w:val="right"/>
              <w:rPr>
                <w:rFonts w:ascii="標楷體" w:eastAsia="標楷體" w:hAnsi="標楷體"/>
              </w:rPr>
            </w:pPr>
            <w:r w:rsidRPr="00BE21B1">
              <w:rPr>
                <w:rFonts w:ascii="標楷體" w:eastAsia="標楷體" w:hAnsi="標楷體" w:hint="eastAsia"/>
                <w:noProof/>
                <w:sz w:val="20"/>
              </w:rPr>
              <w:t>－</w:t>
            </w:r>
          </w:p>
        </w:tc>
        <w:tc>
          <w:tcPr>
            <w:tcW w:w="756" w:type="dxa"/>
            <w:tcBorders>
              <w:top w:val="single" w:sz="4" w:space="0" w:color="auto"/>
              <w:left w:val="single" w:sz="4" w:space="0" w:color="auto"/>
              <w:bottom w:val="single" w:sz="4" w:space="0" w:color="auto"/>
              <w:right w:val="single" w:sz="4" w:space="0" w:color="auto"/>
            </w:tcBorders>
          </w:tcPr>
          <w:p w14:paraId="1F20262F" w14:textId="77777777" w:rsidR="00281DBA" w:rsidRPr="00BE21B1" w:rsidRDefault="00281DBA" w:rsidP="004C7BCB">
            <w:pPr>
              <w:ind w:rightChars="10" w:right="24"/>
              <w:jc w:val="right"/>
              <w:rPr>
                <w:rFonts w:ascii="標楷體" w:eastAsia="標楷體" w:hAnsi="標楷體"/>
              </w:rPr>
            </w:pPr>
            <w:r w:rsidRPr="00252592">
              <w:rPr>
                <w:rFonts w:ascii="標楷體" w:eastAsia="標楷體" w:hAnsi="標楷體" w:hint="eastAsia"/>
                <w:noProof/>
                <w:sz w:val="20"/>
              </w:rPr>
              <w:t>－</w:t>
            </w:r>
          </w:p>
        </w:tc>
        <w:tc>
          <w:tcPr>
            <w:tcW w:w="1037" w:type="dxa"/>
            <w:tcBorders>
              <w:top w:val="single" w:sz="4" w:space="0" w:color="auto"/>
              <w:left w:val="single" w:sz="4" w:space="0" w:color="auto"/>
              <w:bottom w:val="single" w:sz="4" w:space="0" w:color="auto"/>
              <w:right w:val="nil"/>
            </w:tcBorders>
            <w:vAlign w:val="center"/>
          </w:tcPr>
          <w:p w14:paraId="2F65AE45" w14:textId="77777777" w:rsidR="00281DBA" w:rsidRPr="00BE21B1" w:rsidRDefault="00281DBA" w:rsidP="004C7BCB">
            <w:pPr>
              <w:ind w:rightChars="10" w:right="24"/>
              <w:jc w:val="right"/>
              <w:rPr>
                <w:rFonts w:ascii="標楷體" w:eastAsia="標楷體" w:hAnsi="標楷體"/>
                <w:noProof/>
                <w:sz w:val="20"/>
              </w:rPr>
            </w:pPr>
            <w:r w:rsidRPr="00252592">
              <w:rPr>
                <w:rFonts w:ascii="標楷體" w:eastAsia="標楷體" w:hAnsi="標楷體" w:hint="eastAsia"/>
                <w:noProof/>
                <w:sz w:val="20"/>
              </w:rPr>
              <w:t>－</w:t>
            </w:r>
          </w:p>
        </w:tc>
      </w:tr>
      <w:tr w:rsidR="00281DBA" w:rsidRPr="00BE21B1" w14:paraId="19B41B38" w14:textId="77777777" w:rsidTr="000F7EED">
        <w:trPr>
          <w:cantSplit/>
          <w:trHeight w:val="408"/>
          <w:jc w:val="center"/>
        </w:trPr>
        <w:tc>
          <w:tcPr>
            <w:tcW w:w="2298" w:type="dxa"/>
            <w:tcBorders>
              <w:top w:val="single" w:sz="4" w:space="0" w:color="auto"/>
              <w:left w:val="nil"/>
              <w:bottom w:val="single" w:sz="4" w:space="0" w:color="auto"/>
              <w:right w:val="single" w:sz="12" w:space="0" w:color="auto"/>
            </w:tcBorders>
            <w:vAlign w:val="center"/>
          </w:tcPr>
          <w:p w14:paraId="7B4D2360" w14:textId="77777777" w:rsidR="00281DBA" w:rsidRPr="00BE21B1" w:rsidRDefault="00281DBA" w:rsidP="004C7BCB">
            <w:pPr>
              <w:widowControl/>
              <w:spacing w:line="300" w:lineRule="exact"/>
              <w:ind w:rightChars="10" w:right="24"/>
              <w:contextualSpacing/>
              <w:jc w:val="distribute"/>
              <w:textAlignment w:val="center"/>
              <w:rPr>
                <w:rFonts w:ascii="標楷體" w:eastAsia="標楷體" w:hAnsi="標楷體" w:cs="Arial"/>
                <w:kern w:val="24"/>
                <w:sz w:val="20"/>
              </w:rPr>
            </w:pPr>
            <w:r w:rsidRPr="00BE21B1">
              <w:rPr>
                <w:rFonts w:ascii="標楷體" w:eastAsia="標楷體" w:hAnsi="標楷體" w:cs="Arial" w:hint="eastAsia"/>
                <w:kern w:val="24"/>
                <w:sz w:val="20"/>
              </w:rPr>
              <w:t>市政府主管</w:t>
            </w:r>
          </w:p>
        </w:tc>
        <w:tc>
          <w:tcPr>
            <w:tcW w:w="837" w:type="dxa"/>
            <w:tcBorders>
              <w:top w:val="single" w:sz="4" w:space="0" w:color="auto"/>
              <w:left w:val="single" w:sz="12" w:space="0" w:color="auto"/>
              <w:bottom w:val="single" w:sz="4" w:space="0" w:color="auto"/>
              <w:right w:val="single" w:sz="12" w:space="0" w:color="auto"/>
            </w:tcBorders>
            <w:shd w:val="clear" w:color="auto" w:fill="auto"/>
            <w:vAlign w:val="center"/>
          </w:tcPr>
          <w:p w14:paraId="59531DAC" w14:textId="77777777" w:rsidR="00281DBA" w:rsidRPr="00BE21B1" w:rsidRDefault="00281DBA" w:rsidP="004C7BCB">
            <w:pPr>
              <w:ind w:rightChars="10" w:right="24"/>
              <w:jc w:val="right"/>
              <w:rPr>
                <w:rFonts w:ascii="標楷體" w:eastAsia="標楷體" w:hAnsi="標楷體"/>
                <w:b/>
                <w:noProof/>
                <w:sz w:val="20"/>
              </w:rPr>
            </w:pPr>
            <w:r>
              <w:rPr>
                <w:rFonts w:ascii="標楷體" w:eastAsia="標楷體" w:hAnsi="標楷體" w:hint="eastAsia"/>
                <w:b/>
                <w:noProof/>
                <w:sz w:val="20"/>
              </w:rPr>
              <w:t>10</w:t>
            </w:r>
          </w:p>
        </w:tc>
        <w:tc>
          <w:tcPr>
            <w:tcW w:w="611" w:type="dxa"/>
            <w:tcBorders>
              <w:top w:val="single" w:sz="4" w:space="0" w:color="auto"/>
              <w:left w:val="single" w:sz="12" w:space="0" w:color="auto"/>
              <w:bottom w:val="single" w:sz="4" w:space="0" w:color="auto"/>
              <w:right w:val="single" w:sz="4" w:space="0" w:color="auto"/>
            </w:tcBorders>
            <w:shd w:val="clear" w:color="auto" w:fill="auto"/>
          </w:tcPr>
          <w:p w14:paraId="64A63CCE" w14:textId="77777777" w:rsidR="00281DBA" w:rsidRPr="00BE21B1" w:rsidRDefault="00281DBA" w:rsidP="004C7BCB">
            <w:pPr>
              <w:ind w:rightChars="10" w:right="24"/>
              <w:jc w:val="right"/>
              <w:rPr>
                <w:rFonts w:ascii="標楷體" w:eastAsia="標楷體" w:hAnsi="標楷體"/>
                <w:noProof/>
                <w:sz w:val="20"/>
              </w:rPr>
            </w:pPr>
            <w:r w:rsidRPr="00BB6AEE">
              <w:rPr>
                <w:rFonts w:ascii="標楷體" w:eastAsia="標楷體" w:hAnsi="標楷體" w:hint="eastAsia"/>
                <w:noProof/>
                <w:sz w:val="20"/>
              </w:rPr>
              <w:t>－</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58778533"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5</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7C3DD19C"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4</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6A9F56F0" w14:textId="77777777" w:rsidR="00281DBA" w:rsidRPr="00BE21B1" w:rsidRDefault="00281DBA" w:rsidP="004C7BCB">
            <w:pPr>
              <w:ind w:rightChars="10" w:right="24"/>
              <w:jc w:val="right"/>
              <w:rPr>
                <w:rFonts w:ascii="標楷體" w:eastAsia="標楷體" w:hAnsi="標楷體"/>
                <w:noProof/>
                <w:sz w:val="20"/>
              </w:rPr>
            </w:pPr>
            <w:r w:rsidRPr="008F7EC9">
              <w:rPr>
                <w:rFonts w:ascii="標楷體" w:eastAsia="標楷體" w:hAnsi="標楷體" w:hint="eastAsia"/>
                <w:noProof/>
                <w:sz w:val="20"/>
              </w:rPr>
              <w:t>－</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7DD72C65" w14:textId="77777777" w:rsidR="00281DBA" w:rsidRPr="00BE21B1" w:rsidRDefault="00281DBA" w:rsidP="004C7BCB">
            <w:pPr>
              <w:ind w:rightChars="10" w:right="24"/>
              <w:jc w:val="right"/>
              <w:rPr>
                <w:rFonts w:ascii="標楷體" w:eastAsia="標楷體" w:hAnsi="標楷體"/>
                <w:noProof/>
                <w:sz w:val="20"/>
              </w:rPr>
            </w:pPr>
            <w:r w:rsidRPr="008A0320">
              <w:rPr>
                <w:rFonts w:ascii="標楷體" w:eastAsia="標楷體" w:hAnsi="標楷體" w:hint="eastAsia"/>
                <w:noProof/>
                <w:sz w:val="20"/>
              </w:rPr>
              <w:t>－</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42CF1E85"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1</w:t>
            </w:r>
          </w:p>
        </w:tc>
        <w:tc>
          <w:tcPr>
            <w:tcW w:w="728" w:type="dxa"/>
            <w:tcBorders>
              <w:top w:val="single" w:sz="4" w:space="0" w:color="auto"/>
              <w:left w:val="single" w:sz="12" w:space="0" w:color="auto"/>
              <w:bottom w:val="single" w:sz="4" w:space="0" w:color="auto"/>
              <w:right w:val="single" w:sz="4" w:space="0" w:color="auto"/>
            </w:tcBorders>
            <w:vAlign w:val="center"/>
          </w:tcPr>
          <w:p w14:paraId="1ED2A9A9" w14:textId="77777777" w:rsidR="00281DBA" w:rsidRPr="00BE21B1" w:rsidRDefault="00281DBA" w:rsidP="004C7BCB">
            <w:pPr>
              <w:ind w:rightChars="10" w:right="24"/>
              <w:jc w:val="right"/>
              <w:rPr>
                <w:rFonts w:ascii="標楷體" w:eastAsia="標楷體" w:hAnsi="標楷體"/>
                <w:b/>
                <w:noProof/>
                <w:sz w:val="20"/>
              </w:rPr>
            </w:pPr>
            <w:r w:rsidRPr="00BE21B1">
              <w:rPr>
                <w:rFonts w:ascii="標楷體" w:eastAsia="標楷體" w:hAnsi="標楷體"/>
                <w:b/>
                <w:noProof/>
                <w:sz w:val="20"/>
              </w:rPr>
              <w:t>11</w:t>
            </w:r>
          </w:p>
        </w:tc>
        <w:tc>
          <w:tcPr>
            <w:tcW w:w="910" w:type="dxa"/>
            <w:tcBorders>
              <w:top w:val="single" w:sz="4" w:space="0" w:color="auto"/>
              <w:left w:val="single" w:sz="4" w:space="0" w:color="auto"/>
              <w:bottom w:val="single" w:sz="4" w:space="0" w:color="auto"/>
              <w:right w:val="single" w:sz="4" w:space="0" w:color="auto"/>
            </w:tcBorders>
            <w:vAlign w:val="center"/>
          </w:tcPr>
          <w:p w14:paraId="12C38DF7" w14:textId="77777777" w:rsidR="00281DBA" w:rsidRPr="00BE21B1" w:rsidRDefault="00281DBA" w:rsidP="004C7BCB">
            <w:pPr>
              <w:ind w:rightChars="10" w:right="24"/>
              <w:jc w:val="right"/>
              <w:rPr>
                <w:rFonts w:ascii="標楷體" w:eastAsia="標楷體" w:hAnsi="標楷體" w:cs="新細明體"/>
                <w:sz w:val="20"/>
              </w:rPr>
            </w:pPr>
            <w:r>
              <w:rPr>
                <w:rFonts w:ascii="標楷體" w:eastAsia="標楷體" w:hAnsi="標楷體" w:cs="新細明體" w:hint="eastAsia"/>
                <w:sz w:val="20"/>
              </w:rPr>
              <w:t>2</w:t>
            </w:r>
          </w:p>
        </w:tc>
        <w:tc>
          <w:tcPr>
            <w:tcW w:w="756" w:type="dxa"/>
            <w:tcBorders>
              <w:top w:val="single" w:sz="4" w:space="0" w:color="auto"/>
              <w:left w:val="single" w:sz="4" w:space="0" w:color="auto"/>
              <w:bottom w:val="single" w:sz="4" w:space="0" w:color="auto"/>
              <w:right w:val="single" w:sz="4" w:space="0" w:color="auto"/>
            </w:tcBorders>
          </w:tcPr>
          <w:p w14:paraId="732A00D6" w14:textId="77777777" w:rsidR="00281DBA" w:rsidRPr="00BE21B1" w:rsidRDefault="00281DBA" w:rsidP="004C7BCB">
            <w:pPr>
              <w:ind w:rightChars="10" w:right="24"/>
              <w:jc w:val="right"/>
              <w:rPr>
                <w:rFonts w:ascii="標楷體" w:eastAsia="標楷體" w:hAnsi="標楷體"/>
              </w:rPr>
            </w:pPr>
            <w:r w:rsidRPr="00252592">
              <w:rPr>
                <w:rFonts w:ascii="標楷體" w:eastAsia="標楷體" w:hAnsi="標楷體" w:hint="eastAsia"/>
                <w:noProof/>
                <w:sz w:val="20"/>
              </w:rPr>
              <w:t>－</w:t>
            </w:r>
          </w:p>
        </w:tc>
        <w:tc>
          <w:tcPr>
            <w:tcW w:w="1037" w:type="dxa"/>
            <w:tcBorders>
              <w:top w:val="single" w:sz="4" w:space="0" w:color="auto"/>
              <w:left w:val="single" w:sz="4" w:space="0" w:color="auto"/>
              <w:bottom w:val="single" w:sz="4" w:space="0" w:color="auto"/>
              <w:right w:val="nil"/>
            </w:tcBorders>
            <w:vAlign w:val="center"/>
          </w:tcPr>
          <w:p w14:paraId="2D6F1638"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9</w:t>
            </w:r>
          </w:p>
        </w:tc>
      </w:tr>
      <w:tr w:rsidR="00281DBA" w:rsidRPr="00BE21B1" w14:paraId="3C7BE5F8" w14:textId="77777777" w:rsidTr="000F7EED">
        <w:trPr>
          <w:cantSplit/>
          <w:trHeight w:val="408"/>
          <w:jc w:val="center"/>
        </w:trPr>
        <w:tc>
          <w:tcPr>
            <w:tcW w:w="2298" w:type="dxa"/>
            <w:tcBorders>
              <w:top w:val="single" w:sz="4" w:space="0" w:color="auto"/>
              <w:left w:val="nil"/>
              <w:bottom w:val="single" w:sz="4" w:space="0" w:color="auto"/>
              <w:right w:val="single" w:sz="12" w:space="0" w:color="auto"/>
            </w:tcBorders>
            <w:vAlign w:val="center"/>
          </w:tcPr>
          <w:p w14:paraId="2D84E1A7" w14:textId="77777777" w:rsidR="00281DBA" w:rsidRPr="00BE21B1" w:rsidRDefault="00281DBA" w:rsidP="004C7BCB">
            <w:pPr>
              <w:widowControl/>
              <w:spacing w:line="300" w:lineRule="exact"/>
              <w:ind w:rightChars="10" w:right="24"/>
              <w:contextualSpacing/>
              <w:jc w:val="distribute"/>
              <w:textAlignment w:val="center"/>
              <w:rPr>
                <w:rFonts w:ascii="標楷體" w:eastAsia="標楷體" w:hAnsi="標楷體" w:cs="Arial"/>
                <w:kern w:val="24"/>
                <w:sz w:val="20"/>
              </w:rPr>
            </w:pPr>
            <w:r w:rsidRPr="00BE21B1">
              <w:rPr>
                <w:rFonts w:ascii="標楷體" w:eastAsia="標楷體" w:hAnsi="標楷體" w:cs="Arial" w:hint="eastAsia"/>
                <w:kern w:val="24"/>
                <w:sz w:val="20"/>
              </w:rPr>
              <w:t>民政局主管</w:t>
            </w:r>
          </w:p>
        </w:tc>
        <w:tc>
          <w:tcPr>
            <w:tcW w:w="837" w:type="dxa"/>
            <w:tcBorders>
              <w:top w:val="single" w:sz="4" w:space="0" w:color="auto"/>
              <w:left w:val="single" w:sz="12" w:space="0" w:color="auto"/>
              <w:bottom w:val="single" w:sz="4" w:space="0" w:color="auto"/>
              <w:right w:val="single" w:sz="12" w:space="0" w:color="auto"/>
            </w:tcBorders>
            <w:shd w:val="clear" w:color="auto" w:fill="auto"/>
            <w:vAlign w:val="center"/>
          </w:tcPr>
          <w:p w14:paraId="5DD180E2" w14:textId="77777777" w:rsidR="00281DBA" w:rsidRPr="00BE21B1" w:rsidRDefault="00281DBA" w:rsidP="004C7BCB">
            <w:pPr>
              <w:ind w:rightChars="10" w:right="24"/>
              <w:jc w:val="right"/>
              <w:rPr>
                <w:rFonts w:ascii="標楷體" w:eastAsia="標楷體" w:hAnsi="標楷體"/>
                <w:b/>
                <w:noProof/>
                <w:sz w:val="20"/>
              </w:rPr>
            </w:pPr>
            <w:r>
              <w:rPr>
                <w:rFonts w:ascii="標楷體" w:eastAsia="標楷體" w:hAnsi="標楷體" w:hint="eastAsia"/>
                <w:b/>
                <w:noProof/>
                <w:sz w:val="20"/>
              </w:rPr>
              <w:t>4</w:t>
            </w:r>
          </w:p>
        </w:tc>
        <w:tc>
          <w:tcPr>
            <w:tcW w:w="611" w:type="dxa"/>
            <w:tcBorders>
              <w:top w:val="single" w:sz="4" w:space="0" w:color="auto"/>
              <w:left w:val="single" w:sz="12" w:space="0" w:color="auto"/>
              <w:bottom w:val="single" w:sz="4" w:space="0" w:color="auto"/>
              <w:right w:val="single" w:sz="4" w:space="0" w:color="auto"/>
            </w:tcBorders>
            <w:shd w:val="clear" w:color="auto" w:fill="auto"/>
          </w:tcPr>
          <w:p w14:paraId="494A474D" w14:textId="77777777" w:rsidR="00281DBA" w:rsidRPr="00BE21B1" w:rsidRDefault="00281DBA" w:rsidP="004C7BCB">
            <w:pPr>
              <w:ind w:rightChars="10" w:right="24"/>
              <w:jc w:val="right"/>
              <w:rPr>
                <w:rFonts w:ascii="標楷體" w:eastAsia="標楷體" w:hAnsi="標楷體"/>
                <w:noProof/>
                <w:sz w:val="20"/>
              </w:rPr>
            </w:pPr>
            <w:r w:rsidRPr="00BB6AEE">
              <w:rPr>
                <w:rFonts w:ascii="標楷體" w:eastAsia="標楷體" w:hAnsi="標楷體" w:hint="eastAsia"/>
                <w:noProof/>
                <w:sz w:val="20"/>
              </w:rPr>
              <w:t>－</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419E2FB6"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3</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6C9931AE"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1</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4C13D4E0" w14:textId="77777777" w:rsidR="00281DBA" w:rsidRPr="00BE21B1" w:rsidRDefault="00281DBA" w:rsidP="004C7BCB">
            <w:pPr>
              <w:ind w:rightChars="10" w:right="24"/>
              <w:jc w:val="right"/>
              <w:rPr>
                <w:rFonts w:ascii="標楷體" w:eastAsia="標楷體" w:hAnsi="標楷體"/>
                <w:noProof/>
                <w:sz w:val="20"/>
              </w:rPr>
            </w:pPr>
            <w:r w:rsidRPr="008F7EC9">
              <w:rPr>
                <w:rFonts w:ascii="標楷體" w:eastAsia="標楷體" w:hAnsi="標楷體" w:hint="eastAsia"/>
                <w:noProof/>
                <w:sz w:val="20"/>
              </w:rPr>
              <w:t>－</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2FDA682C" w14:textId="77777777" w:rsidR="00281DBA" w:rsidRPr="00BE21B1" w:rsidRDefault="00281DBA" w:rsidP="004C7BCB">
            <w:pPr>
              <w:ind w:rightChars="10" w:right="24"/>
              <w:jc w:val="right"/>
              <w:rPr>
                <w:rFonts w:ascii="標楷體" w:eastAsia="標楷體" w:hAnsi="標楷體"/>
                <w:noProof/>
                <w:sz w:val="20"/>
              </w:rPr>
            </w:pPr>
            <w:r w:rsidRPr="008A0320">
              <w:rPr>
                <w:rFonts w:ascii="標楷體" w:eastAsia="標楷體" w:hAnsi="標楷體" w:hint="eastAsia"/>
                <w:noProof/>
                <w:sz w:val="20"/>
              </w:rPr>
              <w:t>－</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68DB2ECF" w14:textId="77777777" w:rsidR="00281DBA" w:rsidRPr="00BE21B1" w:rsidRDefault="00281DBA" w:rsidP="004C7BCB">
            <w:pPr>
              <w:ind w:rightChars="10" w:right="24"/>
              <w:jc w:val="right"/>
              <w:rPr>
                <w:rFonts w:ascii="標楷體" w:eastAsia="標楷體" w:hAnsi="標楷體"/>
                <w:noProof/>
                <w:sz w:val="20"/>
              </w:rPr>
            </w:pPr>
            <w:r w:rsidRPr="00BE21B1">
              <w:rPr>
                <w:rFonts w:ascii="標楷體" w:eastAsia="標楷體" w:hAnsi="標楷體" w:hint="eastAsia"/>
                <w:noProof/>
                <w:sz w:val="20"/>
              </w:rPr>
              <w:t>－</w:t>
            </w:r>
          </w:p>
        </w:tc>
        <w:tc>
          <w:tcPr>
            <w:tcW w:w="728" w:type="dxa"/>
            <w:tcBorders>
              <w:top w:val="single" w:sz="4" w:space="0" w:color="auto"/>
              <w:left w:val="single" w:sz="12" w:space="0" w:color="auto"/>
              <w:bottom w:val="single" w:sz="4" w:space="0" w:color="auto"/>
              <w:right w:val="single" w:sz="4" w:space="0" w:color="auto"/>
            </w:tcBorders>
            <w:vAlign w:val="center"/>
          </w:tcPr>
          <w:p w14:paraId="3B9F9856" w14:textId="77777777" w:rsidR="00281DBA" w:rsidRPr="00BE21B1" w:rsidRDefault="00281DBA" w:rsidP="004C7BCB">
            <w:pPr>
              <w:ind w:rightChars="10" w:right="24"/>
              <w:jc w:val="right"/>
              <w:rPr>
                <w:rFonts w:ascii="標楷體" w:eastAsia="標楷體" w:hAnsi="標楷體"/>
                <w:b/>
                <w:noProof/>
                <w:sz w:val="20"/>
              </w:rPr>
            </w:pPr>
            <w:r w:rsidRPr="00BE21B1">
              <w:rPr>
                <w:rFonts w:ascii="標楷體" w:eastAsia="標楷體" w:hAnsi="標楷體"/>
                <w:b/>
                <w:noProof/>
                <w:sz w:val="20"/>
              </w:rPr>
              <w:t>5</w:t>
            </w:r>
          </w:p>
        </w:tc>
        <w:tc>
          <w:tcPr>
            <w:tcW w:w="910" w:type="dxa"/>
            <w:tcBorders>
              <w:top w:val="single" w:sz="4" w:space="0" w:color="auto"/>
              <w:left w:val="single" w:sz="4" w:space="0" w:color="auto"/>
              <w:bottom w:val="single" w:sz="4" w:space="0" w:color="auto"/>
              <w:right w:val="single" w:sz="4" w:space="0" w:color="auto"/>
            </w:tcBorders>
            <w:vAlign w:val="center"/>
          </w:tcPr>
          <w:p w14:paraId="74A3EC9D" w14:textId="77777777" w:rsidR="00281DBA" w:rsidRPr="00BE21B1" w:rsidRDefault="00281DBA" w:rsidP="004C7BCB">
            <w:pPr>
              <w:ind w:rightChars="10" w:right="24"/>
              <w:jc w:val="right"/>
              <w:rPr>
                <w:rFonts w:ascii="標楷體" w:eastAsia="標楷體" w:hAnsi="標楷體" w:cs="新細明體"/>
                <w:sz w:val="20"/>
              </w:rPr>
            </w:pPr>
            <w:r w:rsidRPr="00BE21B1">
              <w:rPr>
                <w:rFonts w:ascii="標楷體" w:eastAsia="標楷體" w:hAnsi="標楷體" w:hint="eastAsia"/>
                <w:noProof/>
                <w:sz w:val="20"/>
              </w:rPr>
              <w:t>－</w:t>
            </w:r>
          </w:p>
        </w:tc>
        <w:tc>
          <w:tcPr>
            <w:tcW w:w="756" w:type="dxa"/>
            <w:tcBorders>
              <w:top w:val="single" w:sz="4" w:space="0" w:color="auto"/>
              <w:left w:val="single" w:sz="4" w:space="0" w:color="auto"/>
              <w:bottom w:val="single" w:sz="4" w:space="0" w:color="auto"/>
              <w:right w:val="single" w:sz="4" w:space="0" w:color="auto"/>
            </w:tcBorders>
          </w:tcPr>
          <w:p w14:paraId="4FB926EA" w14:textId="77777777" w:rsidR="00281DBA" w:rsidRPr="00BE21B1" w:rsidRDefault="00281DBA" w:rsidP="004C7BCB">
            <w:pPr>
              <w:ind w:rightChars="10" w:right="24"/>
              <w:jc w:val="right"/>
              <w:rPr>
                <w:rFonts w:ascii="標楷體" w:eastAsia="標楷體" w:hAnsi="標楷體"/>
              </w:rPr>
            </w:pPr>
            <w:r w:rsidRPr="00252592">
              <w:rPr>
                <w:rFonts w:ascii="標楷體" w:eastAsia="標楷體" w:hAnsi="標楷體" w:hint="eastAsia"/>
                <w:noProof/>
                <w:sz w:val="20"/>
              </w:rPr>
              <w:t>－</w:t>
            </w:r>
          </w:p>
        </w:tc>
        <w:tc>
          <w:tcPr>
            <w:tcW w:w="1037" w:type="dxa"/>
            <w:tcBorders>
              <w:top w:val="single" w:sz="4" w:space="0" w:color="auto"/>
              <w:left w:val="single" w:sz="4" w:space="0" w:color="auto"/>
              <w:bottom w:val="single" w:sz="4" w:space="0" w:color="auto"/>
              <w:right w:val="nil"/>
            </w:tcBorders>
            <w:vAlign w:val="center"/>
          </w:tcPr>
          <w:p w14:paraId="0D16BDCC"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5</w:t>
            </w:r>
          </w:p>
        </w:tc>
      </w:tr>
      <w:tr w:rsidR="00281DBA" w:rsidRPr="00BE21B1" w14:paraId="2A0676D7" w14:textId="77777777" w:rsidTr="000F7EED">
        <w:trPr>
          <w:cantSplit/>
          <w:trHeight w:val="408"/>
          <w:jc w:val="center"/>
        </w:trPr>
        <w:tc>
          <w:tcPr>
            <w:tcW w:w="2298" w:type="dxa"/>
            <w:tcBorders>
              <w:top w:val="single" w:sz="4" w:space="0" w:color="auto"/>
              <w:left w:val="nil"/>
              <w:bottom w:val="single" w:sz="4" w:space="0" w:color="auto"/>
              <w:right w:val="single" w:sz="12" w:space="0" w:color="auto"/>
            </w:tcBorders>
            <w:vAlign w:val="center"/>
          </w:tcPr>
          <w:p w14:paraId="78323109" w14:textId="77777777" w:rsidR="00281DBA" w:rsidRPr="00BE21B1" w:rsidRDefault="00281DBA" w:rsidP="004C7BCB">
            <w:pPr>
              <w:widowControl/>
              <w:spacing w:line="300" w:lineRule="exact"/>
              <w:ind w:rightChars="10" w:right="24"/>
              <w:contextualSpacing/>
              <w:jc w:val="distribute"/>
              <w:textAlignment w:val="center"/>
              <w:rPr>
                <w:rFonts w:ascii="標楷體" w:eastAsia="標楷體" w:hAnsi="標楷體" w:cs="Arial"/>
                <w:kern w:val="24"/>
                <w:sz w:val="20"/>
              </w:rPr>
            </w:pPr>
            <w:r w:rsidRPr="00BE21B1">
              <w:rPr>
                <w:rFonts w:ascii="標楷體" w:eastAsia="標楷體" w:hAnsi="標楷體" w:cs="Arial" w:hint="eastAsia"/>
                <w:kern w:val="24"/>
                <w:sz w:val="20"/>
              </w:rPr>
              <w:t>地政局主管</w:t>
            </w:r>
          </w:p>
        </w:tc>
        <w:tc>
          <w:tcPr>
            <w:tcW w:w="837" w:type="dxa"/>
            <w:tcBorders>
              <w:top w:val="single" w:sz="4" w:space="0" w:color="auto"/>
              <w:left w:val="single" w:sz="12" w:space="0" w:color="auto"/>
              <w:bottom w:val="single" w:sz="4" w:space="0" w:color="auto"/>
              <w:right w:val="single" w:sz="12" w:space="0" w:color="auto"/>
            </w:tcBorders>
            <w:shd w:val="clear" w:color="auto" w:fill="auto"/>
            <w:vAlign w:val="center"/>
          </w:tcPr>
          <w:p w14:paraId="38900D39" w14:textId="77777777" w:rsidR="00281DBA" w:rsidRPr="00BE21B1" w:rsidRDefault="00281DBA" w:rsidP="004C7BCB">
            <w:pPr>
              <w:ind w:rightChars="10" w:right="24"/>
              <w:jc w:val="right"/>
              <w:rPr>
                <w:rFonts w:ascii="標楷體" w:eastAsia="標楷體" w:hAnsi="標楷體"/>
                <w:b/>
                <w:noProof/>
                <w:sz w:val="20"/>
              </w:rPr>
            </w:pPr>
            <w:r>
              <w:rPr>
                <w:rFonts w:ascii="標楷體" w:eastAsia="標楷體" w:hAnsi="標楷體" w:hint="eastAsia"/>
                <w:b/>
                <w:noProof/>
                <w:sz w:val="20"/>
              </w:rPr>
              <w:t>7</w:t>
            </w:r>
          </w:p>
        </w:tc>
        <w:tc>
          <w:tcPr>
            <w:tcW w:w="611" w:type="dxa"/>
            <w:tcBorders>
              <w:top w:val="single" w:sz="4" w:space="0" w:color="auto"/>
              <w:left w:val="single" w:sz="12" w:space="0" w:color="auto"/>
              <w:bottom w:val="single" w:sz="4" w:space="0" w:color="auto"/>
              <w:right w:val="single" w:sz="4" w:space="0" w:color="auto"/>
            </w:tcBorders>
            <w:shd w:val="clear" w:color="auto" w:fill="auto"/>
            <w:vAlign w:val="center"/>
          </w:tcPr>
          <w:p w14:paraId="09580D5D"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1</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12057178"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3</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75DEC369"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1</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7DFB8389" w14:textId="77777777" w:rsidR="00281DBA" w:rsidRPr="004C7BCB" w:rsidRDefault="00281DBA" w:rsidP="004C7BCB">
            <w:pPr>
              <w:ind w:rightChars="10" w:right="24"/>
              <w:jc w:val="right"/>
              <w:rPr>
                <w:rFonts w:ascii="標楷體" w:eastAsia="標楷體" w:hAnsi="標楷體"/>
                <w:noProof/>
                <w:sz w:val="20"/>
              </w:rPr>
            </w:pPr>
            <w:r w:rsidRPr="008F7EC9">
              <w:rPr>
                <w:rFonts w:ascii="標楷體" w:eastAsia="標楷體" w:hAnsi="標楷體" w:hint="eastAsia"/>
                <w:noProof/>
                <w:sz w:val="20"/>
              </w:rPr>
              <w:t>－</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34F20A4B" w14:textId="77777777" w:rsidR="00281DBA" w:rsidRPr="004C7BCB" w:rsidRDefault="00281DBA" w:rsidP="004C7BCB">
            <w:pPr>
              <w:ind w:rightChars="10" w:right="24"/>
              <w:jc w:val="right"/>
              <w:rPr>
                <w:rFonts w:ascii="標楷體" w:eastAsia="標楷體" w:hAnsi="標楷體"/>
                <w:noProof/>
                <w:sz w:val="20"/>
              </w:rPr>
            </w:pPr>
            <w:r w:rsidRPr="003F4306">
              <w:rPr>
                <w:rFonts w:ascii="標楷體" w:eastAsia="標楷體" w:hAnsi="標楷體" w:hint="eastAsia"/>
                <w:noProof/>
                <w:sz w:val="20"/>
              </w:rPr>
              <w:t>2</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4481ABE6" w14:textId="77777777" w:rsidR="00281DBA" w:rsidRPr="004C7BCB" w:rsidRDefault="00281DBA" w:rsidP="004C7BCB">
            <w:pPr>
              <w:ind w:rightChars="10" w:right="24"/>
              <w:jc w:val="right"/>
              <w:rPr>
                <w:rFonts w:ascii="標楷體" w:eastAsia="標楷體" w:hAnsi="標楷體"/>
                <w:noProof/>
                <w:sz w:val="20"/>
              </w:rPr>
            </w:pPr>
            <w:r w:rsidRPr="00BE21B1">
              <w:rPr>
                <w:rFonts w:ascii="標楷體" w:eastAsia="標楷體" w:hAnsi="標楷體" w:hint="eastAsia"/>
                <w:noProof/>
                <w:sz w:val="20"/>
              </w:rPr>
              <w:t>－</w:t>
            </w:r>
          </w:p>
        </w:tc>
        <w:tc>
          <w:tcPr>
            <w:tcW w:w="728" w:type="dxa"/>
            <w:tcBorders>
              <w:top w:val="single" w:sz="4" w:space="0" w:color="auto"/>
              <w:left w:val="single" w:sz="12" w:space="0" w:color="auto"/>
              <w:bottom w:val="single" w:sz="4" w:space="0" w:color="auto"/>
              <w:right w:val="single" w:sz="4" w:space="0" w:color="auto"/>
            </w:tcBorders>
            <w:vAlign w:val="center"/>
          </w:tcPr>
          <w:p w14:paraId="3DAC696D" w14:textId="77777777" w:rsidR="00281DBA" w:rsidRPr="00BE21B1" w:rsidRDefault="00281DBA" w:rsidP="004C7BCB">
            <w:pPr>
              <w:ind w:rightChars="10" w:right="24"/>
              <w:jc w:val="right"/>
              <w:rPr>
                <w:rFonts w:ascii="標楷體" w:eastAsia="標楷體" w:hAnsi="標楷體"/>
                <w:b/>
                <w:noProof/>
                <w:sz w:val="20"/>
              </w:rPr>
            </w:pPr>
            <w:r w:rsidRPr="00BE21B1">
              <w:rPr>
                <w:rFonts w:ascii="標楷體" w:eastAsia="標楷體" w:hAnsi="標楷體"/>
                <w:b/>
                <w:noProof/>
                <w:sz w:val="20"/>
              </w:rPr>
              <w:t>6</w:t>
            </w:r>
          </w:p>
        </w:tc>
        <w:tc>
          <w:tcPr>
            <w:tcW w:w="910" w:type="dxa"/>
            <w:tcBorders>
              <w:top w:val="single" w:sz="4" w:space="0" w:color="auto"/>
              <w:left w:val="single" w:sz="4" w:space="0" w:color="auto"/>
              <w:bottom w:val="single" w:sz="4" w:space="0" w:color="auto"/>
              <w:right w:val="single" w:sz="4" w:space="0" w:color="auto"/>
            </w:tcBorders>
            <w:vAlign w:val="center"/>
          </w:tcPr>
          <w:p w14:paraId="1A555065" w14:textId="77777777" w:rsidR="00281DBA" w:rsidRPr="00BE21B1" w:rsidRDefault="00281DBA" w:rsidP="004C7BCB">
            <w:pPr>
              <w:ind w:rightChars="10" w:right="24"/>
              <w:jc w:val="right"/>
              <w:rPr>
                <w:rFonts w:ascii="標楷體" w:eastAsia="標楷體" w:hAnsi="標楷體" w:cs="新細明體"/>
                <w:sz w:val="20"/>
              </w:rPr>
            </w:pPr>
            <w:r>
              <w:rPr>
                <w:rFonts w:ascii="標楷體" w:eastAsia="標楷體" w:hAnsi="標楷體" w:cs="新細明體" w:hint="eastAsia"/>
                <w:sz w:val="20"/>
              </w:rPr>
              <w:t>1</w:t>
            </w:r>
          </w:p>
        </w:tc>
        <w:tc>
          <w:tcPr>
            <w:tcW w:w="756" w:type="dxa"/>
            <w:tcBorders>
              <w:top w:val="single" w:sz="4" w:space="0" w:color="auto"/>
              <w:left w:val="single" w:sz="4" w:space="0" w:color="auto"/>
              <w:bottom w:val="single" w:sz="4" w:space="0" w:color="auto"/>
              <w:right w:val="single" w:sz="4" w:space="0" w:color="auto"/>
            </w:tcBorders>
          </w:tcPr>
          <w:p w14:paraId="55F9E558" w14:textId="77777777" w:rsidR="00281DBA" w:rsidRPr="00BE21B1" w:rsidRDefault="00281DBA" w:rsidP="004C7BCB">
            <w:pPr>
              <w:ind w:rightChars="10" w:right="24"/>
              <w:jc w:val="right"/>
              <w:rPr>
                <w:rFonts w:ascii="標楷體" w:eastAsia="標楷體" w:hAnsi="標楷體"/>
              </w:rPr>
            </w:pPr>
            <w:r w:rsidRPr="00252592">
              <w:rPr>
                <w:rFonts w:ascii="標楷體" w:eastAsia="標楷體" w:hAnsi="標楷體" w:hint="eastAsia"/>
                <w:noProof/>
                <w:sz w:val="20"/>
              </w:rPr>
              <w:t>－</w:t>
            </w:r>
          </w:p>
        </w:tc>
        <w:tc>
          <w:tcPr>
            <w:tcW w:w="1037" w:type="dxa"/>
            <w:tcBorders>
              <w:top w:val="single" w:sz="4" w:space="0" w:color="auto"/>
              <w:left w:val="single" w:sz="4" w:space="0" w:color="auto"/>
              <w:bottom w:val="single" w:sz="4" w:space="0" w:color="auto"/>
              <w:right w:val="nil"/>
            </w:tcBorders>
            <w:vAlign w:val="center"/>
          </w:tcPr>
          <w:p w14:paraId="6EE032B7"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5</w:t>
            </w:r>
          </w:p>
        </w:tc>
      </w:tr>
      <w:tr w:rsidR="00281DBA" w:rsidRPr="00BE21B1" w14:paraId="37D70DC2" w14:textId="77777777" w:rsidTr="000F7EED">
        <w:trPr>
          <w:cantSplit/>
          <w:trHeight w:val="408"/>
          <w:jc w:val="center"/>
        </w:trPr>
        <w:tc>
          <w:tcPr>
            <w:tcW w:w="2298" w:type="dxa"/>
            <w:tcBorders>
              <w:top w:val="single" w:sz="4" w:space="0" w:color="auto"/>
              <w:left w:val="nil"/>
              <w:bottom w:val="single" w:sz="4" w:space="0" w:color="auto"/>
              <w:right w:val="single" w:sz="12" w:space="0" w:color="auto"/>
            </w:tcBorders>
            <w:vAlign w:val="center"/>
          </w:tcPr>
          <w:p w14:paraId="5509E05C" w14:textId="77777777" w:rsidR="00281DBA" w:rsidRPr="00BE21B1" w:rsidRDefault="00281DBA" w:rsidP="004C7BCB">
            <w:pPr>
              <w:widowControl/>
              <w:spacing w:line="300" w:lineRule="exact"/>
              <w:ind w:rightChars="10" w:right="24"/>
              <w:contextualSpacing/>
              <w:jc w:val="distribute"/>
              <w:textAlignment w:val="center"/>
              <w:rPr>
                <w:rFonts w:ascii="標楷體" w:eastAsia="標楷體" w:hAnsi="標楷體" w:cs="Arial"/>
                <w:kern w:val="24"/>
                <w:sz w:val="20"/>
              </w:rPr>
            </w:pPr>
            <w:r w:rsidRPr="00BE21B1">
              <w:rPr>
                <w:rFonts w:ascii="標楷體" w:eastAsia="標楷體" w:hAnsi="標楷體" w:cs="Arial" w:hint="eastAsia"/>
                <w:kern w:val="24"/>
                <w:sz w:val="20"/>
              </w:rPr>
              <w:t>消防局主管</w:t>
            </w:r>
          </w:p>
        </w:tc>
        <w:tc>
          <w:tcPr>
            <w:tcW w:w="837" w:type="dxa"/>
            <w:tcBorders>
              <w:top w:val="single" w:sz="4" w:space="0" w:color="auto"/>
              <w:left w:val="single" w:sz="12" w:space="0" w:color="auto"/>
              <w:bottom w:val="single" w:sz="4" w:space="0" w:color="auto"/>
              <w:right w:val="single" w:sz="12" w:space="0" w:color="auto"/>
            </w:tcBorders>
            <w:shd w:val="clear" w:color="auto" w:fill="auto"/>
            <w:vAlign w:val="center"/>
          </w:tcPr>
          <w:p w14:paraId="76F1037C" w14:textId="77777777" w:rsidR="00281DBA" w:rsidRPr="00BE21B1" w:rsidRDefault="00281DBA" w:rsidP="004C7BCB">
            <w:pPr>
              <w:ind w:rightChars="10" w:right="24"/>
              <w:jc w:val="right"/>
              <w:rPr>
                <w:rFonts w:ascii="標楷體" w:eastAsia="標楷體" w:hAnsi="標楷體"/>
                <w:b/>
                <w:noProof/>
                <w:sz w:val="20"/>
              </w:rPr>
            </w:pPr>
            <w:r>
              <w:rPr>
                <w:rFonts w:ascii="標楷體" w:eastAsia="標楷體" w:hAnsi="標楷體" w:hint="eastAsia"/>
                <w:b/>
                <w:noProof/>
                <w:sz w:val="20"/>
              </w:rPr>
              <w:t>5</w:t>
            </w:r>
          </w:p>
        </w:tc>
        <w:tc>
          <w:tcPr>
            <w:tcW w:w="611" w:type="dxa"/>
            <w:tcBorders>
              <w:top w:val="single" w:sz="4" w:space="0" w:color="auto"/>
              <w:left w:val="single" w:sz="12" w:space="0" w:color="auto"/>
              <w:bottom w:val="single" w:sz="4" w:space="0" w:color="auto"/>
              <w:right w:val="single" w:sz="4" w:space="0" w:color="auto"/>
            </w:tcBorders>
            <w:shd w:val="clear" w:color="auto" w:fill="auto"/>
            <w:vAlign w:val="center"/>
          </w:tcPr>
          <w:p w14:paraId="171F92A0"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1</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3148D13A"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2</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518F7463" w14:textId="77777777" w:rsidR="00281DBA" w:rsidRPr="00BE21B1" w:rsidRDefault="00281DBA" w:rsidP="004C7BCB">
            <w:pPr>
              <w:ind w:rightChars="10" w:right="24"/>
              <w:jc w:val="right"/>
              <w:rPr>
                <w:rFonts w:ascii="標楷體" w:eastAsia="標楷體" w:hAnsi="標楷體"/>
                <w:noProof/>
                <w:sz w:val="20"/>
              </w:rPr>
            </w:pPr>
            <w:r w:rsidRPr="00BE21B1">
              <w:rPr>
                <w:rFonts w:ascii="標楷體" w:eastAsia="標楷體" w:hAnsi="標楷體" w:hint="eastAsia"/>
                <w:noProof/>
                <w:sz w:val="20"/>
              </w:rPr>
              <w:t>－</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0770DD66" w14:textId="77777777" w:rsidR="00281DBA" w:rsidRPr="00BE21B1" w:rsidRDefault="00281DBA" w:rsidP="004C7BCB">
            <w:pPr>
              <w:ind w:rightChars="10" w:right="24"/>
              <w:jc w:val="right"/>
              <w:rPr>
                <w:rFonts w:ascii="標楷體" w:eastAsia="標楷體" w:hAnsi="標楷體"/>
                <w:noProof/>
                <w:sz w:val="20"/>
              </w:rPr>
            </w:pPr>
            <w:r w:rsidRPr="008F7EC9">
              <w:rPr>
                <w:rFonts w:ascii="標楷體" w:eastAsia="標楷體" w:hAnsi="標楷體" w:hint="eastAsia"/>
                <w:noProof/>
                <w:sz w:val="20"/>
              </w:rPr>
              <w:t>－</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0FEA46F5" w14:textId="77777777" w:rsidR="00281DBA" w:rsidRPr="00BE21B1" w:rsidRDefault="00281DBA" w:rsidP="004C7BCB">
            <w:pPr>
              <w:ind w:rightChars="10" w:right="24"/>
              <w:jc w:val="right"/>
              <w:rPr>
                <w:rFonts w:ascii="標楷體" w:eastAsia="標楷體" w:hAnsi="標楷體"/>
                <w:noProof/>
                <w:sz w:val="20"/>
              </w:rPr>
            </w:pPr>
            <w:r w:rsidRPr="00B458AB">
              <w:rPr>
                <w:rFonts w:ascii="標楷體" w:eastAsia="標楷體" w:hAnsi="標楷體" w:hint="eastAsia"/>
                <w:noProof/>
                <w:sz w:val="20"/>
              </w:rPr>
              <w:t>－</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29B0E19F"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2</w:t>
            </w:r>
          </w:p>
        </w:tc>
        <w:tc>
          <w:tcPr>
            <w:tcW w:w="728" w:type="dxa"/>
            <w:tcBorders>
              <w:top w:val="single" w:sz="4" w:space="0" w:color="auto"/>
              <w:left w:val="single" w:sz="12" w:space="0" w:color="auto"/>
              <w:bottom w:val="single" w:sz="4" w:space="0" w:color="auto"/>
              <w:right w:val="single" w:sz="4" w:space="0" w:color="auto"/>
            </w:tcBorders>
            <w:vAlign w:val="center"/>
          </w:tcPr>
          <w:p w14:paraId="01CC6895" w14:textId="77777777" w:rsidR="00281DBA" w:rsidRPr="00BE21B1" w:rsidRDefault="00281DBA" w:rsidP="004C7BCB">
            <w:pPr>
              <w:ind w:rightChars="10" w:right="24"/>
              <w:jc w:val="right"/>
              <w:rPr>
                <w:rFonts w:ascii="標楷體" w:eastAsia="標楷體" w:hAnsi="標楷體"/>
                <w:b/>
                <w:noProof/>
                <w:sz w:val="20"/>
              </w:rPr>
            </w:pPr>
            <w:r w:rsidRPr="00BE21B1">
              <w:rPr>
                <w:rFonts w:ascii="標楷體" w:eastAsia="標楷體" w:hAnsi="標楷體"/>
                <w:b/>
                <w:noProof/>
                <w:sz w:val="20"/>
              </w:rPr>
              <w:t>4</w:t>
            </w:r>
          </w:p>
        </w:tc>
        <w:tc>
          <w:tcPr>
            <w:tcW w:w="910" w:type="dxa"/>
            <w:tcBorders>
              <w:top w:val="single" w:sz="4" w:space="0" w:color="auto"/>
              <w:left w:val="single" w:sz="4" w:space="0" w:color="auto"/>
              <w:bottom w:val="single" w:sz="4" w:space="0" w:color="auto"/>
              <w:right w:val="single" w:sz="4" w:space="0" w:color="auto"/>
            </w:tcBorders>
          </w:tcPr>
          <w:p w14:paraId="19D4CB1D" w14:textId="77777777" w:rsidR="00281DBA" w:rsidRPr="00BE21B1" w:rsidRDefault="00281DBA" w:rsidP="004C7BCB">
            <w:pPr>
              <w:ind w:rightChars="10" w:right="24"/>
              <w:jc w:val="right"/>
              <w:rPr>
                <w:rFonts w:ascii="標楷體" w:eastAsia="標楷體" w:hAnsi="標楷體"/>
              </w:rPr>
            </w:pPr>
            <w:r w:rsidRPr="004D4F5C">
              <w:rPr>
                <w:rFonts w:ascii="標楷體" w:eastAsia="標楷體" w:hAnsi="標楷體" w:hint="eastAsia"/>
                <w:noProof/>
                <w:sz w:val="20"/>
              </w:rPr>
              <w:t>－</w:t>
            </w:r>
          </w:p>
        </w:tc>
        <w:tc>
          <w:tcPr>
            <w:tcW w:w="756" w:type="dxa"/>
            <w:tcBorders>
              <w:top w:val="single" w:sz="4" w:space="0" w:color="auto"/>
              <w:left w:val="single" w:sz="4" w:space="0" w:color="auto"/>
              <w:bottom w:val="single" w:sz="4" w:space="0" w:color="auto"/>
              <w:right w:val="single" w:sz="4" w:space="0" w:color="auto"/>
            </w:tcBorders>
          </w:tcPr>
          <w:p w14:paraId="1380C6BF" w14:textId="77777777" w:rsidR="00281DBA" w:rsidRPr="00BE21B1" w:rsidRDefault="00281DBA" w:rsidP="004C7BCB">
            <w:pPr>
              <w:ind w:rightChars="10" w:right="24"/>
              <w:jc w:val="right"/>
              <w:rPr>
                <w:rFonts w:ascii="標楷體" w:eastAsia="標楷體" w:hAnsi="標楷體"/>
              </w:rPr>
            </w:pPr>
            <w:r w:rsidRPr="00252592">
              <w:rPr>
                <w:rFonts w:ascii="標楷體" w:eastAsia="標楷體" w:hAnsi="標楷體" w:hint="eastAsia"/>
                <w:noProof/>
                <w:sz w:val="20"/>
              </w:rPr>
              <w:t>－</w:t>
            </w:r>
          </w:p>
        </w:tc>
        <w:tc>
          <w:tcPr>
            <w:tcW w:w="1037" w:type="dxa"/>
            <w:tcBorders>
              <w:top w:val="single" w:sz="4" w:space="0" w:color="auto"/>
              <w:left w:val="single" w:sz="4" w:space="0" w:color="auto"/>
              <w:bottom w:val="single" w:sz="4" w:space="0" w:color="auto"/>
              <w:right w:val="nil"/>
            </w:tcBorders>
            <w:vAlign w:val="center"/>
          </w:tcPr>
          <w:p w14:paraId="4E554223"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4</w:t>
            </w:r>
          </w:p>
        </w:tc>
      </w:tr>
      <w:tr w:rsidR="00281DBA" w:rsidRPr="00BE21B1" w14:paraId="4176ACB6" w14:textId="77777777" w:rsidTr="000F7EED">
        <w:trPr>
          <w:cantSplit/>
          <w:trHeight w:val="408"/>
          <w:jc w:val="center"/>
        </w:trPr>
        <w:tc>
          <w:tcPr>
            <w:tcW w:w="2298" w:type="dxa"/>
            <w:tcBorders>
              <w:top w:val="single" w:sz="4" w:space="0" w:color="auto"/>
              <w:left w:val="nil"/>
              <w:bottom w:val="single" w:sz="4" w:space="0" w:color="auto"/>
              <w:right w:val="single" w:sz="12" w:space="0" w:color="auto"/>
            </w:tcBorders>
            <w:vAlign w:val="center"/>
          </w:tcPr>
          <w:p w14:paraId="5037AB89" w14:textId="77777777" w:rsidR="00281DBA" w:rsidRPr="00BE21B1" w:rsidRDefault="00281DBA" w:rsidP="004C7BCB">
            <w:pPr>
              <w:widowControl/>
              <w:spacing w:line="300" w:lineRule="exact"/>
              <w:ind w:rightChars="10" w:right="24"/>
              <w:contextualSpacing/>
              <w:jc w:val="distribute"/>
              <w:textAlignment w:val="center"/>
              <w:rPr>
                <w:rFonts w:ascii="標楷體" w:eastAsia="標楷體" w:hAnsi="標楷體" w:cs="Arial"/>
                <w:kern w:val="24"/>
                <w:sz w:val="20"/>
              </w:rPr>
            </w:pPr>
            <w:r w:rsidRPr="00BE21B1">
              <w:rPr>
                <w:rFonts w:ascii="標楷體" w:eastAsia="標楷體" w:hAnsi="標楷體" w:cs="Arial" w:hint="eastAsia"/>
                <w:kern w:val="24"/>
                <w:sz w:val="20"/>
              </w:rPr>
              <w:t>教育局主管</w:t>
            </w:r>
          </w:p>
        </w:tc>
        <w:tc>
          <w:tcPr>
            <w:tcW w:w="837" w:type="dxa"/>
            <w:tcBorders>
              <w:top w:val="single" w:sz="4" w:space="0" w:color="auto"/>
              <w:left w:val="single" w:sz="12" w:space="0" w:color="auto"/>
              <w:bottom w:val="single" w:sz="4" w:space="0" w:color="auto"/>
              <w:right w:val="single" w:sz="12" w:space="0" w:color="auto"/>
            </w:tcBorders>
            <w:shd w:val="clear" w:color="auto" w:fill="auto"/>
            <w:vAlign w:val="center"/>
          </w:tcPr>
          <w:p w14:paraId="02BC7B5E" w14:textId="77777777" w:rsidR="00281DBA" w:rsidRPr="00BE21B1" w:rsidRDefault="00281DBA" w:rsidP="004C7BCB">
            <w:pPr>
              <w:ind w:rightChars="10" w:right="24"/>
              <w:jc w:val="right"/>
              <w:rPr>
                <w:rFonts w:ascii="標楷體" w:eastAsia="標楷體" w:hAnsi="標楷體"/>
                <w:b/>
                <w:noProof/>
                <w:sz w:val="20"/>
              </w:rPr>
            </w:pPr>
            <w:r>
              <w:rPr>
                <w:rFonts w:ascii="標楷體" w:eastAsia="標楷體" w:hAnsi="標楷體" w:hint="eastAsia"/>
                <w:b/>
                <w:noProof/>
                <w:sz w:val="20"/>
              </w:rPr>
              <w:t>7</w:t>
            </w:r>
          </w:p>
        </w:tc>
        <w:tc>
          <w:tcPr>
            <w:tcW w:w="611" w:type="dxa"/>
            <w:tcBorders>
              <w:top w:val="single" w:sz="4" w:space="0" w:color="auto"/>
              <w:left w:val="single" w:sz="12" w:space="0" w:color="auto"/>
              <w:bottom w:val="single" w:sz="4" w:space="0" w:color="auto"/>
              <w:right w:val="single" w:sz="4" w:space="0" w:color="auto"/>
            </w:tcBorders>
            <w:shd w:val="clear" w:color="auto" w:fill="auto"/>
          </w:tcPr>
          <w:p w14:paraId="13D57B66" w14:textId="77777777" w:rsidR="00281DBA" w:rsidRPr="00BE21B1" w:rsidRDefault="00281DBA" w:rsidP="004C7BCB">
            <w:pPr>
              <w:ind w:rightChars="10" w:right="24"/>
              <w:jc w:val="right"/>
              <w:rPr>
                <w:rFonts w:ascii="標楷體" w:eastAsia="標楷體" w:hAnsi="標楷體"/>
                <w:noProof/>
                <w:sz w:val="20"/>
              </w:rPr>
            </w:pPr>
            <w:r w:rsidRPr="00AD2090">
              <w:rPr>
                <w:rFonts w:ascii="標楷體" w:eastAsia="標楷體" w:hAnsi="標楷體" w:hint="eastAsia"/>
                <w:noProof/>
                <w:sz w:val="20"/>
              </w:rPr>
              <w:t>－</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7FEBBF03"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5</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120BC776"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2</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68EFA699" w14:textId="77777777" w:rsidR="00281DBA" w:rsidRPr="00BE21B1" w:rsidRDefault="00281DBA" w:rsidP="004C7BCB">
            <w:pPr>
              <w:ind w:rightChars="10" w:right="24"/>
              <w:jc w:val="right"/>
              <w:rPr>
                <w:rFonts w:ascii="標楷體" w:eastAsia="標楷體" w:hAnsi="標楷體"/>
                <w:noProof/>
                <w:sz w:val="20"/>
              </w:rPr>
            </w:pPr>
            <w:r w:rsidRPr="008F7EC9">
              <w:rPr>
                <w:rFonts w:ascii="標楷體" w:eastAsia="標楷體" w:hAnsi="標楷體" w:hint="eastAsia"/>
                <w:noProof/>
                <w:sz w:val="20"/>
              </w:rPr>
              <w:t>－</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4CD72648" w14:textId="77777777" w:rsidR="00281DBA" w:rsidRPr="00BE21B1" w:rsidRDefault="00281DBA" w:rsidP="004C7BCB">
            <w:pPr>
              <w:ind w:rightChars="10" w:right="24"/>
              <w:jc w:val="right"/>
              <w:rPr>
                <w:rFonts w:ascii="標楷體" w:eastAsia="標楷體" w:hAnsi="標楷體"/>
                <w:noProof/>
                <w:sz w:val="20"/>
              </w:rPr>
            </w:pPr>
            <w:r w:rsidRPr="00B458AB">
              <w:rPr>
                <w:rFonts w:ascii="標楷體" w:eastAsia="標楷體" w:hAnsi="標楷體" w:hint="eastAsia"/>
                <w:noProof/>
                <w:sz w:val="20"/>
              </w:rPr>
              <w:t>－</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74E464CE" w14:textId="77777777" w:rsidR="00281DBA" w:rsidRPr="00BE21B1" w:rsidRDefault="00281DBA" w:rsidP="004C7BCB">
            <w:pPr>
              <w:ind w:rightChars="10" w:right="24"/>
              <w:jc w:val="right"/>
              <w:rPr>
                <w:rFonts w:ascii="標楷體" w:eastAsia="標楷體" w:hAnsi="標楷體"/>
                <w:noProof/>
                <w:sz w:val="20"/>
              </w:rPr>
            </w:pPr>
            <w:r w:rsidRPr="00BE21B1">
              <w:rPr>
                <w:rFonts w:ascii="標楷體" w:eastAsia="標楷體" w:hAnsi="標楷體" w:hint="eastAsia"/>
                <w:noProof/>
                <w:sz w:val="20"/>
              </w:rPr>
              <w:t>－</w:t>
            </w:r>
          </w:p>
        </w:tc>
        <w:tc>
          <w:tcPr>
            <w:tcW w:w="728" w:type="dxa"/>
            <w:tcBorders>
              <w:top w:val="single" w:sz="4" w:space="0" w:color="auto"/>
              <w:left w:val="single" w:sz="12" w:space="0" w:color="auto"/>
              <w:bottom w:val="single" w:sz="4" w:space="0" w:color="auto"/>
              <w:right w:val="single" w:sz="4" w:space="0" w:color="auto"/>
            </w:tcBorders>
            <w:vAlign w:val="center"/>
          </w:tcPr>
          <w:p w14:paraId="78FC2C11" w14:textId="77777777" w:rsidR="00281DBA" w:rsidRPr="00BE21B1" w:rsidRDefault="00281DBA" w:rsidP="004C7BCB">
            <w:pPr>
              <w:ind w:rightChars="10" w:right="24"/>
              <w:jc w:val="right"/>
              <w:rPr>
                <w:rFonts w:ascii="標楷體" w:eastAsia="標楷體" w:hAnsi="標楷體"/>
                <w:b/>
                <w:noProof/>
                <w:sz w:val="20"/>
              </w:rPr>
            </w:pPr>
            <w:r w:rsidRPr="00BE21B1">
              <w:rPr>
                <w:rFonts w:ascii="標楷體" w:eastAsia="標楷體" w:hAnsi="標楷體"/>
                <w:b/>
                <w:noProof/>
                <w:sz w:val="20"/>
              </w:rPr>
              <w:t>7</w:t>
            </w:r>
          </w:p>
        </w:tc>
        <w:tc>
          <w:tcPr>
            <w:tcW w:w="910" w:type="dxa"/>
            <w:tcBorders>
              <w:top w:val="single" w:sz="4" w:space="0" w:color="auto"/>
              <w:left w:val="single" w:sz="4" w:space="0" w:color="auto"/>
              <w:bottom w:val="single" w:sz="4" w:space="0" w:color="auto"/>
              <w:right w:val="single" w:sz="4" w:space="0" w:color="auto"/>
            </w:tcBorders>
          </w:tcPr>
          <w:p w14:paraId="7D33847A" w14:textId="77777777" w:rsidR="00281DBA" w:rsidRPr="00BE21B1" w:rsidRDefault="00281DBA" w:rsidP="004C7BCB">
            <w:pPr>
              <w:ind w:rightChars="10" w:right="24"/>
              <w:jc w:val="right"/>
              <w:rPr>
                <w:rFonts w:ascii="標楷體" w:eastAsia="標楷體" w:hAnsi="標楷體" w:cs="新細明體"/>
                <w:sz w:val="20"/>
              </w:rPr>
            </w:pPr>
            <w:r w:rsidRPr="004D4F5C">
              <w:rPr>
                <w:rFonts w:ascii="標楷體" w:eastAsia="標楷體" w:hAnsi="標楷體" w:hint="eastAsia"/>
                <w:noProof/>
                <w:sz w:val="20"/>
              </w:rPr>
              <w:t>－</w:t>
            </w:r>
          </w:p>
        </w:tc>
        <w:tc>
          <w:tcPr>
            <w:tcW w:w="756" w:type="dxa"/>
            <w:tcBorders>
              <w:top w:val="single" w:sz="4" w:space="0" w:color="auto"/>
              <w:left w:val="single" w:sz="4" w:space="0" w:color="auto"/>
              <w:bottom w:val="single" w:sz="4" w:space="0" w:color="auto"/>
              <w:right w:val="single" w:sz="4" w:space="0" w:color="auto"/>
            </w:tcBorders>
          </w:tcPr>
          <w:p w14:paraId="3C6E49B6" w14:textId="77777777" w:rsidR="00281DBA" w:rsidRPr="00BE21B1" w:rsidRDefault="00281DBA" w:rsidP="004C7BCB">
            <w:pPr>
              <w:ind w:rightChars="10" w:right="24"/>
              <w:jc w:val="right"/>
              <w:rPr>
                <w:rFonts w:ascii="標楷體" w:eastAsia="標楷體" w:hAnsi="標楷體"/>
              </w:rPr>
            </w:pPr>
            <w:r w:rsidRPr="00252592">
              <w:rPr>
                <w:rFonts w:ascii="標楷體" w:eastAsia="標楷體" w:hAnsi="標楷體" w:hint="eastAsia"/>
                <w:noProof/>
                <w:sz w:val="20"/>
              </w:rPr>
              <w:t>－</w:t>
            </w:r>
          </w:p>
        </w:tc>
        <w:tc>
          <w:tcPr>
            <w:tcW w:w="1037" w:type="dxa"/>
            <w:tcBorders>
              <w:top w:val="single" w:sz="4" w:space="0" w:color="auto"/>
              <w:left w:val="single" w:sz="4" w:space="0" w:color="auto"/>
              <w:bottom w:val="single" w:sz="4" w:space="0" w:color="auto"/>
              <w:right w:val="nil"/>
            </w:tcBorders>
            <w:vAlign w:val="center"/>
          </w:tcPr>
          <w:p w14:paraId="6E0E9BAA"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7</w:t>
            </w:r>
          </w:p>
        </w:tc>
      </w:tr>
      <w:tr w:rsidR="00281DBA" w:rsidRPr="00BE21B1" w14:paraId="0F220373" w14:textId="77777777" w:rsidTr="000F7EED">
        <w:trPr>
          <w:cantSplit/>
          <w:trHeight w:val="408"/>
          <w:jc w:val="center"/>
        </w:trPr>
        <w:tc>
          <w:tcPr>
            <w:tcW w:w="2298" w:type="dxa"/>
            <w:tcBorders>
              <w:top w:val="single" w:sz="4" w:space="0" w:color="auto"/>
              <w:left w:val="nil"/>
              <w:bottom w:val="single" w:sz="4" w:space="0" w:color="auto"/>
              <w:right w:val="single" w:sz="12" w:space="0" w:color="auto"/>
            </w:tcBorders>
            <w:vAlign w:val="center"/>
          </w:tcPr>
          <w:p w14:paraId="00CCA7F3" w14:textId="77777777" w:rsidR="00281DBA" w:rsidRPr="00BE21B1" w:rsidRDefault="00281DBA" w:rsidP="004C7BCB">
            <w:pPr>
              <w:widowControl/>
              <w:spacing w:line="300" w:lineRule="exact"/>
              <w:ind w:rightChars="10" w:right="24"/>
              <w:contextualSpacing/>
              <w:jc w:val="distribute"/>
              <w:textAlignment w:val="center"/>
              <w:rPr>
                <w:rFonts w:ascii="標楷體" w:eastAsia="標楷體" w:hAnsi="標楷體" w:cs="Arial"/>
                <w:kern w:val="24"/>
                <w:sz w:val="20"/>
              </w:rPr>
            </w:pPr>
            <w:r w:rsidRPr="00BE21B1">
              <w:rPr>
                <w:rFonts w:ascii="標楷體" w:eastAsia="標楷體" w:hAnsi="標楷體" w:cs="Arial" w:hint="eastAsia"/>
                <w:kern w:val="24"/>
                <w:sz w:val="20"/>
              </w:rPr>
              <w:t>文化局主管</w:t>
            </w:r>
          </w:p>
        </w:tc>
        <w:tc>
          <w:tcPr>
            <w:tcW w:w="837" w:type="dxa"/>
            <w:tcBorders>
              <w:top w:val="single" w:sz="4" w:space="0" w:color="auto"/>
              <w:left w:val="single" w:sz="12" w:space="0" w:color="auto"/>
              <w:bottom w:val="single" w:sz="4" w:space="0" w:color="auto"/>
              <w:right w:val="single" w:sz="12" w:space="0" w:color="auto"/>
            </w:tcBorders>
            <w:shd w:val="clear" w:color="auto" w:fill="auto"/>
            <w:vAlign w:val="center"/>
          </w:tcPr>
          <w:p w14:paraId="4653C2FC" w14:textId="77777777" w:rsidR="00281DBA" w:rsidRPr="00BE21B1" w:rsidRDefault="00281DBA" w:rsidP="004C7BCB">
            <w:pPr>
              <w:ind w:rightChars="10" w:right="24"/>
              <w:jc w:val="right"/>
              <w:rPr>
                <w:rFonts w:ascii="標楷體" w:eastAsia="標楷體" w:hAnsi="標楷體"/>
                <w:b/>
                <w:noProof/>
                <w:sz w:val="20"/>
              </w:rPr>
            </w:pPr>
            <w:r>
              <w:rPr>
                <w:rFonts w:ascii="標楷體" w:eastAsia="標楷體" w:hAnsi="標楷體" w:hint="eastAsia"/>
                <w:b/>
                <w:noProof/>
                <w:sz w:val="20"/>
              </w:rPr>
              <w:t>7</w:t>
            </w:r>
          </w:p>
        </w:tc>
        <w:tc>
          <w:tcPr>
            <w:tcW w:w="611" w:type="dxa"/>
            <w:tcBorders>
              <w:top w:val="single" w:sz="4" w:space="0" w:color="auto"/>
              <w:left w:val="single" w:sz="12" w:space="0" w:color="auto"/>
              <w:bottom w:val="single" w:sz="4" w:space="0" w:color="auto"/>
              <w:right w:val="single" w:sz="4" w:space="0" w:color="auto"/>
            </w:tcBorders>
            <w:shd w:val="clear" w:color="auto" w:fill="auto"/>
          </w:tcPr>
          <w:p w14:paraId="166C0FBF" w14:textId="77777777" w:rsidR="00281DBA" w:rsidRPr="00BE21B1" w:rsidRDefault="00281DBA" w:rsidP="004C7BCB">
            <w:pPr>
              <w:ind w:rightChars="10" w:right="24"/>
              <w:jc w:val="right"/>
              <w:rPr>
                <w:rFonts w:ascii="標楷體" w:eastAsia="標楷體" w:hAnsi="標楷體"/>
                <w:noProof/>
                <w:sz w:val="20"/>
              </w:rPr>
            </w:pPr>
            <w:r w:rsidRPr="00AD2090">
              <w:rPr>
                <w:rFonts w:ascii="標楷體" w:eastAsia="標楷體" w:hAnsi="標楷體" w:hint="eastAsia"/>
                <w:noProof/>
                <w:sz w:val="20"/>
              </w:rPr>
              <w:t>－</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4AA4DB4B"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4</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317D9BF9" w14:textId="77777777" w:rsidR="00281DBA" w:rsidRPr="00BE21B1" w:rsidRDefault="00281DBA" w:rsidP="004C7BCB">
            <w:pPr>
              <w:ind w:rightChars="10" w:right="24"/>
              <w:jc w:val="right"/>
              <w:rPr>
                <w:rFonts w:ascii="標楷體" w:eastAsia="標楷體" w:hAnsi="標楷體"/>
                <w:noProof/>
                <w:sz w:val="20"/>
              </w:rPr>
            </w:pPr>
            <w:r w:rsidRPr="00BE21B1">
              <w:rPr>
                <w:rFonts w:ascii="標楷體" w:eastAsia="標楷體" w:hAnsi="標楷體" w:hint="eastAsia"/>
                <w:noProof/>
                <w:sz w:val="20"/>
              </w:rPr>
              <w:t>－</w:t>
            </w:r>
          </w:p>
        </w:tc>
        <w:tc>
          <w:tcPr>
            <w:tcW w:w="611" w:type="dxa"/>
            <w:tcBorders>
              <w:top w:val="single" w:sz="4" w:space="0" w:color="auto"/>
              <w:left w:val="single" w:sz="4" w:space="0" w:color="auto"/>
              <w:bottom w:val="single" w:sz="4" w:space="0" w:color="auto"/>
              <w:right w:val="single" w:sz="4" w:space="0" w:color="auto"/>
            </w:tcBorders>
            <w:shd w:val="clear" w:color="auto" w:fill="auto"/>
            <w:vAlign w:val="center"/>
          </w:tcPr>
          <w:p w14:paraId="3AD55D20"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1</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26625AE9"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1</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26465EA9"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1</w:t>
            </w:r>
          </w:p>
        </w:tc>
        <w:tc>
          <w:tcPr>
            <w:tcW w:w="728" w:type="dxa"/>
            <w:tcBorders>
              <w:top w:val="single" w:sz="4" w:space="0" w:color="auto"/>
              <w:left w:val="single" w:sz="12" w:space="0" w:color="auto"/>
              <w:bottom w:val="single" w:sz="4" w:space="0" w:color="auto"/>
              <w:right w:val="single" w:sz="4" w:space="0" w:color="auto"/>
            </w:tcBorders>
            <w:vAlign w:val="center"/>
          </w:tcPr>
          <w:p w14:paraId="74AA2DD7" w14:textId="77777777" w:rsidR="00281DBA" w:rsidRPr="00BE21B1" w:rsidRDefault="00281DBA" w:rsidP="004C7BCB">
            <w:pPr>
              <w:ind w:rightChars="10" w:right="24"/>
              <w:jc w:val="right"/>
              <w:rPr>
                <w:rFonts w:ascii="標楷體" w:eastAsia="標楷體" w:hAnsi="標楷體"/>
                <w:b/>
                <w:noProof/>
                <w:sz w:val="20"/>
              </w:rPr>
            </w:pPr>
            <w:r w:rsidRPr="00BE21B1">
              <w:rPr>
                <w:rFonts w:ascii="標楷體" w:eastAsia="標楷體" w:hAnsi="標楷體"/>
                <w:b/>
                <w:noProof/>
                <w:sz w:val="20"/>
              </w:rPr>
              <w:t>6</w:t>
            </w:r>
          </w:p>
        </w:tc>
        <w:tc>
          <w:tcPr>
            <w:tcW w:w="910" w:type="dxa"/>
            <w:tcBorders>
              <w:top w:val="single" w:sz="4" w:space="0" w:color="auto"/>
              <w:left w:val="single" w:sz="4" w:space="0" w:color="auto"/>
              <w:bottom w:val="single" w:sz="4" w:space="0" w:color="auto"/>
              <w:right w:val="single" w:sz="4" w:space="0" w:color="auto"/>
            </w:tcBorders>
          </w:tcPr>
          <w:p w14:paraId="3FAD9701" w14:textId="77777777" w:rsidR="00281DBA" w:rsidRPr="00BE21B1" w:rsidRDefault="00281DBA" w:rsidP="004C7BCB">
            <w:pPr>
              <w:ind w:rightChars="10" w:right="24"/>
              <w:jc w:val="right"/>
              <w:rPr>
                <w:rFonts w:ascii="標楷體" w:eastAsia="標楷體" w:hAnsi="標楷體" w:cs="新細明體"/>
                <w:sz w:val="20"/>
              </w:rPr>
            </w:pPr>
            <w:r w:rsidRPr="004D4F5C">
              <w:rPr>
                <w:rFonts w:ascii="標楷體" w:eastAsia="標楷體" w:hAnsi="標楷體" w:hint="eastAsia"/>
                <w:noProof/>
                <w:sz w:val="20"/>
              </w:rPr>
              <w:t>－</w:t>
            </w:r>
          </w:p>
        </w:tc>
        <w:tc>
          <w:tcPr>
            <w:tcW w:w="756" w:type="dxa"/>
            <w:tcBorders>
              <w:top w:val="single" w:sz="4" w:space="0" w:color="auto"/>
              <w:left w:val="single" w:sz="4" w:space="0" w:color="auto"/>
              <w:bottom w:val="single" w:sz="4" w:space="0" w:color="auto"/>
              <w:right w:val="single" w:sz="4" w:space="0" w:color="auto"/>
            </w:tcBorders>
          </w:tcPr>
          <w:p w14:paraId="0186CB9F" w14:textId="77777777" w:rsidR="00281DBA" w:rsidRPr="00BE21B1" w:rsidRDefault="00281DBA" w:rsidP="004C7BCB">
            <w:pPr>
              <w:ind w:rightChars="10" w:right="24"/>
              <w:jc w:val="right"/>
              <w:rPr>
                <w:rFonts w:ascii="標楷體" w:eastAsia="標楷體" w:hAnsi="標楷體"/>
              </w:rPr>
            </w:pPr>
            <w:r w:rsidRPr="00252592">
              <w:rPr>
                <w:rFonts w:ascii="標楷體" w:eastAsia="標楷體" w:hAnsi="標楷體" w:hint="eastAsia"/>
                <w:noProof/>
                <w:sz w:val="20"/>
              </w:rPr>
              <w:t>－</w:t>
            </w:r>
          </w:p>
        </w:tc>
        <w:tc>
          <w:tcPr>
            <w:tcW w:w="1037" w:type="dxa"/>
            <w:tcBorders>
              <w:top w:val="single" w:sz="4" w:space="0" w:color="auto"/>
              <w:left w:val="single" w:sz="4" w:space="0" w:color="auto"/>
              <w:bottom w:val="single" w:sz="4" w:space="0" w:color="auto"/>
              <w:right w:val="nil"/>
            </w:tcBorders>
            <w:vAlign w:val="center"/>
          </w:tcPr>
          <w:p w14:paraId="2B3E4677"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6</w:t>
            </w:r>
          </w:p>
        </w:tc>
      </w:tr>
      <w:tr w:rsidR="00281DBA" w:rsidRPr="00BE21B1" w14:paraId="213A8EF0" w14:textId="77777777" w:rsidTr="000F7EED">
        <w:trPr>
          <w:cantSplit/>
          <w:trHeight w:val="408"/>
          <w:jc w:val="center"/>
        </w:trPr>
        <w:tc>
          <w:tcPr>
            <w:tcW w:w="2298" w:type="dxa"/>
            <w:tcBorders>
              <w:top w:val="single" w:sz="4" w:space="0" w:color="auto"/>
              <w:left w:val="nil"/>
              <w:bottom w:val="single" w:sz="4" w:space="0" w:color="auto"/>
              <w:right w:val="single" w:sz="12" w:space="0" w:color="auto"/>
            </w:tcBorders>
            <w:vAlign w:val="center"/>
          </w:tcPr>
          <w:p w14:paraId="26EB04F2" w14:textId="77777777" w:rsidR="00281DBA" w:rsidRPr="00BE21B1" w:rsidRDefault="00281DBA" w:rsidP="004C7BCB">
            <w:pPr>
              <w:widowControl/>
              <w:spacing w:line="300" w:lineRule="exact"/>
              <w:ind w:rightChars="10" w:right="24"/>
              <w:contextualSpacing/>
              <w:jc w:val="distribute"/>
              <w:textAlignment w:val="center"/>
              <w:rPr>
                <w:rFonts w:ascii="標楷體" w:eastAsia="標楷體" w:hAnsi="標楷體" w:cs="Arial"/>
                <w:kern w:val="24"/>
                <w:sz w:val="20"/>
              </w:rPr>
            </w:pPr>
            <w:r w:rsidRPr="00BE21B1">
              <w:rPr>
                <w:rFonts w:ascii="標楷體" w:eastAsia="標楷體" w:hAnsi="標楷體" w:cs="Arial" w:hint="eastAsia"/>
                <w:kern w:val="24"/>
                <w:sz w:val="20"/>
              </w:rPr>
              <w:t>農業局主管</w:t>
            </w:r>
          </w:p>
        </w:tc>
        <w:tc>
          <w:tcPr>
            <w:tcW w:w="837" w:type="dxa"/>
            <w:tcBorders>
              <w:top w:val="single" w:sz="4" w:space="0" w:color="auto"/>
              <w:left w:val="single" w:sz="12" w:space="0" w:color="auto"/>
              <w:bottom w:val="single" w:sz="4" w:space="0" w:color="auto"/>
              <w:right w:val="single" w:sz="12" w:space="0" w:color="auto"/>
            </w:tcBorders>
            <w:shd w:val="clear" w:color="auto" w:fill="auto"/>
            <w:vAlign w:val="center"/>
          </w:tcPr>
          <w:p w14:paraId="21296F8D" w14:textId="77777777" w:rsidR="00281DBA" w:rsidRPr="00BE21B1" w:rsidRDefault="00281DBA" w:rsidP="004C7BCB">
            <w:pPr>
              <w:ind w:rightChars="10" w:right="24"/>
              <w:jc w:val="right"/>
              <w:rPr>
                <w:rFonts w:ascii="標楷體" w:eastAsia="標楷體" w:hAnsi="標楷體"/>
                <w:b/>
                <w:noProof/>
                <w:sz w:val="20"/>
              </w:rPr>
            </w:pPr>
            <w:r>
              <w:rPr>
                <w:rFonts w:ascii="標楷體" w:eastAsia="標楷體" w:hAnsi="標楷體" w:hint="eastAsia"/>
                <w:b/>
                <w:noProof/>
                <w:sz w:val="20"/>
              </w:rPr>
              <w:t>7</w:t>
            </w:r>
          </w:p>
        </w:tc>
        <w:tc>
          <w:tcPr>
            <w:tcW w:w="611" w:type="dxa"/>
            <w:tcBorders>
              <w:top w:val="single" w:sz="4" w:space="0" w:color="auto"/>
              <w:left w:val="single" w:sz="12" w:space="0" w:color="auto"/>
              <w:bottom w:val="single" w:sz="4" w:space="0" w:color="auto"/>
              <w:right w:val="single" w:sz="4" w:space="0" w:color="auto"/>
            </w:tcBorders>
            <w:shd w:val="clear" w:color="auto" w:fill="auto"/>
            <w:vAlign w:val="center"/>
          </w:tcPr>
          <w:p w14:paraId="4DA935D2"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1</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6F82A752"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1</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0259D7D9"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1</w:t>
            </w:r>
          </w:p>
        </w:tc>
        <w:tc>
          <w:tcPr>
            <w:tcW w:w="611" w:type="dxa"/>
            <w:tcBorders>
              <w:top w:val="single" w:sz="4" w:space="0" w:color="auto"/>
              <w:left w:val="single" w:sz="4" w:space="0" w:color="auto"/>
              <w:bottom w:val="single" w:sz="4" w:space="0" w:color="auto"/>
              <w:right w:val="single" w:sz="4" w:space="0" w:color="auto"/>
            </w:tcBorders>
            <w:shd w:val="clear" w:color="auto" w:fill="auto"/>
            <w:vAlign w:val="center"/>
          </w:tcPr>
          <w:p w14:paraId="4BBA5867"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2</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46DE4694"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1</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58468078"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1</w:t>
            </w:r>
          </w:p>
        </w:tc>
        <w:tc>
          <w:tcPr>
            <w:tcW w:w="728" w:type="dxa"/>
            <w:tcBorders>
              <w:top w:val="single" w:sz="4" w:space="0" w:color="auto"/>
              <w:left w:val="single" w:sz="12" w:space="0" w:color="auto"/>
              <w:bottom w:val="single" w:sz="4" w:space="0" w:color="auto"/>
              <w:right w:val="single" w:sz="4" w:space="0" w:color="auto"/>
            </w:tcBorders>
            <w:vAlign w:val="center"/>
          </w:tcPr>
          <w:p w14:paraId="23BB5A3B" w14:textId="77777777" w:rsidR="00281DBA" w:rsidRPr="00BE21B1" w:rsidRDefault="00281DBA" w:rsidP="004C7BCB">
            <w:pPr>
              <w:ind w:rightChars="10" w:right="24"/>
              <w:jc w:val="right"/>
              <w:rPr>
                <w:rFonts w:ascii="標楷體" w:eastAsia="標楷體" w:hAnsi="標楷體"/>
                <w:b/>
                <w:noProof/>
                <w:sz w:val="20"/>
              </w:rPr>
            </w:pPr>
            <w:r w:rsidRPr="00BE21B1">
              <w:rPr>
                <w:rFonts w:ascii="標楷體" w:eastAsia="標楷體" w:hAnsi="標楷體"/>
                <w:b/>
                <w:noProof/>
                <w:sz w:val="20"/>
              </w:rPr>
              <w:t>8</w:t>
            </w:r>
          </w:p>
        </w:tc>
        <w:tc>
          <w:tcPr>
            <w:tcW w:w="910" w:type="dxa"/>
            <w:tcBorders>
              <w:top w:val="single" w:sz="4" w:space="0" w:color="auto"/>
              <w:left w:val="single" w:sz="4" w:space="0" w:color="auto"/>
              <w:bottom w:val="single" w:sz="4" w:space="0" w:color="auto"/>
              <w:right w:val="single" w:sz="4" w:space="0" w:color="auto"/>
            </w:tcBorders>
            <w:vAlign w:val="center"/>
          </w:tcPr>
          <w:p w14:paraId="65814CB8" w14:textId="77777777" w:rsidR="00281DBA" w:rsidRPr="00BE21B1" w:rsidRDefault="00281DBA" w:rsidP="004C7BCB">
            <w:pPr>
              <w:ind w:rightChars="10" w:right="24"/>
              <w:jc w:val="right"/>
              <w:rPr>
                <w:rFonts w:ascii="標楷體" w:eastAsia="標楷體" w:hAnsi="標楷體"/>
              </w:rPr>
            </w:pPr>
            <w:r w:rsidRPr="002858FB">
              <w:rPr>
                <w:rFonts w:ascii="標楷體" w:eastAsia="標楷體" w:hAnsi="標楷體" w:cs="新細明體" w:hint="eastAsia"/>
                <w:sz w:val="20"/>
              </w:rPr>
              <w:t>1</w:t>
            </w:r>
          </w:p>
        </w:tc>
        <w:tc>
          <w:tcPr>
            <w:tcW w:w="756" w:type="dxa"/>
            <w:tcBorders>
              <w:top w:val="single" w:sz="4" w:space="0" w:color="auto"/>
              <w:left w:val="single" w:sz="4" w:space="0" w:color="auto"/>
              <w:bottom w:val="single" w:sz="4" w:space="0" w:color="auto"/>
              <w:right w:val="single" w:sz="4" w:space="0" w:color="auto"/>
            </w:tcBorders>
          </w:tcPr>
          <w:p w14:paraId="2C690D08" w14:textId="77777777" w:rsidR="00281DBA" w:rsidRPr="00BE21B1" w:rsidRDefault="00281DBA" w:rsidP="004C7BCB">
            <w:pPr>
              <w:ind w:rightChars="10" w:right="24"/>
              <w:jc w:val="right"/>
              <w:rPr>
                <w:rFonts w:ascii="標楷體" w:eastAsia="標楷體" w:hAnsi="標楷體"/>
              </w:rPr>
            </w:pPr>
            <w:r w:rsidRPr="00252592">
              <w:rPr>
                <w:rFonts w:ascii="標楷體" w:eastAsia="標楷體" w:hAnsi="標楷體" w:hint="eastAsia"/>
                <w:noProof/>
                <w:sz w:val="20"/>
              </w:rPr>
              <w:t>－</w:t>
            </w:r>
          </w:p>
        </w:tc>
        <w:tc>
          <w:tcPr>
            <w:tcW w:w="1037" w:type="dxa"/>
            <w:tcBorders>
              <w:top w:val="single" w:sz="4" w:space="0" w:color="auto"/>
              <w:left w:val="single" w:sz="4" w:space="0" w:color="auto"/>
              <w:bottom w:val="single" w:sz="4" w:space="0" w:color="auto"/>
              <w:right w:val="nil"/>
            </w:tcBorders>
            <w:vAlign w:val="center"/>
          </w:tcPr>
          <w:p w14:paraId="5525ABBF"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7</w:t>
            </w:r>
          </w:p>
        </w:tc>
      </w:tr>
      <w:tr w:rsidR="00281DBA" w:rsidRPr="00BE21B1" w14:paraId="7935BE3A" w14:textId="77777777" w:rsidTr="000F7EED">
        <w:trPr>
          <w:cantSplit/>
          <w:trHeight w:val="408"/>
          <w:jc w:val="center"/>
        </w:trPr>
        <w:tc>
          <w:tcPr>
            <w:tcW w:w="2298" w:type="dxa"/>
            <w:tcBorders>
              <w:top w:val="single" w:sz="4" w:space="0" w:color="auto"/>
              <w:left w:val="nil"/>
              <w:bottom w:val="single" w:sz="4" w:space="0" w:color="auto"/>
              <w:right w:val="single" w:sz="12" w:space="0" w:color="auto"/>
            </w:tcBorders>
            <w:vAlign w:val="center"/>
          </w:tcPr>
          <w:p w14:paraId="5E8A4AC7" w14:textId="77777777" w:rsidR="00281DBA" w:rsidRPr="00BE21B1" w:rsidRDefault="00281DBA" w:rsidP="004C7BCB">
            <w:pPr>
              <w:widowControl/>
              <w:spacing w:line="300" w:lineRule="exact"/>
              <w:ind w:rightChars="10" w:right="24"/>
              <w:contextualSpacing/>
              <w:jc w:val="distribute"/>
              <w:textAlignment w:val="center"/>
              <w:rPr>
                <w:rFonts w:ascii="標楷體" w:eastAsia="標楷體" w:hAnsi="標楷體" w:cs="Arial"/>
                <w:kern w:val="24"/>
                <w:sz w:val="20"/>
              </w:rPr>
            </w:pPr>
            <w:r w:rsidRPr="00BE21B1">
              <w:rPr>
                <w:rFonts w:ascii="標楷體" w:eastAsia="標楷體" w:hAnsi="標楷體" w:cs="Arial" w:hint="eastAsia"/>
                <w:kern w:val="24"/>
                <w:sz w:val="20"/>
              </w:rPr>
              <w:t>水利局主管</w:t>
            </w:r>
          </w:p>
        </w:tc>
        <w:tc>
          <w:tcPr>
            <w:tcW w:w="837" w:type="dxa"/>
            <w:tcBorders>
              <w:top w:val="single" w:sz="4" w:space="0" w:color="auto"/>
              <w:left w:val="single" w:sz="12" w:space="0" w:color="auto"/>
              <w:bottom w:val="single" w:sz="4" w:space="0" w:color="auto"/>
              <w:right w:val="single" w:sz="12" w:space="0" w:color="auto"/>
            </w:tcBorders>
            <w:shd w:val="clear" w:color="auto" w:fill="auto"/>
            <w:vAlign w:val="center"/>
          </w:tcPr>
          <w:p w14:paraId="7A6399F8" w14:textId="77777777" w:rsidR="00281DBA" w:rsidRPr="00BE21B1" w:rsidRDefault="00281DBA" w:rsidP="004C7BCB">
            <w:pPr>
              <w:ind w:rightChars="10" w:right="24"/>
              <w:jc w:val="right"/>
              <w:rPr>
                <w:rFonts w:ascii="標楷體" w:eastAsia="標楷體" w:hAnsi="標楷體"/>
                <w:b/>
                <w:noProof/>
                <w:sz w:val="20"/>
              </w:rPr>
            </w:pPr>
            <w:r>
              <w:rPr>
                <w:rFonts w:ascii="標楷體" w:eastAsia="標楷體" w:hAnsi="標楷體" w:hint="eastAsia"/>
                <w:b/>
                <w:noProof/>
                <w:sz w:val="20"/>
              </w:rPr>
              <w:t>6</w:t>
            </w:r>
          </w:p>
        </w:tc>
        <w:tc>
          <w:tcPr>
            <w:tcW w:w="611" w:type="dxa"/>
            <w:tcBorders>
              <w:top w:val="single" w:sz="4" w:space="0" w:color="auto"/>
              <w:left w:val="single" w:sz="12" w:space="0" w:color="auto"/>
              <w:bottom w:val="single" w:sz="4" w:space="0" w:color="auto"/>
              <w:right w:val="single" w:sz="4" w:space="0" w:color="auto"/>
            </w:tcBorders>
            <w:shd w:val="clear" w:color="auto" w:fill="auto"/>
          </w:tcPr>
          <w:p w14:paraId="5A16AB97" w14:textId="77777777" w:rsidR="00281DBA" w:rsidRPr="00BE21B1" w:rsidRDefault="00281DBA" w:rsidP="004C7BCB">
            <w:pPr>
              <w:ind w:rightChars="10" w:right="24"/>
              <w:jc w:val="right"/>
              <w:rPr>
                <w:rFonts w:ascii="標楷體" w:eastAsia="標楷體" w:hAnsi="標楷體"/>
                <w:noProof/>
                <w:sz w:val="20"/>
              </w:rPr>
            </w:pPr>
            <w:r w:rsidRPr="000A55D1">
              <w:rPr>
                <w:rFonts w:ascii="標楷體" w:eastAsia="標楷體" w:hAnsi="標楷體" w:hint="eastAsia"/>
                <w:noProof/>
                <w:sz w:val="20"/>
              </w:rPr>
              <w:t>－</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32C19A4C"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1</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4849124D"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2</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364FF2C2" w14:textId="77777777" w:rsidR="00281DBA" w:rsidRPr="00BE21B1" w:rsidRDefault="00281DBA" w:rsidP="004C7BCB">
            <w:pPr>
              <w:ind w:rightChars="10" w:right="24"/>
              <w:jc w:val="right"/>
              <w:rPr>
                <w:rFonts w:ascii="標楷體" w:eastAsia="標楷體" w:hAnsi="標楷體"/>
                <w:noProof/>
                <w:sz w:val="20"/>
              </w:rPr>
            </w:pPr>
            <w:r w:rsidRPr="000D33AF">
              <w:rPr>
                <w:rFonts w:ascii="標楷體" w:eastAsia="標楷體" w:hAnsi="標楷體" w:hint="eastAsia"/>
                <w:noProof/>
                <w:sz w:val="20"/>
              </w:rPr>
              <w:t>－</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3420CDB3"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2</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698021F8"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1</w:t>
            </w:r>
          </w:p>
        </w:tc>
        <w:tc>
          <w:tcPr>
            <w:tcW w:w="728" w:type="dxa"/>
            <w:tcBorders>
              <w:top w:val="single" w:sz="4" w:space="0" w:color="auto"/>
              <w:left w:val="single" w:sz="12" w:space="0" w:color="auto"/>
              <w:bottom w:val="single" w:sz="4" w:space="0" w:color="auto"/>
              <w:right w:val="single" w:sz="4" w:space="0" w:color="auto"/>
            </w:tcBorders>
            <w:vAlign w:val="center"/>
          </w:tcPr>
          <w:p w14:paraId="73A40E0B" w14:textId="77777777" w:rsidR="00281DBA" w:rsidRPr="00BE21B1" w:rsidRDefault="00281DBA" w:rsidP="004C7BCB">
            <w:pPr>
              <w:ind w:rightChars="10" w:right="24"/>
              <w:jc w:val="right"/>
              <w:rPr>
                <w:rFonts w:ascii="標楷體" w:eastAsia="標楷體" w:hAnsi="標楷體"/>
                <w:b/>
                <w:noProof/>
                <w:sz w:val="20"/>
              </w:rPr>
            </w:pPr>
            <w:r w:rsidRPr="00BE21B1">
              <w:rPr>
                <w:rFonts w:ascii="標楷體" w:eastAsia="標楷體" w:hAnsi="標楷體"/>
                <w:b/>
                <w:noProof/>
                <w:sz w:val="20"/>
              </w:rPr>
              <w:t>5</w:t>
            </w:r>
          </w:p>
        </w:tc>
        <w:tc>
          <w:tcPr>
            <w:tcW w:w="910" w:type="dxa"/>
            <w:tcBorders>
              <w:top w:val="single" w:sz="4" w:space="0" w:color="auto"/>
              <w:left w:val="single" w:sz="4" w:space="0" w:color="auto"/>
              <w:bottom w:val="single" w:sz="4" w:space="0" w:color="auto"/>
              <w:right w:val="single" w:sz="4" w:space="0" w:color="auto"/>
            </w:tcBorders>
          </w:tcPr>
          <w:p w14:paraId="77BBABDC" w14:textId="77777777" w:rsidR="00281DBA" w:rsidRPr="00BE21B1" w:rsidRDefault="00281DBA" w:rsidP="004C7BCB">
            <w:pPr>
              <w:ind w:rightChars="10" w:right="24"/>
              <w:jc w:val="right"/>
              <w:rPr>
                <w:rFonts w:ascii="標楷體" w:eastAsia="標楷體" w:hAnsi="標楷體"/>
              </w:rPr>
            </w:pPr>
            <w:r w:rsidRPr="00734D51">
              <w:rPr>
                <w:rFonts w:ascii="標楷體" w:eastAsia="標楷體" w:hAnsi="標楷體" w:hint="eastAsia"/>
                <w:noProof/>
                <w:sz w:val="20"/>
              </w:rPr>
              <w:t>－</w:t>
            </w:r>
          </w:p>
        </w:tc>
        <w:tc>
          <w:tcPr>
            <w:tcW w:w="756" w:type="dxa"/>
            <w:tcBorders>
              <w:top w:val="single" w:sz="4" w:space="0" w:color="auto"/>
              <w:left w:val="single" w:sz="4" w:space="0" w:color="auto"/>
              <w:bottom w:val="single" w:sz="4" w:space="0" w:color="auto"/>
              <w:right w:val="single" w:sz="4" w:space="0" w:color="auto"/>
            </w:tcBorders>
          </w:tcPr>
          <w:p w14:paraId="75BD1E77" w14:textId="77777777" w:rsidR="00281DBA" w:rsidRPr="00BE21B1" w:rsidRDefault="00281DBA" w:rsidP="004C7BCB">
            <w:pPr>
              <w:ind w:rightChars="10" w:right="24"/>
              <w:jc w:val="right"/>
              <w:rPr>
                <w:rFonts w:ascii="標楷體" w:eastAsia="標楷體" w:hAnsi="標楷體"/>
              </w:rPr>
            </w:pPr>
            <w:r w:rsidRPr="00252592">
              <w:rPr>
                <w:rFonts w:ascii="標楷體" w:eastAsia="標楷體" w:hAnsi="標楷體" w:hint="eastAsia"/>
                <w:noProof/>
                <w:sz w:val="20"/>
              </w:rPr>
              <w:t>－</w:t>
            </w:r>
          </w:p>
        </w:tc>
        <w:tc>
          <w:tcPr>
            <w:tcW w:w="1037" w:type="dxa"/>
            <w:tcBorders>
              <w:top w:val="single" w:sz="4" w:space="0" w:color="auto"/>
              <w:left w:val="single" w:sz="4" w:space="0" w:color="auto"/>
              <w:bottom w:val="single" w:sz="4" w:space="0" w:color="auto"/>
              <w:right w:val="nil"/>
            </w:tcBorders>
            <w:vAlign w:val="center"/>
          </w:tcPr>
          <w:p w14:paraId="7346ABB2"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5</w:t>
            </w:r>
          </w:p>
        </w:tc>
      </w:tr>
      <w:tr w:rsidR="00281DBA" w:rsidRPr="00BE21B1" w14:paraId="4E53CCDE" w14:textId="77777777" w:rsidTr="000F7EED">
        <w:trPr>
          <w:cantSplit/>
          <w:trHeight w:val="408"/>
          <w:jc w:val="center"/>
        </w:trPr>
        <w:tc>
          <w:tcPr>
            <w:tcW w:w="2298" w:type="dxa"/>
            <w:tcBorders>
              <w:top w:val="single" w:sz="4" w:space="0" w:color="auto"/>
              <w:left w:val="nil"/>
              <w:bottom w:val="single" w:sz="4" w:space="0" w:color="auto"/>
              <w:right w:val="single" w:sz="12" w:space="0" w:color="auto"/>
            </w:tcBorders>
            <w:vAlign w:val="center"/>
          </w:tcPr>
          <w:p w14:paraId="1DCFACEF" w14:textId="77777777" w:rsidR="00281DBA" w:rsidRPr="00BE21B1" w:rsidRDefault="00281DBA" w:rsidP="004C7BCB">
            <w:pPr>
              <w:widowControl/>
              <w:spacing w:line="300" w:lineRule="exact"/>
              <w:ind w:rightChars="10" w:right="24"/>
              <w:contextualSpacing/>
              <w:jc w:val="distribute"/>
              <w:textAlignment w:val="center"/>
              <w:rPr>
                <w:rFonts w:ascii="標楷體" w:eastAsia="標楷體" w:hAnsi="標楷體" w:cs="Arial"/>
                <w:kern w:val="24"/>
                <w:sz w:val="20"/>
              </w:rPr>
            </w:pPr>
            <w:r w:rsidRPr="00BE21B1">
              <w:rPr>
                <w:rFonts w:ascii="標楷體" w:eastAsia="標楷體" w:hAnsi="標楷體" w:cs="Arial" w:hint="eastAsia"/>
                <w:kern w:val="24"/>
                <w:sz w:val="20"/>
              </w:rPr>
              <w:t>工務局主管</w:t>
            </w:r>
          </w:p>
        </w:tc>
        <w:tc>
          <w:tcPr>
            <w:tcW w:w="837" w:type="dxa"/>
            <w:tcBorders>
              <w:top w:val="single" w:sz="4" w:space="0" w:color="auto"/>
              <w:left w:val="single" w:sz="12" w:space="0" w:color="auto"/>
              <w:bottom w:val="single" w:sz="4" w:space="0" w:color="auto"/>
              <w:right w:val="single" w:sz="12" w:space="0" w:color="auto"/>
            </w:tcBorders>
            <w:shd w:val="clear" w:color="auto" w:fill="auto"/>
            <w:vAlign w:val="center"/>
          </w:tcPr>
          <w:p w14:paraId="432A1C06" w14:textId="77777777" w:rsidR="00281DBA" w:rsidRPr="00BE21B1" w:rsidRDefault="00281DBA" w:rsidP="004C7BCB">
            <w:pPr>
              <w:ind w:rightChars="10" w:right="24"/>
              <w:jc w:val="right"/>
              <w:rPr>
                <w:rFonts w:ascii="標楷體" w:eastAsia="標楷體" w:hAnsi="標楷體"/>
                <w:b/>
                <w:noProof/>
                <w:sz w:val="20"/>
              </w:rPr>
            </w:pPr>
            <w:r>
              <w:rPr>
                <w:rFonts w:ascii="標楷體" w:eastAsia="標楷體" w:hAnsi="標楷體" w:hint="eastAsia"/>
                <w:b/>
                <w:noProof/>
                <w:sz w:val="20"/>
              </w:rPr>
              <w:t>5</w:t>
            </w:r>
          </w:p>
        </w:tc>
        <w:tc>
          <w:tcPr>
            <w:tcW w:w="611" w:type="dxa"/>
            <w:tcBorders>
              <w:top w:val="single" w:sz="4" w:space="0" w:color="auto"/>
              <w:left w:val="single" w:sz="12" w:space="0" w:color="auto"/>
              <w:bottom w:val="single" w:sz="4" w:space="0" w:color="auto"/>
              <w:right w:val="single" w:sz="4" w:space="0" w:color="auto"/>
            </w:tcBorders>
            <w:shd w:val="clear" w:color="auto" w:fill="auto"/>
          </w:tcPr>
          <w:p w14:paraId="4181EBCB" w14:textId="77777777" w:rsidR="00281DBA" w:rsidRPr="00BE21B1" w:rsidRDefault="00281DBA" w:rsidP="004C7BCB">
            <w:pPr>
              <w:ind w:rightChars="10" w:right="24"/>
              <w:jc w:val="right"/>
              <w:rPr>
                <w:rFonts w:ascii="標楷體" w:eastAsia="標楷體" w:hAnsi="標楷體"/>
                <w:noProof/>
                <w:sz w:val="20"/>
              </w:rPr>
            </w:pPr>
            <w:r w:rsidRPr="000A55D1">
              <w:rPr>
                <w:rFonts w:ascii="標楷體" w:eastAsia="標楷體" w:hAnsi="標楷體" w:hint="eastAsia"/>
                <w:noProof/>
                <w:sz w:val="20"/>
              </w:rPr>
              <w:t>－</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303FADE1"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3</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15FE5021"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1</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5854CF17" w14:textId="77777777" w:rsidR="00281DBA" w:rsidRPr="004C7BCB" w:rsidRDefault="00281DBA" w:rsidP="004C7BCB">
            <w:pPr>
              <w:ind w:rightChars="10" w:right="24"/>
              <w:jc w:val="right"/>
              <w:rPr>
                <w:rFonts w:ascii="標楷體" w:eastAsia="標楷體" w:hAnsi="標楷體"/>
                <w:noProof/>
                <w:sz w:val="20"/>
              </w:rPr>
            </w:pPr>
            <w:r w:rsidRPr="000D33AF">
              <w:rPr>
                <w:rFonts w:ascii="標楷體" w:eastAsia="標楷體" w:hAnsi="標楷體" w:hint="eastAsia"/>
                <w:noProof/>
                <w:sz w:val="20"/>
              </w:rPr>
              <w:t>－</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48997BAC" w14:textId="77777777" w:rsidR="00281DBA" w:rsidRPr="004C7BCB"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1</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432A58EA" w14:textId="77777777" w:rsidR="00281DBA" w:rsidRPr="004C7BCB" w:rsidRDefault="00281DBA" w:rsidP="004C7BCB">
            <w:pPr>
              <w:ind w:rightChars="10" w:right="24"/>
              <w:jc w:val="right"/>
              <w:rPr>
                <w:rFonts w:ascii="標楷體" w:eastAsia="標楷體" w:hAnsi="標楷體"/>
                <w:noProof/>
                <w:sz w:val="20"/>
              </w:rPr>
            </w:pPr>
            <w:r w:rsidRPr="007147B1">
              <w:rPr>
                <w:rFonts w:ascii="標楷體" w:eastAsia="標楷體" w:hAnsi="標楷體" w:hint="eastAsia"/>
                <w:noProof/>
                <w:sz w:val="20"/>
              </w:rPr>
              <w:t>－</w:t>
            </w:r>
          </w:p>
        </w:tc>
        <w:tc>
          <w:tcPr>
            <w:tcW w:w="728" w:type="dxa"/>
            <w:tcBorders>
              <w:top w:val="single" w:sz="4" w:space="0" w:color="auto"/>
              <w:left w:val="single" w:sz="12" w:space="0" w:color="auto"/>
              <w:bottom w:val="single" w:sz="4" w:space="0" w:color="auto"/>
              <w:right w:val="single" w:sz="4" w:space="0" w:color="auto"/>
            </w:tcBorders>
            <w:vAlign w:val="center"/>
          </w:tcPr>
          <w:p w14:paraId="4AA1E445" w14:textId="77777777" w:rsidR="00281DBA" w:rsidRPr="00BE21B1" w:rsidRDefault="00281DBA" w:rsidP="004C7BCB">
            <w:pPr>
              <w:ind w:rightChars="10" w:right="24"/>
              <w:jc w:val="right"/>
              <w:rPr>
                <w:rFonts w:ascii="標楷體" w:eastAsia="標楷體" w:hAnsi="標楷體"/>
                <w:b/>
                <w:noProof/>
                <w:sz w:val="20"/>
              </w:rPr>
            </w:pPr>
            <w:r w:rsidRPr="00BE21B1">
              <w:rPr>
                <w:rFonts w:ascii="標楷體" w:eastAsia="標楷體" w:hAnsi="標楷體"/>
                <w:b/>
                <w:noProof/>
                <w:sz w:val="20"/>
              </w:rPr>
              <w:t>6</w:t>
            </w:r>
          </w:p>
        </w:tc>
        <w:tc>
          <w:tcPr>
            <w:tcW w:w="910" w:type="dxa"/>
            <w:tcBorders>
              <w:top w:val="single" w:sz="4" w:space="0" w:color="auto"/>
              <w:left w:val="single" w:sz="4" w:space="0" w:color="auto"/>
              <w:bottom w:val="single" w:sz="4" w:space="0" w:color="auto"/>
              <w:right w:val="single" w:sz="4" w:space="0" w:color="auto"/>
            </w:tcBorders>
          </w:tcPr>
          <w:p w14:paraId="3FBF0E0C" w14:textId="77777777" w:rsidR="00281DBA" w:rsidRPr="00BE21B1" w:rsidRDefault="00281DBA" w:rsidP="004C7BCB">
            <w:pPr>
              <w:ind w:rightChars="10" w:right="24"/>
              <w:jc w:val="right"/>
              <w:rPr>
                <w:rFonts w:ascii="標楷體" w:eastAsia="標楷體" w:hAnsi="標楷體"/>
              </w:rPr>
            </w:pPr>
            <w:r w:rsidRPr="00734D51">
              <w:rPr>
                <w:rFonts w:ascii="標楷體" w:eastAsia="標楷體" w:hAnsi="標楷體" w:hint="eastAsia"/>
                <w:noProof/>
                <w:sz w:val="20"/>
              </w:rPr>
              <w:t>－</w:t>
            </w:r>
          </w:p>
        </w:tc>
        <w:tc>
          <w:tcPr>
            <w:tcW w:w="756" w:type="dxa"/>
            <w:tcBorders>
              <w:top w:val="single" w:sz="4" w:space="0" w:color="auto"/>
              <w:left w:val="single" w:sz="4" w:space="0" w:color="auto"/>
              <w:bottom w:val="single" w:sz="4" w:space="0" w:color="auto"/>
              <w:right w:val="single" w:sz="4" w:space="0" w:color="auto"/>
            </w:tcBorders>
          </w:tcPr>
          <w:p w14:paraId="1F8ABA2D" w14:textId="77777777" w:rsidR="00281DBA" w:rsidRPr="00BE21B1" w:rsidRDefault="00281DBA" w:rsidP="004C7BCB">
            <w:pPr>
              <w:ind w:rightChars="10" w:right="24"/>
              <w:jc w:val="right"/>
              <w:rPr>
                <w:rFonts w:ascii="標楷體" w:eastAsia="標楷體" w:hAnsi="標楷體"/>
              </w:rPr>
            </w:pPr>
            <w:r w:rsidRPr="00252592">
              <w:rPr>
                <w:rFonts w:ascii="標楷體" w:eastAsia="標楷體" w:hAnsi="標楷體" w:hint="eastAsia"/>
                <w:noProof/>
                <w:sz w:val="20"/>
              </w:rPr>
              <w:t>－</w:t>
            </w:r>
          </w:p>
        </w:tc>
        <w:tc>
          <w:tcPr>
            <w:tcW w:w="1037" w:type="dxa"/>
            <w:tcBorders>
              <w:top w:val="single" w:sz="4" w:space="0" w:color="auto"/>
              <w:left w:val="single" w:sz="4" w:space="0" w:color="auto"/>
              <w:bottom w:val="single" w:sz="4" w:space="0" w:color="auto"/>
              <w:right w:val="nil"/>
            </w:tcBorders>
            <w:vAlign w:val="center"/>
          </w:tcPr>
          <w:p w14:paraId="281525B1"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6</w:t>
            </w:r>
          </w:p>
        </w:tc>
      </w:tr>
      <w:tr w:rsidR="00281DBA" w:rsidRPr="00BE21B1" w14:paraId="4F76F631" w14:textId="77777777" w:rsidTr="000F7EED">
        <w:trPr>
          <w:cantSplit/>
          <w:trHeight w:val="408"/>
          <w:jc w:val="center"/>
        </w:trPr>
        <w:tc>
          <w:tcPr>
            <w:tcW w:w="2298" w:type="dxa"/>
            <w:tcBorders>
              <w:top w:val="single" w:sz="4" w:space="0" w:color="auto"/>
              <w:left w:val="nil"/>
              <w:bottom w:val="single" w:sz="4" w:space="0" w:color="auto"/>
              <w:right w:val="single" w:sz="12" w:space="0" w:color="auto"/>
            </w:tcBorders>
            <w:vAlign w:val="center"/>
          </w:tcPr>
          <w:p w14:paraId="7FE74B1E" w14:textId="77777777" w:rsidR="00281DBA" w:rsidRPr="00BE21B1" w:rsidRDefault="00281DBA" w:rsidP="004C7BCB">
            <w:pPr>
              <w:widowControl/>
              <w:spacing w:line="300" w:lineRule="exact"/>
              <w:ind w:rightChars="10" w:right="24"/>
              <w:contextualSpacing/>
              <w:jc w:val="distribute"/>
              <w:textAlignment w:val="center"/>
              <w:rPr>
                <w:rFonts w:ascii="標楷體" w:eastAsia="標楷體" w:hAnsi="標楷體" w:cs="Arial"/>
                <w:kern w:val="24"/>
                <w:sz w:val="20"/>
              </w:rPr>
            </w:pPr>
            <w:r w:rsidRPr="00BE21B1">
              <w:rPr>
                <w:rFonts w:ascii="標楷體" w:eastAsia="標楷體" w:hAnsi="標楷體" w:cs="Arial" w:hint="eastAsia"/>
                <w:kern w:val="24"/>
                <w:sz w:val="20"/>
              </w:rPr>
              <w:t>交通局主管</w:t>
            </w:r>
          </w:p>
        </w:tc>
        <w:tc>
          <w:tcPr>
            <w:tcW w:w="837" w:type="dxa"/>
            <w:tcBorders>
              <w:top w:val="single" w:sz="4" w:space="0" w:color="auto"/>
              <w:left w:val="single" w:sz="12" w:space="0" w:color="auto"/>
              <w:bottom w:val="single" w:sz="4" w:space="0" w:color="auto"/>
              <w:right w:val="single" w:sz="12" w:space="0" w:color="auto"/>
            </w:tcBorders>
            <w:shd w:val="clear" w:color="auto" w:fill="auto"/>
            <w:vAlign w:val="center"/>
          </w:tcPr>
          <w:p w14:paraId="6739C25F" w14:textId="77777777" w:rsidR="00281DBA" w:rsidRPr="00BE21B1" w:rsidRDefault="00281DBA" w:rsidP="004C7BCB">
            <w:pPr>
              <w:ind w:rightChars="10" w:right="24"/>
              <w:jc w:val="right"/>
              <w:rPr>
                <w:rFonts w:ascii="標楷體" w:eastAsia="標楷體" w:hAnsi="標楷體"/>
                <w:b/>
                <w:noProof/>
                <w:sz w:val="20"/>
              </w:rPr>
            </w:pPr>
            <w:r>
              <w:rPr>
                <w:rFonts w:ascii="標楷體" w:eastAsia="標楷體" w:hAnsi="標楷體" w:hint="eastAsia"/>
                <w:b/>
                <w:noProof/>
                <w:sz w:val="20"/>
              </w:rPr>
              <w:t>6</w:t>
            </w:r>
          </w:p>
        </w:tc>
        <w:tc>
          <w:tcPr>
            <w:tcW w:w="611" w:type="dxa"/>
            <w:tcBorders>
              <w:top w:val="single" w:sz="4" w:space="0" w:color="auto"/>
              <w:left w:val="single" w:sz="12" w:space="0" w:color="auto"/>
              <w:bottom w:val="single" w:sz="4" w:space="0" w:color="auto"/>
              <w:right w:val="single" w:sz="4" w:space="0" w:color="auto"/>
            </w:tcBorders>
            <w:shd w:val="clear" w:color="auto" w:fill="auto"/>
            <w:vAlign w:val="center"/>
          </w:tcPr>
          <w:p w14:paraId="2DE295BF"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2</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6897950E"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3</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1A3E1DAB" w14:textId="77777777" w:rsidR="00281DBA" w:rsidRPr="00BE21B1" w:rsidRDefault="00281DBA" w:rsidP="004C7BCB">
            <w:pPr>
              <w:ind w:rightChars="10" w:right="24"/>
              <w:jc w:val="right"/>
              <w:rPr>
                <w:rFonts w:ascii="標楷體" w:eastAsia="標楷體" w:hAnsi="標楷體"/>
                <w:noProof/>
                <w:sz w:val="20"/>
              </w:rPr>
            </w:pPr>
            <w:r w:rsidRPr="003E7812">
              <w:rPr>
                <w:rFonts w:ascii="標楷體" w:eastAsia="標楷體" w:hAnsi="標楷體" w:hint="eastAsia"/>
                <w:noProof/>
                <w:sz w:val="20"/>
              </w:rPr>
              <w:t>－</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5C04EBF5" w14:textId="77777777" w:rsidR="00281DBA" w:rsidRPr="00BE21B1" w:rsidRDefault="00281DBA" w:rsidP="004C7BCB">
            <w:pPr>
              <w:ind w:rightChars="10" w:right="24"/>
              <w:jc w:val="right"/>
              <w:rPr>
                <w:rFonts w:ascii="標楷體" w:eastAsia="標楷體" w:hAnsi="標楷體"/>
                <w:noProof/>
                <w:sz w:val="20"/>
              </w:rPr>
            </w:pPr>
            <w:r w:rsidRPr="000D33AF">
              <w:rPr>
                <w:rFonts w:ascii="標楷體" w:eastAsia="標楷體" w:hAnsi="標楷體" w:hint="eastAsia"/>
                <w:noProof/>
                <w:sz w:val="20"/>
              </w:rPr>
              <w:t>－</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43DCF0BE"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1</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0E0C8198" w14:textId="77777777" w:rsidR="00281DBA" w:rsidRPr="00BE21B1" w:rsidRDefault="00281DBA" w:rsidP="004C7BCB">
            <w:pPr>
              <w:ind w:rightChars="10" w:right="24"/>
              <w:jc w:val="right"/>
              <w:rPr>
                <w:rFonts w:ascii="標楷體" w:eastAsia="標楷體" w:hAnsi="標楷體"/>
                <w:noProof/>
                <w:sz w:val="20"/>
              </w:rPr>
            </w:pPr>
            <w:r w:rsidRPr="007147B1">
              <w:rPr>
                <w:rFonts w:ascii="標楷體" w:eastAsia="標楷體" w:hAnsi="標楷體" w:hint="eastAsia"/>
                <w:noProof/>
                <w:sz w:val="20"/>
              </w:rPr>
              <w:t>－</w:t>
            </w:r>
          </w:p>
        </w:tc>
        <w:tc>
          <w:tcPr>
            <w:tcW w:w="728" w:type="dxa"/>
            <w:tcBorders>
              <w:top w:val="single" w:sz="4" w:space="0" w:color="auto"/>
              <w:left w:val="single" w:sz="12" w:space="0" w:color="auto"/>
              <w:bottom w:val="single" w:sz="4" w:space="0" w:color="auto"/>
              <w:right w:val="single" w:sz="4" w:space="0" w:color="auto"/>
            </w:tcBorders>
            <w:vAlign w:val="center"/>
          </w:tcPr>
          <w:p w14:paraId="10D44C29" w14:textId="77777777" w:rsidR="00281DBA" w:rsidRPr="00BE21B1" w:rsidRDefault="00281DBA" w:rsidP="004C7BCB">
            <w:pPr>
              <w:ind w:rightChars="10" w:right="24"/>
              <w:jc w:val="right"/>
              <w:rPr>
                <w:rFonts w:ascii="標楷體" w:eastAsia="標楷體" w:hAnsi="標楷體"/>
                <w:b/>
                <w:noProof/>
                <w:sz w:val="20"/>
              </w:rPr>
            </w:pPr>
            <w:r w:rsidRPr="00BE21B1">
              <w:rPr>
                <w:rFonts w:ascii="標楷體" w:eastAsia="標楷體" w:hAnsi="標楷體"/>
                <w:b/>
                <w:noProof/>
                <w:sz w:val="20"/>
              </w:rPr>
              <w:t>4</w:t>
            </w:r>
          </w:p>
        </w:tc>
        <w:tc>
          <w:tcPr>
            <w:tcW w:w="910" w:type="dxa"/>
            <w:tcBorders>
              <w:top w:val="single" w:sz="4" w:space="0" w:color="auto"/>
              <w:left w:val="single" w:sz="4" w:space="0" w:color="auto"/>
              <w:bottom w:val="single" w:sz="4" w:space="0" w:color="auto"/>
              <w:right w:val="single" w:sz="4" w:space="0" w:color="auto"/>
            </w:tcBorders>
          </w:tcPr>
          <w:p w14:paraId="3B7A6D41" w14:textId="77777777" w:rsidR="00281DBA" w:rsidRPr="00BE21B1" w:rsidRDefault="00281DBA" w:rsidP="004C7BCB">
            <w:pPr>
              <w:ind w:rightChars="10" w:right="24"/>
              <w:jc w:val="right"/>
              <w:rPr>
                <w:rFonts w:ascii="標楷體" w:eastAsia="標楷體" w:hAnsi="標楷體" w:cs="新細明體"/>
                <w:sz w:val="20"/>
              </w:rPr>
            </w:pPr>
            <w:r w:rsidRPr="00734D51">
              <w:rPr>
                <w:rFonts w:ascii="標楷體" w:eastAsia="標楷體" w:hAnsi="標楷體" w:hint="eastAsia"/>
                <w:noProof/>
                <w:sz w:val="20"/>
              </w:rPr>
              <w:t>－</w:t>
            </w:r>
          </w:p>
        </w:tc>
        <w:tc>
          <w:tcPr>
            <w:tcW w:w="756" w:type="dxa"/>
            <w:tcBorders>
              <w:top w:val="single" w:sz="4" w:space="0" w:color="auto"/>
              <w:left w:val="single" w:sz="4" w:space="0" w:color="auto"/>
              <w:bottom w:val="single" w:sz="4" w:space="0" w:color="auto"/>
              <w:right w:val="single" w:sz="4" w:space="0" w:color="auto"/>
            </w:tcBorders>
          </w:tcPr>
          <w:p w14:paraId="62BE1E78" w14:textId="77777777" w:rsidR="00281DBA" w:rsidRPr="00BE21B1" w:rsidRDefault="00281DBA" w:rsidP="004C7BCB">
            <w:pPr>
              <w:ind w:rightChars="10" w:right="24"/>
              <w:jc w:val="right"/>
              <w:rPr>
                <w:rFonts w:ascii="標楷體" w:eastAsia="標楷體" w:hAnsi="標楷體"/>
              </w:rPr>
            </w:pPr>
            <w:r w:rsidRPr="00252592">
              <w:rPr>
                <w:rFonts w:ascii="標楷體" w:eastAsia="標楷體" w:hAnsi="標楷體" w:hint="eastAsia"/>
                <w:noProof/>
                <w:sz w:val="20"/>
              </w:rPr>
              <w:t>－</w:t>
            </w:r>
          </w:p>
        </w:tc>
        <w:tc>
          <w:tcPr>
            <w:tcW w:w="1037" w:type="dxa"/>
            <w:tcBorders>
              <w:top w:val="single" w:sz="4" w:space="0" w:color="auto"/>
              <w:left w:val="single" w:sz="4" w:space="0" w:color="auto"/>
              <w:bottom w:val="single" w:sz="4" w:space="0" w:color="auto"/>
              <w:right w:val="nil"/>
            </w:tcBorders>
            <w:vAlign w:val="center"/>
          </w:tcPr>
          <w:p w14:paraId="32A3C2DA"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4</w:t>
            </w:r>
          </w:p>
        </w:tc>
      </w:tr>
      <w:tr w:rsidR="00281DBA" w:rsidRPr="00BE21B1" w14:paraId="0EEB438E" w14:textId="77777777" w:rsidTr="000F7EED">
        <w:trPr>
          <w:cantSplit/>
          <w:trHeight w:val="408"/>
          <w:jc w:val="center"/>
        </w:trPr>
        <w:tc>
          <w:tcPr>
            <w:tcW w:w="2298" w:type="dxa"/>
            <w:tcBorders>
              <w:top w:val="single" w:sz="4" w:space="0" w:color="auto"/>
              <w:left w:val="nil"/>
              <w:bottom w:val="single" w:sz="4" w:space="0" w:color="auto"/>
              <w:right w:val="single" w:sz="12" w:space="0" w:color="auto"/>
            </w:tcBorders>
            <w:vAlign w:val="center"/>
          </w:tcPr>
          <w:p w14:paraId="21CF9D34" w14:textId="77777777" w:rsidR="00281DBA" w:rsidRPr="00BE21B1" w:rsidRDefault="00281DBA" w:rsidP="004C7BCB">
            <w:pPr>
              <w:widowControl/>
              <w:spacing w:line="300" w:lineRule="exact"/>
              <w:ind w:rightChars="10" w:right="24"/>
              <w:contextualSpacing/>
              <w:jc w:val="distribute"/>
              <w:textAlignment w:val="center"/>
              <w:rPr>
                <w:rFonts w:ascii="標楷體" w:eastAsia="標楷體" w:hAnsi="標楷體" w:cs="Arial"/>
                <w:kern w:val="24"/>
                <w:sz w:val="20"/>
              </w:rPr>
            </w:pPr>
            <w:r w:rsidRPr="00BE21B1">
              <w:rPr>
                <w:rFonts w:ascii="標楷體" w:eastAsia="標楷體" w:hAnsi="標楷體" w:cs="Arial" w:hint="eastAsia"/>
                <w:kern w:val="24"/>
                <w:sz w:val="20"/>
              </w:rPr>
              <w:t>觀光旅遊局主管</w:t>
            </w:r>
          </w:p>
        </w:tc>
        <w:tc>
          <w:tcPr>
            <w:tcW w:w="837" w:type="dxa"/>
            <w:tcBorders>
              <w:top w:val="single" w:sz="4" w:space="0" w:color="auto"/>
              <w:left w:val="single" w:sz="12" w:space="0" w:color="auto"/>
              <w:bottom w:val="single" w:sz="4" w:space="0" w:color="auto"/>
              <w:right w:val="single" w:sz="12" w:space="0" w:color="auto"/>
            </w:tcBorders>
            <w:shd w:val="clear" w:color="auto" w:fill="auto"/>
            <w:vAlign w:val="center"/>
          </w:tcPr>
          <w:p w14:paraId="34CEA0D8" w14:textId="77777777" w:rsidR="00281DBA" w:rsidRPr="00BE21B1" w:rsidRDefault="00281DBA" w:rsidP="004C7BCB">
            <w:pPr>
              <w:ind w:rightChars="10" w:right="24"/>
              <w:jc w:val="right"/>
              <w:rPr>
                <w:rFonts w:ascii="標楷體" w:eastAsia="標楷體" w:hAnsi="標楷體"/>
                <w:b/>
                <w:noProof/>
                <w:sz w:val="20"/>
              </w:rPr>
            </w:pPr>
            <w:r>
              <w:rPr>
                <w:rFonts w:ascii="標楷體" w:eastAsia="標楷體" w:hAnsi="標楷體" w:hint="eastAsia"/>
                <w:b/>
                <w:noProof/>
                <w:sz w:val="20"/>
              </w:rPr>
              <w:t>4</w:t>
            </w:r>
          </w:p>
        </w:tc>
        <w:tc>
          <w:tcPr>
            <w:tcW w:w="611" w:type="dxa"/>
            <w:tcBorders>
              <w:top w:val="single" w:sz="4" w:space="0" w:color="auto"/>
              <w:left w:val="single" w:sz="12" w:space="0" w:color="auto"/>
              <w:bottom w:val="single" w:sz="4" w:space="0" w:color="auto"/>
              <w:right w:val="single" w:sz="4" w:space="0" w:color="auto"/>
            </w:tcBorders>
            <w:shd w:val="clear" w:color="auto" w:fill="auto"/>
            <w:vAlign w:val="center"/>
          </w:tcPr>
          <w:p w14:paraId="75FD46D9" w14:textId="77777777" w:rsidR="00281DBA" w:rsidRPr="00BE21B1" w:rsidRDefault="00281DBA" w:rsidP="004C7BCB">
            <w:pPr>
              <w:ind w:rightChars="10" w:right="24"/>
              <w:jc w:val="right"/>
              <w:rPr>
                <w:rFonts w:ascii="標楷體" w:eastAsia="標楷體" w:hAnsi="標楷體"/>
                <w:noProof/>
                <w:sz w:val="20"/>
              </w:rPr>
            </w:pPr>
            <w:r w:rsidRPr="00BE21B1">
              <w:rPr>
                <w:rFonts w:ascii="標楷體" w:eastAsia="標楷體" w:hAnsi="標楷體" w:hint="eastAsia"/>
                <w:noProof/>
                <w:sz w:val="20"/>
              </w:rPr>
              <w:t>－</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1093DE82"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2</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13CBD574" w14:textId="77777777" w:rsidR="00281DBA" w:rsidRPr="00BE21B1" w:rsidRDefault="00281DBA" w:rsidP="004C7BCB">
            <w:pPr>
              <w:ind w:rightChars="10" w:right="24"/>
              <w:jc w:val="right"/>
              <w:rPr>
                <w:rFonts w:ascii="標楷體" w:eastAsia="標楷體" w:hAnsi="標楷體"/>
                <w:noProof/>
                <w:sz w:val="20"/>
              </w:rPr>
            </w:pPr>
            <w:r w:rsidRPr="003E7812">
              <w:rPr>
                <w:rFonts w:ascii="標楷體" w:eastAsia="標楷體" w:hAnsi="標楷體" w:hint="eastAsia"/>
                <w:noProof/>
                <w:sz w:val="20"/>
              </w:rPr>
              <w:t>－</w:t>
            </w:r>
          </w:p>
        </w:tc>
        <w:tc>
          <w:tcPr>
            <w:tcW w:w="611" w:type="dxa"/>
            <w:tcBorders>
              <w:top w:val="single" w:sz="4" w:space="0" w:color="auto"/>
              <w:left w:val="single" w:sz="4" w:space="0" w:color="auto"/>
              <w:bottom w:val="single" w:sz="4" w:space="0" w:color="auto"/>
              <w:right w:val="single" w:sz="4" w:space="0" w:color="auto"/>
            </w:tcBorders>
            <w:shd w:val="clear" w:color="auto" w:fill="auto"/>
            <w:vAlign w:val="center"/>
          </w:tcPr>
          <w:p w14:paraId="0DC88DC6"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1</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61F3951B"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1</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58AC2524" w14:textId="77777777" w:rsidR="00281DBA" w:rsidRPr="00BE21B1" w:rsidRDefault="00281DBA" w:rsidP="004C7BCB">
            <w:pPr>
              <w:ind w:rightChars="10" w:right="24"/>
              <w:jc w:val="right"/>
              <w:rPr>
                <w:rFonts w:ascii="標楷體" w:eastAsia="標楷體" w:hAnsi="標楷體"/>
                <w:noProof/>
                <w:sz w:val="20"/>
              </w:rPr>
            </w:pPr>
            <w:r w:rsidRPr="007147B1">
              <w:rPr>
                <w:rFonts w:ascii="標楷體" w:eastAsia="標楷體" w:hAnsi="標楷體" w:hint="eastAsia"/>
                <w:noProof/>
                <w:sz w:val="20"/>
              </w:rPr>
              <w:t>－</w:t>
            </w:r>
          </w:p>
        </w:tc>
        <w:tc>
          <w:tcPr>
            <w:tcW w:w="728" w:type="dxa"/>
            <w:tcBorders>
              <w:top w:val="single" w:sz="4" w:space="0" w:color="auto"/>
              <w:left w:val="single" w:sz="12" w:space="0" w:color="auto"/>
              <w:bottom w:val="single" w:sz="4" w:space="0" w:color="auto"/>
              <w:right w:val="single" w:sz="4" w:space="0" w:color="auto"/>
            </w:tcBorders>
            <w:vAlign w:val="center"/>
          </w:tcPr>
          <w:p w14:paraId="5F19CB57" w14:textId="77777777" w:rsidR="00281DBA" w:rsidRPr="00BE21B1" w:rsidRDefault="00281DBA" w:rsidP="004C7BCB">
            <w:pPr>
              <w:ind w:rightChars="10" w:right="24"/>
              <w:jc w:val="right"/>
              <w:rPr>
                <w:rFonts w:ascii="標楷體" w:eastAsia="標楷體" w:hAnsi="標楷體"/>
                <w:b/>
                <w:noProof/>
                <w:sz w:val="20"/>
              </w:rPr>
            </w:pPr>
            <w:r w:rsidRPr="00BE21B1">
              <w:rPr>
                <w:rFonts w:ascii="標楷體" w:eastAsia="標楷體" w:hAnsi="標楷體"/>
                <w:b/>
                <w:noProof/>
                <w:sz w:val="20"/>
              </w:rPr>
              <w:t>4</w:t>
            </w:r>
          </w:p>
        </w:tc>
        <w:tc>
          <w:tcPr>
            <w:tcW w:w="910" w:type="dxa"/>
            <w:tcBorders>
              <w:top w:val="single" w:sz="4" w:space="0" w:color="auto"/>
              <w:left w:val="single" w:sz="4" w:space="0" w:color="auto"/>
              <w:bottom w:val="single" w:sz="4" w:space="0" w:color="auto"/>
              <w:right w:val="single" w:sz="4" w:space="0" w:color="auto"/>
            </w:tcBorders>
          </w:tcPr>
          <w:p w14:paraId="7B9AACB5" w14:textId="77777777" w:rsidR="00281DBA" w:rsidRPr="00BE21B1" w:rsidRDefault="00281DBA" w:rsidP="004C7BCB">
            <w:pPr>
              <w:ind w:rightChars="10" w:right="24"/>
              <w:jc w:val="right"/>
              <w:rPr>
                <w:rFonts w:ascii="標楷體" w:eastAsia="標楷體" w:hAnsi="標楷體" w:cs="新細明體"/>
                <w:sz w:val="20"/>
              </w:rPr>
            </w:pPr>
            <w:r w:rsidRPr="00734D51">
              <w:rPr>
                <w:rFonts w:ascii="標楷體" w:eastAsia="標楷體" w:hAnsi="標楷體" w:hint="eastAsia"/>
                <w:noProof/>
                <w:sz w:val="20"/>
              </w:rPr>
              <w:t>－</w:t>
            </w:r>
          </w:p>
        </w:tc>
        <w:tc>
          <w:tcPr>
            <w:tcW w:w="756" w:type="dxa"/>
            <w:tcBorders>
              <w:top w:val="single" w:sz="4" w:space="0" w:color="auto"/>
              <w:left w:val="single" w:sz="4" w:space="0" w:color="auto"/>
              <w:bottom w:val="single" w:sz="4" w:space="0" w:color="auto"/>
              <w:right w:val="single" w:sz="4" w:space="0" w:color="auto"/>
            </w:tcBorders>
          </w:tcPr>
          <w:p w14:paraId="77E08F5D" w14:textId="77777777" w:rsidR="00281DBA" w:rsidRPr="00BE21B1" w:rsidRDefault="00281DBA" w:rsidP="004C7BCB">
            <w:pPr>
              <w:ind w:rightChars="10" w:right="24"/>
              <w:jc w:val="right"/>
              <w:rPr>
                <w:rFonts w:ascii="標楷體" w:eastAsia="標楷體" w:hAnsi="標楷體"/>
              </w:rPr>
            </w:pPr>
            <w:r w:rsidRPr="00252592">
              <w:rPr>
                <w:rFonts w:ascii="標楷體" w:eastAsia="標楷體" w:hAnsi="標楷體" w:hint="eastAsia"/>
                <w:noProof/>
                <w:sz w:val="20"/>
              </w:rPr>
              <w:t>－</w:t>
            </w:r>
          </w:p>
        </w:tc>
        <w:tc>
          <w:tcPr>
            <w:tcW w:w="1037" w:type="dxa"/>
            <w:tcBorders>
              <w:top w:val="single" w:sz="4" w:space="0" w:color="auto"/>
              <w:left w:val="single" w:sz="4" w:space="0" w:color="auto"/>
              <w:bottom w:val="single" w:sz="4" w:space="0" w:color="auto"/>
              <w:right w:val="nil"/>
            </w:tcBorders>
            <w:vAlign w:val="center"/>
          </w:tcPr>
          <w:p w14:paraId="7CE8ED79"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4</w:t>
            </w:r>
          </w:p>
        </w:tc>
      </w:tr>
      <w:tr w:rsidR="00281DBA" w:rsidRPr="00BE21B1" w14:paraId="557B3BFF" w14:textId="77777777" w:rsidTr="000F7EED">
        <w:trPr>
          <w:cantSplit/>
          <w:trHeight w:val="408"/>
          <w:jc w:val="center"/>
        </w:trPr>
        <w:tc>
          <w:tcPr>
            <w:tcW w:w="2298" w:type="dxa"/>
            <w:tcBorders>
              <w:top w:val="single" w:sz="4" w:space="0" w:color="auto"/>
              <w:left w:val="nil"/>
              <w:bottom w:val="single" w:sz="4" w:space="0" w:color="auto"/>
              <w:right w:val="single" w:sz="12" w:space="0" w:color="auto"/>
            </w:tcBorders>
            <w:vAlign w:val="center"/>
          </w:tcPr>
          <w:p w14:paraId="728B5727" w14:textId="77777777" w:rsidR="00281DBA" w:rsidRPr="00BE21B1" w:rsidRDefault="00281DBA" w:rsidP="004C7BCB">
            <w:pPr>
              <w:widowControl/>
              <w:spacing w:line="300" w:lineRule="exact"/>
              <w:ind w:rightChars="10" w:right="24"/>
              <w:contextualSpacing/>
              <w:jc w:val="distribute"/>
              <w:textAlignment w:val="center"/>
              <w:rPr>
                <w:rFonts w:ascii="標楷體" w:eastAsia="標楷體" w:hAnsi="標楷體" w:cs="Arial"/>
                <w:kern w:val="24"/>
                <w:sz w:val="20"/>
              </w:rPr>
            </w:pPr>
            <w:r w:rsidRPr="00BE21B1">
              <w:rPr>
                <w:rFonts w:ascii="標楷體" w:eastAsia="標楷體" w:hAnsi="標楷體" w:cs="Arial" w:hint="eastAsia"/>
                <w:kern w:val="24"/>
                <w:sz w:val="20"/>
              </w:rPr>
              <w:t>經濟發展局主管</w:t>
            </w:r>
          </w:p>
        </w:tc>
        <w:tc>
          <w:tcPr>
            <w:tcW w:w="837" w:type="dxa"/>
            <w:tcBorders>
              <w:top w:val="single" w:sz="4" w:space="0" w:color="auto"/>
              <w:left w:val="single" w:sz="12" w:space="0" w:color="auto"/>
              <w:bottom w:val="single" w:sz="4" w:space="0" w:color="auto"/>
              <w:right w:val="single" w:sz="12" w:space="0" w:color="auto"/>
            </w:tcBorders>
            <w:shd w:val="clear" w:color="auto" w:fill="auto"/>
            <w:vAlign w:val="center"/>
          </w:tcPr>
          <w:p w14:paraId="669B78B0" w14:textId="77777777" w:rsidR="00281DBA" w:rsidRPr="00BE21B1" w:rsidRDefault="00281DBA" w:rsidP="004C7BCB">
            <w:pPr>
              <w:ind w:rightChars="10" w:right="24"/>
              <w:jc w:val="right"/>
              <w:rPr>
                <w:rFonts w:ascii="標楷體" w:eastAsia="標楷體" w:hAnsi="標楷體"/>
                <w:b/>
                <w:noProof/>
                <w:sz w:val="20"/>
              </w:rPr>
            </w:pPr>
            <w:r>
              <w:rPr>
                <w:rFonts w:ascii="標楷體" w:eastAsia="標楷體" w:hAnsi="標楷體" w:hint="eastAsia"/>
                <w:b/>
                <w:noProof/>
                <w:sz w:val="20"/>
              </w:rPr>
              <w:t>5</w:t>
            </w:r>
          </w:p>
        </w:tc>
        <w:tc>
          <w:tcPr>
            <w:tcW w:w="611" w:type="dxa"/>
            <w:tcBorders>
              <w:top w:val="single" w:sz="4" w:space="0" w:color="auto"/>
              <w:left w:val="single" w:sz="12" w:space="0" w:color="auto"/>
              <w:bottom w:val="single" w:sz="4" w:space="0" w:color="auto"/>
              <w:right w:val="single" w:sz="4" w:space="0" w:color="auto"/>
            </w:tcBorders>
            <w:shd w:val="clear" w:color="auto" w:fill="auto"/>
            <w:vAlign w:val="center"/>
          </w:tcPr>
          <w:p w14:paraId="7571EC26"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1</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2E7D6372"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1</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1B5CC6C9"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1</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5142D39A" w14:textId="77777777" w:rsidR="00281DBA" w:rsidRPr="00BE21B1" w:rsidRDefault="00281DBA" w:rsidP="004C7BCB">
            <w:pPr>
              <w:ind w:rightChars="10" w:right="24"/>
              <w:jc w:val="right"/>
              <w:rPr>
                <w:rFonts w:ascii="標楷體" w:eastAsia="標楷體" w:hAnsi="標楷體"/>
                <w:noProof/>
                <w:sz w:val="20"/>
              </w:rPr>
            </w:pPr>
            <w:r w:rsidRPr="007E7B42">
              <w:rPr>
                <w:rFonts w:ascii="標楷體" w:eastAsia="標楷體" w:hAnsi="標楷體" w:hint="eastAsia"/>
                <w:noProof/>
                <w:sz w:val="20"/>
              </w:rPr>
              <w:t>－</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0BBC98D5"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1</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5D3FEDB5"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1</w:t>
            </w:r>
          </w:p>
        </w:tc>
        <w:tc>
          <w:tcPr>
            <w:tcW w:w="728" w:type="dxa"/>
            <w:tcBorders>
              <w:top w:val="single" w:sz="4" w:space="0" w:color="auto"/>
              <w:left w:val="single" w:sz="12" w:space="0" w:color="auto"/>
              <w:bottom w:val="single" w:sz="4" w:space="0" w:color="auto"/>
              <w:right w:val="single" w:sz="4" w:space="0" w:color="auto"/>
            </w:tcBorders>
            <w:vAlign w:val="center"/>
          </w:tcPr>
          <w:p w14:paraId="788F19C8" w14:textId="77777777" w:rsidR="00281DBA" w:rsidRPr="00BE21B1" w:rsidRDefault="00281DBA" w:rsidP="004C7BCB">
            <w:pPr>
              <w:ind w:rightChars="10" w:right="24"/>
              <w:jc w:val="right"/>
              <w:rPr>
                <w:rFonts w:ascii="標楷體" w:eastAsia="標楷體" w:hAnsi="標楷體"/>
                <w:b/>
                <w:noProof/>
                <w:sz w:val="20"/>
              </w:rPr>
            </w:pPr>
            <w:r w:rsidRPr="00BE21B1">
              <w:rPr>
                <w:rFonts w:ascii="標楷體" w:eastAsia="標楷體" w:hAnsi="標楷體"/>
                <w:b/>
                <w:noProof/>
                <w:sz w:val="20"/>
              </w:rPr>
              <w:t>6</w:t>
            </w:r>
          </w:p>
        </w:tc>
        <w:tc>
          <w:tcPr>
            <w:tcW w:w="910" w:type="dxa"/>
            <w:tcBorders>
              <w:top w:val="single" w:sz="4" w:space="0" w:color="auto"/>
              <w:left w:val="single" w:sz="4" w:space="0" w:color="auto"/>
              <w:bottom w:val="single" w:sz="4" w:space="0" w:color="auto"/>
              <w:right w:val="single" w:sz="4" w:space="0" w:color="auto"/>
            </w:tcBorders>
          </w:tcPr>
          <w:p w14:paraId="24DD167A" w14:textId="77777777" w:rsidR="00281DBA" w:rsidRPr="00BE21B1" w:rsidRDefault="00281DBA" w:rsidP="004C7BCB">
            <w:pPr>
              <w:ind w:rightChars="10" w:right="24"/>
              <w:jc w:val="right"/>
              <w:rPr>
                <w:rFonts w:ascii="標楷體" w:eastAsia="標楷體" w:hAnsi="標楷體"/>
              </w:rPr>
            </w:pPr>
            <w:r w:rsidRPr="00734D51">
              <w:rPr>
                <w:rFonts w:ascii="標楷體" w:eastAsia="標楷體" w:hAnsi="標楷體" w:hint="eastAsia"/>
                <w:noProof/>
                <w:sz w:val="20"/>
              </w:rPr>
              <w:t>－</w:t>
            </w:r>
          </w:p>
        </w:tc>
        <w:tc>
          <w:tcPr>
            <w:tcW w:w="756" w:type="dxa"/>
            <w:tcBorders>
              <w:top w:val="single" w:sz="4" w:space="0" w:color="auto"/>
              <w:left w:val="single" w:sz="4" w:space="0" w:color="auto"/>
              <w:bottom w:val="single" w:sz="4" w:space="0" w:color="auto"/>
              <w:right w:val="single" w:sz="4" w:space="0" w:color="auto"/>
            </w:tcBorders>
          </w:tcPr>
          <w:p w14:paraId="50B413DF" w14:textId="77777777" w:rsidR="00281DBA" w:rsidRPr="00BE21B1" w:rsidRDefault="00281DBA" w:rsidP="004C7BCB">
            <w:pPr>
              <w:ind w:rightChars="10" w:right="24"/>
              <w:jc w:val="right"/>
              <w:rPr>
                <w:rFonts w:ascii="標楷體" w:eastAsia="標楷體" w:hAnsi="標楷體"/>
              </w:rPr>
            </w:pPr>
            <w:r w:rsidRPr="00252592">
              <w:rPr>
                <w:rFonts w:ascii="標楷體" w:eastAsia="標楷體" w:hAnsi="標楷體" w:hint="eastAsia"/>
                <w:noProof/>
                <w:sz w:val="20"/>
              </w:rPr>
              <w:t>－</w:t>
            </w:r>
          </w:p>
        </w:tc>
        <w:tc>
          <w:tcPr>
            <w:tcW w:w="1037" w:type="dxa"/>
            <w:tcBorders>
              <w:top w:val="single" w:sz="4" w:space="0" w:color="auto"/>
              <w:left w:val="single" w:sz="4" w:space="0" w:color="auto"/>
              <w:bottom w:val="single" w:sz="4" w:space="0" w:color="auto"/>
              <w:right w:val="nil"/>
            </w:tcBorders>
            <w:vAlign w:val="center"/>
          </w:tcPr>
          <w:p w14:paraId="276B2BC7"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6</w:t>
            </w:r>
          </w:p>
        </w:tc>
      </w:tr>
      <w:tr w:rsidR="00281DBA" w:rsidRPr="00BE21B1" w14:paraId="33F601A9" w14:textId="77777777" w:rsidTr="000F7EED">
        <w:trPr>
          <w:cantSplit/>
          <w:trHeight w:val="408"/>
          <w:jc w:val="center"/>
        </w:trPr>
        <w:tc>
          <w:tcPr>
            <w:tcW w:w="2298" w:type="dxa"/>
            <w:tcBorders>
              <w:top w:val="single" w:sz="4" w:space="0" w:color="auto"/>
              <w:left w:val="nil"/>
              <w:bottom w:val="single" w:sz="4" w:space="0" w:color="auto"/>
              <w:right w:val="single" w:sz="12" w:space="0" w:color="auto"/>
            </w:tcBorders>
            <w:vAlign w:val="center"/>
          </w:tcPr>
          <w:p w14:paraId="73B98325" w14:textId="77777777" w:rsidR="00281DBA" w:rsidRPr="00BE21B1" w:rsidRDefault="00281DBA" w:rsidP="004C7BCB">
            <w:pPr>
              <w:widowControl/>
              <w:spacing w:line="300" w:lineRule="exact"/>
              <w:ind w:rightChars="10" w:right="24"/>
              <w:contextualSpacing/>
              <w:jc w:val="distribute"/>
              <w:textAlignment w:val="center"/>
              <w:rPr>
                <w:rFonts w:ascii="標楷體" w:eastAsia="標楷體" w:hAnsi="標楷體" w:cs="Arial"/>
                <w:kern w:val="24"/>
                <w:sz w:val="20"/>
              </w:rPr>
            </w:pPr>
            <w:r w:rsidRPr="00BE21B1">
              <w:rPr>
                <w:rFonts w:ascii="標楷體" w:eastAsia="標楷體" w:hAnsi="標楷體" w:cs="Arial" w:hint="eastAsia"/>
                <w:kern w:val="24"/>
                <w:sz w:val="20"/>
              </w:rPr>
              <w:t>社會局主管</w:t>
            </w:r>
          </w:p>
        </w:tc>
        <w:tc>
          <w:tcPr>
            <w:tcW w:w="837" w:type="dxa"/>
            <w:tcBorders>
              <w:top w:val="single" w:sz="4" w:space="0" w:color="auto"/>
              <w:left w:val="single" w:sz="12" w:space="0" w:color="auto"/>
              <w:bottom w:val="single" w:sz="4" w:space="0" w:color="auto"/>
              <w:right w:val="single" w:sz="12" w:space="0" w:color="auto"/>
            </w:tcBorders>
            <w:shd w:val="clear" w:color="auto" w:fill="auto"/>
            <w:vAlign w:val="center"/>
          </w:tcPr>
          <w:p w14:paraId="2EE916A8" w14:textId="77777777" w:rsidR="00281DBA" w:rsidRPr="00BE21B1" w:rsidRDefault="00281DBA" w:rsidP="004C7BCB">
            <w:pPr>
              <w:ind w:rightChars="10" w:right="24"/>
              <w:jc w:val="right"/>
              <w:rPr>
                <w:rFonts w:ascii="標楷體" w:eastAsia="標楷體" w:hAnsi="標楷體"/>
                <w:b/>
                <w:noProof/>
                <w:sz w:val="20"/>
              </w:rPr>
            </w:pPr>
            <w:r>
              <w:rPr>
                <w:rFonts w:ascii="標楷體" w:eastAsia="標楷體" w:hAnsi="標楷體" w:hint="eastAsia"/>
                <w:b/>
                <w:noProof/>
                <w:sz w:val="20"/>
              </w:rPr>
              <w:t>5</w:t>
            </w:r>
          </w:p>
        </w:tc>
        <w:tc>
          <w:tcPr>
            <w:tcW w:w="611" w:type="dxa"/>
            <w:tcBorders>
              <w:top w:val="single" w:sz="4" w:space="0" w:color="auto"/>
              <w:left w:val="single" w:sz="12" w:space="0" w:color="auto"/>
              <w:bottom w:val="single" w:sz="4" w:space="0" w:color="auto"/>
              <w:right w:val="single" w:sz="4" w:space="0" w:color="auto"/>
            </w:tcBorders>
            <w:shd w:val="clear" w:color="auto" w:fill="auto"/>
            <w:vAlign w:val="center"/>
          </w:tcPr>
          <w:p w14:paraId="3F16FA61"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1</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6F9042C9"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3</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0C5F1A46"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1</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377FAFA5" w14:textId="77777777" w:rsidR="00281DBA" w:rsidRPr="00BE21B1" w:rsidRDefault="00281DBA" w:rsidP="004C7BCB">
            <w:pPr>
              <w:ind w:rightChars="10" w:right="24"/>
              <w:jc w:val="right"/>
              <w:rPr>
                <w:rFonts w:ascii="標楷體" w:eastAsia="標楷體" w:hAnsi="標楷體"/>
                <w:noProof/>
                <w:sz w:val="20"/>
              </w:rPr>
            </w:pPr>
            <w:r w:rsidRPr="007E7B42">
              <w:rPr>
                <w:rFonts w:ascii="標楷體" w:eastAsia="標楷體" w:hAnsi="標楷體" w:hint="eastAsia"/>
                <w:noProof/>
                <w:sz w:val="20"/>
              </w:rPr>
              <w:t>－</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388219F8" w14:textId="77777777" w:rsidR="00281DBA" w:rsidRPr="00BE21B1" w:rsidRDefault="00281DBA" w:rsidP="004C7BCB">
            <w:pPr>
              <w:ind w:rightChars="10" w:right="24"/>
              <w:jc w:val="right"/>
              <w:rPr>
                <w:rFonts w:ascii="標楷體" w:eastAsia="標楷體" w:hAnsi="標楷體"/>
                <w:noProof/>
                <w:sz w:val="20"/>
              </w:rPr>
            </w:pPr>
            <w:r w:rsidRPr="00B72358">
              <w:rPr>
                <w:rFonts w:ascii="標楷體" w:eastAsia="標楷體" w:hAnsi="標楷體" w:hint="eastAsia"/>
                <w:noProof/>
                <w:sz w:val="20"/>
              </w:rPr>
              <w:t>－</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722B0E71" w14:textId="77777777" w:rsidR="00281DBA" w:rsidRPr="00BE21B1" w:rsidRDefault="00281DBA" w:rsidP="004C7BCB">
            <w:pPr>
              <w:ind w:rightChars="10" w:right="24"/>
              <w:jc w:val="right"/>
              <w:rPr>
                <w:rFonts w:ascii="標楷體" w:eastAsia="標楷體" w:hAnsi="標楷體"/>
                <w:noProof/>
                <w:sz w:val="20"/>
              </w:rPr>
            </w:pPr>
            <w:r w:rsidRPr="00742B74">
              <w:rPr>
                <w:rFonts w:ascii="標楷體" w:eastAsia="標楷體" w:hAnsi="標楷體" w:hint="eastAsia"/>
                <w:noProof/>
                <w:sz w:val="20"/>
              </w:rPr>
              <w:t>－</w:t>
            </w:r>
          </w:p>
        </w:tc>
        <w:tc>
          <w:tcPr>
            <w:tcW w:w="728" w:type="dxa"/>
            <w:tcBorders>
              <w:top w:val="single" w:sz="4" w:space="0" w:color="auto"/>
              <w:left w:val="single" w:sz="12" w:space="0" w:color="auto"/>
              <w:bottom w:val="single" w:sz="4" w:space="0" w:color="auto"/>
              <w:right w:val="single" w:sz="4" w:space="0" w:color="auto"/>
            </w:tcBorders>
            <w:vAlign w:val="center"/>
          </w:tcPr>
          <w:p w14:paraId="78D5EC99" w14:textId="77777777" w:rsidR="00281DBA" w:rsidRPr="00BE21B1" w:rsidRDefault="00281DBA" w:rsidP="004C7BCB">
            <w:pPr>
              <w:ind w:rightChars="10" w:right="24"/>
              <w:jc w:val="right"/>
              <w:rPr>
                <w:rFonts w:ascii="標楷體" w:eastAsia="標楷體" w:hAnsi="標楷體"/>
                <w:b/>
                <w:noProof/>
                <w:sz w:val="20"/>
              </w:rPr>
            </w:pPr>
            <w:r w:rsidRPr="00BE21B1">
              <w:rPr>
                <w:rFonts w:ascii="標楷體" w:eastAsia="標楷體" w:hAnsi="標楷體"/>
                <w:b/>
                <w:noProof/>
                <w:sz w:val="20"/>
              </w:rPr>
              <w:t>4</w:t>
            </w:r>
          </w:p>
        </w:tc>
        <w:tc>
          <w:tcPr>
            <w:tcW w:w="910" w:type="dxa"/>
            <w:tcBorders>
              <w:top w:val="single" w:sz="4" w:space="0" w:color="auto"/>
              <w:left w:val="single" w:sz="4" w:space="0" w:color="auto"/>
              <w:bottom w:val="single" w:sz="4" w:space="0" w:color="auto"/>
              <w:right w:val="single" w:sz="4" w:space="0" w:color="auto"/>
            </w:tcBorders>
          </w:tcPr>
          <w:p w14:paraId="41E2AAFC" w14:textId="77777777" w:rsidR="00281DBA" w:rsidRPr="00BE21B1" w:rsidRDefault="00281DBA" w:rsidP="004C7BCB">
            <w:pPr>
              <w:ind w:rightChars="10" w:right="24"/>
              <w:jc w:val="right"/>
              <w:rPr>
                <w:rFonts w:ascii="標楷體" w:eastAsia="標楷體" w:hAnsi="標楷體"/>
              </w:rPr>
            </w:pPr>
            <w:r w:rsidRPr="00734D51">
              <w:rPr>
                <w:rFonts w:ascii="標楷體" w:eastAsia="標楷體" w:hAnsi="標楷體" w:hint="eastAsia"/>
                <w:noProof/>
                <w:sz w:val="20"/>
              </w:rPr>
              <w:t>－</w:t>
            </w:r>
          </w:p>
        </w:tc>
        <w:tc>
          <w:tcPr>
            <w:tcW w:w="756" w:type="dxa"/>
            <w:tcBorders>
              <w:top w:val="single" w:sz="4" w:space="0" w:color="auto"/>
              <w:left w:val="single" w:sz="4" w:space="0" w:color="auto"/>
              <w:bottom w:val="single" w:sz="4" w:space="0" w:color="auto"/>
              <w:right w:val="single" w:sz="4" w:space="0" w:color="auto"/>
            </w:tcBorders>
          </w:tcPr>
          <w:p w14:paraId="2FC653B3" w14:textId="77777777" w:rsidR="00281DBA" w:rsidRPr="00BE21B1" w:rsidRDefault="00281DBA" w:rsidP="004C7BCB">
            <w:pPr>
              <w:ind w:rightChars="10" w:right="24"/>
              <w:jc w:val="right"/>
              <w:rPr>
                <w:rFonts w:ascii="標楷體" w:eastAsia="標楷體" w:hAnsi="標楷體"/>
              </w:rPr>
            </w:pPr>
            <w:r w:rsidRPr="00252592">
              <w:rPr>
                <w:rFonts w:ascii="標楷體" w:eastAsia="標楷體" w:hAnsi="標楷體" w:hint="eastAsia"/>
                <w:noProof/>
                <w:sz w:val="20"/>
              </w:rPr>
              <w:t>－</w:t>
            </w:r>
          </w:p>
        </w:tc>
        <w:tc>
          <w:tcPr>
            <w:tcW w:w="1037" w:type="dxa"/>
            <w:tcBorders>
              <w:top w:val="single" w:sz="4" w:space="0" w:color="auto"/>
              <w:left w:val="single" w:sz="4" w:space="0" w:color="auto"/>
              <w:bottom w:val="single" w:sz="4" w:space="0" w:color="auto"/>
              <w:right w:val="nil"/>
            </w:tcBorders>
            <w:vAlign w:val="center"/>
          </w:tcPr>
          <w:p w14:paraId="6685BECF"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4</w:t>
            </w:r>
          </w:p>
        </w:tc>
      </w:tr>
      <w:tr w:rsidR="00281DBA" w:rsidRPr="00BE21B1" w14:paraId="3A21FF1C" w14:textId="77777777" w:rsidTr="000F7EED">
        <w:trPr>
          <w:cantSplit/>
          <w:trHeight w:val="408"/>
          <w:jc w:val="center"/>
        </w:trPr>
        <w:tc>
          <w:tcPr>
            <w:tcW w:w="2298" w:type="dxa"/>
            <w:tcBorders>
              <w:top w:val="single" w:sz="4" w:space="0" w:color="auto"/>
              <w:left w:val="nil"/>
              <w:bottom w:val="single" w:sz="4" w:space="0" w:color="auto"/>
              <w:right w:val="single" w:sz="12" w:space="0" w:color="auto"/>
            </w:tcBorders>
            <w:vAlign w:val="center"/>
          </w:tcPr>
          <w:p w14:paraId="7FAA90E6" w14:textId="77777777" w:rsidR="00281DBA" w:rsidRPr="00BE21B1" w:rsidRDefault="00281DBA" w:rsidP="004C7BCB">
            <w:pPr>
              <w:widowControl/>
              <w:spacing w:line="300" w:lineRule="exact"/>
              <w:ind w:rightChars="10" w:right="24"/>
              <w:contextualSpacing/>
              <w:jc w:val="distribute"/>
              <w:textAlignment w:val="center"/>
              <w:rPr>
                <w:rFonts w:ascii="標楷體" w:eastAsia="標楷體" w:hAnsi="標楷體" w:cs="Arial"/>
                <w:kern w:val="24"/>
                <w:sz w:val="20"/>
              </w:rPr>
            </w:pPr>
            <w:r w:rsidRPr="00BE21B1">
              <w:rPr>
                <w:rFonts w:ascii="標楷體" w:eastAsia="標楷體" w:hAnsi="標楷體" w:cs="Arial" w:hint="eastAsia"/>
                <w:kern w:val="24"/>
                <w:sz w:val="20"/>
              </w:rPr>
              <w:t>勞工局主管</w:t>
            </w:r>
          </w:p>
        </w:tc>
        <w:tc>
          <w:tcPr>
            <w:tcW w:w="837" w:type="dxa"/>
            <w:tcBorders>
              <w:top w:val="single" w:sz="4" w:space="0" w:color="auto"/>
              <w:left w:val="single" w:sz="12" w:space="0" w:color="auto"/>
              <w:bottom w:val="single" w:sz="4" w:space="0" w:color="auto"/>
              <w:right w:val="single" w:sz="12" w:space="0" w:color="auto"/>
            </w:tcBorders>
            <w:shd w:val="clear" w:color="auto" w:fill="auto"/>
            <w:vAlign w:val="center"/>
          </w:tcPr>
          <w:p w14:paraId="4D85C5F5" w14:textId="77777777" w:rsidR="00281DBA" w:rsidRPr="00BE21B1" w:rsidRDefault="00281DBA" w:rsidP="004C7BCB">
            <w:pPr>
              <w:ind w:rightChars="10" w:right="24"/>
              <w:jc w:val="right"/>
              <w:rPr>
                <w:rFonts w:ascii="標楷體" w:eastAsia="標楷體" w:hAnsi="標楷體"/>
                <w:b/>
                <w:noProof/>
                <w:sz w:val="20"/>
              </w:rPr>
            </w:pPr>
            <w:r>
              <w:rPr>
                <w:rFonts w:ascii="標楷體" w:eastAsia="標楷體" w:hAnsi="標楷體" w:hint="eastAsia"/>
                <w:b/>
                <w:noProof/>
                <w:sz w:val="20"/>
              </w:rPr>
              <w:t>4</w:t>
            </w:r>
          </w:p>
        </w:tc>
        <w:tc>
          <w:tcPr>
            <w:tcW w:w="611" w:type="dxa"/>
            <w:tcBorders>
              <w:top w:val="single" w:sz="4" w:space="0" w:color="auto"/>
              <w:left w:val="single" w:sz="12" w:space="0" w:color="auto"/>
              <w:bottom w:val="single" w:sz="4" w:space="0" w:color="auto"/>
              <w:right w:val="single" w:sz="4" w:space="0" w:color="auto"/>
            </w:tcBorders>
            <w:shd w:val="clear" w:color="auto" w:fill="auto"/>
            <w:vAlign w:val="center"/>
          </w:tcPr>
          <w:p w14:paraId="20083254"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2</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757F90B0"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2</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39DE976A" w14:textId="77777777" w:rsidR="00281DBA" w:rsidRPr="00BE21B1" w:rsidRDefault="00281DBA" w:rsidP="004C7BCB">
            <w:pPr>
              <w:ind w:rightChars="10" w:right="24"/>
              <w:jc w:val="right"/>
              <w:rPr>
                <w:rFonts w:ascii="標楷體" w:eastAsia="標楷體" w:hAnsi="標楷體"/>
                <w:noProof/>
                <w:sz w:val="20"/>
              </w:rPr>
            </w:pPr>
            <w:r w:rsidRPr="00BE21B1">
              <w:rPr>
                <w:rFonts w:ascii="標楷體" w:eastAsia="標楷體" w:hAnsi="標楷體" w:hint="eastAsia"/>
                <w:noProof/>
                <w:sz w:val="20"/>
              </w:rPr>
              <w:t>－</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2B639181" w14:textId="77777777" w:rsidR="00281DBA" w:rsidRPr="00BE21B1" w:rsidRDefault="00281DBA" w:rsidP="004C7BCB">
            <w:pPr>
              <w:ind w:rightChars="10" w:right="24"/>
              <w:jc w:val="right"/>
              <w:rPr>
                <w:rFonts w:ascii="標楷體" w:eastAsia="標楷體" w:hAnsi="標楷體"/>
                <w:noProof/>
                <w:sz w:val="20"/>
              </w:rPr>
            </w:pPr>
            <w:r w:rsidRPr="007E7B42">
              <w:rPr>
                <w:rFonts w:ascii="標楷體" w:eastAsia="標楷體" w:hAnsi="標楷體" w:hint="eastAsia"/>
                <w:noProof/>
                <w:sz w:val="20"/>
              </w:rPr>
              <w:t>－</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25D1CD18" w14:textId="77777777" w:rsidR="00281DBA" w:rsidRPr="00BE21B1" w:rsidRDefault="00281DBA" w:rsidP="004C7BCB">
            <w:pPr>
              <w:ind w:rightChars="10" w:right="24"/>
              <w:jc w:val="right"/>
              <w:rPr>
                <w:rFonts w:ascii="標楷體" w:eastAsia="標楷體" w:hAnsi="標楷體"/>
                <w:noProof/>
                <w:sz w:val="20"/>
              </w:rPr>
            </w:pPr>
            <w:r w:rsidRPr="00B72358">
              <w:rPr>
                <w:rFonts w:ascii="標楷體" w:eastAsia="標楷體" w:hAnsi="標楷體" w:hint="eastAsia"/>
                <w:noProof/>
                <w:sz w:val="20"/>
              </w:rPr>
              <w:t>－</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7CB5D347" w14:textId="77777777" w:rsidR="00281DBA" w:rsidRPr="00BE21B1" w:rsidRDefault="00281DBA" w:rsidP="004C7BCB">
            <w:pPr>
              <w:ind w:rightChars="10" w:right="24"/>
              <w:jc w:val="right"/>
              <w:rPr>
                <w:rFonts w:ascii="標楷體" w:eastAsia="標楷體" w:hAnsi="標楷體"/>
                <w:noProof/>
                <w:sz w:val="20"/>
              </w:rPr>
            </w:pPr>
            <w:r w:rsidRPr="00742B74">
              <w:rPr>
                <w:rFonts w:ascii="標楷體" w:eastAsia="標楷體" w:hAnsi="標楷體" w:hint="eastAsia"/>
                <w:noProof/>
                <w:sz w:val="20"/>
              </w:rPr>
              <w:t>－</w:t>
            </w:r>
          </w:p>
        </w:tc>
        <w:tc>
          <w:tcPr>
            <w:tcW w:w="728" w:type="dxa"/>
            <w:tcBorders>
              <w:top w:val="single" w:sz="4" w:space="0" w:color="auto"/>
              <w:left w:val="single" w:sz="12" w:space="0" w:color="auto"/>
              <w:bottom w:val="single" w:sz="4" w:space="0" w:color="auto"/>
              <w:right w:val="single" w:sz="4" w:space="0" w:color="auto"/>
            </w:tcBorders>
            <w:vAlign w:val="center"/>
          </w:tcPr>
          <w:p w14:paraId="66774885" w14:textId="77777777" w:rsidR="00281DBA" w:rsidRPr="00BE21B1" w:rsidRDefault="00281DBA" w:rsidP="004C7BCB">
            <w:pPr>
              <w:ind w:rightChars="10" w:right="24"/>
              <w:jc w:val="right"/>
              <w:rPr>
                <w:rFonts w:ascii="標楷體" w:eastAsia="標楷體" w:hAnsi="標楷體"/>
                <w:b/>
                <w:noProof/>
                <w:sz w:val="20"/>
              </w:rPr>
            </w:pPr>
            <w:r w:rsidRPr="00BE21B1">
              <w:rPr>
                <w:rFonts w:ascii="標楷體" w:eastAsia="標楷體" w:hAnsi="標楷體"/>
                <w:b/>
                <w:noProof/>
                <w:sz w:val="20"/>
              </w:rPr>
              <w:t>4</w:t>
            </w:r>
          </w:p>
        </w:tc>
        <w:tc>
          <w:tcPr>
            <w:tcW w:w="910" w:type="dxa"/>
            <w:tcBorders>
              <w:top w:val="single" w:sz="4" w:space="0" w:color="auto"/>
              <w:left w:val="single" w:sz="4" w:space="0" w:color="auto"/>
              <w:bottom w:val="single" w:sz="4" w:space="0" w:color="auto"/>
              <w:right w:val="single" w:sz="4" w:space="0" w:color="auto"/>
            </w:tcBorders>
          </w:tcPr>
          <w:p w14:paraId="09260EBB" w14:textId="77777777" w:rsidR="00281DBA" w:rsidRPr="00BE21B1" w:rsidRDefault="00281DBA" w:rsidP="004C7BCB">
            <w:pPr>
              <w:ind w:rightChars="10" w:right="24"/>
              <w:jc w:val="right"/>
              <w:rPr>
                <w:rFonts w:ascii="標楷體" w:eastAsia="標楷體" w:hAnsi="標楷體"/>
              </w:rPr>
            </w:pPr>
            <w:r w:rsidRPr="00734D51">
              <w:rPr>
                <w:rFonts w:ascii="標楷體" w:eastAsia="標楷體" w:hAnsi="標楷體" w:hint="eastAsia"/>
                <w:noProof/>
                <w:sz w:val="20"/>
              </w:rPr>
              <w:t>－</w:t>
            </w:r>
          </w:p>
        </w:tc>
        <w:tc>
          <w:tcPr>
            <w:tcW w:w="756" w:type="dxa"/>
            <w:tcBorders>
              <w:top w:val="single" w:sz="4" w:space="0" w:color="auto"/>
              <w:left w:val="single" w:sz="4" w:space="0" w:color="auto"/>
              <w:bottom w:val="single" w:sz="4" w:space="0" w:color="auto"/>
              <w:right w:val="single" w:sz="4" w:space="0" w:color="auto"/>
            </w:tcBorders>
          </w:tcPr>
          <w:p w14:paraId="140FCB71" w14:textId="77777777" w:rsidR="00281DBA" w:rsidRPr="00BE21B1" w:rsidRDefault="00281DBA" w:rsidP="004C7BCB">
            <w:pPr>
              <w:ind w:rightChars="10" w:right="24"/>
              <w:jc w:val="right"/>
              <w:rPr>
                <w:rFonts w:ascii="標楷體" w:eastAsia="標楷體" w:hAnsi="標楷體"/>
              </w:rPr>
            </w:pPr>
            <w:r w:rsidRPr="00252592">
              <w:rPr>
                <w:rFonts w:ascii="標楷體" w:eastAsia="標楷體" w:hAnsi="標楷體" w:hint="eastAsia"/>
                <w:noProof/>
                <w:sz w:val="20"/>
              </w:rPr>
              <w:t>－</w:t>
            </w:r>
          </w:p>
        </w:tc>
        <w:tc>
          <w:tcPr>
            <w:tcW w:w="1037" w:type="dxa"/>
            <w:tcBorders>
              <w:top w:val="single" w:sz="4" w:space="0" w:color="auto"/>
              <w:left w:val="single" w:sz="4" w:space="0" w:color="auto"/>
              <w:bottom w:val="single" w:sz="4" w:space="0" w:color="auto"/>
              <w:right w:val="nil"/>
            </w:tcBorders>
            <w:vAlign w:val="center"/>
          </w:tcPr>
          <w:p w14:paraId="3CFC67AC"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4</w:t>
            </w:r>
          </w:p>
        </w:tc>
      </w:tr>
      <w:tr w:rsidR="00281DBA" w:rsidRPr="00BE21B1" w14:paraId="490FD9C5" w14:textId="77777777" w:rsidTr="000F7EED">
        <w:trPr>
          <w:cantSplit/>
          <w:trHeight w:val="408"/>
          <w:jc w:val="center"/>
        </w:trPr>
        <w:tc>
          <w:tcPr>
            <w:tcW w:w="2298" w:type="dxa"/>
            <w:tcBorders>
              <w:top w:val="single" w:sz="4" w:space="0" w:color="auto"/>
              <w:left w:val="nil"/>
              <w:bottom w:val="single" w:sz="4" w:space="0" w:color="auto"/>
              <w:right w:val="single" w:sz="12" w:space="0" w:color="auto"/>
            </w:tcBorders>
            <w:vAlign w:val="center"/>
          </w:tcPr>
          <w:p w14:paraId="4544B5E8" w14:textId="77777777" w:rsidR="00281DBA" w:rsidRPr="00BE21B1" w:rsidRDefault="00281DBA" w:rsidP="004C7BCB">
            <w:pPr>
              <w:widowControl/>
              <w:spacing w:line="300" w:lineRule="exact"/>
              <w:ind w:rightChars="10" w:right="24"/>
              <w:contextualSpacing/>
              <w:jc w:val="distribute"/>
              <w:textAlignment w:val="center"/>
              <w:rPr>
                <w:rFonts w:ascii="標楷體" w:eastAsia="標楷體" w:hAnsi="標楷體" w:cs="Arial"/>
                <w:kern w:val="24"/>
                <w:sz w:val="20"/>
              </w:rPr>
            </w:pPr>
            <w:r w:rsidRPr="00BE21B1">
              <w:rPr>
                <w:rFonts w:ascii="標楷體" w:eastAsia="標楷體" w:hAnsi="標楷體" w:cs="Arial" w:hint="eastAsia"/>
                <w:kern w:val="24"/>
                <w:sz w:val="20"/>
              </w:rPr>
              <w:t>衛生局主管</w:t>
            </w:r>
          </w:p>
        </w:tc>
        <w:tc>
          <w:tcPr>
            <w:tcW w:w="837" w:type="dxa"/>
            <w:tcBorders>
              <w:top w:val="single" w:sz="4" w:space="0" w:color="auto"/>
              <w:left w:val="single" w:sz="12" w:space="0" w:color="auto"/>
              <w:bottom w:val="single" w:sz="4" w:space="0" w:color="auto"/>
              <w:right w:val="single" w:sz="12" w:space="0" w:color="auto"/>
            </w:tcBorders>
            <w:shd w:val="clear" w:color="auto" w:fill="auto"/>
            <w:vAlign w:val="center"/>
          </w:tcPr>
          <w:p w14:paraId="78034BDC" w14:textId="77777777" w:rsidR="00281DBA" w:rsidRPr="00BE21B1" w:rsidRDefault="00281DBA" w:rsidP="004C7BCB">
            <w:pPr>
              <w:ind w:rightChars="10" w:right="24"/>
              <w:jc w:val="right"/>
              <w:rPr>
                <w:rFonts w:ascii="標楷體" w:eastAsia="標楷體" w:hAnsi="標楷體"/>
                <w:b/>
                <w:noProof/>
                <w:sz w:val="20"/>
              </w:rPr>
            </w:pPr>
            <w:r>
              <w:rPr>
                <w:rFonts w:ascii="標楷體" w:eastAsia="標楷體" w:hAnsi="標楷體" w:hint="eastAsia"/>
                <w:b/>
                <w:noProof/>
                <w:sz w:val="20"/>
              </w:rPr>
              <w:t>5</w:t>
            </w:r>
          </w:p>
        </w:tc>
        <w:tc>
          <w:tcPr>
            <w:tcW w:w="611" w:type="dxa"/>
            <w:tcBorders>
              <w:top w:val="single" w:sz="4" w:space="0" w:color="auto"/>
              <w:left w:val="single" w:sz="12" w:space="0" w:color="auto"/>
              <w:bottom w:val="single" w:sz="4" w:space="0" w:color="auto"/>
              <w:right w:val="single" w:sz="4" w:space="0" w:color="auto"/>
            </w:tcBorders>
            <w:shd w:val="clear" w:color="auto" w:fill="auto"/>
            <w:vAlign w:val="center"/>
          </w:tcPr>
          <w:p w14:paraId="31823B2C"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1</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6C24D163"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3</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5B81AAF7" w14:textId="77777777" w:rsidR="00281DBA" w:rsidRPr="003F4306" w:rsidRDefault="00281DBA" w:rsidP="004C7BCB">
            <w:pPr>
              <w:ind w:rightChars="10" w:right="24"/>
              <w:jc w:val="right"/>
              <w:rPr>
                <w:rFonts w:ascii="標楷體" w:eastAsia="標楷體" w:hAnsi="標楷體"/>
                <w:noProof/>
                <w:sz w:val="20"/>
              </w:rPr>
            </w:pPr>
            <w:r w:rsidRPr="003F4306">
              <w:rPr>
                <w:rFonts w:ascii="標楷體" w:eastAsia="標楷體" w:hAnsi="標楷體" w:hint="eastAsia"/>
                <w:noProof/>
                <w:sz w:val="20"/>
              </w:rPr>
              <w:t>1</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1888A411" w14:textId="77777777" w:rsidR="00281DBA" w:rsidRPr="00BE21B1" w:rsidRDefault="00281DBA" w:rsidP="004C7BCB">
            <w:pPr>
              <w:ind w:rightChars="10" w:right="24"/>
              <w:jc w:val="right"/>
              <w:rPr>
                <w:rFonts w:ascii="標楷體" w:eastAsia="標楷體" w:hAnsi="標楷體"/>
                <w:noProof/>
                <w:sz w:val="20"/>
              </w:rPr>
            </w:pPr>
            <w:r w:rsidRPr="007E7B42">
              <w:rPr>
                <w:rFonts w:ascii="標楷體" w:eastAsia="標楷體" w:hAnsi="標楷體" w:hint="eastAsia"/>
                <w:noProof/>
                <w:sz w:val="20"/>
              </w:rPr>
              <w:t>－</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4D0AEDF3" w14:textId="77777777" w:rsidR="00281DBA" w:rsidRPr="00BE21B1" w:rsidRDefault="00281DBA" w:rsidP="004C7BCB">
            <w:pPr>
              <w:ind w:rightChars="10" w:right="24"/>
              <w:jc w:val="right"/>
              <w:rPr>
                <w:rFonts w:ascii="標楷體" w:eastAsia="標楷體" w:hAnsi="標楷體"/>
                <w:noProof/>
                <w:sz w:val="20"/>
              </w:rPr>
            </w:pPr>
            <w:r w:rsidRPr="00B72358">
              <w:rPr>
                <w:rFonts w:ascii="標楷體" w:eastAsia="標楷體" w:hAnsi="標楷體" w:hint="eastAsia"/>
                <w:noProof/>
                <w:sz w:val="20"/>
              </w:rPr>
              <w:t>－</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375771F3" w14:textId="77777777" w:rsidR="00281DBA" w:rsidRPr="00BE21B1" w:rsidRDefault="00281DBA" w:rsidP="004C7BCB">
            <w:pPr>
              <w:ind w:rightChars="10" w:right="24"/>
              <w:jc w:val="right"/>
              <w:rPr>
                <w:rFonts w:ascii="標楷體" w:eastAsia="標楷體" w:hAnsi="標楷體"/>
                <w:noProof/>
                <w:sz w:val="20"/>
              </w:rPr>
            </w:pPr>
            <w:r w:rsidRPr="00742B74">
              <w:rPr>
                <w:rFonts w:ascii="標楷體" w:eastAsia="標楷體" w:hAnsi="標楷體" w:hint="eastAsia"/>
                <w:noProof/>
                <w:sz w:val="20"/>
              </w:rPr>
              <w:t>－</w:t>
            </w:r>
          </w:p>
        </w:tc>
        <w:tc>
          <w:tcPr>
            <w:tcW w:w="728" w:type="dxa"/>
            <w:tcBorders>
              <w:top w:val="single" w:sz="4" w:space="0" w:color="auto"/>
              <w:left w:val="single" w:sz="12" w:space="0" w:color="auto"/>
              <w:bottom w:val="single" w:sz="4" w:space="0" w:color="auto"/>
              <w:right w:val="single" w:sz="4" w:space="0" w:color="auto"/>
            </w:tcBorders>
            <w:vAlign w:val="center"/>
          </w:tcPr>
          <w:p w14:paraId="30BB359E" w14:textId="77777777" w:rsidR="00281DBA" w:rsidRPr="00BE21B1" w:rsidRDefault="00281DBA" w:rsidP="004C7BCB">
            <w:pPr>
              <w:ind w:rightChars="10" w:right="24"/>
              <w:jc w:val="right"/>
              <w:rPr>
                <w:rFonts w:ascii="標楷體" w:eastAsia="標楷體" w:hAnsi="標楷體"/>
                <w:b/>
                <w:noProof/>
                <w:sz w:val="20"/>
              </w:rPr>
            </w:pPr>
            <w:r w:rsidRPr="00BE21B1">
              <w:rPr>
                <w:rFonts w:ascii="標楷體" w:eastAsia="標楷體" w:hAnsi="標楷體"/>
                <w:b/>
                <w:noProof/>
                <w:sz w:val="20"/>
              </w:rPr>
              <w:t>7</w:t>
            </w:r>
          </w:p>
        </w:tc>
        <w:tc>
          <w:tcPr>
            <w:tcW w:w="910" w:type="dxa"/>
            <w:tcBorders>
              <w:top w:val="single" w:sz="4" w:space="0" w:color="auto"/>
              <w:left w:val="single" w:sz="4" w:space="0" w:color="auto"/>
              <w:bottom w:val="single" w:sz="4" w:space="0" w:color="auto"/>
              <w:right w:val="single" w:sz="4" w:space="0" w:color="auto"/>
            </w:tcBorders>
            <w:vAlign w:val="center"/>
          </w:tcPr>
          <w:p w14:paraId="1904CD09" w14:textId="77777777" w:rsidR="00281DBA" w:rsidRPr="004A0A2D" w:rsidRDefault="00281DBA" w:rsidP="004C7BCB">
            <w:pPr>
              <w:ind w:rightChars="10" w:right="24"/>
              <w:jc w:val="right"/>
              <w:rPr>
                <w:rFonts w:ascii="標楷體" w:eastAsia="標楷體" w:hAnsi="標楷體"/>
                <w:noProof/>
                <w:sz w:val="20"/>
              </w:rPr>
            </w:pPr>
            <w:r w:rsidRPr="004A0A2D">
              <w:rPr>
                <w:rFonts w:ascii="標楷體" w:eastAsia="標楷體" w:hAnsi="標楷體" w:hint="eastAsia"/>
                <w:noProof/>
                <w:sz w:val="20"/>
              </w:rPr>
              <w:t>2</w:t>
            </w:r>
          </w:p>
        </w:tc>
        <w:tc>
          <w:tcPr>
            <w:tcW w:w="756" w:type="dxa"/>
            <w:tcBorders>
              <w:top w:val="single" w:sz="4" w:space="0" w:color="auto"/>
              <w:left w:val="single" w:sz="4" w:space="0" w:color="auto"/>
              <w:bottom w:val="single" w:sz="4" w:space="0" w:color="auto"/>
              <w:right w:val="single" w:sz="4" w:space="0" w:color="auto"/>
            </w:tcBorders>
          </w:tcPr>
          <w:p w14:paraId="683A958E" w14:textId="77777777" w:rsidR="00281DBA" w:rsidRPr="004A0A2D" w:rsidRDefault="00281DBA" w:rsidP="004C7BCB">
            <w:pPr>
              <w:ind w:rightChars="10" w:right="24"/>
              <w:jc w:val="right"/>
              <w:rPr>
                <w:rFonts w:ascii="標楷體" w:eastAsia="標楷體" w:hAnsi="標楷體"/>
                <w:noProof/>
                <w:sz w:val="20"/>
              </w:rPr>
            </w:pPr>
            <w:r w:rsidRPr="00252592">
              <w:rPr>
                <w:rFonts w:ascii="標楷體" w:eastAsia="標楷體" w:hAnsi="標楷體" w:hint="eastAsia"/>
                <w:noProof/>
                <w:sz w:val="20"/>
              </w:rPr>
              <w:t>－</w:t>
            </w:r>
          </w:p>
        </w:tc>
        <w:tc>
          <w:tcPr>
            <w:tcW w:w="1037" w:type="dxa"/>
            <w:tcBorders>
              <w:top w:val="single" w:sz="4" w:space="0" w:color="auto"/>
              <w:left w:val="single" w:sz="4" w:space="0" w:color="auto"/>
              <w:bottom w:val="single" w:sz="4" w:space="0" w:color="auto"/>
              <w:right w:val="nil"/>
            </w:tcBorders>
            <w:vAlign w:val="center"/>
          </w:tcPr>
          <w:p w14:paraId="2A8846C6"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5</w:t>
            </w:r>
          </w:p>
        </w:tc>
      </w:tr>
      <w:tr w:rsidR="00281DBA" w:rsidRPr="00BE21B1" w14:paraId="254A3356" w14:textId="77777777" w:rsidTr="000F7EED">
        <w:trPr>
          <w:cantSplit/>
          <w:trHeight w:val="408"/>
          <w:jc w:val="center"/>
        </w:trPr>
        <w:tc>
          <w:tcPr>
            <w:tcW w:w="2298" w:type="dxa"/>
            <w:tcBorders>
              <w:top w:val="single" w:sz="4" w:space="0" w:color="auto"/>
              <w:left w:val="nil"/>
              <w:bottom w:val="single" w:sz="4" w:space="0" w:color="auto"/>
              <w:right w:val="single" w:sz="12" w:space="0" w:color="auto"/>
            </w:tcBorders>
            <w:vAlign w:val="center"/>
          </w:tcPr>
          <w:p w14:paraId="00222B1E" w14:textId="77777777" w:rsidR="00281DBA" w:rsidRPr="00BE21B1" w:rsidRDefault="00281DBA" w:rsidP="004C7BCB">
            <w:pPr>
              <w:widowControl/>
              <w:spacing w:line="300" w:lineRule="exact"/>
              <w:ind w:rightChars="10" w:right="24"/>
              <w:contextualSpacing/>
              <w:jc w:val="distribute"/>
              <w:textAlignment w:val="center"/>
              <w:rPr>
                <w:rFonts w:ascii="標楷體" w:eastAsia="標楷體" w:hAnsi="標楷體" w:cs="Arial"/>
                <w:kern w:val="24"/>
                <w:sz w:val="20"/>
              </w:rPr>
            </w:pPr>
            <w:r w:rsidRPr="00BE21B1">
              <w:rPr>
                <w:rFonts w:ascii="標楷體" w:eastAsia="標楷體" w:hAnsi="標楷體" w:cs="Arial" w:hint="eastAsia"/>
                <w:kern w:val="24"/>
                <w:sz w:val="20"/>
              </w:rPr>
              <w:t>都市發展局主管</w:t>
            </w:r>
          </w:p>
        </w:tc>
        <w:tc>
          <w:tcPr>
            <w:tcW w:w="837" w:type="dxa"/>
            <w:tcBorders>
              <w:top w:val="single" w:sz="4" w:space="0" w:color="auto"/>
              <w:left w:val="single" w:sz="12" w:space="0" w:color="auto"/>
              <w:bottom w:val="single" w:sz="4" w:space="0" w:color="auto"/>
              <w:right w:val="single" w:sz="12" w:space="0" w:color="auto"/>
            </w:tcBorders>
            <w:shd w:val="clear" w:color="auto" w:fill="auto"/>
            <w:vAlign w:val="center"/>
          </w:tcPr>
          <w:p w14:paraId="39DCDB7D" w14:textId="77777777" w:rsidR="00281DBA" w:rsidRPr="00BE21B1" w:rsidRDefault="00281DBA" w:rsidP="004C7BCB">
            <w:pPr>
              <w:ind w:rightChars="10" w:right="24"/>
              <w:jc w:val="right"/>
              <w:rPr>
                <w:rFonts w:ascii="標楷體" w:eastAsia="標楷體" w:hAnsi="標楷體"/>
                <w:b/>
                <w:noProof/>
                <w:sz w:val="20"/>
              </w:rPr>
            </w:pPr>
            <w:r>
              <w:rPr>
                <w:rFonts w:ascii="標楷體" w:eastAsia="標楷體" w:hAnsi="標楷體" w:hint="eastAsia"/>
                <w:b/>
                <w:noProof/>
                <w:sz w:val="20"/>
              </w:rPr>
              <w:t>7</w:t>
            </w:r>
          </w:p>
        </w:tc>
        <w:tc>
          <w:tcPr>
            <w:tcW w:w="611" w:type="dxa"/>
            <w:tcBorders>
              <w:top w:val="single" w:sz="4" w:space="0" w:color="auto"/>
              <w:left w:val="single" w:sz="12" w:space="0" w:color="auto"/>
              <w:bottom w:val="single" w:sz="4" w:space="0" w:color="auto"/>
              <w:right w:val="single" w:sz="4" w:space="0" w:color="auto"/>
            </w:tcBorders>
            <w:shd w:val="clear" w:color="auto" w:fill="auto"/>
          </w:tcPr>
          <w:p w14:paraId="68DD3016" w14:textId="77777777" w:rsidR="00281DBA" w:rsidRPr="00BE21B1" w:rsidRDefault="00281DBA" w:rsidP="004C7BCB">
            <w:pPr>
              <w:ind w:rightChars="10" w:right="24"/>
              <w:jc w:val="right"/>
              <w:rPr>
                <w:rFonts w:ascii="標楷體" w:eastAsia="標楷體" w:hAnsi="標楷體"/>
                <w:noProof/>
                <w:sz w:val="20"/>
              </w:rPr>
            </w:pPr>
            <w:r w:rsidRPr="0081508F">
              <w:rPr>
                <w:rFonts w:ascii="標楷體" w:eastAsia="標楷體" w:hAnsi="標楷體" w:hint="eastAsia"/>
                <w:noProof/>
                <w:sz w:val="20"/>
              </w:rPr>
              <w:t>－</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088AB6E1"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5</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4C968505" w14:textId="77777777" w:rsidR="00281DBA" w:rsidRPr="004C7BCB" w:rsidRDefault="00281DBA" w:rsidP="004C7BCB">
            <w:pPr>
              <w:jc w:val="right"/>
              <w:rPr>
                <w:rFonts w:ascii="標楷體" w:eastAsia="標楷體" w:hAnsi="標楷體"/>
                <w:noProof/>
                <w:sz w:val="20"/>
              </w:rPr>
            </w:pPr>
            <w:r w:rsidRPr="002D7C06">
              <w:rPr>
                <w:rFonts w:ascii="標楷體" w:eastAsia="標楷體" w:hAnsi="標楷體" w:hint="eastAsia"/>
                <w:noProof/>
                <w:sz w:val="20"/>
              </w:rPr>
              <w:t>－</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4579DBE5" w14:textId="77777777" w:rsidR="00281DBA" w:rsidRPr="004C7BCB" w:rsidRDefault="00281DBA" w:rsidP="004C7BCB">
            <w:pPr>
              <w:ind w:rightChars="10" w:right="24"/>
              <w:jc w:val="right"/>
              <w:rPr>
                <w:rFonts w:ascii="標楷體" w:eastAsia="標楷體" w:hAnsi="標楷體"/>
                <w:noProof/>
                <w:sz w:val="20"/>
              </w:rPr>
            </w:pPr>
            <w:r w:rsidRPr="007E7B42">
              <w:rPr>
                <w:rFonts w:ascii="標楷體" w:eastAsia="標楷體" w:hAnsi="標楷體" w:hint="eastAsia"/>
                <w:noProof/>
                <w:sz w:val="20"/>
              </w:rPr>
              <w:t>－</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6EF5BA2E" w14:textId="77777777" w:rsidR="00281DBA" w:rsidRPr="003F4306" w:rsidRDefault="00281DBA" w:rsidP="004C7BCB">
            <w:pPr>
              <w:ind w:rightChars="10" w:right="24"/>
              <w:jc w:val="right"/>
              <w:rPr>
                <w:rFonts w:ascii="標楷體" w:eastAsia="標楷體" w:hAnsi="標楷體"/>
                <w:noProof/>
                <w:sz w:val="20"/>
              </w:rPr>
            </w:pPr>
            <w:r w:rsidRPr="003F4306">
              <w:rPr>
                <w:rFonts w:ascii="標楷體" w:eastAsia="標楷體" w:hAnsi="標楷體" w:hint="eastAsia"/>
                <w:noProof/>
                <w:sz w:val="20"/>
              </w:rPr>
              <w:t>2</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63F45651" w14:textId="77777777" w:rsidR="00281DBA" w:rsidRPr="003F4306" w:rsidRDefault="00281DBA" w:rsidP="004C7BCB">
            <w:pPr>
              <w:ind w:rightChars="10" w:right="24"/>
              <w:jc w:val="right"/>
              <w:rPr>
                <w:rFonts w:ascii="標楷體" w:eastAsia="標楷體" w:hAnsi="標楷體"/>
                <w:noProof/>
                <w:sz w:val="20"/>
              </w:rPr>
            </w:pPr>
            <w:r w:rsidRPr="00742B74">
              <w:rPr>
                <w:rFonts w:ascii="標楷體" w:eastAsia="標楷體" w:hAnsi="標楷體" w:hint="eastAsia"/>
                <w:noProof/>
                <w:sz w:val="20"/>
              </w:rPr>
              <w:t>－</w:t>
            </w:r>
          </w:p>
        </w:tc>
        <w:tc>
          <w:tcPr>
            <w:tcW w:w="728" w:type="dxa"/>
            <w:tcBorders>
              <w:top w:val="single" w:sz="4" w:space="0" w:color="auto"/>
              <w:left w:val="single" w:sz="12" w:space="0" w:color="auto"/>
              <w:bottom w:val="single" w:sz="4" w:space="0" w:color="auto"/>
              <w:right w:val="single" w:sz="4" w:space="0" w:color="auto"/>
            </w:tcBorders>
            <w:vAlign w:val="center"/>
          </w:tcPr>
          <w:p w14:paraId="2FA058F0" w14:textId="77777777" w:rsidR="00281DBA" w:rsidRPr="00BE21B1" w:rsidRDefault="00281DBA" w:rsidP="004C7BCB">
            <w:pPr>
              <w:ind w:rightChars="10" w:right="24"/>
              <w:jc w:val="right"/>
              <w:rPr>
                <w:rFonts w:ascii="標楷體" w:eastAsia="標楷體" w:hAnsi="標楷體"/>
                <w:b/>
                <w:noProof/>
                <w:sz w:val="20"/>
              </w:rPr>
            </w:pPr>
            <w:r w:rsidRPr="00BE21B1">
              <w:rPr>
                <w:rFonts w:ascii="標楷體" w:eastAsia="標楷體" w:hAnsi="標楷體"/>
                <w:b/>
                <w:noProof/>
                <w:sz w:val="20"/>
              </w:rPr>
              <w:t>4</w:t>
            </w:r>
          </w:p>
        </w:tc>
        <w:tc>
          <w:tcPr>
            <w:tcW w:w="910" w:type="dxa"/>
            <w:tcBorders>
              <w:top w:val="single" w:sz="4" w:space="0" w:color="auto"/>
              <w:left w:val="single" w:sz="4" w:space="0" w:color="auto"/>
              <w:bottom w:val="single" w:sz="4" w:space="0" w:color="auto"/>
              <w:right w:val="single" w:sz="4" w:space="0" w:color="auto"/>
            </w:tcBorders>
          </w:tcPr>
          <w:p w14:paraId="3580BE2A"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1</w:t>
            </w:r>
          </w:p>
        </w:tc>
        <w:tc>
          <w:tcPr>
            <w:tcW w:w="756" w:type="dxa"/>
            <w:tcBorders>
              <w:top w:val="single" w:sz="4" w:space="0" w:color="auto"/>
              <w:left w:val="single" w:sz="4" w:space="0" w:color="auto"/>
              <w:bottom w:val="single" w:sz="4" w:space="0" w:color="auto"/>
              <w:right w:val="single" w:sz="4" w:space="0" w:color="auto"/>
            </w:tcBorders>
          </w:tcPr>
          <w:p w14:paraId="270C15F8" w14:textId="77777777" w:rsidR="00281DBA" w:rsidRPr="00BE21B1" w:rsidRDefault="00281DBA" w:rsidP="004C7BCB">
            <w:pPr>
              <w:ind w:rightChars="10" w:right="24"/>
              <w:jc w:val="right"/>
              <w:rPr>
                <w:rFonts w:ascii="標楷體" w:eastAsia="標楷體" w:hAnsi="標楷體"/>
              </w:rPr>
            </w:pPr>
            <w:r w:rsidRPr="00252592">
              <w:rPr>
                <w:rFonts w:ascii="標楷體" w:eastAsia="標楷體" w:hAnsi="標楷體" w:hint="eastAsia"/>
                <w:noProof/>
                <w:sz w:val="20"/>
              </w:rPr>
              <w:t>－</w:t>
            </w:r>
          </w:p>
        </w:tc>
        <w:tc>
          <w:tcPr>
            <w:tcW w:w="1037" w:type="dxa"/>
            <w:tcBorders>
              <w:top w:val="single" w:sz="4" w:space="0" w:color="auto"/>
              <w:left w:val="single" w:sz="4" w:space="0" w:color="auto"/>
              <w:bottom w:val="single" w:sz="4" w:space="0" w:color="auto"/>
              <w:right w:val="nil"/>
            </w:tcBorders>
            <w:vAlign w:val="center"/>
          </w:tcPr>
          <w:p w14:paraId="15B3943A"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3</w:t>
            </w:r>
          </w:p>
        </w:tc>
      </w:tr>
      <w:tr w:rsidR="00281DBA" w:rsidRPr="00BE21B1" w14:paraId="21DCBA4D" w14:textId="77777777" w:rsidTr="000F7EED">
        <w:trPr>
          <w:cantSplit/>
          <w:trHeight w:val="408"/>
          <w:jc w:val="center"/>
        </w:trPr>
        <w:tc>
          <w:tcPr>
            <w:tcW w:w="2298" w:type="dxa"/>
            <w:tcBorders>
              <w:top w:val="single" w:sz="4" w:space="0" w:color="auto"/>
              <w:left w:val="nil"/>
              <w:bottom w:val="single" w:sz="4" w:space="0" w:color="auto"/>
              <w:right w:val="single" w:sz="12" w:space="0" w:color="auto"/>
            </w:tcBorders>
            <w:vAlign w:val="center"/>
          </w:tcPr>
          <w:p w14:paraId="2AA041E9" w14:textId="77777777" w:rsidR="00281DBA" w:rsidRPr="00BE21B1" w:rsidRDefault="00281DBA" w:rsidP="004C7BCB">
            <w:pPr>
              <w:widowControl/>
              <w:spacing w:line="300" w:lineRule="exact"/>
              <w:ind w:rightChars="10" w:right="24"/>
              <w:contextualSpacing/>
              <w:jc w:val="distribute"/>
              <w:textAlignment w:val="center"/>
              <w:rPr>
                <w:rFonts w:ascii="標楷體" w:eastAsia="標楷體" w:hAnsi="標楷體" w:cs="Arial"/>
                <w:kern w:val="24"/>
                <w:sz w:val="20"/>
              </w:rPr>
            </w:pPr>
            <w:r w:rsidRPr="00BE21B1">
              <w:rPr>
                <w:rFonts w:ascii="標楷體" w:eastAsia="標楷體" w:hAnsi="標楷體" w:cs="Arial" w:hint="eastAsia"/>
                <w:kern w:val="24"/>
                <w:sz w:val="20"/>
              </w:rPr>
              <w:t>環境保護局主管</w:t>
            </w:r>
          </w:p>
        </w:tc>
        <w:tc>
          <w:tcPr>
            <w:tcW w:w="837" w:type="dxa"/>
            <w:tcBorders>
              <w:top w:val="single" w:sz="4" w:space="0" w:color="auto"/>
              <w:left w:val="single" w:sz="12" w:space="0" w:color="auto"/>
              <w:bottom w:val="single" w:sz="4" w:space="0" w:color="auto"/>
              <w:right w:val="single" w:sz="12" w:space="0" w:color="auto"/>
            </w:tcBorders>
            <w:shd w:val="clear" w:color="auto" w:fill="auto"/>
            <w:vAlign w:val="center"/>
          </w:tcPr>
          <w:p w14:paraId="610D4F0D" w14:textId="77777777" w:rsidR="00281DBA" w:rsidRPr="00BE21B1" w:rsidRDefault="00281DBA" w:rsidP="004C7BCB">
            <w:pPr>
              <w:ind w:rightChars="10" w:right="24"/>
              <w:jc w:val="right"/>
              <w:rPr>
                <w:rFonts w:ascii="標楷體" w:eastAsia="標楷體" w:hAnsi="標楷體"/>
                <w:b/>
                <w:noProof/>
                <w:sz w:val="20"/>
              </w:rPr>
            </w:pPr>
            <w:r>
              <w:rPr>
                <w:rFonts w:ascii="標楷體" w:eastAsia="標楷體" w:hAnsi="標楷體" w:hint="eastAsia"/>
                <w:b/>
                <w:noProof/>
                <w:sz w:val="20"/>
              </w:rPr>
              <w:t>6</w:t>
            </w:r>
          </w:p>
        </w:tc>
        <w:tc>
          <w:tcPr>
            <w:tcW w:w="611" w:type="dxa"/>
            <w:tcBorders>
              <w:top w:val="single" w:sz="4" w:space="0" w:color="auto"/>
              <w:left w:val="single" w:sz="12" w:space="0" w:color="auto"/>
              <w:bottom w:val="single" w:sz="4" w:space="0" w:color="auto"/>
              <w:right w:val="single" w:sz="4" w:space="0" w:color="auto"/>
            </w:tcBorders>
            <w:shd w:val="clear" w:color="auto" w:fill="auto"/>
          </w:tcPr>
          <w:p w14:paraId="569E8388" w14:textId="77777777" w:rsidR="00281DBA" w:rsidRPr="00BE21B1" w:rsidRDefault="00281DBA" w:rsidP="004C7BCB">
            <w:pPr>
              <w:ind w:rightChars="10" w:right="24"/>
              <w:jc w:val="right"/>
              <w:rPr>
                <w:rFonts w:ascii="標楷體" w:eastAsia="標楷體" w:hAnsi="標楷體"/>
                <w:noProof/>
                <w:sz w:val="20"/>
              </w:rPr>
            </w:pPr>
            <w:r w:rsidRPr="0081508F">
              <w:rPr>
                <w:rFonts w:ascii="標楷體" w:eastAsia="標楷體" w:hAnsi="標楷體" w:hint="eastAsia"/>
                <w:noProof/>
                <w:sz w:val="20"/>
              </w:rPr>
              <w:t>－</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1A28E222"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6</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2D77F125" w14:textId="77777777" w:rsidR="00281DBA" w:rsidRPr="00BE21B1" w:rsidRDefault="00281DBA" w:rsidP="004C7BCB">
            <w:pPr>
              <w:ind w:rightChars="10" w:right="24"/>
              <w:jc w:val="right"/>
              <w:rPr>
                <w:rFonts w:ascii="標楷體" w:eastAsia="標楷體" w:hAnsi="標楷體"/>
                <w:noProof/>
                <w:sz w:val="20"/>
              </w:rPr>
            </w:pPr>
            <w:r w:rsidRPr="002D7C06">
              <w:rPr>
                <w:rFonts w:ascii="標楷體" w:eastAsia="標楷體" w:hAnsi="標楷體" w:hint="eastAsia"/>
                <w:noProof/>
                <w:sz w:val="20"/>
              </w:rPr>
              <w:t>－</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6D6AD428" w14:textId="77777777" w:rsidR="00281DBA" w:rsidRPr="004C7BCB" w:rsidRDefault="00281DBA" w:rsidP="004C7BCB">
            <w:pPr>
              <w:ind w:rightChars="10" w:right="24"/>
              <w:jc w:val="right"/>
              <w:rPr>
                <w:rFonts w:ascii="標楷體" w:eastAsia="標楷體" w:hAnsi="標楷體"/>
                <w:noProof/>
                <w:sz w:val="20"/>
              </w:rPr>
            </w:pPr>
            <w:r w:rsidRPr="007E7B42">
              <w:rPr>
                <w:rFonts w:ascii="標楷體" w:eastAsia="標楷體" w:hAnsi="標楷體" w:hint="eastAsia"/>
                <w:noProof/>
                <w:sz w:val="20"/>
              </w:rPr>
              <w:t>－</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3659F9D1" w14:textId="77777777" w:rsidR="00281DBA" w:rsidRPr="00BE21B1" w:rsidRDefault="00281DBA" w:rsidP="004C7BCB">
            <w:pPr>
              <w:ind w:rightChars="10" w:right="24"/>
              <w:jc w:val="right"/>
              <w:rPr>
                <w:rFonts w:ascii="標楷體" w:eastAsia="標楷體" w:hAnsi="標楷體"/>
                <w:noProof/>
                <w:sz w:val="20"/>
              </w:rPr>
            </w:pPr>
            <w:r w:rsidRPr="00655E16">
              <w:rPr>
                <w:rFonts w:ascii="標楷體" w:eastAsia="標楷體" w:hAnsi="標楷體" w:hint="eastAsia"/>
                <w:noProof/>
                <w:sz w:val="20"/>
              </w:rPr>
              <w:t>－</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34D1A75C" w14:textId="77777777" w:rsidR="00281DBA" w:rsidRPr="004C7BCB" w:rsidRDefault="00281DBA" w:rsidP="004C7BCB">
            <w:pPr>
              <w:ind w:rightChars="10" w:right="24"/>
              <w:jc w:val="right"/>
              <w:rPr>
                <w:rFonts w:ascii="標楷體" w:eastAsia="標楷體" w:hAnsi="標楷體"/>
                <w:noProof/>
                <w:sz w:val="20"/>
              </w:rPr>
            </w:pPr>
            <w:r w:rsidRPr="00742B74">
              <w:rPr>
                <w:rFonts w:ascii="標楷體" w:eastAsia="標楷體" w:hAnsi="標楷體" w:hint="eastAsia"/>
                <w:noProof/>
                <w:sz w:val="20"/>
              </w:rPr>
              <w:t>－</w:t>
            </w:r>
          </w:p>
        </w:tc>
        <w:tc>
          <w:tcPr>
            <w:tcW w:w="728" w:type="dxa"/>
            <w:tcBorders>
              <w:top w:val="single" w:sz="4" w:space="0" w:color="auto"/>
              <w:left w:val="single" w:sz="12" w:space="0" w:color="auto"/>
              <w:bottom w:val="single" w:sz="4" w:space="0" w:color="auto"/>
              <w:right w:val="single" w:sz="4" w:space="0" w:color="auto"/>
            </w:tcBorders>
            <w:vAlign w:val="center"/>
          </w:tcPr>
          <w:p w14:paraId="6A0E457E" w14:textId="77777777" w:rsidR="00281DBA" w:rsidRPr="00BE21B1" w:rsidRDefault="00281DBA" w:rsidP="004C7BCB">
            <w:pPr>
              <w:ind w:rightChars="10" w:right="24"/>
              <w:jc w:val="right"/>
              <w:rPr>
                <w:rFonts w:ascii="標楷體" w:eastAsia="標楷體" w:hAnsi="標楷體"/>
                <w:b/>
                <w:noProof/>
                <w:sz w:val="20"/>
              </w:rPr>
            </w:pPr>
            <w:r w:rsidRPr="00BE21B1">
              <w:rPr>
                <w:rFonts w:ascii="標楷體" w:eastAsia="標楷體" w:hAnsi="標楷體"/>
                <w:b/>
                <w:noProof/>
                <w:sz w:val="20"/>
              </w:rPr>
              <w:t>7</w:t>
            </w:r>
          </w:p>
        </w:tc>
        <w:tc>
          <w:tcPr>
            <w:tcW w:w="910" w:type="dxa"/>
            <w:tcBorders>
              <w:top w:val="single" w:sz="4" w:space="0" w:color="auto"/>
              <w:left w:val="single" w:sz="4" w:space="0" w:color="auto"/>
              <w:bottom w:val="single" w:sz="4" w:space="0" w:color="auto"/>
              <w:right w:val="single" w:sz="4" w:space="0" w:color="auto"/>
            </w:tcBorders>
          </w:tcPr>
          <w:p w14:paraId="408CE125" w14:textId="77777777" w:rsidR="00281DBA" w:rsidRPr="00BE21B1" w:rsidRDefault="00281DBA" w:rsidP="004C7BCB">
            <w:pPr>
              <w:ind w:rightChars="10" w:right="24"/>
              <w:jc w:val="right"/>
              <w:rPr>
                <w:rFonts w:ascii="標楷體" w:eastAsia="標楷體" w:hAnsi="標楷體" w:cs="新細明體"/>
                <w:sz w:val="20"/>
              </w:rPr>
            </w:pPr>
            <w:r w:rsidRPr="009B4074">
              <w:rPr>
                <w:rFonts w:ascii="標楷體" w:eastAsia="標楷體" w:hAnsi="標楷體" w:hint="eastAsia"/>
                <w:noProof/>
                <w:sz w:val="20"/>
              </w:rPr>
              <w:t>－</w:t>
            </w:r>
          </w:p>
        </w:tc>
        <w:tc>
          <w:tcPr>
            <w:tcW w:w="756" w:type="dxa"/>
            <w:tcBorders>
              <w:top w:val="single" w:sz="4" w:space="0" w:color="auto"/>
              <w:left w:val="single" w:sz="4" w:space="0" w:color="auto"/>
              <w:bottom w:val="single" w:sz="4" w:space="0" w:color="auto"/>
              <w:right w:val="single" w:sz="4" w:space="0" w:color="auto"/>
            </w:tcBorders>
          </w:tcPr>
          <w:p w14:paraId="77A61145" w14:textId="77777777" w:rsidR="00281DBA" w:rsidRPr="00BE21B1" w:rsidRDefault="00281DBA" w:rsidP="004C7BCB">
            <w:pPr>
              <w:ind w:rightChars="10" w:right="24"/>
              <w:jc w:val="right"/>
              <w:rPr>
                <w:rFonts w:ascii="標楷體" w:eastAsia="標楷體" w:hAnsi="標楷體"/>
              </w:rPr>
            </w:pPr>
            <w:r w:rsidRPr="00252592">
              <w:rPr>
                <w:rFonts w:ascii="標楷體" w:eastAsia="標楷體" w:hAnsi="標楷體" w:hint="eastAsia"/>
                <w:noProof/>
                <w:sz w:val="20"/>
              </w:rPr>
              <w:t>－</w:t>
            </w:r>
          </w:p>
        </w:tc>
        <w:tc>
          <w:tcPr>
            <w:tcW w:w="1037" w:type="dxa"/>
            <w:tcBorders>
              <w:top w:val="single" w:sz="4" w:space="0" w:color="auto"/>
              <w:left w:val="single" w:sz="4" w:space="0" w:color="auto"/>
              <w:bottom w:val="single" w:sz="4" w:space="0" w:color="auto"/>
              <w:right w:val="nil"/>
            </w:tcBorders>
            <w:vAlign w:val="center"/>
          </w:tcPr>
          <w:p w14:paraId="38F17330"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7</w:t>
            </w:r>
          </w:p>
        </w:tc>
      </w:tr>
      <w:tr w:rsidR="00281DBA" w:rsidRPr="00BE21B1" w14:paraId="38C63A76" w14:textId="77777777" w:rsidTr="000F7EED">
        <w:trPr>
          <w:cantSplit/>
          <w:trHeight w:val="408"/>
          <w:jc w:val="center"/>
        </w:trPr>
        <w:tc>
          <w:tcPr>
            <w:tcW w:w="2298" w:type="dxa"/>
            <w:tcBorders>
              <w:top w:val="single" w:sz="4" w:space="0" w:color="auto"/>
              <w:left w:val="nil"/>
              <w:bottom w:val="single" w:sz="4" w:space="0" w:color="auto"/>
              <w:right w:val="single" w:sz="12" w:space="0" w:color="auto"/>
            </w:tcBorders>
            <w:vAlign w:val="center"/>
          </w:tcPr>
          <w:p w14:paraId="2BE3E8DA" w14:textId="77777777" w:rsidR="00281DBA" w:rsidRPr="00BE21B1" w:rsidRDefault="00281DBA" w:rsidP="004C7BCB">
            <w:pPr>
              <w:widowControl/>
              <w:spacing w:line="300" w:lineRule="exact"/>
              <w:ind w:rightChars="10" w:right="24"/>
              <w:contextualSpacing/>
              <w:jc w:val="distribute"/>
              <w:textAlignment w:val="center"/>
              <w:rPr>
                <w:rFonts w:ascii="標楷體" w:eastAsia="標楷體" w:hAnsi="標楷體" w:cs="Arial"/>
                <w:kern w:val="24"/>
                <w:sz w:val="20"/>
              </w:rPr>
            </w:pPr>
            <w:r w:rsidRPr="00BE21B1">
              <w:rPr>
                <w:rFonts w:ascii="標楷體" w:eastAsia="標楷體" w:hAnsi="標楷體" w:cs="Arial" w:hint="eastAsia"/>
                <w:kern w:val="24"/>
                <w:sz w:val="20"/>
              </w:rPr>
              <w:t>警察局主管</w:t>
            </w:r>
          </w:p>
        </w:tc>
        <w:tc>
          <w:tcPr>
            <w:tcW w:w="837" w:type="dxa"/>
            <w:tcBorders>
              <w:top w:val="single" w:sz="4" w:space="0" w:color="auto"/>
              <w:left w:val="single" w:sz="12" w:space="0" w:color="auto"/>
              <w:bottom w:val="single" w:sz="4" w:space="0" w:color="auto"/>
              <w:right w:val="single" w:sz="12" w:space="0" w:color="auto"/>
            </w:tcBorders>
            <w:shd w:val="clear" w:color="auto" w:fill="auto"/>
            <w:vAlign w:val="center"/>
          </w:tcPr>
          <w:p w14:paraId="6168B49B" w14:textId="77777777" w:rsidR="00281DBA" w:rsidRPr="00BE21B1" w:rsidRDefault="00281DBA" w:rsidP="004C7BCB">
            <w:pPr>
              <w:ind w:rightChars="10" w:right="24"/>
              <w:jc w:val="right"/>
              <w:rPr>
                <w:rFonts w:ascii="標楷體" w:eastAsia="標楷體" w:hAnsi="標楷體"/>
                <w:b/>
                <w:noProof/>
                <w:sz w:val="20"/>
              </w:rPr>
            </w:pPr>
            <w:r>
              <w:rPr>
                <w:rFonts w:ascii="標楷體" w:eastAsia="標楷體" w:hAnsi="標楷體" w:hint="eastAsia"/>
                <w:b/>
                <w:noProof/>
                <w:sz w:val="20"/>
              </w:rPr>
              <w:t>5</w:t>
            </w:r>
          </w:p>
        </w:tc>
        <w:tc>
          <w:tcPr>
            <w:tcW w:w="611" w:type="dxa"/>
            <w:tcBorders>
              <w:top w:val="single" w:sz="4" w:space="0" w:color="auto"/>
              <w:left w:val="single" w:sz="12" w:space="0" w:color="auto"/>
              <w:bottom w:val="single" w:sz="4" w:space="0" w:color="auto"/>
              <w:right w:val="single" w:sz="4" w:space="0" w:color="auto"/>
            </w:tcBorders>
            <w:shd w:val="clear" w:color="auto" w:fill="auto"/>
          </w:tcPr>
          <w:p w14:paraId="08E58E1B" w14:textId="77777777" w:rsidR="00281DBA" w:rsidRPr="00BE21B1" w:rsidRDefault="00281DBA" w:rsidP="004C7BCB">
            <w:pPr>
              <w:ind w:rightChars="10" w:right="24"/>
              <w:jc w:val="right"/>
              <w:rPr>
                <w:rFonts w:ascii="標楷體" w:eastAsia="標楷體" w:hAnsi="標楷體"/>
                <w:noProof/>
                <w:sz w:val="20"/>
              </w:rPr>
            </w:pPr>
            <w:r w:rsidRPr="0081508F">
              <w:rPr>
                <w:rFonts w:ascii="標楷體" w:eastAsia="標楷體" w:hAnsi="標楷體" w:hint="eastAsia"/>
                <w:noProof/>
                <w:sz w:val="20"/>
              </w:rPr>
              <w:t>－</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69895595"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3</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54A522AC"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1</w:t>
            </w:r>
          </w:p>
        </w:tc>
        <w:tc>
          <w:tcPr>
            <w:tcW w:w="611" w:type="dxa"/>
            <w:tcBorders>
              <w:top w:val="single" w:sz="4" w:space="0" w:color="auto"/>
              <w:left w:val="single" w:sz="4" w:space="0" w:color="auto"/>
              <w:bottom w:val="single" w:sz="4" w:space="0" w:color="auto"/>
              <w:right w:val="single" w:sz="4" w:space="0" w:color="auto"/>
            </w:tcBorders>
            <w:shd w:val="clear" w:color="auto" w:fill="auto"/>
            <w:vAlign w:val="center"/>
          </w:tcPr>
          <w:p w14:paraId="5E300FC0"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1</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74D92ED6" w14:textId="77777777" w:rsidR="00281DBA" w:rsidRPr="00BE21B1" w:rsidRDefault="00281DBA" w:rsidP="004C7BCB">
            <w:pPr>
              <w:ind w:rightChars="10" w:right="24"/>
              <w:jc w:val="right"/>
              <w:rPr>
                <w:rFonts w:ascii="標楷體" w:eastAsia="標楷體" w:hAnsi="標楷體"/>
                <w:noProof/>
                <w:sz w:val="20"/>
              </w:rPr>
            </w:pPr>
            <w:r w:rsidRPr="00655E16">
              <w:rPr>
                <w:rFonts w:ascii="標楷體" w:eastAsia="標楷體" w:hAnsi="標楷體" w:hint="eastAsia"/>
                <w:noProof/>
                <w:sz w:val="20"/>
              </w:rPr>
              <w:t>－</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4AE6ABC5" w14:textId="77777777" w:rsidR="00281DBA" w:rsidRPr="00BE21B1" w:rsidRDefault="00281DBA" w:rsidP="004C7BCB">
            <w:pPr>
              <w:ind w:rightChars="10" w:right="24"/>
              <w:jc w:val="right"/>
              <w:rPr>
                <w:rFonts w:ascii="標楷體" w:eastAsia="標楷體" w:hAnsi="標楷體"/>
                <w:noProof/>
                <w:sz w:val="20"/>
              </w:rPr>
            </w:pPr>
            <w:r w:rsidRPr="00742B74">
              <w:rPr>
                <w:rFonts w:ascii="標楷體" w:eastAsia="標楷體" w:hAnsi="標楷體" w:hint="eastAsia"/>
                <w:noProof/>
                <w:sz w:val="20"/>
              </w:rPr>
              <w:t>－</w:t>
            </w:r>
          </w:p>
        </w:tc>
        <w:tc>
          <w:tcPr>
            <w:tcW w:w="728" w:type="dxa"/>
            <w:tcBorders>
              <w:top w:val="single" w:sz="4" w:space="0" w:color="auto"/>
              <w:left w:val="single" w:sz="12" w:space="0" w:color="auto"/>
              <w:bottom w:val="single" w:sz="4" w:space="0" w:color="auto"/>
              <w:right w:val="single" w:sz="4" w:space="0" w:color="auto"/>
            </w:tcBorders>
            <w:vAlign w:val="center"/>
          </w:tcPr>
          <w:p w14:paraId="0E58914A" w14:textId="77777777" w:rsidR="00281DBA" w:rsidRPr="00BE21B1" w:rsidRDefault="00281DBA" w:rsidP="004C7BCB">
            <w:pPr>
              <w:ind w:rightChars="10" w:right="24"/>
              <w:jc w:val="right"/>
              <w:rPr>
                <w:rFonts w:ascii="標楷體" w:eastAsia="標楷體" w:hAnsi="標楷體"/>
                <w:b/>
                <w:noProof/>
                <w:sz w:val="20"/>
              </w:rPr>
            </w:pPr>
            <w:r w:rsidRPr="00BE21B1">
              <w:rPr>
                <w:rFonts w:ascii="標楷體" w:eastAsia="標楷體" w:hAnsi="標楷體"/>
                <w:b/>
                <w:noProof/>
                <w:sz w:val="20"/>
              </w:rPr>
              <w:t>6</w:t>
            </w:r>
          </w:p>
        </w:tc>
        <w:tc>
          <w:tcPr>
            <w:tcW w:w="910" w:type="dxa"/>
            <w:tcBorders>
              <w:top w:val="single" w:sz="4" w:space="0" w:color="auto"/>
              <w:left w:val="single" w:sz="4" w:space="0" w:color="auto"/>
              <w:bottom w:val="single" w:sz="4" w:space="0" w:color="auto"/>
              <w:right w:val="single" w:sz="4" w:space="0" w:color="auto"/>
            </w:tcBorders>
          </w:tcPr>
          <w:p w14:paraId="76CA8CDC" w14:textId="77777777" w:rsidR="00281DBA" w:rsidRPr="00BE21B1" w:rsidRDefault="00281DBA" w:rsidP="004C7BCB">
            <w:pPr>
              <w:ind w:rightChars="10" w:right="24"/>
              <w:jc w:val="right"/>
              <w:rPr>
                <w:rFonts w:ascii="標楷體" w:eastAsia="標楷體" w:hAnsi="標楷體" w:cs="新細明體"/>
                <w:sz w:val="20"/>
              </w:rPr>
            </w:pPr>
            <w:r w:rsidRPr="009B4074">
              <w:rPr>
                <w:rFonts w:ascii="標楷體" w:eastAsia="標楷體" w:hAnsi="標楷體" w:hint="eastAsia"/>
                <w:noProof/>
                <w:sz w:val="20"/>
              </w:rPr>
              <w:t>－</w:t>
            </w:r>
          </w:p>
        </w:tc>
        <w:tc>
          <w:tcPr>
            <w:tcW w:w="756" w:type="dxa"/>
            <w:tcBorders>
              <w:top w:val="single" w:sz="4" w:space="0" w:color="auto"/>
              <w:left w:val="single" w:sz="4" w:space="0" w:color="auto"/>
              <w:bottom w:val="single" w:sz="4" w:space="0" w:color="auto"/>
              <w:right w:val="single" w:sz="4" w:space="0" w:color="auto"/>
            </w:tcBorders>
          </w:tcPr>
          <w:p w14:paraId="538AD0FA" w14:textId="77777777" w:rsidR="00281DBA" w:rsidRPr="00BE21B1" w:rsidRDefault="00281DBA" w:rsidP="004C7BCB">
            <w:pPr>
              <w:ind w:rightChars="10" w:right="24"/>
              <w:jc w:val="right"/>
              <w:rPr>
                <w:rFonts w:ascii="標楷體" w:eastAsia="標楷體" w:hAnsi="標楷體"/>
              </w:rPr>
            </w:pPr>
            <w:r w:rsidRPr="00252592">
              <w:rPr>
                <w:rFonts w:ascii="標楷體" w:eastAsia="標楷體" w:hAnsi="標楷體" w:hint="eastAsia"/>
                <w:noProof/>
                <w:sz w:val="20"/>
              </w:rPr>
              <w:t>－</w:t>
            </w:r>
          </w:p>
        </w:tc>
        <w:tc>
          <w:tcPr>
            <w:tcW w:w="1037" w:type="dxa"/>
            <w:tcBorders>
              <w:top w:val="single" w:sz="4" w:space="0" w:color="auto"/>
              <w:left w:val="single" w:sz="4" w:space="0" w:color="auto"/>
              <w:bottom w:val="single" w:sz="4" w:space="0" w:color="auto"/>
              <w:right w:val="nil"/>
            </w:tcBorders>
            <w:vAlign w:val="center"/>
          </w:tcPr>
          <w:p w14:paraId="0F7FE6CF"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6</w:t>
            </w:r>
          </w:p>
        </w:tc>
      </w:tr>
      <w:tr w:rsidR="00281DBA" w:rsidRPr="00BE21B1" w14:paraId="470F3F28" w14:textId="77777777" w:rsidTr="000F7EED">
        <w:trPr>
          <w:cantSplit/>
          <w:trHeight w:val="408"/>
          <w:jc w:val="center"/>
        </w:trPr>
        <w:tc>
          <w:tcPr>
            <w:tcW w:w="2298" w:type="dxa"/>
            <w:tcBorders>
              <w:top w:val="single" w:sz="4" w:space="0" w:color="auto"/>
              <w:left w:val="nil"/>
              <w:bottom w:val="single" w:sz="4" w:space="0" w:color="auto"/>
              <w:right w:val="single" w:sz="12" w:space="0" w:color="auto"/>
            </w:tcBorders>
            <w:vAlign w:val="center"/>
          </w:tcPr>
          <w:p w14:paraId="27BDA19A" w14:textId="77777777" w:rsidR="00281DBA" w:rsidRPr="00BE21B1" w:rsidRDefault="00281DBA" w:rsidP="004C7BCB">
            <w:pPr>
              <w:widowControl/>
              <w:spacing w:line="300" w:lineRule="exact"/>
              <w:ind w:rightChars="10" w:right="24"/>
              <w:contextualSpacing/>
              <w:jc w:val="distribute"/>
              <w:textAlignment w:val="center"/>
              <w:rPr>
                <w:rFonts w:ascii="標楷體" w:eastAsia="標楷體" w:hAnsi="標楷體" w:cs="Arial"/>
                <w:kern w:val="24"/>
                <w:sz w:val="20"/>
              </w:rPr>
            </w:pPr>
            <w:r w:rsidRPr="00BE21B1">
              <w:rPr>
                <w:rFonts w:ascii="標楷體" w:eastAsia="標楷體" w:hAnsi="標楷體" w:cs="Arial" w:hint="eastAsia"/>
                <w:kern w:val="24"/>
                <w:sz w:val="20"/>
              </w:rPr>
              <w:t>財政稅務局主管</w:t>
            </w:r>
          </w:p>
        </w:tc>
        <w:tc>
          <w:tcPr>
            <w:tcW w:w="837" w:type="dxa"/>
            <w:tcBorders>
              <w:top w:val="single" w:sz="4" w:space="0" w:color="auto"/>
              <w:left w:val="single" w:sz="12" w:space="0" w:color="auto"/>
              <w:bottom w:val="single" w:sz="4" w:space="0" w:color="auto"/>
              <w:right w:val="single" w:sz="12" w:space="0" w:color="auto"/>
            </w:tcBorders>
            <w:shd w:val="clear" w:color="auto" w:fill="auto"/>
            <w:vAlign w:val="center"/>
          </w:tcPr>
          <w:p w14:paraId="30ED5787" w14:textId="77777777" w:rsidR="00281DBA" w:rsidRPr="00BE21B1" w:rsidRDefault="00281DBA" w:rsidP="004C7BCB">
            <w:pPr>
              <w:ind w:rightChars="10" w:right="24"/>
              <w:jc w:val="right"/>
              <w:rPr>
                <w:rFonts w:ascii="標楷體" w:eastAsia="標楷體" w:hAnsi="標楷體"/>
                <w:b/>
                <w:noProof/>
                <w:sz w:val="20"/>
              </w:rPr>
            </w:pPr>
            <w:r>
              <w:rPr>
                <w:rFonts w:ascii="標楷體" w:eastAsia="標楷體" w:hAnsi="標楷體" w:hint="eastAsia"/>
                <w:b/>
                <w:noProof/>
                <w:sz w:val="20"/>
              </w:rPr>
              <w:t>4</w:t>
            </w:r>
          </w:p>
        </w:tc>
        <w:tc>
          <w:tcPr>
            <w:tcW w:w="611" w:type="dxa"/>
            <w:tcBorders>
              <w:top w:val="single" w:sz="4" w:space="0" w:color="auto"/>
              <w:left w:val="single" w:sz="12" w:space="0" w:color="auto"/>
              <w:bottom w:val="single" w:sz="4" w:space="0" w:color="auto"/>
              <w:right w:val="single" w:sz="4" w:space="0" w:color="auto"/>
            </w:tcBorders>
            <w:shd w:val="clear" w:color="auto" w:fill="auto"/>
            <w:vAlign w:val="center"/>
          </w:tcPr>
          <w:p w14:paraId="1C43B3EE" w14:textId="77777777" w:rsidR="00281DBA" w:rsidRPr="00BE21B1" w:rsidRDefault="00281DBA" w:rsidP="004C7BCB">
            <w:pPr>
              <w:ind w:rightChars="10" w:right="24"/>
              <w:jc w:val="right"/>
              <w:rPr>
                <w:rFonts w:ascii="標楷體" w:eastAsia="標楷體" w:hAnsi="標楷體"/>
                <w:noProof/>
                <w:sz w:val="20"/>
              </w:rPr>
            </w:pPr>
            <w:r w:rsidRPr="00BE21B1">
              <w:rPr>
                <w:rFonts w:ascii="標楷體" w:eastAsia="標楷體" w:hAnsi="標楷體" w:hint="eastAsia"/>
                <w:noProof/>
                <w:sz w:val="20"/>
              </w:rPr>
              <w:t>－</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6C5A7BCA"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2</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664BD56A"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2</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0647260B" w14:textId="77777777" w:rsidR="00281DBA" w:rsidRPr="00BE21B1" w:rsidRDefault="00281DBA" w:rsidP="004C7BCB">
            <w:pPr>
              <w:ind w:rightChars="10" w:right="24"/>
              <w:jc w:val="right"/>
              <w:rPr>
                <w:rFonts w:ascii="標楷體" w:eastAsia="標楷體" w:hAnsi="標楷體"/>
                <w:noProof/>
                <w:sz w:val="20"/>
              </w:rPr>
            </w:pPr>
            <w:r w:rsidRPr="00395670">
              <w:rPr>
                <w:rFonts w:ascii="標楷體" w:eastAsia="標楷體" w:hAnsi="標楷體" w:hint="eastAsia"/>
                <w:noProof/>
                <w:sz w:val="20"/>
              </w:rPr>
              <w:t>－</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728B2200" w14:textId="77777777" w:rsidR="00281DBA" w:rsidRPr="00BE21B1" w:rsidRDefault="00281DBA" w:rsidP="004C7BCB">
            <w:pPr>
              <w:ind w:rightChars="10" w:right="24"/>
              <w:jc w:val="right"/>
              <w:rPr>
                <w:rFonts w:ascii="標楷體" w:eastAsia="標楷體" w:hAnsi="標楷體"/>
                <w:noProof/>
                <w:sz w:val="20"/>
              </w:rPr>
            </w:pPr>
            <w:r w:rsidRPr="00395670">
              <w:rPr>
                <w:rFonts w:ascii="標楷體" w:eastAsia="標楷體" w:hAnsi="標楷體" w:hint="eastAsia"/>
                <w:noProof/>
                <w:sz w:val="20"/>
              </w:rPr>
              <w:t>－</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5EA44811" w14:textId="77777777" w:rsidR="00281DBA" w:rsidRPr="00BE21B1" w:rsidRDefault="00281DBA" w:rsidP="004C7BCB">
            <w:pPr>
              <w:ind w:rightChars="10" w:right="24"/>
              <w:jc w:val="right"/>
              <w:rPr>
                <w:rFonts w:ascii="標楷體" w:eastAsia="標楷體" w:hAnsi="標楷體"/>
                <w:noProof/>
                <w:sz w:val="20"/>
              </w:rPr>
            </w:pPr>
            <w:r w:rsidRPr="00395670">
              <w:rPr>
                <w:rFonts w:ascii="標楷體" w:eastAsia="標楷體" w:hAnsi="標楷體" w:hint="eastAsia"/>
                <w:noProof/>
                <w:sz w:val="20"/>
              </w:rPr>
              <w:t>－</w:t>
            </w:r>
          </w:p>
        </w:tc>
        <w:tc>
          <w:tcPr>
            <w:tcW w:w="728" w:type="dxa"/>
            <w:tcBorders>
              <w:top w:val="single" w:sz="4" w:space="0" w:color="auto"/>
              <w:left w:val="single" w:sz="12" w:space="0" w:color="auto"/>
              <w:bottom w:val="single" w:sz="4" w:space="0" w:color="auto"/>
              <w:right w:val="single" w:sz="4" w:space="0" w:color="auto"/>
            </w:tcBorders>
            <w:vAlign w:val="center"/>
          </w:tcPr>
          <w:p w14:paraId="5F6DADEF" w14:textId="77777777" w:rsidR="00281DBA" w:rsidRPr="00BE21B1" w:rsidRDefault="00281DBA" w:rsidP="004C7BCB">
            <w:pPr>
              <w:ind w:rightChars="10" w:right="24"/>
              <w:jc w:val="right"/>
              <w:rPr>
                <w:rFonts w:ascii="標楷體" w:eastAsia="標楷體" w:hAnsi="標楷體"/>
                <w:b/>
                <w:noProof/>
                <w:sz w:val="20"/>
              </w:rPr>
            </w:pPr>
            <w:r w:rsidRPr="00BE21B1">
              <w:rPr>
                <w:rFonts w:ascii="標楷體" w:eastAsia="標楷體" w:hAnsi="標楷體"/>
                <w:b/>
                <w:noProof/>
                <w:sz w:val="20"/>
              </w:rPr>
              <w:t>4</w:t>
            </w:r>
          </w:p>
        </w:tc>
        <w:tc>
          <w:tcPr>
            <w:tcW w:w="910" w:type="dxa"/>
            <w:tcBorders>
              <w:top w:val="single" w:sz="4" w:space="0" w:color="auto"/>
              <w:left w:val="single" w:sz="4" w:space="0" w:color="auto"/>
              <w:bottom w:val="single" w:sz="4" w:space="0" w:color="auto"/>
              <w:right w:val="single" w:sz="4" w:space="0" w:color="auto"/>
            </w:tcBorders>
          </w:tcPr>
          <w:p w14:paraId="0DB68A09" w14:textId="77777777" w:rsidR="00281DBA" w:rsidRPr="004C7BCB" w:rsidRDefault="00281DBA" w:rsidP="004C7BCB">
            <w:pPr>
              <w:ind w:rightChars="10" w:right="24"/>
              <w:jc w:val="right"/>
              <w:rPr>
                <w:rFonts w:ascii="標楷體" w:eastAsia="標楷體" w:hAnsi="標楷體"/>
                <w:noProof/>
                <w:sz w:val="20"/>
              </w:rPr>
            </w:pPr>
            <w:r w:rsidRPr="00281DC5">
              <w:rPr>
                <w:rFonts w:ascii="標楷體" w:eastAsia="標楷體" w:hAnsi="標楷體" w:hint="eastAsia"/>
                <w:noProof/>
                <w:sz w:val="20"/>
              </w:rPr>
              <w:t>－</w:t>
            </w:r>
          </w:p>
        </w:tc>
        <w:tc>
          <w:tcPr>
            <w:tcW w:w="756" w:type="dxa"/>
            <w:tcBorders>
              <w:top w:val="single" w:sz="4" w:space="0" w:color="auto"/>
              <w:left w:val="single" w:sz="4" w:space="0" w:color="auto"/>
              <w:bottom w:val="single" w:sz="4" w:space="0" w:color="auto"/>
              <w:right w:val="single" w:sz="4" w:space="0" w:color="auto"/>
            </w:tcBorders>
          </w:tcPr>
          <w:p w14:paraId="2EDA3770" w14:textId="77777777" w:rsidR="00281DBA" w:rsidRPr="004C7BCB" w:rsidRDefault="00281DBA" w:rsidP="004C7BCB">
            <w:pPr>
              <w:ind w:rightChars="10" w:right="24"/>
              <w:jc w:val="right"/>
              <w:rPr>
                <w:rFonts w:ascii="標楷體" w:eastAsia="標楷體" w:hAnsi="標楷體"/>
                <w:noProof/>
                <w:sz w:val="20"/>
              </w:rPr>
            </w:pPr>
            <w:r w:rsidRPr="00281DC5">
              <w:rPr>
                <w:rFonts w:ascii="標楷體" w:eastAsia="標楷體" w:hAnsi="標楷體" w:hint="eastAsia"/>
                <w:noProof/>
                <w:sz w:val="20"/>
              </w:rPr>
              <w:t>－</w:t>
            </w:r>
          </w:p>
        </w:tc>
        <w:tc>
          <w:tcPr>
            <w:tcW w:w="1037" w:type="dxa"/>
            <w:tcBorders>
              <w:top w:val="single" w:sz="4" w:space="0" w:color="auto"/>
              <w:left w:val="single" w:sz="4" w:space="0" w:color="auto"/>
              <w:bottom w:val="single" w:sz="4" w:space="0" w:color="auto"/>
              <w:right w:val="nil"/>
            </w:tcBorders>
            <w:vAlign w:val="center"/>
          </w:tcPr>
          <w:p w14:paraId="048D9810"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4</w:t>
            </w:r>
          </w:p>
        </w:tc>
      </w:tr>
      <w:tr w:rsidR="00281DBA" w:rsidRPr="00BE21B1" w14:paraId="4AA454C9" w14:textId="77777777" w:rsidTr="000F7EED">
        <w:trPr>
          <w:cantSplit/>
          <w:trHeight w:val="408"/>
          <w:jc w:val="center"/>
        </w:trPr>
        <w:tc>
          <w:tcPr>
            <w:tcW w:w="2298" w:type="dxa"/>
            <w:tcBorders>
              <w:top w:val="single" w:sz="4" w:space="0" w:color="auto"/>
              <w:left w:val="nil"/>
              <w:bottom w:val="single" w:sz="4" w:space="0" w:color="auto"/>
              <w:right w:val="single" w:sz="12" w:space="0" w:color="auto"/>
            </w:tcBorders>
            <w:vAlign w:val="center"/>
          </w:tcPr>
          <w:p w14:paraId="2EF6B4DA" w14:textId="77777777" w:rsidR="00281DBA" w:rsidRPr="00BE21B1" w:rsidRDefault="00281DBA" w:rsidP="004C7BCB">
            <w:pPr>
              <w:widowControl/>
              <w:spacing w:line="300" w:lineRule="exact"/>
              <w:ind w:rightChars="10" w:right="24"/>
              <w:contextualSpacing/>
              <w:jc w:val="distribute"/>
              <w:textAlignment w:val="center"/>
              <w:rPr>
                <w:rFonts w:ascii="標楷體" w:eastAsia="標楷體" w:hAnsi="標楷體" w:cs="Arial"/>
                <w:kern w:val="24"/>
                <w:sz w:val="20"/>
              </w:rPr>
            </w:pPr>
            <w:r w:rsidRPr="00BE21B1">
              <w:rPr>
                <w:rFonts w:ascii="標楷體" w:eastAsia="標楷體" w:hAnsi="標楷體" w:cs="Arial" w:hint="eastAsia"/>
                <w:kern w:val="24"/>
                <w:sz w:val="20"/>
              </w:rPr>
              <w:t>體育局主管</w:t>
            </w:r>
          </w:p>
        </w:tc>
        <w:tc>
          <w:tcPr>
            <w:tcW w:w="837" w:type="dxa"/>
            <w:tcBorders>
              <w:top w:val="single" w:sz="4" w:space="0" w:color="auto"/>
              <w:left w:val="single" w:sz="12" w:space="0" w:color="auto"/>
              <w:bottom w:val="single" w:sz="4" w:space="0" w:color="auto"/>
              <w:right w:val="single" w:sz="12" w:space="0" w:color="auto"/>
            </w:tcBorders>
            <w:shd w:val="clear" w:color="auto" w:fill="auto"/>
            <w:vAlign w:val="center"/>
          </w:tcPr>
          <w:p w14:paraId="4984E86F" w14:textId="77777777" w:rsidR="00281DBA" w:rsidRPr="00BE21B1" w:rsidRDefault="00281DBA" w:rsidP="004C7BCB">
            <w:pPr>
              <w:ind w:rightChars="10" w:right="24"/>
              <w:jc w:val="right"/>
              <w:rPr>
                <w:rFonts w:ascii="標楷體" w:eastAsia="標楷體" w:hAnsi="標楷體"/>
                <w:b/>
                <w:noProof/>
                <w:sz w:val="20"/>
              </w:rPr>
            </w:pPr>
            <w:r>
              <w:rPr>
                <w:rFonts w:ascii="標楷體" w:eastAsia="標楷體" w:hAnsi="標楷體" w:hint="eastAsia"/>
                <w:b/>
                <w:noProof/>
                <w:sz w:val="20"/>
              </w:rPr>
              <w:t>3</w:t>
            </w:r>
          </w:p>
        </w:tc>
        <w:tc>
          <w:tcPr>
            <w:tcW w:w="611" w:type="dxa"/>
            <w:tcBorders>
              <w:top w:val="single" w:sz="4" w:space="0" w:color="auto"/>
              <w:left w:val="single" w:sz="12" w:space="0" w:color="auto"/>
              <w:bottom w:val="single" w:sz="4" w:space="0" w:color="auto"/>
              <w:right w:val="single" w:sz="4" w:space="0" w:color="auto"/>
            </w:tcBorders>
            <w:shd w:val="clear" w:color="auto" w:fill="auto"/>
          </w:tcPr>
          <w:p w14:paraId="0AD5D0FB" w14:textId="77777777" w:rsidR="00281DBA" w:rsidRPr="00BE21B1" w:rsidRDefault="00281DBA" w:rsidP="004C7BCB">
            <w:pPr>
              <w:ind w:rightChars="10" w:right="24"/>
              <w:jc w:val="right"/>
              <w:rPr>
                <w:rFonts w:ascii="標楷體" w:eastAsia="標楷體" w:hAnsi="標楷體"/>
                <w:noProof/>
                <w:sz w:val="20"/>
              </w:rPr>
            </w:pPr>
            <w:r w:rsidRPr="00BE21B1">
              <w:rPr>
                <w:rFonts w:ascii="標楷體" w:eastAsia="標楷體" w:hAnsi="標楷體" w:hint="eastAsia"/>
                <w:noProof/>
                <w:sz w:val="20"/>
              </w:rPr>
              <w:t>－</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47BEDAD1"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2</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7FDD4F26"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1</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68327317" w14:textId="77777777" w:rsidR="00281DBA" w:rsidRPr="00BE21B1" w:rsidRDefault="00281DBA" w:rsidP="004C7BCB">
            <w:pPr>
              <w:ind w:rightChars="10" w:right="24"/>
              <w:jc w:val="right"/>
              <w:rPr>
                <w:rFonts w:ascii="標楷體" w:eastAsia="標楷體" w:hAnsi="標楷體"/>
                <w:noProof/>
                <w:sz w:val="20"/>
              </w:rPr>
            </w:pPr>
            <w:r w:rsidRPr="00395670">
              <w:rPr>
                <w:rFonts w:ascii="標楷體" w:eastAsia="標楷體" w:hAnsi="標楷體" w:hint="eastAsia"/>
                <w:noProof/>
                <w:sz w:val="20"/>
              </w:rPr>
              <w:t>－</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72763728" w14:textId="77777777" w:rsidR="00281DBA" w:rsidRPr="00BE21B1" w:rsidRDefault="00281DBA" w:rsidP="004C7BCB">
            <w:pPr>
              <w:ind w:rightChars="10" w:right="24"/>
              <w:jc w:val="right"/>
              <w:rPr>
                <w:rFonts w:ascii="標楷體" w:eastAsia="標楷體" w:hAnsi="標楷體"/>
                <w:noProof/>
                <w:sz w:val="20"/>
              </w:rPr>
            </w:pPr>
            <w:r w:rsidRPr="00395670">
              <w:rPr>
                <w:rFonts w:ascii="標楷體" w:eastAsia="標楷體" w:hAnsi="標楷體" w:hint="eastAsia"/>
                <w:noProof/>
                <w:sz w:val="20"/>
              </w:rPr>
              <w:t>－</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3C2EF8C3" w14:textId="77777777" w:rsidR="00281DBA" w:rsidRPr="00BE21B1" w:rsidRDefault="00281DBA" w:rsidP="004C7BCB">
            <w:pPr>
              <w:ind w:rightChars="10" w:right="24"/>
              <w:jc w:val="right"/>
              <w:rPr>
                <w:rFonts w:ascii="標楷體" w:eastAsia="標楷體" w:hAnsi="標楷體"/>
                <w:noProof/>
                <w:sz w:val="20"/>
              </w:rPr>
            </w:pPr>
            <w:r w:rsidRPr="00395670">
              <w:rPr>
                <w:rFonts w:ascii="標楷體" w:eastAsia="標楷體" w:hAnsi="標楷體" w:hint="eastAsia"/>
                <w:noProof/>
                <w:sz w:val="20"/>
              </w:rPr>
              <w:t>－</w:t>
            </w:r>
          </w:p>
        </w:tc>
        <w:tc>
          <w:tcPr>
            <w:tcW w:w="728" w:type="dxa"/>
            <w:tcBorders>
              <w:top w:val="single" w:sz="4" w:space="0" w:color="auto"/>
              <w:left w:val="single" w:sz="12" w:space="0" w:color="auto"/>
              <w:bottom w:val="single" w:sz="4" w:space="0" w:color="auto"/>
              <w:right w:val="single" w:sz="4" w:space="0" w:color="auto"/>
            </w:tcBorders>
            <w:vAlign w:val="center"/>
          </w:tcPr>
          <w:p w14:paraId="710A14CC" w14:textId="77777777" w:rsidR="00281DBA" w:rsidRPr="00BE21B1" w:rsidRDefault="00281DBA" w:rsidP="004C7BCB">
            <w:pPr>
              <w:ind w:rightChars="10" w:right="24"/>
              <w:jc w:val="right"/>
              <w:rPr>
                <w:rFonts w:ascii="標楷體" w:eastAsia="標楷體" w:hAnsi="標楷體"/>
                <w:b/>
                <w:noProof/>
                <w:sz w:val="20"/>
              </w:rPr>
            </w:pPr>
            <w:r w:rsidRPr="00BE21B1">
              <w:rPr>
                <w:rFonts w:ascii="標楷體" w:eastAsia="標楷體" w:hAnsi="標楷體"/>
                <w:b/>
                <w:noProof/>
                <w:sz w:val="20"/>
              </w:rPr>
              <w:t>4</w:t>
            </w:r>
          </w:p>
        </w:tc>
        <w:tc>
          <w:tcPr>
            <w:tcW w:w="910" w:type="dxa"/>
            <w:tcBorders>
              <w:top w:val="single" w:sz="4" w:space="0" w:color="auto"/>
              <w:left w:val="single" w:sz="4" w:space="0" w:color="auto"/>
              <w:bottom w:val="single" w:sz="4" w:space="0" w:color="auto"/>
              <w:right w:val="single" w:sz="4" w:space="0" w:color="auto"/>
            </w:tcBorders>
          </w:tcPr>
          <w:p w14:paraId="2ACCCCA6" w14:textId="77777777" w:rsidR="00281DBA" w:rsidRPr="00BE21B1" w:rsidRDefault="00281DBA" w:rsidP="004C7BCB">
            <w:pPr>
              <w:ind w:rightChars="10" w:right="24"/>
              <w:jc w:val="right"/>
              <w:rPr>
                <w:rFonts w:ascii="標楷體" w:eastAsia="標楷體" w:hAnsi="標楷體"/>
                <w:noProof/>
                <w:sz w:val="20"/>
              </w:rPr>
            </w:pPr>
            <w:r w:rsidRPr="00281DC5">
              <w:rPr>
                <w:rFonts w:ascii="標楷體" w:eastAsia="標楷體" w:hAnsi="標楷體" w:hint="eastAsia"/>
                <w:noProof/>
                <w:sz w:val="20"/>
              </w:rPr>
              <w:t>－</w:t>
            </w:r>
          </w:p>
        </w:tc>
        <w:tc>
          <w:tcPr>
            <w:tcW w:w="756" w:type="dxa"/>
            <w:tcBorders>
              <w:top w:val="single" w:sz="4" w:space="0" w:color="auto"/>
              <w:left w:val="single" w:sz="4" w:space="0" w:color="auto"/>
              <w:bottom w:val="single" w:sz="4" w:space="0" w:color="auto"/>
              <w:right w:val="single" w:sz="4" w:space="0" w:color="auto"/>
            </w:tcBorders>
          </w:tcPr>
          <w:p w14:paraId="0DD3BD92" w14:textId="77777777" w:rsidR="00281DBA" w:rsidRPr="00BE21B1" w:rsidRDefault="00281DBA" w:rsidP="004C7BCB">
            <w:pPr>
              <w:ind w:rightChars="10" w:right="24"/>
              <w:jc w:val="right"/>
              <w:rPr>
                <w:rFonts w:ascii="標楷體" w:eastAsia="標楷體" w:hAnsi="標楷體"/>
                <w:noProof/>
                <w:sz w:val="20"/>
              </w:rPr>
            </w:pPr>
            <w:r w:rsidRPr="00281DC5">
              <w:rPr>
                <w:rFonts w:ascii="標楷體" w:eastAsia="標楷體" w:hAnsi="標楷體" w:hint="eastAsia"/>
                <w:noProof/>
                <w:sz w:val="20"/>
              </w:rPr>
              <w:t>－</w:t>
            </w:r>
          </w:p>
        </w:tc>
        <w:tc>
          <w:tcPr>
            <w:tcW w:w="1037" w:type="dxa"/>
            <w:tcBorders>
              <w:top w:val="single" w:sz="4" w:space="0" w:color="auto"/>
              <w:left w:val="single" w:sz="4" w:space="0" w:color="auto"/>
              <w:bottom w:val="single" w:sz="4" w:space="0" w:color="auto"/>
              <w:right w:val="nil"/>
            </w:tcBorders>
            <w:vAlign w:val="center"/>
          </w:tcPr>
          <w:p w14:paraId="0F1C4589"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4</w:t>
            </w:r>
          </w:p>
        </w:tc>
      </w:tr>
      <w:tr w:rsidR="00281DBA" w:rsidRPr="00BE21B1" w14:paraId="53266574" w14:textId="77777777" w:rsidTr="000F7EED">
        <w:trPr>
          <w:cantSplit/>
          <w:trHeight w:val="408"/>
          <w:jc w:val="center"/>
        </w:trPr>
        <w:tc>
          <w:tcPr>
            <w:tcW w:w="2298" w:type="dxa"/>
            <w:tcBorders>
              <w:top w:val="single" w:sz="4" w:space="0" w:color="auto"/>
              <w:left w:val="nil"/>
              <w:bottom w:val="single" w:sz="4" w:space="0" w:color="auto"/>
              <w:right w:val="single" w:sz="12" w:space="0" w:color="auto"/>
            </w:tcBorders>
            <w:vAlign w:val="center"/>
          </w:tcPr>
          <w:p w14:paraId="1D558FD1" w14:textId="77777777" w:rsidR="00281DBA" w:rsidRPr="00BE21B1" w:rsidRDefault="00281DBA" w:rsidP="004C7BCB">
            <w:pPr>
              <w:widowControl/>
              <w:spacing w:line="300" w:lineRule="exact"/>
              <w:ind w:rightChars="10" w:right="24"/>
              <w:contextualSpacing/>
              <w:jc w:val="distribute"/>
              <w:textAlignment w:val="center"/>
              <w:rPr>
                <w:rFonts w:ascii="標楷體" w:eastAsia="標楷體" w:hAnsi="標楷體" w:cs="Arial"/>
                <w:kern w:val="24"/>
                <w:sz w:val="20"/>
              </w:rPr>
            </w:pPr>
            <w:r w:rsidRPr="00BE21B1">
              <w:rPr>
                <w:rFonts w:ascii="標楷體" w:eastAsia="標楷體" w:hAnsi="標楷體" w:cs="Arial" w:hint="eastAsia"/>
                <w:kern w:val="24"/>
                <w:sz w:val="20"/>
              </w:rPr>
              <w:t>第二預備金</w:t>
            </w:r>
          </w:p>
        </w:tc>
        <w:tc>
          <w:tcPr>
            <w:tcW w:w="837" w:type="dxa"/>
            <w:tcBorders>
              <w:top w:val="single" w:sz="4" w:space="0" w:color="auto"/>
              <w:left w:val="single" w:sz="12" w:space="0" w:color="auto"/>
              <w:bottom w:val="single" w:sz="4" w:space="0" w:color="auto"/>
              <w:right w:val="single" w:sz="12" w:space="0" w:color="auto"/>
            </w:tcBorders>
            <w:shd w:val="clear" w:color="auto" w:fill="auto"/>
            <w:vAlign w:val="center"/>
          </w:tcPr>
          <w:p w14:paraId="767B14DF" w14:textId="77777777" w:rsidR="00281DBA" w:rsidRPr="00BE21B1" w:rsidRDefault="00281DBA" w:rsidP="004C7BCB">
            <w:pPr>
              <w:ind w:rightChars="10" w:right="24"/>
              <w:jc w:val="right"/>
              <w:rPr>
                <w:rFonts w:ascii="標楷體" w:eastAsia="標楷體" w:hAnsi="標楷體"/>
                <w:b/>
                <w:noProof/>
                <w:sz w:val="20"/>
              </w:rPr>
            </w:pPr>
            <w:r>
              <w:rPr>
                <w:rFonts w:ascii="標楷體" w:eastAsia="標楷體" w:hAnsi="標楷體" w:hint="eastAsia"/>
                <w:b/>
                <w:noProof/>
                <w:sz w:val="20"/>
              </w:rPr>
              <w:t>1</w:t>
            </w:r>
          </w:p>
        </w:tc>
        <w:tc>
          <w:tcPr>
            <w:tcW w:w="611" w:type="dxa"/>
            <w:tcBorders>
              <w:top w:val="single" w:sz="4" w:space="0" w:color="auto"/>
              <w:left w:val="single" w:sz="12" w:space="0" w:color="auto"/>
              <w:bottom w:val="single" w:sz="4" w:space="0" w:color="auto"/>
              <w:right w:val="single" w:sz="4" w:space="0" w:color="auto"/>
            </w:tcBorders>
            <w:shd w:val="clear" w:color="auto" w:fill="auto"/>
          </w:tcPr>
          <w:p w14:paraId="6ADCA7F2" w14:textId="77777777" w:rsidR="00281DBA" w:rsidRPr="00C84356" w:rsidRDefault="00281DBA" w:rsidP="004C7BCB">
            <w:pPr>
              <w:ind w:rightChars="10" w:right="24"/>
              <w:jc w:val="right"/>
              <w:rPr>
                <w:rFonts w:ascii="標楷體" w:eastAsia="標楷體" w:hAnsi="標楷體"/>
                <w:noProof/>
                <w:sz w:val="20"/>
              </w:rPr>
            </w:pPr>
            <w:r w:rsidRPr="00BE21B1">
              <w:rPr>
                <w:rFonts w:ascii="標楷體" w:eastAsia="標楷體" w:hAnsi="標楷體" w:hint="eastAsia"/>
                <w:noProof/>
                <w:sz w:val="20"/>
              </w:rPr>
              <w:t>－</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2E23CF59" w14:textId="77777777" w:rsidR="00281DBA" w:rsidRPr="004C7BCB" w:rsidRDefault="00281DBA" w:rsidP="004C7BCB">
            <w:pPr>
              <w:ind w:rightChars="10" w:right="24"/>
              <w:jc w:val="right"/>
              <w:rPr>
                <w:rFonts w:ascii="標楷體" w:eastAsia="標楷體" w:hAnsi="標楷體"/>
                <w:noProof/>
                <w:sz w:val="20"/>
              </w:rPr>
            </w:pPr>
            <w:r w:rsidRPr="00622637">
              <w:rPr>
                <w:rFonts w:ascii="標楷體" w:eastAsia="標楷體" w:hAnsi="標楷體" w:hint="eastAsia"/>
                <w:noProof/>
                <w:sz w:val="20"/>
              </w:rPr>
              <w:t>1</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2ED65A7B" w14:textId="77777777" w:rsidR="00281DBA" w:rsidRPr="00BE21B1" w:rsidRDefault="00281DBA" w:rsidP="004C7BCB">
            <w:pPr>
              <w:ind w:rightChars="10" w:right="24"/>
              <w:jc w:val="right"/>
              <w:rPr>
                <w:rFonts w:ascii="標楷體" w:eastAsia="標楷體" w:hAnsi="標楷體"/>
                <w:noProof/>
                <w:sz w:val="20"/>
              </w:rPr>
            </w:pPr>
            <w:r w:rsidRPr="00BE21B1">
              <w:rPr>
                <w:rFonts w:ascii="標楷體" w:eastAsia="標楷體" w:hAnsi="標楷體" w:hint="eastAsia"/>
                <w:noProof/>
                <w:sz w:val="20"/>
              </w:rPr>
              <w:t>－</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7059EFA8" w14:textId="77777777" w:rsidR="00281DBA" w:rsidRPr="004C7BCB" w:rsidRDefault="00281DBA" w:rsidP="004C7BCB">
            <w:pPr>
              <w:ind w:rightChars="10" w:right="24"/>
              <w:jc w:val="right"/>
              <w:rPr>
                <w:rFonts w:ascii="標楷體" w:eastAsia="標楷體" w:hAnsi="標楷體"/>
                <w:noProof/>
                <w:sz w:val="20"/>
              </w:rPr>
            </w:pPr>
            <w:r w:rsidRPr="00395670">
              <w:rPr>
                <w:rFonts w:ascii="標楷體" w:eastAsia="標楷體" w:hAnsi="標楷體" w:hint="eastAsia"/>
                <w:noProof/>
                <w:sz w:val="20"/>
              </w:rPr>
              <w:t>－</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454BEB1B" w14:textId="77777777" w:rsidR="00281DBA" w:rsidRPr="004C7BCB" w:rsidRDefault="00281DBA" w:rsidP="004C7BCB">
            <w:pPr>
              <w:ind w:rightChars="10" w:right="24"/>
              <w:jc w:val="right"/>
              <w:rPr>
                <w:rFonts w:ascii="標楷體" w:eastAsia="標楷體" w:hAnsi="標楷體"/>
                <w:noProof/>
                <w:sz w:val="20"/>
              </w:rPr>
            </w:pPr>
            <w:r w:rsidRPr="00395670">
              <w:rPr>
                <w:rFonts w:ascii="標楷體" w:eastAsia="標楷體" w:hAnsi="標楷體" w:hint="eastAsia"/>
                <w:noProof/>
                <w:sz w:val="20"/>
              </w:rPr>
              <w:t>－</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0C873404" w14:textId="77777777" w:rsidR="00281DBA" w:rsidRPr="004C7BCB" w:rsidRDefault="00281DBA" w:rsidP="004C7BCB">
            <w:pPr>
              <w:ind w:rightChars="10" w:right="24"/>
              <w:jc w:val="right"/>
              <w:rPr>
                <w:rFonts w:ascii="標楷體" w:eastAsia="標楷體" w:hAnsi="標楷體"/>
                <w:noProof/>
                <w:sz w:val="20"/>
              </w:rPr>
            </w:pPr>
            <w:r w:rsidRPr="00395670">
              <w:rPr>
                <w:rFonts w:ascii="標楷體" w:eastAsia="標楷體" w:hAnsi="標楷體" w:hint="eastAsia"/>
                <w:noProof/>
                <w:sz w:val="20"/>
              </w:rPr>
              <w:t>－</w:t>
            </w:r>
          </w:p>
        </w:tc>
        <w:tc>
          <w:tcPr>
            <w:tcW w:w="728" w:type="dxa"/>
            <w:tcBorders>
              <w:top w:val="single" w:sz="4" w:space="0" w:color="auto"/>
              <w:left w:val="single" w:sz="12" w:space="0" w:color="auto"/>
              <w:bottom w:val="single" w:sz="4" w:space="0" w:color="auto"/>
              <w:right w:val="single" w:sz="4" w:space="0" w:color="auto"/>
            </w:tcBorders>
            <w:vAlign w:val="center"/>
          </w:tcPr>
          <w:p w14:paraId="39E342B0" w14:textId="77777777" w:rsidR="00281DBA" w:rsidRPr="00BE21B1" w:rsidRDefault="00281DBA" w:rsidP="004C7BCB">
            <w:pPr>
              <w:ind w:rightChars="10" w:right="24"/>
              <w:jc w:val="right"/>
              <w:rPr>
                <w:rFonts w:ascii="標楷體" w:eastAsia="標楷體" w:hAnsi="標楷體"/>
                <w:b/>
                <w:noProof/>
                <w:sz w:val="20"/>
              </w:rPr>
            </w:pPr>
            <w:r w:rsidRPr="00BE21B1">
              <w:rPr>
                <w:rFonts w:ascii="標楷體" w:eastAsia="標楷體" w:hAnsi="標楷體"/>
                <w:b/>
                <w:noProof/>
                <w:sz w:val="20"/>
              </w:rPr>
              <w:t>1</w:t>
            </w:r>
          </w:p>
        </w:tc>
        <w:tc>
          <w:tcPr>
            <w:tcW w:w="910" w:type="dxa"/>
            <w:tcBorders>
              <w:top w:val="single" w:sz="4" w:space="0" w:color="auto"/>
              <w:left w:val="single" w:sz="4" w:space="0" w:color="auto"/>
              <w:bottom w:val="single" w:sz="4" w:space="0" w:color="auto"/>
              <w:right w:val="single" w:sz="4" w:space="0" w:color="auto"/>
            </w:tcBorders>
            <w:vAlign w:val="center"/>
          </w:tcPr>
          <w:p w14:paraId="5E822D7B" w14:textId="77777777" w:rsidR="00281DBA" w:rsidRPr="00BE21B1" w:rsidRDefault="00281DBA" w:rsidP="004C7BCB">
            <w:pPr>
              <w:ind w:rightChars="10" w:right="24"/>
              <w:jc w:val="right"/>
              <w:rPr>
                <w:rFonts w:ascii="標楷體" w:eastAsia="標楷體" w:hAnsi="標楷體"/>
                <w:noProof/>
                <w:sz w:val="20"/>
              </w:rPr>
            </w:pPr>
            <w:r>
              <w:rPr>
                <w:rFonts w:ascii="標楷體" w:eastAsia="標楷體" w:hAnsi="標楷體" w:hint="eastAsia"/>
                <w:noProof/>
                <w:sz w:val="20"/>
              </w:rPr>
              <w:t>1</w:t>
            </w:r>
          </w:p>
        </w:tc>
        <w:tc>
          <w:tcPr>
            <w:tcW w:w="756" w:type="dxa"/>
            <w:tcBorders>
              <w:top w:val="single" w:sz="4" w:space="0" w:color="auto"/>
              <w:left w:val="single" w:sz="4" w:space="0" w:color="auto"/>
              <w:bottom w:val="single" w:sz="4" w:space="0" w:color="auto"/>
              <w:right w:val="single" w:sz="4" w:space="0" w:color="auto"/>
            </w:tcBorders>
          </w:tcPr>
          <w:p w14:paraId="4317B5D4" w14:textId="77777777" w:rsidR="00281DBA" w:rsidRPr="004C7BCB" w:rsidRDefault="00281DBA" w:rsidP="004C7BCB">
            <w:pPr>
              <w:ind w:rightChars="10" w:right="24"/>
              <w:jc w:val="right"/>
              <w:rPr>
                <w:rFonts w:ascii="標楷體" w:eastAsia="標楷體" w:hAnsi="標楷體"/>
                <w:noProof/>
                <w:sz w:val="20"/>
              </w:rPr>
            </w:pPr>
            <w:r w:rsidRPr="006C00BD">
              <w:rPr>
                <w:rFonts w:ascii="標楷體" w:eastAsia="標楷體" w:hAnsi="標楷體" w:hint="eastAsia"/>
                <w:noProof/>
                <w:sz w:val="20"/>
              </w:rPr>
              <w:t>－</w:t>
            </w:r>
          </w:p>
        </w:tc>
        <w:tc>
          <w:tcPr>
            <w:tcW w:w="1037" w:type="dxa"/>
            <w:tcBorders>
              <w:top w:val="single" w:sz="4" w:space="0" w:color="auto"/>
              <w:left w:val="single" w:sz="4" w:space="0" w:color="auto"/>
              <w:bottom w:val="single" w:sz="4" w:space="0" w:color="auto"/>
              <w:right w:val="nil"/>
            </w:tcBorders>
          </w:tcPr>
          <w:p w14:paraId="7FA7604D" w14:textId="77777777" w:rsidR="00281DBA" w:rsidRPr="00BE21B1" w:rsidRDefault="00281DBA" w:rsidP="004C7BCB">
            <w:pPr>
              <w:ind w:rightChars="10" w:right="24"/>
              <w:jc w:val="right"/>
              <w:rPr>
                <w:rFonts w:ascii="標楷體" w:eastAsia="標楷體" w:hAnsi="標楷體"/>
                <w:noProof/>
                <w:sz w:val="20"/>
              </w:rPr>
            </w:pPr>
            <w:r w:rsidRPr="006C00BD">
              <w:rPr>
                <w:rFonts w:ascii="標楷體" w:eastAsia="標楷體" w:hAnsi="標楷體" w:hint="eastAsia"/>
                <w:noProof/>
                <w:sz w:val="20"/>
              </w:rPr>
              <w:t>－</w:t>
            </w:r>
          </w:p>
        </w:tc>
      </w:tr>
      <w:tr w:rsidR="00281DBA" w:rsidRPr="00BE21B1" w14:paraId="5602591A" w14:textId="77777777" w:rsidTr="000F7EED">
        <w:trPr>
          <w:cantSplit/>
          <w:trHeight w:val="408"/>
          <w:jc w:val="center"/>
        </w:trPr>
        <w:tc>
          <w:tcPr>
            <w:tcW w:w="2298" w:type="dxa"/>
            <w:tcBorders>
              <w:top w:val="single" w:sz="4" w:space="0" w:color="auto"/>
              <w:left w:val="nil"/>
              <w:bottom w:val="single" w:sz="4" w:space="0" w:color="auto"/>
              <w:right w:val="single" w:sz="12" w:space="0" w:color="auto"/>
            </w:tcBorders>
            <w:vAlign w:val="center"/>
          </w:tcPr>
          <w:p w14:paraId="030EFA2C" w14:textId="77777777" w:rsidR="00281DBA" w:rsidRPr="00BE21B1" w:rsidRDefault="00281DBA" w:rsidP="00542DAE">
            <w:pPr>
              <w:widowControl/>
              <w:spacing w:line="300" w:lineRule="exact"/>
              <w:ind w:rightChars="10" w:right="24"/>
              <w:contextualSpacing/>
              <w:jc w:val="distribute"/>
              <w:textAlignment w:val="center"/>
              <w:rPr>
                <w:rFonts w:ascii="標楷體" w:eastAsia="標楷體" w:hAnsi="標楷體" w:cs="Arial"/>
                <w:kern w:val="24"/>
                <w:sz w:val="20"/>
              </w:rPr>
            </w:pPr>
            <w:r w:rsidRPr="00BE21B1">
              <w:rPr>
                <w:rFonts w:ascii="標楷體" w:eastAsia="標楷體" w:hAnsi="標楷體" w:cs="Arial" w:hint="eastAsia"/>
                <w:kern w:val="24"/>
                <w:sz w:val="20"/>
              </w:rPr>
              <w:t>行政法人</w:t>
            </w:r>
          </w:p>
        </w:tc>
        <w:tc>
          <w:tcPr>
            <w:tcW w:w="837" w:type="dxa"/>
            <w:tcBorders>
              <w:top w:val="single" w:sz="4" w:space="0" w:color="auto"/>
              <w:left w:val="single" w:sz="12" w:space="0" w:color="auto"/>
              <w:bottom w:val="single" w:sz="4" w:space="0" w:color="auto"/>
              <w:right w:val="single" w:sz="12" w:space="0" w:color="auto"/>
            </w:tcBorders>
            <w:shd w:val="clear" w:color="auto" w:fill="auto"/>
            <w:vAlign w:val="center"/>
          </w:tcPr>
          <w:p w14:paraId="70A01417" w14:textId="77777777" w:rsidR="00281DBA" w:rsidRPr="00BE21B1" w:rsidRDefault="00281DBA" w:rsidP="000C03C8">
            <w:pPr>
              <w:ind w:rightChars="10" w:right="24"/>
              <w:jc w:val="right"/>
              <w:rPr>
                <w:rFonts w:ascii="標楷體" w:eastAsia="標楷體" w:hAnsi="標楷體"/>
                <w:b/>
                <w:noProof/>
                <w:sz w:val="20"/>
              </w:rPr>
            </w:pPr>
            <w:r w:rsidRPr="00BE21B1">
              <w:rPr>
                <w:rFonts w:ascii="標楷體" w:eastAsia="標楷體" w:hAnsi="標楷體" w:hint="eastAsia"/>
                <w:b/>
                <w:noProof/>
                <w:sz w:val="20"/>
              </w:rPr>
              <w:t>－</w:t>
            </w:r>
          </w:p>
        </w:tc>
        <w:tc>
          <w:tcPr>
            <w:tcW w:w="611" w:type="dxa"/>
            <w:tcBorders>
              <w:top w:val="single" w:sz="4" w:space="0" w:color="auto"/>
              <w:left w:val="single" w:sz="12" w:space="0" w:color="auto"/>
              <w:bottom w:val="single" w:sz="4" w:space="0" w:color="auto"/>
              <w:right w:val="single" w:sz="4" w:space="0" w:color="auto"/>
            </w:tcBorders>
            <w:shd w:val="clear" w:color="auto" w:fill="auto"/>
            <w:vAlign w:val="center"/>
          </w:tcPr>
          <w:p w14:paraId="482FB9B5" w14:textId="77777777" w:rsidR="00281DBA" w:rsidRPr="00BE21B1" w:rsidRDefault="00281DBA" w:rsidP="000C03C8">
            <w:pPr>
              <w:ind w:rightChars="10" w:right="24"/>
              <w:jc w:val="right"/>
              <w:rPr>
                <w:rFonts w:ascii="標楷體" w:eastAsia="標楷體" w:hAnsi="標楷體"/>
                <w:noProof/>
                <w:sz w:val="20"/>
              </w:rPr>
            </w:pPr>
            <w:r w:rsidRPr="00BE21B1">
              <w:rPr>
                <w:rFonts w:ascii="標楷體" w:eastAsia="標楷體" w:hAnsi="標楷體" w:hint="eastAsia"/>
                <w:noProof/>
                <w:sz w:val="20"/>
              </w:rPr>
              <w:t>－</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69F42F31" w14:textId="77777777" w:rsidR="00281DBA" w:rsidRPr="00BE21B1" w:rsidRDefault="00281DBA" w:rsidP="000C03C8">
            <w:pPr>
              <w:ind w:rightChars="10" w:right="24"/>
              <w:jc w:val="right"/>
              <w:rPr>
                <w:rFonts w:ascii="標楷體" w:eastAsia="標楷體" w:hAnsi="標楷體"/>
                <w:noProof/>
                <w:sz w:val="20"/>
              </w:rPr>
            </w:pPr>
            <w:r w:rsidRPr="00BE21B1">
              <w:rPr>
                <w:rFonts w:ascii="標楷體" w:eastAsia="標楷體" w:hAnsi="標楷體" w:hint="eastAsia"/>
                <w:noProof/>
                <w:sz w:val="20"/>
              </w:rPr>
              <w:t>－</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57C34DDB" w14:textId="77777777" w:rsidR="00281DBA" w:rsidRPr="00BE21B1" w:rsidRDefault="00281DBA" w:rsidP="000C03C8">
            <w:pPr>
              <w:ind w:rightChars="10" w:right="24"/>
              <w:jc w:val="right"/>
              <w:rPr>
                <w:rFonts w:ascii="標楷體" w:eastAsia="標楷體" w:hAnsi="標楷體"/>
                <w:noProof/>
                <w:sz w:val="20"/>
              </w:rPr>
            </w:pPr>
            <w:r w:rsidRPr="00BE21B1">
              <w:rPr>
                <w:rFonts w:ascii="標楷體" w:eastAsia="標楷體" w:hAnsi="標楷體" w:hint="eastAsia"/>
                <w:noProof/>
                <w:sz w:val="20"/>
              </w:rPr>
              <w:t>－</w:t>
            </w:r>
          </w:p>
        </w:tc>
        <w:tc>
          <w:tcPr>
            <w:tcW w:w="611" w:type="dxa"/>
            <w:tcBorders>
              <w:top w:val="single" w:sz="4" w:space="0" w:color="auto"/>
              <w:left w:val="single" w:sz="4" w:space="0" w:color="auto"/>
              <w:bottom w:val="single" w:sz="4" w:space="0" w:color="auto"/>
              <w:right w:val="single" w:sz="4" w:space="0" w:color="auto"/>
            </w:tcBorders>
            <w:shd w:val="clear" w:color="auto" w:fill="auto"/>
            <w:vAlign w:val="center"/>
          </w:tcPr>
          <w:p w14:paraId="7A8EA957" w14:textId="77777777" w:rsidR="00281DBA" w:rsidRPr="00BE21B1" w:rsidRDefault="00281DBA" w:rsidP="000C03C8">
            <w:pPr>
              <w:ind w:rightChars="10" w:right="24"/>
              <w:jc w:val="right"/>
              <w:rPr>
                <w:rFonts w:ascii="標楷體" w:eastAsia="標楷體" w:hAnsi="標楷體"/>
                <w:noProof/>
                <w:sz w:val="20"/>
              </w:rPr>
            </w:pPr>
            <w:r w:rsidRPr="00BE21B1">
              <w:rPr>
                <w:rFonts w:ascii="標楷體" w:eastAsia="標楷體" w:hAnsi="標楷體" w:hint="eastAsia"/>
                <w:noProof/>
                <w:sz w:val="20"/>
              </w:rPr>
              <w:t>－</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4E036631" w14:textId="77777777" w:rsidR="00281DBA" w:rsidRPr="00BE21B1" w:rsidRDefault="00281DBA" w:rsidP="000C03C8">
            <w:pPr>
              <w:ind w:rightChars="10" w:right="24"/>
              <w:jc w:val="right"/>
              <w:rPr>
                <w:rFonts w:ascii="標楷體" w:eastAsia="標楷體" w:hAnsi="標楷體"/>
                <w:noProof/>
                <w:sz w:val="20"/>
              </w:rPr>
            </w:pPr>
            <w:r w:rsidRPr="00BE21B1">
              <w:rPr>
                <w:rFonts w:ascii="標楷體" w:eastAsia="標楷體" w:hAnsi="標楷體" w:hint="eastAsia"/>
                <w:noProof/>
                <w:sz w:val="20"/>
              </w:rPr>
              <w:t>－</w:t>
            </w: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73743BBE" w14:textId="77777777" w:rsidR="00281DBA" w:rsidRPr="00BE21B1" w:rsidRDefault="00281DBA" w:rsidP="000C03C8">
            <w:pPr>
              <w:ind w:rightChars="10" w:right="24"/>
              <w:jc w:val="right"/>
              <w:rPr>
                <w:rFonts w:ascii="標楷體" w:eastAsia="標楷體" w:hAnsi="標楷體"/>
                <w:noProof/>
                <w:sz w:val="20"/>
              </w:rPr>
            </w:pPr>
            <w:r w:rsidRPr="00BE21B1">
              <w:rPr>
                <w:rFonts w:ascii="標楷體" w:eastAsia="標楷體" w:hAnsi="標楷體" w:hint="eastAsia"/>
                <w:noProof/>
                <w:sz w:val="20"/>
              </w:rPr>
              <w:t>－</w:t>
            </w:r>
          </w:p>
        </w:tc>
        <w:tc>
          <w:tcPr>
            <w:tcW w:w="728" w:type="dxa"/>
            <w:tcBorders>
              <w:top w:val="single" w:sz="4" w:space="0" w:color="auto"/>
              <w:left w:val="single" w:sz="12" w:space="0" w:color="auto"/>
              <w:bottom w:val="single" w:sz="4" w:space="0" w:color="auto"/>
              <w:right w:val="single" w:sz="4" w:space="0" w:color="auto"/>
            </w:tcBorders>
            <w:vAlign w:val="center"/>
          </w:tcPr>
          <w:p w14:paraId="4D24CEF9" w14:textId="77777777" w:rsidR="00281DBA" w:rsidRPr="00BE21B1" w:rsidRDefault="00281DBA" w:rsidP="00E01F20">
            <w:pPr>
              <w:ind w:rightChars="10" w:right="24"/>
              <w:jc w:val="right"/>
              <w:rPr>
                <w:rFonts w:ascii="標楷體" w:eastAsia="標楷體" w:hAnsi="標楷體"/>
                <w:b/>
                <w:noProof/>
                <w:sz w:val="20"/>
              </w:rPr>
            </w:pPr>
            <w:r w:rsidRPr="00BE21B1">
              <w:rPr>
                <w:rFonts w:ascii="標楷體" w:eastAsia="標楷體" w:hAnsi="標楷體" w:hint="eastAsia"/>
                <w:b/>
                <w:noProof/>
                <w:sz w:val="20"/>
              </w:rPr>
              <w:t>－</w:t>
            </w:r>
          </w:p>
        </w:tc>
        <w:tc>
          <w:tcPr>
            <w:tcW w:w="910" w:type="dxa"/>
            <w:tcBorders>
              <w:top w:val="single" w:sz="4" w:space="0" w:color="auto"/>
              <w:left w:val="single" w:sz="4" w:space="0" w:color="auto"/>
              <w:bottom w:val="single" w:sz="4" w:space="0" w:color="auto"/>
              <w:right w:val="single" w:sz="4" w:space="0" w:color="auto"/>
            </w:tcBorders>
            <w:vAlign w:val="center"/>
          </w:tcPr>
          <w:p w14:paraId="1825167A" w14:textId="77777777" w:rsidR="00281DBA" w:rsidRPr="004C7BCB" w:rsidRDefault="00281DBA" w:rsidP="000C03C8">
            <w:pPr>
              <w:ind w:rightChars="10" w:right="24"/>
              <w:jc w:val="right"/>
              <w:rPr>
                <w:rFonts w:ascii="標楷體" w:eastAsia="標楷體" w:hAnsi="標楷體"/>
                <w:noProof/>
                <w:sz w:val="20"/>
              </w:rPr>
            </w:pPr>
            <w:r w:rsidRPr="00BE21B1">
              <w:rPr>
                <w:rFonts w:ascii="標楷體" w:eastAsia="標楷體" w:hAnsi="標楷體" w:hint="eastAsia"/>
                <w:noProof/>
                <w:sz w:val="20"/>
              </w:rPr>
              <w:t>－</w:t>
            </w:r>
          </w:p>
        </w:tc>
        <w:tc>
          <w:tcPr>
            <w:tcW w:w="756" w:type="dxa"/>
            <w:tcBorders>
              <w:top w:val="single" w:sz="4" w:space="0" w:color="auto"/>
              <w:left w:val="single" w:sz="4" w:space="0" w:color="auto"/>
              <w:bottom w:val="single" w:sz="4" w:space="0" w:color="auto"/>
              <w:right w:val="single" w:sz="4" w:space="0" w:color="auto"/>
            </w:tcBorders>
            <w:vAlign w:val="center"/>
          </w:tcPr>
          <w:p w14:paraId="61DC0F00" w14:textId="77777777" w:rsidR="00281DBA" w:rsidRPr="004C7BCB" w:rsidRDefault="00281DBA" w:rsidP="000C03C8">
            <w:pPr>
              <w:ind w:rightChars="10" w:right="24"/>
              <w:jc w:val="right"/>
              <w:rPr>
                <w:rFonts w:ascii="標楷體" w:eastAsia="標楷體" w:hAnsi="標楷體"/>
                <w:noProof/>
                <w:sz w:val="20"/>
              </w:rPr>
            </w:pPr>
            <w:r w:rsidRPr="00BE21B1">
              <w:rPr>
                <w:rFonts w:ascii="標楷體" w:eastAsia="標楷體" w:hAnsi="標楷體" w:hint="eastAsia"/>
                <w:noProof/>
                <w:sz w:val="20"/>
              </w:rPr>
              <w:t>－</w:t>
            </w:r>
          </w:p>
        </w:tc>
        <w:tc>
          <w:tcPr>
            <w:tcW w:w="1037" w:type="dxa"/>
            <w:tcBorders>
              <w:top w:val="single" w:sz="4" w:space="0" w:color="auto"/>
              <w:left w:val="single" w:sz="4" w:space="0" w:color="auto"/>
              <w:bottom w:val="single" w:sz="4" w:space="0" w:color="auto"/>
              <w:right w:val="nil"/>
            </w:tcBorders>
            <w:vAlign w:val="center"/>
          </w:tcPr>
          <w:p w14:paraId="5238542E" w14:textId="77777777" w:rsidR="00281DBA" w:rsidRPr="00BE21B1" w:rsidRDefault="00281DBA" w:rsidP="000C03C8">
            <w:pPr>
              <w:ind w:rightChars="10" w:right="24"/>
              <w:jc w:val="right"/>
              <w:rPr>
                <w:rFonts w:ascii="標楷體" w:eastAsia="標楷體" w:hAnsi="標楷體"/>
                <w:noProof/>
                <w:sz w:val="20"/>
              </w:rPr>
            </w:pPr>
            <w:r w:rsidRPr="00BE21B1">
              <w:rPr>
                <w:rFonts w:ascii="標楷體" w:eastAsia="標楷體" w:hAnsi="標楷體" w:hint="eastAsia"/>
                <w:noProof/>
                <w:sz w:val="20"/>
              </w:rPr>
              <w:t>－</w:t>
            </w:r>
          </w:p>
        </w:tc>
      </w:tr>
      <w:tr w:rsidR="00281DBA" w:rsidRPr="00A7451E" w14:paraId="39C90DBD" w14:textId="77777777" w:rsidTr="000F7EED">
        <w:trPr>
          <w:cantSplit/>
          <w:trHeight w:val="408"/>
          <w:jc w:val="center"/>
        </w:trPr>
        <w:tc>
          <w:tcPr>
            <w:tcW w:w="2298" w:type="dxa"/>
            <w:tcBorders>
              <w:top w:val="single" w:sz="4" w:space="0" w:color="auto"/>
              <w:left w:val="nil"/>
              <w:bottom w:val="single" w:sz="12" w:space="0" w:color="auto"/>
              <w:right w:val="single" w:sz="12" w:space="0" w:color="auto"/>
            </w:tcBorders>
            <w:vAlign w:val="center"/>
          </w:tcPr>
          <w:p w14:paraId="332125F8" w14:textId="77777777" w:rsidR="00281DBA" w:rsidRPr="00BE21B1" w:rsidRDefault="00281DBA" w:rsidP="00882F0A">
            <w:pPr>
              <w:widowControl/>
              <w:spacing w:line="300" w:lineRule="exact"/>
              <w:ind w:rightChars="10" w:right="24"/>
              <w:contextualSpacing/>
              <w:jc w:val="distribute"/>
              <w:textAlignment w:val="center"/>
              <w:rPr>
                <w:rFonts w:ascii="標楷體" w:eastAsia="標楷體" w:hAnsi="標楷體"/>
                <w:noProof/>
                <w:spacing w:val="-26"/>
                <w:sz w:val="20"/>
              </w:rPr>
            </w:pPr>
            <w:r w:rsidRPr="00882F0A">
              <w:rPr>
                <w:rFonts w:ascii="標楷體" w:eastAsia="標楷體" w:hAnsi="標楷體" w:cs="Arial" w:hint="eastAsia"/>
                <w:kern w:val="24"/>
                <w:sz w:val="20"/>
              </w:rPr>
              <w:t>政府捐助財團法人</w:t>
            </w:r>
          </w:p>
        </w:tc>
        <w:tc>
          <w:tcPr>
            <w:tcW w:w="837" w:type="dxa"/>
            <w:tcBorders>
              <w:top w:val="single" w:sz="4" w:space="0" w:color="auto"/>
              <w:left w:val="single" w:sz="12" w:space="0" w:color="auto"/>
              <w:bottom w:val="single" w:sz="12" w:space="0" w:color="auto"/>
              <w:right w:val="single" w:sz="12" w:space="0" w:color="auto"/>
            </w:tcBorders>
            <w:shd w:val="clear" w:color="auto" w:fill="auto"/>
            <w:vAlign w:val="center"/>
          </w:tcPr>
          <w:p w14:paraId="19BA67AC" w14:textId="77777777" w:rsidR="00281DBA" w:rsidRPr="00BE21B1" w:rsidRDefault="00281DBA" w:rsidP="000C03C8">
            <w:pPr>
              <w:ind w:rightChars="10" w:right="24"/>
              <w:jc w:val="right"/>
              <w:rPr>
                <w:rFonts w:ascii="標楷體" w:eastAsia="標楷體" w:hAnsi="標楷體"/>
                <w:b/>
                <w:noProof/>
                <w:sz w:val="20"/>
              </w:rPr>
            </w:pPr>
            <w:r w:rsidRPr="00BE21B1">
              <w:rPr>
                <w:rFonts w:ascii="標楷體" w:eastAsia="標楷體" w:hAnsi="標楷體" w:hint="eastAsia"/>
                <w:b/>
                <w:noProof/>
                <w:sz w:val="20"/>
              </w:rPr>
              <w:t>－</w:t>
            </w:r>
          </w:p>
        </w:tc>
        <w:tc>
          <w:tcPr>
            <w:tcW w:w="611" w:type="dxa"/>
            <w:tcBorders>
              <w:top w:val="single" w:sz="4" w:space="0" w:color="auto"/>
              <w:left w:val="single" w:sz="12" w:space="0" w:color="auto"/>
              <w:bottom w:val="single" w:sz="12" w:space="0" w:color="auto"/>
              <w:right w:val="single" w:sz="4" w:space="0" w:color="auto"/>
            </w:tcBorders>
            <w:shd w:val="clear" w:color="auto" w:fill="auto"/>
            <w:vAlign w:val="center"/>
          </w:tcPr>
          <w:p w14:paraId="1F27FD64" w14:textId="77777777" w:rsidR="00281DBA" w:rsidRPr="00BE21B1" w:rsidRDefault="00281DBA" w:rsidP="000C03C8">
            <w:pPr>
              <w:ind w:rightChars="10" w:right="24"/>
              <w:jc w:val="right"/>
              <w:rPr>
                <w:rFonts w:ascii="標楷體" w:eastAsia="標楷體" w:hAnsi="標楷體"/>
                <w:noProof/>
                <w:sz w:val="20"/>
              </w:rPr>
            </w:pPr>
            <w:r w:rsidRPr="00BE21B1">
              <w:rPr>
                <w:rFonts w:ascii="標楷體" w:eastAsia="標楷體" w:hAnsi="標楷體" w:hint="eastAsia"/>
                <w:noProof/>
                <w:sz w:val="20"/>
              </w:rPr>
              <w:t>－</w:t>
            </w:r>
          </w:p>
        </w:tc>
        <w:tc>
          <w:tcPr>
            <w:tcW w:w="612" w:type="dxa"/>
            <w:tcBorders>
              <w:top w:val="single" w:sz="4" w:space="0" w:color="auto"/>
              <w:left w:val="single" w:sz="4" w:space="0" w:color="auto"/>
              <w:bottom w:val="single" w:sz="12" w:space="0" w:color="auto"/>
              <w:right w:val="single" w:sz="4" w:space="0" w:color="auto"/>
            </w:tcBorders>
            <w:shd w:val="clear" w:color="auto" w:fill="auto"/>
            <w:vAlign w:val="center"/>
          </w:tcPr>
          <w:p w14:paraId="5C3098E1" w14:textId="77777777" w:rsidR="00281DBA" w:rsidRPr="00BE21B1" w:rsidRDefault="00281DBA" w:rsidP="000C03C8">
            <w:pPr>
              <w:ind w:rightChars="10" w:right="24"/>
              <w:jc w:val="right"/>
              <w:rPr>
                <w:rFonts w:ascii="標楷體" w:eastAsia="標楷體" w:hAnsi="標楷體"/>
                <w:noProof/>
                <w:sz w:val="20"/>
              </w:rPr>
            </w:pPr>
            <w:r w:rsidRPr="00BE21B1">
              <w:rPr>
                <w:rFonts w:ascii="標楷體" w:eastAsia="標楷體" w:hAnsi="標楷體" w:hint="eastAsia"/>
                <w:noProof/>
                <w:sz w:val="20"/>
              </w:rPr>
              <w:t>－</w:t>
            </w:r>
          </w:p>
        </w:tc>
        <w:tc>
          <w:tcPr>
            <w:tcW w:w="612" w:type="dxa"/>
            <w:tcBorders>
              <w:top w:val="single" w:sz="4" w:space="0" w:color="auto"/>
              <w:left w:val="single" w:sz="4" w:space="0" w:color="auto"/>
              <w:bottom w:val="single" w:sz="12" w:space="0" w:color="auto"/>
              <w:right w:val="single" w:sz="4" w:space="0" w:color="auto"/>
            </w:tcBorders>
            <w:shd w:val="clear" w:color="auto" w:fill="auto"/>
            <w:vAlign w:val="center"/>
          </w:tcPr>
          <w:p w14:paraId="4F65C861" w14:textId="77777777" w:rsidR="00281DBA" w:rsidRPr="00BE21B1" w:rsidRDefault="00281DBA" w:rsidP="000C03C8">
            <w:pPr>
              <w:ind w:rightChars="10" w:right="24"/>
              <w:jc w:val="right"/>
              <w:rPr>
                <w:rFonts w:ascii="標楷體" w:eastAsia="標楷體" w:hAnsi="標楷體"/>
                <w:noProof/>
                <w:sz w:val="20"/>
              </w:rPr>
            </w:pPr>
            <w:r w:rsidRPr="00BE21B1">
              <w:rPr>
                <w:rFonts w:ascii="標楷體" w:eastAsia="標楷體" w:hAnsi="標楷體" w:hint="eastAsia"/>
                <w:noProof/>
                <w:sz w:val="20"/>
              </w:rPr>
              <w:t>－</w:t>
            </w:r>
          </w:p>
        </w:tc>
        <w:tc>
          <w:tcPr>
            <w:tcW w:w="611" w:type="dxa"/>
            <w:tcBorders>
              <w:top w:val="single" w:sz="4" w:space="0" w:color="auto"/>
              <w:left w:val="single" w:sz="4" w:space="0" w:color="auto"/>
              <w:bottom w:val="single" w:sz="12" w:space="0" w:color="auto"/>
              <w:right w:val="single" w:sz="4" w:space="0" w:color="auto"/>
            </w:tcBorders>
            <w:shd w:val="clear" w:color="auto" w:fill="auto"/>
            <w:vAlign w:val="center"/>
          </w:tcPr>
          <w:p w14:paraId="0EC50683" w14:textId="77777777" w:rsidR="00281DBA" w:rsidRPr="00BE21B1" w:rsidRDefault="00281DBA" w:rsidP="000C03C8">
            <w:pPr>
              <w:ind w:rightChars="10" w:right="24"/>
              <w:jc w:val="right"/>
              <w:rPr>
                <w:rFonts w:ascii="標楷體" w:eastAsia="標楷體" w:hAnsi="標楷體"/>
                <w:noProof/>
                <w:sz w:val="20"/>
              </w:rPr>
            </w:pPr>
            <w:r w:rsidRPr="00BE21B1">
              <w:rPr>
                <w:rFonts w:ascii="標楷體" w:eastAsia="標楷體" w:hAnsi="標楷體" w:hint="eastAsia"/>
                <w:noProof/>
                <w:sz w:val="20"/>
              </w:rPr>
              <w:t>－</w:t>
            </w:r>
          </w:p>
        </w:tc>
        <w:tc>
          <w:tcPr>
            <w:tcW w:w="612" w:type="dxa"/>
            <w:tcBorders>
              <w:top w:val="single" w:sz="4" w:space="0" w:color="auto"/>
              <w:left w:val="single" w:sz="4" w:space="0" w:color="auto"/>
              <w:bottom w:val="single" w:sz="12" w:space="0" w:color="auto"/>
              <w:right w:val="single" w:sz="4" w:space="0" w:color="auto"/>
            </w:tcBorders>
            <w:shd w:val="clear" w:color="auto" w:fill="auto"/>
            <w:vAlign w:val="center"/>
          </w:tcPr>
          <w:p w14:paraId="379777D4" w14:textId="77777777" w:rsidR="00281DBA" w:rsidRPr="00BE21B1" w:rsidRDefault="00281DBA" w:rsidP="000C03C8">
            <w:pPr>
              <w:ind w:rightChars="10" w:right="24"/>
              <w:jc w:val="right"/>
              <w:rPr>
                <w:rFonts w:ascii="標楷體" w:eastAsia="標楷體" w:hAnsi="標楷體"/>
                <w:noProof/>
                <w:sz w:val="20"/>
              </w:rPr>
            </w:pPr>
            <w:r w:rsidRPr="00BE21B1">
              <w:rPr>
                <w:rFonts w:ascii="標楷體" w:eastAsia="標楷體" w:hAnsi="標楷體" w:hint="eastAsia"/>
                <w:noProof/>
                <w:sz w:val="20"/>
              </w:rPr>
              <w:t>－</w:t>
            </w:r>
          </w:p>
        </w:tc>
        <w:tc>
          <w:tcPr>
            <w:tcW w:w="612" w:type="dxa"/>
            <w:tcBorders>
              <w:top w:val="single" w:sz="4" w:space="0" w:color="auto"/>
              <w:left w:val="single" w:sz="4" w:space="0" w:color="auto"/>
              <w:bottom w:val="single" w:sz="12" w:space="0" w:color="auto"/>
              <w:right w:val="single" w:sz="4" w:space="0" w:color="auto"/>
            </w:tcBorders>
            <w:shd w:val="clear" w:color="auto" w:fill="auto"/>
            <w:vAlign w:val="center"/>
          </w:tcPr>
          <w:p w14:paraId="48DCC83F" w14:textId="77777777" w:rsidR="00281DBA" w:rsidRPr="00BE21B1" w:rsidRDefault="00281DBA" w:rsidP="000C03C8">
            <w:pPr>
              <w:ind w:rightChars="10" w:right="24"/>
              <w:jc w:val="right"/>
              <w:rPr>
                <w:rFonts w:ascii="標楷體" w:eastAsia="標楷體" w:hAnsi="標楷體"/>
                <w:noProof/>
                <w:sz w:val="20"/>
              </w:rPr>
            </w:pPr>
            <w:r w:rsidRPr="00BE21B1">
              <w:rPr>
                <w:rFonts w:ascii="標楷體" w:eastAsia="標楷體" w:hAnsi="標楷體" w:hint="eastAsia"/>
                <w:noProof/>
                <w:sz w:val="20"/>
              </w:rPr>
              <w:t>－</w:t>
            </w:r>
          </w:p>
        </w:tc>
        <w:tc>
          <w:tcPr>
            <w:tcW w:w="728" w:type="dxa"/>
            <w:tcBorders>
              <w:top w:val="single" w:sz="4" w:space="0" w:color="auto"/>
              <w:left w:val="single" w:sz="12" w:space="0" w:color="auto"/>
              <w:bottom w:val="single" w:sz="12" w:space="0" w:color="auto"/>
              <w:right w:val="single" w:sz="4" w:space="0" w:color="auto"/>
            </w:tcBorders>
            <w:vAlign w:val="center"/>
          </w:tcPr>
          <w:p w14:paraId="58FAF69F" w14:textId="77777777" w:rsidR="00281DBA" w:rsidRPr="00BE21B1" w:rsidRDefault="00281DBA" w:rsidP="00E01F20">
            <w:pPr>
              <w:ind w:rightChars="10" w:right="24"/>
              <w:jc w:val="right"/>
              <w:rPr>
                <w:rFonts w:ascii="標楷體" w:eastAsia="標楷體" w:hAnsi="標楷體"/>
                <w:b/>
                <w:noProof/>
                <w:sz w:val="20"/>
              </w:rPr>
            </w:pPr>
            <w:r w:rsidRPr="00BE21B1">
              <w:rPr>
                <w:rFonts w:ascii="標楷體" w:eastAsia="標楷體" w:hAnsi="標楷體" w:hint="eastAsia"/>
                <w:b/>
                <w:noProof/>
                <w:sz w:val="20"/>
              </w:rPr>
              <w:t>－</w:t>
            </w:r>
          </w:p>
        </w:tc>
        <w:tc>
          <w:tcPr>
            <w:tcW w:w="910" w:type="dxa"/>
            <w:tcBorders>
              <w:top w:val="single" w:sz="4" w:space="0" w:color="auto"/>
              <w:left w:val="single" w:sz="4" w:space="0" w:color="auto"/>
              <w:bottom w:val="single" w:sz="12" w:space="0" w:color="auto"/>
              <w:right w:val="single" w:sz="4" w:space="0" w:color="auto"/>
            </w:tcBorders>
            <w:vAlign w:val="center"/>
          </w:tcPr>
          <w:p w14:paraId="2ED41485" w14:textId="77777777" w:rsidR="00281DBA" w:rsidRPr="004C7BCB" w:rsidRDefault="00281DBA" w:rsidP="0089386B">
            <w:pPr>
              <w:ind w:rightChars="10" w:right="24"/>
              <w:jc w:val="right"/>
              <w:rPr>
                <w:rFonts w:ascii="標楷體" w:eastAsia="標楷體" w:hAnsi="標楷體"/>
                <w:noProof/>
                <w:sz w:val="20"/>
              </w:rPr>
            </w:pPr>
            <w:r w:rsidRPr="00BE21B1">
              <w:rPr>
                <w:rFonts w:ascii="標楷體" w:eastAsia="標楷體" w:hAnsi="標楷體" w:hint="eastAsia"/>
                <w:noProof/>
                <w:sz w:val="20"/>
              </w:rPr>
              <w:t>－</w:t>
            </w:r>
          </w:p>
        </w:tc>
        <w:tc>
          <w:tcPr>
            <w:tcW w:w="756" w:type="dxa"/>
            <w:tcBorders>
              <w:top w:val="single" w:sz="4" w:space="0" w:color="auto"/>
              <w:left w:val="single" w:sz="4" w:space="0" w:color="auto"/>
              <w:bottom w:val="single" w:sz="12" w:space="0" w:color="auto"/>
              <w:right w:val="single" w:sz="4" w:space="0" w:color="auto"/>
            </w:tcBorders>
            <w:vAlign w:val="center"/>
          </w:tcPr>
          <w:p w14:paraId="1923F53B" w14:textId="77777777" w:rsidR="00281DBA" w:rsidRPr="004C7BCB" w:rsidRDefault="00281DBA" w:rsidP="0089386B">
            <w:pPr>
              <w:ind w:rightChars="10" w:right="24"/>
              <w:jc w:val="right"/>
              <w:rPr>
                <w:rFonts w:ascii="標楷體" w:eastAsia="標楷體" w:hAnsi="標楷體"/>
                <w:noProof/>
                <w:sz w:val="20"/>
              </w:rPr>
            </w:pPr>
            <w:r w:rsidRPr="00BE21B1">
              <w:rPr>
                <w:rFonts w:ascii="標楷體" w:eastAsia="標楷體" w:hAnsi="標楷體" w:hint="eastAsia"/>
                <w:noProof/>
                <w:sz w:val="20"/>
              </w:rPr>
              <w:t>－</w:t>
            </w:r>
          </w:p>
        </w:tc>
        <w:tc>
          <w:tcPr>
            <w:tcW w:w="1037" w:type="dxa"/>
            <w:tcBorders>
              <w:top w:val="single" w:sz="4" w:space="0" w:color="auto"/>
              <w:left w:val="single" w:sz="4" w:space="0" w:color="auto"/>
              <w:bottom w:val="single" w:sz="12" w:space="0" w:color="auto"/>
              <w:right w:val="nil"/>
            </w:tcBorders>
            <w:vAlign w:val="center"/>
          </w:tcPr>
          <w:p w14:paraId="138393C8" w14:textId="77777777" w:rsidR="00281DBA" w:rsidRPr="00CA3A27" w:rsidRDefault="00281DBA" w:rsidP="0089386B">
            <w:pPr>
              <w:ind w:rightChars="10" w:right="24"/>
              <w:jc w:val="right"/>
              <w:rPr>
                <w:rFonts w:ascii="標楷體" w:eastAsia="標楷體" w:hAnsi="標楷體"/>
                <w:noProof/>
                <w:sz w:val="20"/>
              </w:rPr>
            </w:pPr>
            <w:r w:rsidRPr="00BE21B1">
              <w:rPr>
                <w:rFonts w:ascii="標楷體" w:eastAsia="標楷體" w:hAnsi="標楷體" w:hint="eastAsia"/>
                <w:noProof/>
                <w:sz w:val="20"/>
              </w:rPr>
              <w:t>－</w:t>
            </w:r>
          </w:p>
        </w:tc>
      </w:tr>
    </w:tbl>
    <w:p w14:paraId="7120DA55" w14:textId="77777777" w:rsidR="00281DBA" w:rsidRPr="00804049" w:rsidRDefault="00281DBA" w:rsidP="00650F5F">
      <w:pPr>
        <w:tabs>
          <w:tab w:val="left" w:pos="284"/>
        </w:tabs>
        <w:spacing w:beforeLines="15" w:before="54" w:line="280" w:lineRule="exact"/>
        <w:ind w:left="616" w:hangingChars="308" w:hanging="616"/>
        <w:jc w:val="both"/>
        <w:rPr>
          <w:rFonts w:ascii="標楷體" w:eastAsia="標楷體" w:hAnsi="標楷體"/>
          <w:sz w:val="20"/>
        </w:rPr>
      </w:pPr>
      <w:r w:rsidRPr="00804049">
        <w:rPr>
          <w:rFonts w:ascii="標楷體" w:eastAsia="標楷體" w:hAnsi="標楷體" w:hint="eastAsia"/>
          <w:sz w:val="20"/>
        </w:rPr>
        <w:t>註：1.分類：（1）對於內部稽（審）核之實施提出意見者；（2）對於計畫之實施及預算之執行提出意見者；（3）對於財務（物）之管理、運用提出意見者；（4）對於產銷營運管理提出意見者；（5）對於採購作業提出意見者；（6）對於事務管理及其他事項提出意見者。</w:t>
      </w:r>
    </w:p>
    <w:p w14:paraId="6FCC2A20" w14:textId="09E9E860" w:rsidR="00C51583" w:rsidRPr="00956D9B" w:rsidRDefault="00281DBA" w:rsidP="00956D9B">
      <w:pPr>
        <w:tabs>
          <w:tab w:val="left" w:pos="284"/>
          <w:tab w:val="left" w:pos="993"/>
        </w:tabs>
        <w:spacing w:line="280" w:lineRule="exact"/>
        <w:ind w:leftChars="169" w:left="406" w:rightChars="-118" w:right="-283"/>
        <w:rPr>
          <w:rFonts w:ascii="標楷體" w:eastAsia="標楷體" w:hAnsi="標楷體"/>
          <w:sz w:val="28"/>
          <w:szCs w:val="28"/>
        </w:rPr>
      </w:pPr>
      <w:r w:rsidRPr="00804049">
        <w:rPr>
          <w:rFonts w:ascii="標楷體" w:eastAsia="標楷體" w:hAnsi="標楷體" w:hint="eastAsia"/>
          <w:sz w:val="20"/>
        </w:rPr>
        <w:t>2.係機關已研謀改善或依改善措施持續辦理。</w:t>
      </w:r>
    </w:p>
    <w:sectPr w:rsidR="00C51583" w:rsidRPr="00956D9B" w:rsidSect="00012725">
      <w:footerReference w:type="even" r:id="rId11"/>
      <w:footerReference w:type="default" r:id="rId12"/>
      <w:pgSz w:w="11906" w:h="16838" w:code="9"/>
      <w:pgMar w:top="1418" w:right="851" w:bottom="1418" w:left="851" w:header="1021" w:footer="737" w:gutter="0"/>
      <w:pgNumType w:start="4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15957" w14:textId="77777777" w:rsidR="004353E4" w:rsidRDefault="004353E4" w:rsidP="00694249">
      <w:r>
        <w:separator/>
      </w:r>
    </w:p>
  </w:endnote>
  <w:endnote w:type="continuationSeparator" w:id="0">
    <w:p w14:paraId="4ADFE94A" w14:textId="77777777" w:rsidR="004353E4" w:rsidRDefault="004353E4" w:rsidP="00694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楷書體W5">
    <w:altName w:val="微軟正黑體"/>
    <w:charset w:val="88"/>
    <w:family w:val="script"/>
    <w:pitch w:val="fixed"/>
    <w:sig w:usb0="80000001" w:usb1="28091800" w:usb2="00000016" w:usb3="00000000" w:csb0="00100000" w:csb1="00000000"/>
  </w:font>
  <w:font w:name="標楷體..摀.">
    <w:altName w:val="標楷體"/>
    <w:panose1 w:val="00000000000000000000"/>
    <w:charset w:val="88"/>
    <w:family w:val="roman"/>
    <w:notTrueType/>
    <w:pitch w:val="default"/>
    <w:sig w:usb0="00000001" w:usb1="08080000" w:usb2="00000010" w:usb3="00000000" w:csb0="00100000" w:csb1="00000000"/>
  </w:font>
  <w:font w:name="DFKaiShu-SB-Estd-BF">
    <w:altName w:val="Arial Unicode MS"/>
    <w:panose1 w:val="00000000000000000000"/>
    <w:charset w:val="86"/>
    <w:family w:val="auto"/>
    <w:notTrueType/>
    <w:pitch w:val="default"/>
    <w:sig w:usb0="00000000"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BF164" w14:textId="77777777" w:rsidR="00E2755D" w:rsidRPr="008C5951" w:rsidRDefault="00E2755D" w:rsidP="008C5951">
    <w:pPr>
      <w:pStyle w:val="a5"/>
      <w:jc w:val="center"/>
      <w:rPr>
        <w:rFonts w:ascii="標楷體" w:eastAsia="標楷體" w:hAnsi="標楷體"/>
        <w:sz w:val="24"/>
      </w:rPr>
    </w:pPr>
    <w:r w:rsidRPr="006C6323">
      <w:rPr>
        <w:rFonts w:ascii="標楷體" w:eastAsia="標楷體" w:hAnsi="標楷體" w:hint="eastAsia"/>
        <w:sz w:val="24"/>
      </w:rPr>
      <w:t>甲－</w:t>
    </w:r>
    <w:r w:rsidRPr="006C6323">
      <w:rPr>
        <w:rStyle w:val="a7"/>
        <w:rFonts w:ascii="標楷體" w:eastAsia="標楷體" w:hAnsi="標楷體"/>
        <w:sz w:val="24"/>
      </w:rPr>
      <w:fldChar w:fldCharType="begin"/>
    </w:r>
    <w:r w:rsidRPr="006C6323">
      <w:rPr>
        <w:rStyle w:val="a7"/>
        <w:rFonts w:ascii="標楷體" w:eastAsia="標楷體" w:hAnsi="標楷體"/>
        <w:sz w:val="24"/>
      </w:rPr>
      <w:instrText xml:space="preserve"> PAGE </w:instrText>
    </w:r>
    <w:r w:rsidRPr="006C6323">
      <w:rPr>
        <w:rStyle w:val="a7"/>
        <w:rFonts w:ascii="標楷體" w:eastAsia="標楷體" w:hAnsi="標楷體"/>
        <w:sz w:val="24"/>
      </w:rPr>
      <w:fldChar w:fldCharType="separate"/>
    </w:r>
    <w:r w:rsidR="00003104">
      <w:rPr>
        <w:rStyle w:val="a7"/>
        <w:rFonts w:ascii="標楷體" w:eastAsia="標楷體" w:hAnsi="標楷體"/>
        <w:noProof/>
        <w:sz w:val="24"/>
      </w:rPr>
      <w:t>2</w:t>
    </w:r>
    <w:r w:rsidRPr="006C6323">
      <w:rPr>
        <w:rStyle w:val="a7"/>
        <w:rFonts w:ascii="標楷體" w:eastAsia="標楷體" w:hAnsi="標楷體"/>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BEC86" w14:textId="77777777" w:rsidR="00E2755D" w:rsidRPr="00AF1B67" w:rsidRDefault="00E2755D" w:rsidP="000834B7">
    <w:pPr>
      <w:pStyle w:val="a5"/>
      <w:ind w:right="360" w:firstLine="360"/>
      <w:jc w:val="center"/>
      <w:rPr>
        <w:rFonts w:ascii="標楷體" w:eastAsia="標楷體" w:hAnsi="標楷體"/>
      </w:rPr>
    </w:pPr>
    <w:r w:rsidRPr="00AF1B67">
      <w:rPr>
        <w:rFonts w:ascii="標楷體" w:eastAsia="標楷體" w:hAnsi="標楷體" w:hint="eastAsia"/>
        <w:sz w:val="24"/>
      </w:rPr>
      <w:t>甲－</w:t>
    </w:r>
    <w:r w:rsidRPr="00AF1B67">
      <w:rPr>
        <w:rStyle w:val="a7"/>
        <w:rFonts w:ascii="標楷體" w:eastAsia="標楷體" w:hAnsi="標楷體"/>
        <w:sz w:val="24"/>
      </w:rPr>
      <w:fldChar w:fldCharType="begin"/>
    </w:r>
    <w:r w:rsidRPr="00AF1B67">
      <w:rPr>
        <w:rStyle w:val="a7"/>
        <w:rFonts w:ascii="標楷體" w:eastAsia="標楷體" w:hAnsi="標楷體"/>
        <w:sz w:val="24"/>
      </w:rPr>
      <w:instrText xml:space="preserve"> PAGE </w:instrText>
    </w:r>
    <w:r w:rsidRPr="00AF1B67">
      <w:rPr>
        <w:rStyle w:val="a7"/>
        <w:rFonts w:ascii="標楷體" w:eastAsia="標楷體" w:hAnsi="標楷體"/>
        <w:sz w:val="24"/>
      </w:rPr>
      <w:fldChar w:fldCharType="separate"/>
    </w:r>
    <w:r w:rsidR="00003104">
      <w:rPr>
        <w:rStyle w:val="a7"/>
        <w:rFonts w:ascii="標楷體" w:eastAsia="標楷體" w:hAnsi="標楷體"/>
        <w:noProof/>
        <w:sz w:val="24"/>
      </w:rPr>
      <w:t>1</w:t>
    </w:r>
    <w:r w:rsidRPr="00AF1B67">
      <w:rPr>
        <w:rStyle w:val="a7"/>
        <w:rFonts w:ascii="標楷體" w:eastAsia="標楷體" w:hAnsi="標楷體"/>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36010" w14:textId="77777777" w:rsidR="004353E4" w:rsidRDefault="004353E4" w:rsidP="00694249">
      <w:r>
        <w:separator/>
      </w:r>
    </w:p>
  </w:footnote>
  <w:footnote w:type="continuationSeparator" w:id="0">
    <w:p w14:paraId="4DADE982" w14:textId="77777777" w:rsidR="004353E4" w:rsidRDefault="004353E4" w:rsidP="006942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91D64"/>
    <w:multiLevelType w:val="hybridMultilevel"/>
    <w:tmpl w:val="C4BCF354"/>
    <w:lvl w:ilvl="0" w:tplc="6D5E474C">
      <w:start w:val="1"/>
      <w:numFmt w:val="taiwaneseCountingThousand"/>
      <w:lvlText w:val="%1、"/>
      <w:lvlJc w:val="left"/>
      <w:pPr>
        <w:ind w:left="1280" w:hanging="720"/>
      </w:pPr>
      <w:rPr>
        <w:rFonts w:hint="default"/>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1" w15:restartNumberingAfterBreak="0">
    <w:nsid w:val="0AD07658"/>
    <w:multiLevelType w:val="hybridMultilevel"/>
    <w:tmpl w:val="299815F2"/>
    <w:lvl w:ilvl="0" w:tplc="BB309A2C">
      <w:start w:val="1"/>
      <w:numFmt w:val="decimal"/>
      <w:lvlText w:val="%1."/>
      <w:lvlJc w:val="left"/>
      <w:pPr>
        <w:ind w:left="1400" w:hanging="840"/>
      </w:pPr>
      <w:rPr>
        <w:rFonts w:hint="default"/>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2" w15:restartNumberingAfterBreak="0">
    <w:nsid w:val="19267E62"/>
    <w:multiLevelType w:val="hybridMultilevel"/>
    <w:tmpl w:val="020835D2"/>
    <w:lvl w:ilvl="0" w:tplc="97D42DB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3C90B31"/>
    <w:multiLevelType w:val="hybridMultilevel"/>
    <w:tmpl w:val="E760E1A8"/>
    <w:lvl w:ilvl="0" w:tplc="D3AC16DA">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47C5BEA"/>
    <w:multiLevelType w:val="hybridMultilevel"/>
    <w:tmpl w:val="71D8C576"/>
    <w:lvl w:ilvl="0" w:tplc="721E8D90">
      <w:start w:val="1"/>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43FE1EA5"/>
    <w:multiLevelType w:val="hybridMultilevel"/>
    <w:tmpl w:val="5EC2ACFC"/>
    <w:lvl w:ilvl="0" w:tplc="5C1E3F1C">
      <w:start w:val="2"/>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57B63B90"/>
    <w:multiLevelType w:val="hybridMultilevel"/>
    <w:tmpl w:val="FDCC0536"/>
    <w:lvl w:ilvl="0" w:tplc="31005CAE">
      <w:start w:val="1"/>
      <w:numFmt w:val="taiwaneseCountingThousand"/>
      <w:lvlText w:val="%1、"/>
      <w:lvlJc w:val="left"/>
      <w:pPr>
        <w:ind w:left="720" w:hanging="72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6EFE55F3"/>
    <w:multiLevelType w:val="hybridMultilevel"/>
    <w:tmpl w:val="83CEEB70"/>
    <w:lvl w:ilvl="0" w:tplc="965E11DE">
      <w:start w:val="1"/>
      <w:numFmt w:val="taiwaneseCountingThousand"/>
      <w:lvlText w:val="（%1）"/>
      <w:lvlJc w:val="left"/>
      <w:pPr>
        <w:ind w:left="1452" w:hanging="864"/>
      </w:pPr>
      <w:rPr>
        <w:rFonts w:hint="default"/>
      </w:rPr>
    </w:lvl>
    <w:lvl w:ilvl="1" w:tplc="04090019" w:tentative="1">
      <w:start w:val="1"/>
      <w:numFmt w:val="ideographTraditional"/>
      <w:lvlText w:val="%2、"/>
      <w:lvlJc w:val="left"/>
      <w:pPr>
        <w:ind w:left="1548" w:hanging="480"/>
      </w:pPr>
    </w:lvl>
    <w:lvl w:ilvl="2" w:tplc="0409001B" w:tentative="1">
      <w:start w:val="1"/>
      <w:numFmt w:val="lowerRoman"/>
      <w:lvlText w:val="%3."/>
      <w:lvlJc w:val="right"/>
      <w:pPr>
        <w:ind w:left="2028" w:hanging="480"/>
      </w:pPr>
    </w:lvl>
    <w:lvl w:ilvl="3" w:tplc="0409000F" w:tentative="1">
      <w:start w:val="1"/>
      <w:numFmt w:val="decimal"/>
      <w:lvlText w:val="%4."/>
      <w:lvlJc w:val="left"/>
      <w:pPr>
        <w:ind w:left="2508" w:hanging="480"/>
      </w:pPr>
    </w:lvl>
    <w:lvl w:ilvl="4" w:tplc="04090019" w:tentative="1">
      <w:start w:val="1"/>
      <w:numFmt w:val="ideographTraditional"/>
      <w:lvlText w:val="%5、"/>
      <w:lvlJc w:val="left"/>
      <w:pPr>
        <w:ind w:left="2988" w:hanging="480"/>
      </w:pPr>
    </w:lvl>
    <w:lvl w:ilvl="5" w:tplc="0409001B" w:tentative="1">
      <w:start w:val="1"/>
      <w:numFmt w:val="lowerRoman"/>
      <w:lvlText w:val="%6."/>
      <w:lvlJc w:val="right"/>
      <w:pPr>
        <w:ind w:left="3468" w:hanging="480"/>
      </w:pPr>
    </w:lvl>
    <w:lvl w:ilvl="6" w:tplc="0409000F" w:tentative="1">
      <w:start w:val="1"/>
      <w:numFmt w:val="decimal"/>
      <w:lvlText w:val="%7."/>
      <w:lvlJc w:val="left"/>
      <w:pPr>
        <w:ind w:left="3948" w:hanging="480"/>
      </w:pPr>
    </w:lvl>
    <w:lvl w:ilvl="7" w:tplc="04090019" w:tentative="1">
      <w:start w:val="1"/>
      <w:numFmt w:val="ideographTraditional"/>
      <w:lvlText w:val="%8、"/>
      <w:lvlJc w:val="left"/>
      <w:pPr>
        <w:ind w:left="4428" w:hanging="480"/>
      </w:pPr>
    </w:lvl>
    <w:lvl w:ilvl="8" w:tplc="0409001B" w:tentative="1">
      <w:start w:val="1"/>
      <w:numFmt w:val="lowerRoman"/>
      <w:lvlText w:val="%9."/>
      <w:lvlJc w:val="right"/>
      <w:pPr>
        <w:ind w:left="4908" w:hanging="480"/>
      </w:pPr>
    </w:lvl>
  </w:abstractNum>
  <w:num w:numId="1">
    <w:abstractNumId w:val="1"/>
  </w:num>
  <w:num w:numId="2">
    <w:abstractNumId w:val="2"/>
  </w:num>
  <w:num w:numId="3">
    <w:abstractNumId w:val="0"/>
  </w:num>
  <w:num w:numId="4">
    <w:abstractNumId w:val="6"/>
  </w:num>
  <w:num w:numId="5">
    <w:abstractNumId w:val="5"/>
  </w:num>
  <w:num w:numId="6">
    <w:abstractNumId w:val="3"/>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hideSpellingErrors/>
  <w:defaultTabStop w:val="480"/>
  <w:evenAndOddHeaders/>
  <w:drawingGridHorizontalSpacing w:val="12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2CB"/>
    <w:rsid w:val="00000050"/>
    <w:rsid w:val="000017AB"/>
    <w:rsid w:val="00002567"/>
    <w:rsid w:val="00002E2F"/>
    <w:rsid w:val="00003104"/>
    <w:rsid w:val="00012445"/>
    <w:rsid w:val="00012725"/>
    <w:rsid w:val="00012AC4"/>
    <w:rsid w:val="000218D2"/>
    <w:rsid w:val="00023177"/>
    <w:rsid w:val="00023A48"/>
    <w:rsid w:val="00024794"/>
    <w:rsid w:val="00027B24"/>
    <w:rsid w:val="000300DD"/>
    <w:rsid w:val="00033FD9"/>
    <w:rsid w:val="00034DA9"/>
    <w:rsid w:val="00036DE1"/>
    <w:rsid w:val="00037BE3"/>
    <w:rsid w:val="00041295"/>
    <w:rsid w:val="00042D80"/>
    <w:rsid w:val="000430AC"/>
    <w:rsid w:val="000447E4"/>
    <w:rsid w:val="00046CDB"/>
    <w:rsid w:val="00050454"/>
    <w:rsid w:val="00050CED"/>
    <w:rsid w:val="00050F5A"/>
    <w:rsid w:val="00051DF6"/>
    <w:rsid w:val="00063D76"/>
    <w:rsid w:val="00066926"/>
    <w:rsid w:val="00072321"/>
    <w:rsid w:val="00072DA7"/>
    <w:rsid w:val="00073091"/>
    <w:rsid w:val="0007351E"/>
    <w:rsid w:val="0007433D"/>
    <w:rsid w:val="0007531C"/>
    <w:rsid w:val="000760FE"/>
    <w:rsid w:val="00077B9F"/>
    <w:rsid w:val="00080D61"/>
    <w:rsid w:val="000834B7"/>
    <w:rsid w:val="00084178"/>
    <w:rsid w:val="0008444C"/>
    <w:rsid w:val="00087F50"/>
    <w:rsid w:val="00090351"/>
    <w:rsid w:val="0009043C"/>
    <w:rsid w:val="000914F4"/>
    <w:rsid w:val="00092B03"/>
    <w:rsid w:val="00093CA5"/>
    <w:rsid w:val="00093CC4"/>
    <w:rsid w:val="00095049"/>
    <w:rsid w:val="000958F0"/>
    <w:rsid w:val="0009781A"/>
    <w:rsid w:val="000A137C"/>
    <w:rsid w:val="000A152F"/>
    <w:rsid w:val="000A1A2B"/>
    <w:rsid w:val="000A1A3B"/>
    <w:rsid w:val="000A1E3A"/>
    <w:rsid w:val="000A2009"/>
    <w:rsid w:val="000A2AE0"/>
    <w:rsid w:val="000A4BD4"/>
    <w:rsid w:val="000A64BF"/>
    <w:rsid w:val="000A687F"/>
    <w:rsid w:val="000A7995"/>
    <w:rsid w:val="000B0218"/>
    <w:rsid w:val="000B053E"/>
    <w:rsid w:val="000B153E"/>
    <w:rsid w:val="000B1AC0"/>
    <w:rsid w:val="000B3851"/>
    <w:rsid w:val="000B4892"/>
    <w:rsid w:val="000B61E3"/>
    <w:rsid w:val="000B63FA"/>
    <w:rsid w:val="000B7517"/>
    <w:rsid w:val="000C03C8"/>
    <w:rsid w:val="000C0998"/>
    <w:rsid w:val="000C4EED"/>
    <w:rsid w:val="000C5267"/>
    <w:rsid w:val="000C56DE"/>
    <w:rsid w:val="000D3B8D"/>
    <w:rsid w:val="000D4351"/>
    <w:rsid w:val="000D63FD"/>
    <w:rsid w:val="000D64FE"/>
    <w:rsid w:val="000D76A9"/>
    <w:rsid w:val="000E1CBF"/>
    <w:rsid w:val="000E1E62"/>
    <w:rsid w:val="000E423B"/>
    <w:rsid w:val="000E47A6"/>
    <w:rsid w:val="000E5E4D"/>
    <w:rsid w:val="000E6B0E"/>
    <w:rsid w:val="000E7F8C"/>
    <w:rsid w:val="000F31CC"/>
    <w:rsid w:val="000F71EB"/>
    <w:rsid w:val="000F7973"/>
    <w:rsid w:val="000F7EED"/>
    <w:rsid w:val="00100986"/>
    <w:rsid w:val="00100C08"/>
    <w:rsid w:val="00102339"/>
    <w:rsid w:val="00102C40"/>
    <w:rsid w:val="00103AFF"/>
    <w:rsid w:val="00104689"/>
    <w:rsid w:val="001053EE"/>
    <w:rsid w:val="00106DCD"/>
    <w:rsid w:val="00111DE3"/>
    <w:rsid w:val="00112DF2"/>
    <w:rsid w:val="0011362E"/>
    <w:rsid w:val="00113CFB"/>
    <w:rsid w:val="00114207"/>
    <w:rsid w:val="001143A6"/>
    <w:rsid w:val="001148CF"/>
    <w:rsid w:val="00114D64"/>
    <w:rsid w:val="00115F66"/>
    <w:rsid w:val="0011725C"/>
    <w:rsid w:val="001178C9"/>
    <w:rsid w:val="00120289"/>
    <w:rsid w:val="00120FFE"/>
    <w:rsid w:val="00121CF4"/>
    <w:rsid w:val="001220EF"/>
    <w:rsid w:val="00122F21"/>
    <w:rsid w:val="0012310D"/>
    <w:rsid w:val="001233D9"/>
    <w:rsid w:val="001262A8"/>
    <w:rsid w:val="00127FF8"/>
    <w:rsid w:val="00135170"/>
    <w:rsid w:val="001365D8"/>
    <w:rsid w:val="00136837"/>
    <w:rsid w:val="001412C8"/>
    <w:rsid w:val="001415B3"/>
    <w:rsid w:val="00142E03"/>
    <w:rsid w:val="00145025"/>
    <w:rsid w:val="0014551E"/>
    <w:rsid w:val="00146DF7"/>
    <w:rsid w:val="00153D17"/>
    <w:rsid w:val="0015532E"/>
    <w:rsid w:val="001565A9"/>
    <w:rsid w:val="00156AAD"/>
    <w:rsid w:val="00157535"/>
    <w:rsid w:val="00164C92"/>
    <w:rsid w:val="001655AA"/>
    <w:rsid w:val="001734DC"/>
    <w:rsid w:val="00180767"/>
    <w:rsid w:val="001808A1"/>
    <w:rsid w:val="0018268B"/>
    <w:rsid w:val="0018362B"/>
    <w:rsid w:val="0018554C"/>
    <w:rsid w:val="00185933"/>
    <w:rsid w:val="001905A4"/>
    <w:rsid w:val="001925CD"/>
    <w:rsid w:val="00193D70"/>
    <w:rsid w:val="0019480F"/>
    <w:rsid w:val="0019486B"/>
    <w:rsid w:val="00195834"/>
    <w:rsid w:val="001977E6"/>
    <w:rsid w:val="00197D17"/>
    <w:rsid w:val="001A0F1F"/>
    <w:rsid w:val="001A62F8"/>
    <w:rsid w:val="001A667E"/>
    <w:rsid w:val="001B148D"/>
    <w:rsid w:val="001B1EC1"/>
    <w:rsid w:val="001B3147"/>
    <w:rsid w:val="001B38A7"/>
    <w:rsid w:val="001B5227"/>
    <w:rsid w:val="001C2B84"/>
    <w:rsid w:val="001C3209"/>
    <w:rsid w:val="001C3916"/>
    <w:rsid w:val="001C69DA"/>
    <w:rsid w:val="001C6F39"/>
    <w:rsid w:val="001C788E"/>
    <w:rsid w:val="001C78F1"/>
    <w:rsid w:val="001C7B88"/>
    <w:rsid w:val="001D1D11"/>
    <w:rsid w:val="001D4695"/>
    <w:rsid w:val="001D4BF6"/>
    <w:rsid w:val="001D4E9F"/>
    <w:rsid w:val="001D56DD"/>
    <w:rsid w:val="001D59B8"/>
    <w:rsid w:val="001D60F2"/>
    <w:rsid w:val="001D616D"/>
    <w:rsid w:val="001D6806"/>
    <w:rsid w:val="001E0E63"/>
    <w:rsid w:val="001E13FD"/>
    <w:rsid w:val="001E3747"/>
    <w:rsid w:val="001E3D1C"/>
    <w:rsid w:val="001E3D3C"/>
    <w:rsid w:val="001E4ECB"/>
    <w:rsid w:val="001E5A36"/>
    <w:rsid w:val="001E6323"/>
    <w:rsid w:val="001E66FB"/>
    <w:rsid w:val="001F0A33"/>
    <w:rsid w:val="001F14E3"/>
    <w:rsid w:val="001F2884"/>
    <w:rsid w:val="001F2E48"/>
    <w:rsid w:val="001F322D"/>
    <w:rsid w:val="001F3284"/>
    <w:rsid w:val="001F6D26"/>
    <w:rsid w:val="00200EC3"/>
    <w:rsid w:val="0020210B"/>
    <w:rsid w:val="00202D0D"/>
    <w:rsid w:val="002057EF"/>
    <w:rsid w:val="002065E8"/>
    <w:rsid w:val="00206D25"/>
    <w:rsid w:val="002071B3"/>
    <w:rsid w:val="00211279"/>
    <w:rsid w:val="00212826"/>
    <w:rsid w:val="00213CD0"/>
    <w:rsid w:val="00213F23"/>
    <w:rsid w:val="00213F93"/>
    <w:rsid w:val="00214A8E"/>
    <w:rsid w:val="002166B9"/>
    <w:rsid w:val="002174DF"/>
    <w:rsid w:val="00217F0D"/>
    <w:rsid w:val="002203CB"/>
    <w:rsid w:val="00220E1C"/>
    <w:rsid w:val="00222678"/>
    <w:rsid w:val="002228B8"/>
    <w:rsid w:val="00224110"/>
    <w:rsid w:val="0022584C"/>
    <w:rsid w:val="0022729D"/>
    <w:rsid w:val="00230E83"/>
    <w:rsid w:val="002329B6"/>
    <w:rsid w:val="002337BD"/>
    <w:rsid w:val="00233844"/>
    <w:rsid w:val="002349AF"/>
    <w:rsid w:val="00235A38"/>
    <w:rsid w:val="00235BDA"/>
    <w:rsid w:val="002361BA"/>
    <w:rsid w:val="00236731"/>
    <w:rsid w:val="00236F01"/>
    <w:rsid w:val="00237DE6"/>
    <w:rsid w:val="00242EAF"/>
    <w:rsid w:val="00242FA7"/>
    <w:rsid w:val="00244B8D"/>
    <w:rsid w:val="00246D21"/>
    <w:rsid w:val="00250D4B"/>
    <w:rsid w:val="0025144C"/>
    <w:rsid w:val="00253A7C"/>
    <w:rsid w:val="0025526C"/>
    <w:rsid w:val="00256668"/>
    <w:rsid w:val="00256CBF"/>
    <w:rsid w:val="00257C79"/>
    <w:rsid w:val="002605D2"/>
    <w:rsid w:val="002616BB"/>
    <w:rsid w:val="002634AB"/>
    <w:rsid w:val="00264CFA"/>
    <w:rsid w:val="0026564A"/>
    <w:rsid w:val="002664F2"/>
    <w:rsid w:val="00266A75"/>
    <w:rsid w:val="00267FA8"/>
    <w:rsid w:val="00270D1D"/>
    <w:rsid w:val="00272E85"/>
    <w:rsid w:val="00272F9A"/>
    <w:rsid w:val="0027455B"/>
    <w:rsid w:val="002746AA"/>
    <w:rsid w:val="002765F1"/>
    <w:rsid w:val="00276DC2"/>
    <w:rsid w:val="00280493"/>
    <w:rsid w:val="00280DB3"/>
    <w:rsid w:val="00281DBA"/>
    <w:rsid w:val="00282FB6"/>
    <w:rsid w:val="002831C7"/>
    <w:rsid w:val="00283EE7"/>
    <w:rsid w:val="00284DC9"/>
    <w:rsid w:val="00285AAB"/>
    <w:rsid w:val="0029130D"/>
    <w:rsid w:val="002918D2"/>
    <w:rsid w:val="00293A42"/>
    <w:rsid w:val="00294077"/>
    <w:rsid w:val="00294764"/>
    <w:rsid w:val="002A029A"/>
    <w:rsid w:val="002A1AA6"/>
    <w:rsid w:val="002A2576"/>
    <w:rsid w:val="002B1608"/>
    <w:rsid w:val="002B5B1B"/>
    <w:rsid w:val="002B62DA"/>
    <w:rsid w:val="002B6428"/>
    <w:rsid w:val="002C1B61"/>
    <w:rsid w:val="002C23BE"/>
    <w:rsid w:val="002C30D0"/>
    <w:rsid w:val="002C406A"/>
    <w:rsid w:val="002C5CAD"/>
    <w:rsid w:val="002D5ED3"/>
    <w:rsid w:val="002D6F60"/>
    <w:rsid w:val="002E1842"/>
    <w:rsid w:val="002E7438"/>
    <w:rsid w:val="002F08DF"/>
    <w:rsid w:val="002F219C"/>
    <w:rsid w:val="002F2CFC"/>
    <w:rsid w:val="002F3594"/>
    <w:rsid w:val="002F4322"/>
    <w:rsid w:val="002F4A1B"/>
    <w:rsid w:val="002F4BE6"/>
    <w:rsid w:val="002F52A6"/>
    <w:rsid w:val="003008BA"/>
    <w:rsid w:val="00300D43"/>
    <w:rsid w:val="00301755"/>
    <w:rsid w:val="003041E9"/>
    <w:rsid w:val="003042F9"/>
    <w:rsid w:val="00304981"/>
    <w:rsid w:val="00306E9C"/>
    <w:rsid w:val="00307F3B"/>
    <w:rsid w:val="00311538"/>
    <w:rsid w:val="00311929"/>
    <w:rsid w:val="00312883"/>
    <w:rsid w:val="00312CD2"/>
    <w:rsid w:val="00312E18"/>
    <w:rsid w:val="00312E33"/>
    <w:rsid w:val="0031304D"/>
    <w:rsid w:val="00313E95"/>
    <w:rsid w:val="0031750D"/>
    <w:rsid w:val="00320B0B"/>
    <w:rsid w:val="00323369"/>
    <w:rsid w:val="00323C17"/>
    <w:rsid w:val="00325B77"/>
    <w:rsid w:val="00330FC9"/>
    <w:rsid w:val="003325DD"/>
    <w:rsid w:val="00334106"/>
    <w:rsid w:val="003341FD"/>
    <w:rsid w:val="00335462"/>
    <w:rsid w:val="003372EA"/>
    <w:rsid w:val="00337C26"/>
    <w:rsid w:val="003444A4"/>
    <w:rsid w:val="0034529F"/>
    <w:rsid w:val="003474D2"/>
    <w:rsid w:val="00351403"/>
    <w:rsid w:val="00351773"/>
    <w:rsid w:val="003530D4"/>
    <w:rsid w:val="00353C21"/>
    <w:rsid w:val="003567CA"/>
    <w:rsid w:val="003568DE"/>
    <w:rsid w:val="003573A4"/>
    <w:rsid w:val="003574F6"/>
    <w:rsid w:val="00357B70"/>
    <w:rsid w:val="0036012D"/>
    <w:rsid w:val="00360581"/>
    <w:rsid w:val="003651A7"/>
    <w:rsid w:val="0036644E"/>
    <w:rsid w:val="00367242"/>
    <w:rsid w:val="0036748B"/>
    <w:rsid w:val="00367EED"/>
    <w:rsid w:val="00370827"/>
    <w:rsid w:val="00371C35"/>
    <w:rsid w:val="00371EB8"/>
    <w:rsid w:val="003740FF"/>
    <w:rsid w:val="0037480E"/>
    <w:rsid w:val="0037570A"/>
    <w:rsid w:val="003812B9"/>
    <w:rsid w:val="00381302"/>
    <w:rsid w:val="0038168D"/>
    <w:rsid w:val="00384198"/>
    <w:rsid w:val="00385512"/>
    <w:rsid w:val="00386025"/>
    <w:rsid w:val="003868EB"/>
    <w:rsid w:val="003876F6"/>
    <w:rsid w:val="00390477"/>
    <w:rsid w:val="00390919"/>
    <w:rsid w:val="00390CA0"/>
    <w:rsid w:val="00391675"/>
    <w:rsid w:val="00391E2F"/>
    <w:rsid w:val="0039360E"/>
    <w:rsid w:val="003954E0"/>
    <w:rsid w:val="00396BE6"/>
    <w:rsid w:val="00396C15"/>
    <w:rsid w:val="00396F2D"/>
    <w:rsid w:val="00397639"/>
    <w:rsid w:val="003A0368"/>
    <w:rsid w:val="003A041F"/>
    <w:rsid w:val="003A5AA2"/>
    <w:rsid w:val="003A7824"/>
    <w:rsid w:val="003B2AD3"/>
    <w:rsid w:val="003B2D09"/>
    <w:rsid w:val="003B3207"/>
    <w:rsid w:val="003B6133"/>
    <w:rsid w:val="003B6A0E"/>
    <w:rsid w:val="003B7210"/>
    <w:rsid w:val="003B7A8F"/>
    <w:rsid w:val="003C1659"/>
    <w:rsid w:val="003C16DA"/>
    <w:rsid w:val="003C1B2F"/>
    <w:rsid w:val="003C1F37"/>
    <w:rsid w:val="003C44C3"/>
    <w:rsid w:val="003D2434"/>
    <w:rsid w:val="003D4211"/>
    <w:rsid w:val="003D4499"/>
    <w:rsid w:val="003D58AA"/>
    <w:rsid w:val="003D6276"/>
    <w:rsid w:val="003D6336"/>
    <w:rsid w:val="003D6C09"/>
    <w:rsid w:val="003D6D13"/>
    <w:rsid w:val="003D6E86"/>
    <w:rsid w:val="003D710F"/>
    <w:rsid w:val="003E069B"/>
    <w:rsid w:val="003E132F"/>
    <w:rsid w:val="003E1354"/>
    <w:rsid w:val="003E4564"/>
    <w:rsid w:val="003E52A8"/>
    <w:rsid w:val="003E53D1"/>
    <w:rsid w:val="003E7DC1"/>
    <w:rsid w:val="003F0AE0"/>
    <w:rsid w:val="003F0B62"/>
    <w:rsid w:val="003F0C4D"/>
    <w:rsid w:val="003F14BE"/>
    <w:rsid w:val="003F22A0"/>
    <w:rsid w:val="003F5857"/>
    <w:rsid w:val="003F58CE"/>
    <w:rsid w:val="003F7199"/>
    <w:rsid w:val="003F7EEC"/>
    <w:rsid w:val="00400C07"/>
    <w:rsid w:val="004027F2"/>
    <w:rsid w:val="00403490"/>
    <w:rsid w:val="00403887"/>
    <w:rsid w:val="00405139"/>
    <w:rsid w:val="00405E78"/>
    <w:rsid w:val="00405EC7"/>
    <w:rsid w:val="004063FD"/>
    <w:rsid w:val="0040703F"/>
    <w:rsid w:val="004079C6"/>
    <w:rsid w:val="004116DC"/>
    <w:rsid w:val="00412050"/>
    <w:rsid w:val="00413330"/>
    <w:rsid w:val="00413D94"/>
    <w:rsid w:val="004153D5"/>
    <w:rsid w:val="00416F98"/>
    <w:rsid w:val="00421236"/>
    <w:rsid w:val="0042303C"/>
    <w:rsid w:val="004232CB"/>
    <w:rsid w:val="00423982"/>
    <w:rsid w:val="00423F7A"/>
    <w:rsid w:val="00425204"/>
    <w:rsid w:val="004254AF"/>
    <w:rsid w:val="00425966"/>
    <w:rsid w:val="00427B21"/>
    <w:rsid w:val="00430F51"/>
    <w:rsid w:val="00433EBA"/>
    <w:rsid w:val="00434B0F"/>
    <w:rsid w:val="004353E4"/>
    <w:rsid w:val="004363A7"/>
    <w:rsid w:val="00440B69"/>
    <w:rsid w:val="0044751A"/>
    <w:rsid w:val="004508B9"/>
    <w:rsid w:val="004547CA"/>
    <w:rsid w:val="00454A20"/>
    <w:rsid w:val="00454D0F"/>
    <w:rsid w:val="00457AA6"/>
    <w:rsid w:val="00457D53"/>
    <w:rsid w:val="00461A73"/>
    <w:rsid w:val="00461DD4"/>
    <w:rsid w:val="00463171"/>
    <w:rsid w:val="00463C96"/>
    <w:rsid w:val="004669BB"/>
    <w:rsid w:val="0046716D"/>
    <w:rsid w:val="0047054C"/>
    <w:rsid w:val="00471748"/>
    <w:rsid w:val="00474258"/>
    <w:rsid w:val="00474E65"/>
    <w:rsid w:val="0047540F"/>
    <w:rsid w:val="004765CD"/>
    <w:rsid w:val="00476A62"/>
    <w:rsid w:val="00477E60"/>
    <w:rsid w:val="00480C5A"/>
    <w:rsid w:val="00480CE8"/>
    <w:rsid w:val="00480D25"/>
    <w:rsid w:val="00481ED4"/>
    <w:rsid w:val="004825DC"/>
    <w:rsid w:val="00484196"/>
    <w:rsid w:val="00484D35"/>
    <w:rsid w:val="004850A8"/>
    <w:rsid w:val="0048659C"/>
    <w:rsid w:val="004902B7"/>
    <w:rsid w:val="00490DE7"/>
    <w:rsid w:val="00491449"/>
    <w:rsid w:val="00492166"/>
    <w:rsid w:val="00496513"/>
    <w:rsid w:val="00496B25"/>
    <w:rsid w:val="004A0638"/>
    <w:rsid w:val="004A0754"/>
    <w:rsid w:val="004A129D"/>
    <w:rsid w:val="004A25C2"/>
    <w:rsid w:val="004A3F57"/>
    <w:rsid w:val="004A502D"/>
    <w:rsid w:val="004A78F2"/>
    <w:rsid w:val="004B2D0A"/>
    <w:rsid w:val="004B2DE2"/>
    <w:rsid w:val="004B30C7"/>
    <w:rsid w:val="004B3A4A"/>
    <w:rsid w:val="004B48EE"/>
    <w:rsid w:val="004B497C"/>
    <w:rsid w:val="004B4CD0"/>
    <w:rsid w:val="004B57D9"/>
    <w:rsid w:val="004C0FB7"/>
    <w:rsid w:val="004C1BB4"/>
    <w:rsid w:val="004C388E"/>
    <w:rsid w:val="004C4CFF"/>
    <w:rsid w:val="004C5211"/>
    <w:rsid w:val="004C6212"/>
    <w:rsid w:val="004C70EB"/>
    <w:rsid w:val="004D2C9D"/>
    <w:rsid w:val="004D412A"/>
    <w:rsid w:val="004D5938"/>
    <w:rsid w:val="004D67F8"/>
    <w:rsid w:val="004E0965"/>
    <w:rsid w:val="004E20E4"/>
    <w:rsid w:val="004E33D6"/>
    <w:rsid w:val="004E3B69"/>
    <w:rsid w:val="004E6A5A"/>
    <w:rsid w:val="004E6E91"/>
    <w:rsid w:val="004F0F67"/>
    <w:rsid w:val="004F14C8"/>
    <w:rsid w:val="00501578"/>
    <w:rsid w:val="0050285B"/>
    <w:rsid w:val="005040B0"/>
    <w:rsid w:val="005060F3"/>
    <w:rsid w:val="00506309"/>
    <w:rsid w:val="005075C8"/>
    <w:rsid w:val="005105AA"/>
    <w:rsid w:val="00510EE9"/>
    <w:rsid w:val="00514509"/>
    <w:rsid w:val="00514F87"/>
    <w:rsid w:val="00515504"/>
    <w:rsid w:val="00517767"/>
    <w:rsid w:val="0052195A"/>
    <w:rsid w:val="0052197D"/>
    <w:rsid w:val="0052243E"/>
    <w:rsid w:val="0052526D"/>
    <w:rsid w:val="00527034"/>
    <w:rsid w:val="00531B49"/>
    <w:rsid w:val="00531D23"/>
    <w:rsid w:val="00534285"/>
    <w:rsid w:val="00541789"/>
    <w:rsid w:val="00544C41"/>
    <w:rsid w:val="0054566A"/>
    <w:rsid w:val="00551FFE"/>
    <w:rsid w:val="00555AF3"/>
    <w:rsid w:val="00555DD8"/>
    <w:rsid w:val="00556556"/>
    <w:rsid w:val="0056037C"/>
    <w:rsid w:val="00560745"/>
    <w:rsid w:val="00561643"/>
    <w:rsid w:val="005618D4"/>
    <w:rsid w:val="00563F60"/>
    <w:rsid w:val="00565749"/>
    <w:rsid w:val="00566D32"/>
    <w:rsid w:val="005670DA"/>
    <w:rsid w:val="0057002F"/>
    <w:rsid w:val="00570044"/>
    <w:rsid w:val="00570A3A"/>
    <w:rsid w:val="00571D54"/>
    <w:rsid w:val="0057236A"/>
    <w:rsid w:val="00573789"/>
    <w:rsid w:val="00573FD0"/>
    <w:rsid w:val="0057439B"/>
    <w:rsid w:val="005777A3"/>
    <w:rsid w:val="00582B76"/>
    <w:rsid w:val="00582D85"/>
    <w:rsid w:val="0058365A"/>
    <w:rsid w:val="00585925"/>
    <w:rsid w:val="005871B9"/>
    <w:rsid w:val="00587ADA"/>
    <w:rsid w:val="00587E4F"/>
    <w:rsid w:val="00591B68"/>
    <w:rsid w:val="005921B5"/>
    <w:rsid w:val="00592AC6"/>
    <w:rsid w:val="00592F58"/>
    <w:rsid w:val="00594553"/>
    <w:rsid w:val="00595B2E"/>
    <w:rsid w:val="00597794"/>
    <w:rsid w:val="005A05AF"/>
    <w:rsid w:val="005A09AD"/>
    <w:rsid w:val="005A1111"/>
    <w:rsid w:val="005A131F"/>
    <w:rsid w:val="005A169A"/>
    <w:rsid w:val="005A4625"/>
    <w:rsid w:val="005A6D03"/>
    <w:rsid w:val="005B0941"/>
    <w:rsid w:val="005B2344"/>
    <w:rsid w:val="005B3D31"/>
    <w:rsid w:val="005B418E"/>
    <w:rsid w:val="005B5913"/>
    <w:rsid w:val="005B6182"/>
    <w:rsid w:val="005B75DB"/>
    <w:rsid w:val="005C2784"/>
    <w:rsid w:val="005C27C5"/>
    <w:rsid w:val="005C3191"/>
    <w:rsid w:val="005C6310"/>
    <w:rsid w:val="005C6EB5"/>
    <w:rsid w:val="005C77C0"/>
    <w:rsid w:val="005C7B72"/>
    <w:rsid w:val="005D12C4"/>
    <w:rsid w:val="005D1B15"/>
    <w:rsid w:val="005D2477"/>
    <w:rsid w:val="005D3E92"/>
    <w:rsid w:val="005D4477"/>
    <w:rsid w:val="005D4A9C"/>
    <w:rsid w:val="005D5367"/>
    <w:rsid w:val="005D6AE2"/>
    <w:rsid w:val="005E02B0"/>
    <w:rsid w:val="005E1259"/>
    <w:rsid w:val="005E1A91"/>
    <w:rsid w:val="005E2FE6"/>
    <w:rsid w:val="005E476D"/>
    <w:rsid w:val="005E66BA"/>
    <w:rsid w:val="005F075B"/>
    <w:rsid w:val="005F0C65"/>
    <w:rsid w:val="005F1FAB"/>
    <w:rsid w:val="005F3911"/>
    <w:rsid w:val="005F4ED8"/>
    <w:rsid w:val="00601013"/>
    <w:rsid w:val="00602419"/>
    <w:rsid w:val="006038FA"/>
    <w:rsid w:val="00605326"/>
    <w:rsid w:val="0060743B"/>
    <w:rsid w:val="00610703"/>
    <w:rsid w:val="00611692"/>
    <w:rsid w:val="00612792"/>
    <w:rsid w:val="006139BE"/>
    <w:rsid w:val="00613A67"/>
    <w:rsid w:val="00613C29"/>
    <w:rsid w:val="00615D8A"/>
    <w:rsid w:val="00616868"/>
    <w:rsid w:val="00616D41"/>
    <w:rsid w:val="0061794A"/>
    <w:rsid w:val="00617F1D"/>
    <w:rsid w:val="0062164E"/>
    <w:rsid w:val="006218C9"/>
    <w:rsid w:val="00621CD5"/>
    <w:rsid w:val="00622728"/>
    <w:rsid w:val="00622E6A"/>
    <w:rsid w:val="00623495"/>
    <w:rsid w:val="00626A08"/>
    <w:rsid w:val="00626F9E"/>
    <w:rsid w:val="00630F63"/>
    <w:rsid w:val="006315DC"/>
    <w:rsid w:val="00632201"/>
    <w:rsid w:val="00632CA1"/>
    <w:rsid w:val="0063310F"/>
    <w:rsid w:val="00633498"/>
    <w:rsid w:val="00635FD2"/>
    <w:rsid w:val="006368ED"/>
    <w:rsid w:val="00640DB4"/>
    <w:rsid w:val="00640F59"/>
    <w:rsid w:val="006414A4"/>
    <w:rsid w:val="0064290F"/>
    <w:rsid w:val="00642CC2"/>
    <w:rsid w:val="006435E3"/>
    <w:rsid w:val="00644B3F"/>
    <w:rsid w:val="00644D0B"/>
    <w:rsid w:val="006453FD"/>
    <w:rsid w:val="00647559"/>
    <w:rsid w:val="00650F5F"/>
    <w:rsid w:val="00663524"/>
    <w:rsid w:val="00664B20"/>
    <w:rsid w:val="00664C4D"/>
    <w:rsid w:val="00664D9F"/>
    <w:rsid w:val="00665CD2"/>
    <w:rsid w:val="00671E46"/>
    <w:rsid w:val="006760E4"/>
    <w:rsid w:val="00676A83"/>
    <w:rsid w:val="00676DA0"/>
    <w:rsid w:val="006814E3"/>
    <w:rsid w:val="006848C7"/>
    <w:rsid w:val="0068615F"/>
    <w:rsid w:val="006911F2"/>
    <w:rsid w:val="006912FA"/>
    <w:rsid w:val="00693691"/>
    <w:rsid w:val="006939F7"/>
    <w:rsid w:val="00693A0B"/>
    <w:rsid w:val="00694249"/>
    <w:rsid w:val="00694A6D"/>
    <w:rsid w:val="00694DDB"/>
    <w:rsid w:val="00695B8C"/>
    <w:rsid w:val="0069600E"/>
    <w:rsid w:val="006963BF"/>
    <w:rsid w:val="00696F20"/>
    <w:rsid w:val="006A0257"/>
    <w:rsid w:val="006A2D88"/>
    <w:rsid w:val="006A656F"/>
    <w:rsid w:val="006A698C"/>
    <w:rsid w:val="006B17F9"/>
    <w:rsid w:val="006B4F3B"/>
    <w:rsid w:val="006B51B3"/>
    <w:rsid w:val="006B56BF"/>
    <w:rsid w:val="006B6DA3"/>
    <w:rsid w:val="006B6DDF"/>
    <w:rsid w:val="006C1873"/>
    <w:rsid w:val="006C1B54"/>
    <w:rsid w:val="006C2992"/>
    <w:rsid w:val="006C3A1C"/>
    <w:rsid w:val="006C3F3F"/>
    <w:rsid w:val="006C5400"/>
    <w:rsid w:val="006C5498"/>
    <w:rsid w:val="006C5CF2"/>
    <w:rsid w:val="006C5DF5"/>
    <w:rsid w:val="006C6323"/>
    <w:rsid w:val="006C63CA"/>
    <w:rsid w:val="006C7B6A"/>
    <w:rsid w:val="006D083A"/>
    <w:rsid w:val="006D13B9"/>
    <w:rsid w:val="006D29B4"/>
    <w:rsid w:val="006D4484"/>
    <w:rsid w:val="006D4CEE"/>
    <w:rsid w:val="006D5002"/>
    <w:rsid w:val="006D6966"/>
    <w:rsid w:val="006D7E45"/>
    <w:rsid w:val="006E042F"/>
    <w:rsid w:val="006E099D"/>
    <w:rsid w:val="006E286F"/>
    <w:rsid w:val="006E5747"/>
    <w:rsid w:val="006E59A6"/>
    <w:rsid w:val="006F0F01"/>
    <w:rsid w:val="006F1485"/>
    <w:rsid w:val="006F33B7"/>
    <w:rsid w:val="006F4239"/>
    <w:rsid w:val="006F4A6E"/>
    <w:rsid w:val="006F4BD8"/>
    <w:rsid w:val="006F5387"/>
    <w:rsid w:val="006F6F01"/>
    <w:rsid w:val="00702077"/>
    <w:rsid w:val="00702BB8"/>
    <w:rsid w:val="00704323"/>
    <w:rsid w:val="00704CA8"/>
    <w:rsid w:val="00704DC7"/>
    <w:rsid w:val="00705719"/>
    <w:rsid w:val="007108F0"/>
    <w:rsid w:val="00713A49"/>
    <w:rsid w:val="00715E68"/>
    <w:rsid w:val="00716B08"/>
    <w:rsid w:val="00717844"/>
    <w:rsid w:val="00720869"/>
    <w:rsid w:val="00722EC6"/>
    <w:rsid w:val="0072578B"/>
    <w:rsid w:val="007262D2"/>
    <w:rsid w:val="00730901"/>
    <w:rsid w:val="0073232E"/>
    <w:rsid w:val="007336E9"/>
    <w:rsid w:val="00733E10"/>
    <w:rsid w:val="007348C8"/>
    <w:rsid w:val="00735D3E"/>
    <w:rsid w:val="00736110"/>
    <w:rsid w:val="00736341"/>
    <w:rsid w:val="00736FE4"/>
    <w:rsid w:val="0073751F"/>
    <w:rsid w:val="0074661D"/>
    <w:rsid w:val="007505F8"/>
    <w:rsid w:val="00750F52"/>
    <w:rsid w:val="00751DCA"/>
    <w:rsid w:val="00753EC2"/>
    <w:rsid w:val="00754397"/>
    <w:rsid w:val="00754F37"/>
    <w:rsid w:val="00756627"/>
    <w:rsid w:val="00757AFF"/>
    <w:rsid w:val="00760F26"/>
    <w:rsid w:val="00761A5D"/>
    <w:rsid w:val="00762CF9"/>
    <w:rsid w:val="00763195"/>
    <w:rsid w:val="00763492"/>
    <w:rsid w:val="00764001"/>
    <w:rsid w:val="00764140"/>
    <w:rsid w:val="007652E0"/>
    <w:rsid w:val="0076671A"/>
    <w:rsid w:val="00767B65"/>
    <w:rsid w:val="007711D5"/>
    <w:rsid w:val="00771665"/>
    <w:rsid w:val="00773778"/>
    <w:rsid w:val="00777280"/>
    <w:rsid w:val="007775F5"/>
    <w:rsid w:val="00782519"/>
    <w:rsid w:val="00784513"/>
    <w:rsid w:val="00786564"/>
    <w:rsid w:val="00790094"/>
    <w:rsid w:val="007902F6"/>
    <w:rsid w:val="00792E38"/>
    <w:rsid w:val="007960BD"/>
    <w:rsid w:val="00796A76"/>
    <w:rsid w:val="007A11A6"/>
    <w:rsid w:val="007A4C26"/>
    <w:rsid w:val="007A5C26"/>
    <w:rsid w:val="007A674C"/>
    <w:rsid w:val="007A6CB2"/>
    <w:rsid w:val="007A7D4B"/>
    <w:rsid w:val="007A7E16"/>
    <w:rsid w:val="007B0502"/>
    <w:rsid w:val="007B05C3"/>
    <w:rsid w:val="007B2F94"/>
    <w:rsid w:val="007B3F86"/>
    <w:rsid w:val="007B40BA"/>
    <w:rsid w:val="007C1273"/>
    <w:rsid w:val="007C2167"/>
    <w:rsid w:val="007C25F7"/>
    <w:rsid w:val="007C2B96"/>
    <w:rsid w:val="007C4C24"/>
    <w:rsid w:val="007C5416"/>
    <w:rsid w:val="007C6E81"/>
    <w:rsid w:val="007D11B6"/>
    <w:rsid w:val="007D2052"/>
    <w:rsid w:val="007D2183"/>
    <w:rsid w:val="007D2942"/>
    <w:rsid w:val="007D2A78"/>
    <w:rsid w:val="007D384A"/>
    <w:rsid w:val="007D523B"/>
    <w:rsid w:val="007D7CBF"/>
    <w:rsid w:val="007E142B"/>
    <w:rsid w:val="007E30CC"/>
    <w:rsid w:val="007E50C2"/>
    <w:rsid w:val="007E5765"/>
    <w:rsid w:val="007E5B22"/>
    <w:rsid w:val="007E685B"/>
    <w:rsid w:val="007E71E5"/>
    <w:rsid w:val="007F0CBA"/>
    <w:rsid w:val="007F1235"/>
    <w:rsid w:val="007F2629"/>
    <w:rsid w:val="007F2ECF"/>
    <w:rsid w:val="007F3D54"/>
    <w:rsid w:val="007F4D64"/>
    <w:rsid w:val="007F57C5"/>
    <w:rsid w:val="007F5A9C"/>
    <w:rsid w:val="00800CD3"/>
    <w:rsid w:val="00802B36"/>
    <w:rsid w:val="00803582"/>
    <w:rsid w:val="00804248"/>
    <w:rsid w:val="00805C92"/>
    <w:rsid w:val="008067B9"/>
    <w:rsid w:val="008068DF"/>
    <w:rsid w:val="00810D69"/>
    <w:rsid w:val="00811BA9"/>
    <w:rsid w:val="00812600"/>
    <w:rsid w:val="00813B0F"/>
    <w:rsid w:val="008168CE"/>
    <w:rsid w:val="00816C0F"/>
    <w:rsid w:val="008250DC"/>
    <w:rsid w:val="008264EB"/>
    <w:rsid w:val="00827B54"/>
    <w:rsid w:val="00830499"/>
    <w:rsid w:val="00833AFA"/>
    <w:rsid w:val="00834EDB"/>
    <w:rsid w:val="00834FC2"/>
    <w:rsid w:val="00835158"/>
    <w:rsid w:val="0083702C"/>
    <w:rsid w:val="00837E4B"/>
    <w:rsid w:val="00841326"/>
    <w:rsid w:val="008422FC"/>
    <w:rsid w:val="008438C3"/>
    <w:rsid w:val="00844D26"/>
    <w:rsid w:val="00845D2A"/>
    <w:rsid w:val="00845D9F"/>
    <w:rsid w:val="00847D4F"/>
    <w:rsid w:val="00851845"/>
    <w:rsid w:val="00852C4C"/>
    <w:rsid w:val="00856B9E"/>
    <w:rsid w:val="0086045C"/>
    <w:rsid w:val="00860941"/>
    <w:rsid w:val="00861211"/>
    <w:rsid w:val="00870B9E"/>
    <w:rsid w:val="00870EA9"/>
    <w:rsid w:val="00872454"/>
    <w:rsid w:val="00872789"/>
    <w:rsid w:val="00872B32"/>
    <w:rsid w:val="00874991"/>
    <w:rsid w:val="00875612"/>
    <w:rsid w:val="00875B32"/>
    <w:rsid w:val="008764B3"/>
    <w:rsid w:val="0087795B"/>
    <w:rsid w:val="00880851"/>
    <w:rsid w:val="0088100D"/>
    <w:rsid w:val="00881229"/>
    <w:rsid w:val="0088243D"/>
    <w:rsid w:val="00882F0A"/>
    <w:rsid w:val="0088409E"/>
    <w:rsid w:val="00885D67"/>
    <w:rsid w:val="008913B1"/>
    <w:rsid w:val="00892399"/>
    <w:rsid w:val="008938F8"/>
    <w:rsid w:val="008940AC"/>
    <w:rsid w:val="00896D43"/>
    <w:rsid w:val="00896DC5"/>
    <w:rsid w:val="008A1DD7"/>
    <w:rsid w:val="008A2CE2"/>
    <w:rsid w:val="008A35F5"/>
    <w:rsid w:val="008A4888"/>
    <w:rsid w:val="008A4E04"/>
    <w:rsid w:val="008A6BF9"/>
    <w:rsid w:val="008A7EE9"/>
    <w:rsid w:val="008B0B5E"/>
    <w:rsid w:val="008B184E"/>
    <w:rsid w:val="008B5A4F"/>
    <w:rsid w:val="008B6D02"/>
    <w:rsid w:val="008B7DFE"/>
    <w:rsid w:val="008B7F7A"/>
    <w:rsid w:val="008C0429"/>
    <w:rsid w:val="008C0EA2"/>
    <w:rsid w:val="008C3A18"/>
    <w:rsid w:val="008C3B2E"/>
    <w:rsid w:val="008C4DEE"/>
    <w:rsid w:val="008C5951"/>
    <w:rsid w:val="008C6CB4"/>
    <w:rsid w:val="008D05E0"/>
    <w:rsid w:val="008D0A5C"/>
    <w:rsid w:val="008D0A82"/>
    <w:rsid w:val="008D3276"/>
    <w:rsid w:val="008D3DF2"/>
    <w:rsid w:val="008D3EAB"/>
    <w:rsid w:val="008D4B13"/>
    <w:rsid w:val="008D4D54"/>
    <w:rsid w:val="008D4EF4"/>
    <w:rsid w:val="008D4FAE"/>
    <w:rsid w:val="008D50C4"/>
    <w:rsid w:val="008D6CFE"/>
    <w:rsid w:val="008E0123"/>
    <w:rsid w:val="008E1168"/>
    <w:rsid w:val="008E6E4C"/>
    <w:rsid w:val="008F1F31"/>
    <w:rsid w:val="008F2040"/>
    <w:rsid w:val="008F3080"/>
    <w:rsid w:val="008F4325"/>
    <w:rsid w:val="008F4356"/>
    <w:rsid w:val="008F6A14"/>
    <w:rsid w:val="008F7A89"/>
    <w:rsid w:val="00900276"/>
    <w:rsid w:val="009013AD"/>
    <w:rsid w:val="00904C3D"/>
    <w:rsid w:val="00905720"/>
    <w:rsid w:val="009067EF"/>
    <w:rsid w:val="00906DED"/>
    <w:rsid w:val="0090760A"/>
    <w:rsid w:val="00907C9E"/>
    <w:rsid w:val="00910A6D"/>
    <w:rsid w:val="00910FFD"/>
    <w:rsid w:val="00911528"/>
    <w:rsid w:val="0091278D"/>
    <w:rsid w:val="0091533D"/>
    <w:rsid w:val="009161D4"/>
    <w:rsid w:val="009176E0"/>
    <w:rsid w:val="00920DD1"/>
    <w:rsid w:val="00930441"/>
    <w:rsid w:val="009323B3"/>
    <w:rsid w:val="00934276"/>
    <w:rsid w:val="00934EFF"/>
    <w:rsid w:val="00936A4A"/>
    <w:rsid w:val="00937C33"/>
    <w:rsid w:val="00937D26"/>
    <w:rsid w:val="00937FB3"/>
    <w:rsid w:val="00942B7E"/>
    <w:rsid w:val="0094471A"/>
    <w:rsid w:val="00946840"/>
    <w:rsid w:val="0095083C"/>
    <w:rsid w:val="00956D9B"/>
    <w:rsid w:val="00960269"/>
    <w:rsid w:val="00963742"/>
    <w:rsid w:val="0096612D"/>
    <w:rsid w:val="00966DB5"/>
    <w:rsid w:val="009674D3"/>
    <w:rsid w:val="009700A5"/>
    <w:rsid w:val="00970CD2"/>
    <w:rsid w:val="009714CB"/>
    <w:rsid w:val="00972F25"/>
    <w:rsid w:val="0097471A"/>
    <w:rsid w:val="009751A1"/>
    <w:rsid w:val="009769E3"/>
    <w:rsid w:val="00977CBC"/>
    <w:rsid w:val="009807B6"/>
    <w:rsid w:val="00985429"/>
    <w:rsid w:val="00985468"/>
    <w:rsid w:val="00986A8F"/>
    <w:rsid w:val="009877CA"/>
    <w:rsid w:val="009922CF"/>
    <w:rsid w:val="00994BC0"/>
    <w:rsid w:val="00996314"/>
    <w:rsid w:val="00996DF3"/>
    <w:rsid w:val="009A2686"/>
    <w:rsid w:val="009A302B"/>
    <w:rsid w:val="009A3B90"/>
    <w:rsid w:val="009A3F08"/>
    <w:rsid w:val="009A4B9F"/>
    <w:rsid w:val="009A50C1"/>
    <w:rsid w:val="009A52E2"/>
    <w:rsid w:val="009A68A7"/>
    <w:rsid w:val="009A7183"/>
    <w:rsid w:val="009B3BD7"/>
    <w:rsid w:val="009B3F03"/>
    <w:rsid w:val="009B64D7"/>
    <w:rsid w:val="009C113D"/>
    <w:rsid w:val="009C2223"/>
    <w:rsid w:val="009C3685"/>
    <w:rsid w:val="009C3EC1"/>
    <w:rsid w:val="009C5388"/>
    <w:rsid w:val="009D2916"/>
    <w:rsid w:val="009D44E7"/>
    <w:rsid w:val="009D4FD0"/>
    <w:rsid w:val="009D7999"/>
    <w:rsid w:val="009E0B9B"/>
    <w:rsid w:val="009E119C"/>
    <w:rsid w:val="009E2397"/>
    <w:rsid w:val="009E2410"/>
    <w:rsid w:val="009E44A3"/>
    <w:rsid w:val="009E44DF"/>
    <w:rsid w:val="009E64F0"/>
    <w:rsid w:val="009F2CAE"/>
    <w:rsid w:val="009F333D"/>
    <w:rsid w:val="009F3B7A"/>
    <w:rsid w:val="009F6695"/>
    <w:rsid w:val="009F7D04"/>
    <w:rsid w:val="00A01191"/>
    <w:rsid w:val="00A01CF4"/>
    <w:rsid w:val="00A0236F"/>
    <w:rsid w:val="00A029F4"/>
    <w:rsid w:val="00A04B4F"/>
    <w:rsid w:val="00A1126C"/>
    <w:rsid w:val="00A117EE"/>
    <w:rsid w:val="00A12777"/>
    <w:rsid w:val="00A13098"/>
    <w:rsid w:val="00A130FA"/>
    <w:rsid w:val="00A168DE"/>
    <w:rsid w:val="00A20546"/>
    <w:rsid w:val="00A20687"/>
    <w:rsid w:val="00A21692"/>
    <w:rsid w:val="00A21C8D"/>
    <w:rsid w:val="00A26194"/>
    <w:rsid w:val="00A26542"/>
    <w:rsid w:val="00A26B31"/>
    <w:rsid w:val="00A32E6E"/>
    <w:rsid w:val="00A343F8"/>
    <w:rsid w:val="00A36A34"/>
    <w:rsid w:val="00A37118"/>
    <w:rsid w:val="00A402CE"/>
    <w:rsid w:val="00A40530"/>
    <w:rsid w:val="00A4076F"/>
    <w:rsid w:val="00A408F5"/>
    <w:rsid w:val="00A419CD"/>
    <w:rsid w:val="00A478F9"/>
    <w:rsid w:val="00A52095"/>
    <w:rsid w:val="00A536B1"/>
    <w:rsid w:val="00A55007"/>
    <w:rsid w:val="00A558E6"/>
    <w:rsid w:val="00A56504"/>
    <w:rsid w:val="00A615C1"/>
    <w:rsid w:val="00A62B29"/>
    <w:rsid w:val="00A633F5"/>
    <w:rsid w:val="00A66739"/>
    <w:rsid w:val="00A67884"/>
    <w:rsid w:val="00A67952"/>
    <w:rsid w:val="00A70EE5"/>
    <w:rsid w:val="00A71280"/>
    <w:rsid w:val="00A7376B"/>
    <w:rsid w:val="00A7451E"/>
    <w:rsid w:val="00A80812"/>
    <w:rsid w:val="00A80BCE"/>
    <w:rsid w:val="00A83351"/>
    <w:rsid w:val="00A83DE7"/>
    <w:rsid w:val="00A84C0C"/>
    <w:rsid w:val="00A8706B"/>
    <w:rsid w:val="00A87F68"/>
    <w:rsid w:val="00A906E6"/>
    <w:rsid w:val="00A90DFE"/>
    <w:rsid w:val="00A92DE8"/>
    <w:rsid w:val="00A940AB"/>
    <w:rsid w:val="00A95C15"/>
    <w:rsid w:val="00AA0966"/>
    <w:rsid w:val="00AA14FF"/>
    <w:rsid w:val="00AA2313"/>
    <w:rsid w:val="00AA4C46"/>
    <w:rsid w:val="00AA5AB4"/>
    <w:rsid w:val="00AA62F9"/>
    <w:rsid w:val="00AA6E63"/>
    <w:rsid w:val="00AA756E"/>
    <w:rsid w:val="00AB042B"/>
    <w:rsid w:val="00AB0D8D"/>
    <w:rsid w:val="00AB11B8"/>
    <w:rsid w:val="00AB162B"/>
    <w:rsid w:val="00AB7645"/>
    <w:rsid w:val="00AC0AF9"/>
    <w:rsid w:val="00AC123F"/>
    <w:rsid w:val="00AC5880"/>
    <w:rsid w:val="00AD1548"/>
    <w:rsid w:val="00AD5581"/>
    <w:rsid w:val="00AD570F"/>
    <w:rsid w:val="00AD69B5"/>
    <w:rsid w:val="00AE1A4E"/>
    <w:rsid w:val="00AE33E7"/>
    <w:rsid w:val="00AE3F47"/>
    <w:rsid w:val="00AE42CE"/>
    <w:rsid w:val="00AE5789"/>
    <w:rsid w:val="00AE6D3A"/>
    <w:rsid w:val="00AF1B67"/>
    <w:rsid w:val="00AF262E"/>
    <w:rsid w:val="00AF2C42"/>
    <w:rsid w:val="00AF2E31"/>
    <w:rsid w:val="00AF622B"/>
    <w:rsid w:val="00AF7901"/>
    <w:rsid w:val="00B00121"/>
    <w:rsid w:val="00B00672"/>
    <w:rsid w:val="00B01A76"/>
    <w:rsid w:val="00B0266F"/>
    <w:rsid w:val="00B03F55"/>
    <w:rsid w:val="00B04985"/>
    <w:rsid w:val="00B05A67"/>
    <w:rsid w:val="00B1232C"/>
    <w:rsid w:val="00B12938"/>
    <w:rsid w:val="00B131FC"/>
    <w:rsid w:val="00B1384E"/>
    <w:rsid w:val="00B1644B"/>
    <w:rsid w:val="00B173E1"/>
    <w:rsid w:val="00B177EC"/>
    <w:rsid w:val="00B20CFF"/>
    <w:rsid w:val="00B22B9F"/>
    <w:rsid w:val="00B25ABC"/>
    <w:rsid w:val="00B2780E"/>
    <w:rsid w:val="00B30189"/>
    <w:rsid w:val="00B3152D"/>
    <w:rsid w:val="00B3329F"/>
    <w:rsid w:val="00B33607"/>
    <w:rsid w:val="00B33897"/>
    <w:rsid w:val="00B33D91"/>
    <w:rsid w:val="00B342A9"/>
    <w:rsid w:val="00B36497"/>
    <w:rsid w:val="00B37939"/>
    <w:rsid w:val="00B4055F"/>
    <w:rsid w:val="00B40862"/>
    <w:rsid w:val="00B43D9D"/>
    <w:rsid w:val="00B4508B"/>
    <w:rsid w:val="00B5206A"/>
    <w:rsid w:val="00B52A2A"/>
    <w:rsid w:val="00B52CA5"/>
    <w:rsid w:val="00B548E1"/>
    <w:rsid w:val="00B54FAE"/>
    <w:rsid w:val="00B626FA"/>
    <w:rsid w:val="00B6465B"/>
    <w:rsid w:val="00B652A8"/>
    <w:rsid w:val="00B67F28"/>
    <w:rsid w:val="00B70F24"/>
    <w:rsid w:val="00B71AFB"/>
    <w:rsid w:val="00B73C1F"/>
    <w:rsid w:val="00B74C1E"/>
    <w:rsid w:val="00B76312"/>
    <w:rsid w:val="00B76E0D"/>
    <w:rsid w:val="00B80B58"/>
    <w:rsid w:val="00B8152F"/>
    <w:rsid w:val="00B827FE"/>
    <w:rsid w:val="00B82CAE"/>
    <w:rsid w:val="00B857B4"/>
    <w:rsid w:val="00B8673A"/>
    <w:rsid w:val="00B870C3"/>
    <w:rsid w:val="00B9107D"/>
    <w:rsid w:val="00B92048"/>
    <w:rsid w:val="00B9295D"/>
    <w:rsid w:val="00B9435A"/>
    <w:rsid w:val="00B9501D"/>
    <w:rsid w:val="00B959E6"/>
    <w:rsid w:val="00B95D62"/>
    <w:rsid w:val="00BA3933"/>
    <w:rsid w:val="00BA48FC"/>
    <w:rsid w:val="00BA6A54"/>
    <w:rsid w:val="00BA720A"/>
    <w:rsid w:val="00BB1DC5"/>
    <w:rsid w:val="00BB2E6C"/>
    <w:rsid w:val="00BB31D1"/>
    <w:rsid w:val="00BB59D5"/>
    <w:rsid w:val="00BB6235"/>
    <w:rsid w:val="00BB6C06"/>
    <w:rsid w:val="00BC06D0"/>
    <w:rsid w:val="00BC22BB"/>
    <w:rsid w:val="00BC24F0"/>
    <w:rsid w:val="00BC42C8"/>
    <w:rsid w:val="00BC5FB1"/>
    <w:rsid w:val="00BC6145"/>
    <w:rsid w:val="00BC62BF"/>
    <w:rsid w:val="00BC7E2D"/>
    <w:rsid w:val="00BD12E4"/>
    <w:rsid w:val="00BD282A"/>
    <w:rsid w:val="00BD2FE5"/>
    <w:rsid w:val="00BD3AED"/>
    <w:rsid w:val="00BD46F4"/>
    <w:rsid w:val="00BD6ADA"/>
    <w:rsid w:val="00BD7438"/>
    <w:rsid w:val="00BE022F"/>
    <w:rsid w:val="00BE171C"/>
    <w:rsid w:val="00BE1FFC"/>
    <w:rsid w:val="00BE2124"/>
    <w:rsid w:val="00BE2584"/>
    <w:rsid w:val="00BE3A96"/>
    <w:rsid w:val="00BF03CF"/>
    <w:rsid w:val="00BF2D75"/>
    <w:rsid w:val="00BF4566"/>
    <w:rsid w:val="00BF457F"/>
    <w:rsid w:val="00BF47E3"/>
    <w:rsid w:val="00BF4C79"/>
    <w:rsid w:val="00BF5233"/>
    <w:rsid w:val="00BF59D1"/>
    <w:rsid w:val="00BF5DF2"/>
    <w:rsid w:val="00BF61DA"/>
    <w:rsid w:val="00BF710C"/>
    <w:rsid w:val="00BF7A2D"/>
    <w:rsid w:val="00BF7ADD"/>
    <w:rsid w:val="00C03CD7"/>
    <w:rsid w:val="00C05120"/>
    <w:rsid w:val="00C07C8C"/>
    <w:rsid w:val="00C10569"/>
    <w:rsid w:val="00C10A05"/>
    <w:rsid w:val="00C10D0B"/>
    <w:rsid w:val="00C13855"/>
    <w:rsid w:val="00C15E64"/>
    <w:rsid w:val="00C23C97"/>
    <w:rsid w:val="00C23E24"/>
    <w:rsid w:val="00C243B5"/>
    <w:rsid w:val="00C27F1D"/>
    <w:rsid w:val="00C30EF9"/>
    <w:rsid w:val="00C31315"/>
    <w:rsid w:val="00C332AC"/>
    <w:rsid w:val="00C33A5C"/>
    <w:rsid w:val="00C34692"/>
    <w:rsid w:val="00C360A5"/>
    <w:rsid w:val="00C401ED"/>
    <w:rsid w:val="00C413B7"/>
    <w:rsid w:val="00C431AC"/>
    <w:rsid w:val="00C438B6"/>
    <w:rsid w:val="00C47341"/>
    <w:rsid w:val="00C476DA"/>
    <w:rsid w:val="00C47EAB"/>
    <w:rsid w:val="00C50B27"/>
    <w:rsid w:val="00C51583"/>
    <w:rsid w:val="00C51AAB"/>
    <w:rsid w:val="00C538E7"/>
    <w:rsid w:val="00C553FE"/>
    <w:rsid w:val="00C555F6"/>
    <w:rsid w:val="00C6043C"/>
    <w:rsid w:val="00C6112E"/>
    <w:rsid w:val="00C62D37"/>
    <w:rsid w:val="00C6307D"/>
    <w:rsid w:val="00C644D5"/>
    <w:rsid w:val="00C65DED"/>
    <w:rsid w:val="00C65EEF"/>
    <w:rsid w:val="00C670D6"/>
    <w:rsid w:val="00C675BC"/>
    <w:rsid w:val="00C701FA"/>
    <w:rsid w:val="00C71BFC"/>
    <w:rsid w:val="00C74D5B"/>
    <w:rsid w:val="00C80604"/>
    <w:rsid w:val="00C81204"/>
    <w:rsid w:val="00C84B9C"/>
    <w:rsid w:val="00C854CA"/>
    <w:rsid w:val="00C85B85"/>
    <w:rsid w:val="00C860CE"/>
    <w:rsid w:val="00C86FEF"/>
    <w:rsid w:val="00C8797F"/>
    <w:rsid w:val="00C87CB3"/>
    <w:rsid w:val="00C92179"/>
    <w:rsid w:val="00C9496C"/>
    <w:rsid w:val="00C95CD7"/>
    <w:rsid w:val="00C97194"/>
    <w:rsid w:val="00C9778B"/>
    <w:rsid w:val="00CA1AA1"/>
    <w:rsid w:val="00CA2682"/>
    <w:rsid w:val="00CA4F45"/>
    <w:rsid w:val="00CB233D"/>
    <w:rsid w:val="00CB2608"/>
    <w:rsid w:val="00CB4D71"/>
    <w:rsid w:val="00CB6105"/>
    <w:rsid w:val="00CB6ADF"/>
    <w:rsid w:val="00CB77EC"/>
    <w:rsid w:val="00CB7B95"/>
    <w:rsid w:val="00CB7BFC"/>
    <w:rsid w:val="00CC03FC"/>
    <w:rsid w:val="00CC1D04"/>
    <w:rsid w:val="00CC3C57"/>
    <w:rsid w:val="00CC4C6D"/>
    <w:rsid w:val="00CC50F6"/>
    <w:rsid w:val="00CC66F8"/>
    <w:rsid w:val="00CC76C7"/>
    <w:rsid w:val="00CD1691"/>
    <w:rsid w:val="00CD19D7"/>
    <w:rsid w:val="00CD3387"/>
    <w:rsid w:val="00CD35CC"/>
    <w:rsid w:val="00CD4F91"/>
    <w:rsid w:val="00CD6E7E"/>
    <w:rsid w:val="00CE052B"/>
    <w:rsid w:val="00CE152D"/>
    <w:rsid w:val="00CE2E6D"/>
    <w:rsid w:val="00CE351E"/>
    <w:rsid w:val="00CE51CF"/>
    <w:rsid w:val="00CE539C"/>
    <w:rsid w:val="00CE5A07"/>
    <w:rsid w:val="00CE6697"/>
    <w:rsid w:val="00CF1C24"/>
    <w:rsid w:val="00CF2154"/>
    <w:rsid w:val="00CF3A38"/>
    <w:rsid w:val="00CF3A54"/>
    <w:rsid w:val="00CF49A2"/>
    <w:rsid w:val="00CF702A"/>
    <w:rsid w:val="00CF7270"/>
    <w:rsid w:val="00CF7DE6"/>
    <w:rsid w:val="00D013F7"/>
    <w:rsid w:val="00D07BAF"/>
    <w:rsid w:val="00D10E77"/>
    <w:rsid w:val="00D113DC"/>
    <w:rsid w:val="00D11A8D"/>
    <w:rsid w:val="00D1717D"/>
    <w:rsid w:val="00D17AFE"/>
    <w:rsid w:val="00D20657"/>
    <w:rsid w:val="00D20B7E"/>
    <w:rsid w:val="00D2273F"/>
    <w:rsid w:val="00D22862"/>
    <w:rsid w:val="00D26068"/>
    <w:rsid w:val="00D27CE6"/>
    <w:rsid w:val="00D300B8"/>
    <w:rsid w:val="00D305DC"/>
    <w:rsid w:val="00D3256E"/>
    <w:rsid w:val="00D32B9B"/>
    <w:rsid w:val="00D33D17"/>
    <w:rsid w:val="00D33EE5"/>
    <w:rsid w:val="00D350C1"/>
    <w:rsid w:val="00D35435"/>
    <w:rsid w:val="00D35A36"/>
    <w:rsid w:val="00D36642"/>
    <w:rsid w:val="00D36E0C"/>
    <w:rsid w:val="00D37A4D"/>
    <w:rsid w:val="00D37BEA"/>
    <w:rsid w:val="00D460F2"/>
    <w:rsid w:val="00D47768"/>
    <w:rsid w:val="00D5173D"/>
    <w:rsid w:val="00D51B13"/>
    <w:rsid w:val="00D53A0A"/>
    <w:rsid w:val="00D56271"/>
    <w:rsid w:val="00D60251"/>
    <w:rsid w:val="00D610D9"/>
    <w:rsid w:val="00D61383"/>
    <w:rsid w:val="00D6558E"/>
    <w:rsid w:val="00D67578"/>
    <w:rsid w:val="00D7024D"/>
    <w:rsid w:val="00D70686"/>
    <w:rsid w:val="00D71B6C"/>
    <w:rsid w:val="00D7229D"/>
    <w:rsid w:val="00D72A81"/>
    <w:rsid w:val="00D80FA0"/>
    <w:rsid w:val="00D8344B"/>
    <w:rsid w:val="00D837A1"/>
    <w:rsid w:val="00D83C54"/>
    <w:rsid w:val="00D85952"/>
    <w:rsid w:val="00D87E69"/>
    <w:rsid w:val="00D91528"/>
    <w:rsid w:val="00D92C47"/>
    <w:rsid w:val="00D93C6F"/>
    <w:rsid w:val="00D94869"/>
    <w:rsid w:val="00D9560B"/>
    <w:rsid w:val="00D96C85"/>
    <w:rsid w:val="00D971A1"/>
    <w:rsid w:val="00D97450"/>
    <w:rsid w:val="00D97F31"/>
    <w:rsid w:val="00DA3A5F"/>
    <w:rsid w:val="00DA4F5F"/>
    <w:rsid w:val="00DA6211"/>
    <w:rsid w:val="00DB208D"/>
    <w:rsid w:val="00DB2A62"/>
    <w:rsid w:val="00DB33CE"/>
    <w:rsid w:val="00DB4907"/>
    <w:rsid w:val="00DB532D"/>
    <w:rsid w:val="00DB69CB"/>
    <w:rsid w:val="00DB6DB1"/>
    <w:rsid w:val="00DB7070"/>
    <w:rsid w:val="00DC1DD4"/>
    <w:rsid w:val="00DC3E0D"/>
    <w:rsid w:val="00DC5C56"/>
    <w:rsid w:val="00DD1D6F"/>
    <w:rsid w:val="00DD2BE9"/>
    <w:rsid w:val="00DD3D72"/>
    <w:rsid w:val="00DD6738"/>
    <w:rsid w:val="00DE1161"/>
    <w:rsid w:val="00DE1189"/>
    <w:rsid w:val="00DE2E28"/>
    <w:rsid w:val="00DE3733"/>
    <w:rsid w:val="00DE4AF0"/>
    <w:rsid w:val="00DE63CF"/>
    <w:rsid w:val="00DF07F0"/>
    <w:rsid w:val="00DF1468"/>
    <w:rsid w:val="00DF1538"/>
    <w:rsid w:val="00DF2406"/>
    <w:rsid w:val="00DF3490"/>
    <w:rsid w:val="00DF64C2"/>
    <w:rsid w:val="00DF6B23"/>
    <w:rsid w:val="00E0035B"/>
    <w:rsid w:val="00E02E0D"/>
    <w:rsid w:val="00E03584"/>
    <w:rsid w:val="00E04E4A"/>
    <w:rsid w:val="00E06BE1"/>
    <w:rsid w:val="00E1077B"/>
    <w:rsid w:val="00E10BA3"/>
    <w:rsid w:val="00E12B0E"/>
    <w:rsid w:val="00E14063"/>
    <w:rsid w:val="00E15821"/>
    <w:rsid w:val="00E15FF5"/>
    <w:rsid w:val="00E16193"/>
    <w:rsid w:val="00E17905"/>
    <w:rsid w:val="00E203CF"/>
    <w:rsid w:val="00E20990"/>
    <w:rsid w:val="00E20E87"/>
    <w:rsid w:val="00E218E7"/>
    <w:rsid w:val="00E22831"/>
    <w:rsid w:val="00E2520B"/>
    <w:rsid w:val="00E2755D"/>
    <w:rsid w:val="00E27D1C"/>
    <w:rsid w:val="00E30507"/>
    <w:rsid w:val="00E30E18"/>
    <w:rsid w:val="00E345FF"/>
    <w:rsid w:val="00E34C0C"/>
    <w:rsid w:val="00E36462"/>
    <w:rsid w:val="00E41B19"/>
    <w:rsid w:val="00E44A49"/>
    <w:rsid w:val="00E44EA5"/>
    <w:rsid w:val="00E454B7"/>
    <w:rsid w:val="00E456BD"/>
    <w:rsid w:val="00E45855"/>
    <w:rsid w:val="00E45E16"/>
    <w:rsid w:val="00E4648C"/>
    <w:rsid w:val="00E47244"/>
    <w:rsid w:val="00E50140"/>
    <w:rsid w:val="00E50950"/>
    <w:rsid w:val="00E50DCE"/>
    <w:rsid w:val="00E5555F"/>
    <w:rsid w:val="00E555C7"/>
    <w:rsid w:val="00E55BE1"/>
    <w:rsid w:val="00E55CD3"/>
    <w:rsid w:val="00E56D3F"/>
    <w:rsid w:val="00E572B2"/>
    <w:rsid w:val="00E611A3"/>
    <w:rsid w:val="00E61F38"/>
    <w:rsid w:val="00E6236D"/>
    <w:rsid w:val="00E63C68"/>
    <w:rsid w:val="00E642B5"/>
    <w:rsid w:val="00E6577B"/>
    <w:rsid w:val="00E701A7"/>
    <w:rsid w:val="00E738D0"/>
    <w:rsid w:val="00E73EC3"/>
    <w:rsid w:val="00E77696"/>
    <w:rsid w:val="00E77A63"/>
    <w:rsid w:val="00E809F8"/>
    <w:rsid w:val="00E80D78"/>
    <w:rsid w:val="00E85138"/>
    <w:rsid w:val="00E857DC"/>
    <w:rsid w:val="00E86345"/>
    <w:rsid w:val="00E871CB"/>
    <w:rsid w:val="00E87424"/>
    <w:rsid w:val="00E8792C"/>
    <w:rsid w:val="00E92091"/>
    <w:rsid w:val="00E9295A"/>
    <w:rsid w:val="00EA034D"/>
    <w:rsid w:val="00EA2180"/>
    <w:rsid w:val="00EA2E71"/>
    <w:rsid w:val="00EA45C7"/>
    <w:rsid w:val="00EA47AF"/>
    <w:rsid w:val="00EA5DED"/>
    <w:rsid w:val="00EA7F94"/>
    <w:rsid w:val="00EB171E"/>
    <w:rsid w:val="00EB5C89"/>
    <w:rsid w:val="00EB6B83"/>
    <w:rsid w:val="00EC0C8B"/>
    <w:rsid w:val="00EC2E8C"/>
    <w:rsid w:val="00EC460E"/>
    <w:rsid w:val="00EC5B46"/>
    <w:rsid w:val="00EC6476"/>
    <w:rsid w:val="00EC664F"/>
    <w:rsid w:val="00ED05BA"/>
    <w:rsid w:val="00ED07AC"/>
    <w:rsid w:val="00ED2066"/>
    <w:rsid w:val="00ED5A59"/>
    <w:rsid w:val="00ED67A9"/>
    <w:rsid w:val="00ED6882"/>
    <w:rsid w:val="00EE02F3"/>
    <w:rsid w:val="00EE3035"/>
    <w:rsid w:val="00EE40FC"/>
    <w:rsid w:val="00EE4995"/>
    <w:rsid w:val="00EE79C5"/>
    <w:rsid w:val="00EF15FE"/>
    <w:rsid w:val="00EF1C1A"/>
    <w:rsid w:val="00EF2904"/>
    <w:rsid w:val="00EF2A1F"/>
    <w:rsid w:val="00EF3476"/>
    <w:rsid w:val="00EF3762"/>
    <w:rsid w:val="00EF54C9"/>
    <w:rsid w:val="00EF6EAE"/>
    <w:rsid w:val="00EF7C20"/>
    <w:rsid w:val="00F00ED9"/>
    <w:rsid w:val="00F030D7"/>
    <w:rsid w:val="00F03115"/>
    <w:rsid w:val="00F03EA1"/>
    <w:rsid w:val="00F04A88"/>
    <w:rsid w:val="00F04DEC"/>
    <w:rsid w:val="00F1018C"/>
    <w:rsid w:val="00F10ED0"/>
    <w:rsid w:val="00F11156"/>
    <w:rsid w:val="00F13129"/>
    <w:rsid w:val="00F13A36"/>
    <w:rsid w:val="00F14E21"/>
    <w:rsid w:val="00F15DF1"/>
    <w:rsid w:val="00F16487"/>
    <w:rsid w:val="00F1779F"/>
    <w:rsid w:val="00F213F4"/>
    <w:rsid w:val="00F23132"/>
    <w:rsid w:val="00F25DD8"/>
    <w:rsid w:val="00F276EA"/>
    <w:rsid w:val="00F32570"/>
    <w:rsid w:val="00F32950"/>
    <w:rsid w:val="00F32AB4"/>
    <w:rsid w:val="00F34C85"/>
    <w:rsid w:val="00F35002"/>
    <w:rsid w:val="00F3665B"/>
    <w:rsid w:val="00F367CF"/>
    <w:rsid w:val="00F374A8"/>
    <w:rsid w:val="00F41D8A"/>
    <w:rsid w:val="00F42212"/>
    <w:rsid w:val="00F42945"/>
    <w:rsid w:val="00F454C4"/>
    <w:rsid w:val="00F4574F"/>
    <w:rsid w:val="00F46898"/>
    <w:rsid w:val="00F46C19"/>
    <w:rsid w:val="00F50A0E"/>
    <w:rsid w:val="00F50F53"/>
    <w:rsid w:val="00F512D8"/>
    <w:rsid w:val="00F51CAE"/>
    <w:rsid w:val="00F53809"/>
    <w:rsid w:val="00F53C13"/>
    <w:rsid w:val="00F54EE3"/>
    <w:rsid w:val="00F57F68"/>
    <w:rsid w:val="00F61A77"/>
    <w:rsid w:val="00F62603"/>
    <w:rsid w:val="00F643CA"/>
    <w:rsid w:val="00F65248"/>
    <w:rsid w:val="00F65601"/>
    <w:rsid w:val="00F65EFF"/>
    <w:rsid w:val="00F7191E"/>
    <w:rsid w:val="00F71A1E"/>
    <w:rsid w:val="00F724AF"/>
    <w:rsid w:val="00F73D9E"/>
    <w:rsid w:val="00F75156"/>
    <w:rsid w:val="00F75B81"/>
    <w:rsid w:val="00F75FA5"/>
    <w:rsid w:val="00F81B43"/>
    <w:rsid w:val="00F822C8"/>
    <w:rsid w:val="00F85412"/>
    <w:rsid w:val="00F861E1"/>
    <w:rsid w:val="00F87C17"/>
    <w:rsid w:val="00F90DA2"/>
    <w:rsid w:val="00F91BBA"/>
    <w:rsid w:val="00F92739"/>
    <w:rsid w:val="00F93654"/>
    <w:rsid w:val="00F9572A"/>
    <w:rsid w:val="00FA03BF"/>
    <w:rsid w:val="00FA2E76"/>
    <w:rsid w:val="00FA72DF"/>
    <w:rsid w:val="00FA7691"/>
    <w:rsid w:val="00FB38BC"/>
    <w:rsid w:val="00FB4284"/>
    <w:rsid w:val="00FB56FE"/>
    <w:rsid w:val="00FC22DA"/>
    <w:rsid w:val="00FC3477"/>
    <w:rsid w:val="00FC3A72"/>
    <w:rsid w:val="00FC3C4E"/>
    <w:rsid w:val="00FC46EB"/>
    <w:rsid w:val="00FC5A11"/>
    <w:rsid w:val="00FC5B45"/>
    <w:rsid w:val="00FC603C"/>
    <w:rsid w:val="00FC6F74"/>
    <w:rsid w:val="00FC7D08"/>
    <w:rsid w:val="00FD20EB"/>
    <w:rsid w:val="00FD6620"/>
    <w:rsid w:val="00FE2CC5"/>
    <w:rsid w:val="00FE4646"/>
    <w:rsid w:val="00FE5D38"/>
    <w:rsid w:val="00FF06A1"/>
    <w:rsid w:val="00FF0E41"/>
    <w:rsid w:val="00FF24D0"/>
    <w:rsid w:val="00FF3C63"/>
    <w:rsid w:val="00FF3E96"/>
    <w:rsid w:val="00FF4506"/>
    <w:rsid w:val="00FF596F"/>
    <w:rsid w:val="00FF7CE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69BD5DE0"/>
  <w15:docId w15:val="{DE98446C-8862-4131-8C79-E6E455014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4249"/>
    <w:pPr>
      <w:widowControl w:val="0"/>
    </w:pPr>
  </w:style>
  <w:style w:type="paragraph" w:styleId="1">
    <w:name w:val="heading 1"/>
    <w:basedOn w:val="a"/>
    <w:next w:val="a"/>
    <w:link w:val="10"/>
    <w:uiPriority w:val="9"/>
    <w:qFormat/>
    <w:rsid w:val="00A7451E"/>
    <w:pPr>
      <w:keepNext/>
      <w:overflowPunct w:val="0"/>
      <w:spacing w:before="120" w:line="520" w:lineRule="exact"/>
      <w:ind w:leftChars="50" w:left="120"/>
      <w:outlineLvl w:val="0"/>
    </w:pPr>
    <w:rPr>
      <w:rFonts w:ascii="標楷體" w:eastAsia="標楷體" w:hAnsi="標楷體" w:cstheme="majorBidi"/>
      <w:b/>
      <w:bCs/>
      <w:kern w:val="52"/>
      <w:sz w:val="32"/>
      <w:szCs w:val="32"/>
    </w:rPr>
  </w:style>
  <w:style w:type="paragraph" w:styleId="2">
    <w:name w:val="heading 2"/>
    <w:basedOn w:val="a"/>
    <w:next w:val="a"/>
    <w:link w:val="20"/>
    <w:qFormat/>
    <w:rsid w:val="00E50950"/>
    <w:pPr>
      <w:keepNext/>
      <w:spacing w:before="60" w:after="60" w:line="500" w:lineRule="exact"/>
      <w:outlineLvl w:val="1"/>
    </w:pPr>
    <w:rPr>
      <w:rFonts w:ascii="Arial" w:eastAsia="標楷體" w:hAnsi="Arial" w:cs="Times New Roman"/>
      <w:b/>
      <w:bCs/>
      <w:sz w:val="32"/>
      <w:szCs w:val="48"/>
    </w:rPr>
  </w:style>
  <w:style w:type="paragraph" w:styleId="3">
    <w:name w:val="heading 3"/>
    <w:basedOn w:val="a"/>
    <w:next w:val="a"/>
    <w:link w:val="30"/>
    <w:uiPriority w:val="9"/>
    <w:semiHidden/>
    <w:unhideWhenUsed/>
    <w:qFormat/>
    <w:rsid w:val="00A7451E"/>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A7451E"/>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A7451E"/>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a"/>
    <w:next w:val="a"/>
    <w:link w:val="60"/>
    <w:uiPriority w:val="9"/>
    <w:semiHidden/>
    <w:unhideWhenUsed/>
    <w:qFormat/>
    <w:rsid w:val="00A7451E"/>
    <w:pPr>
      <w:keepNext/>
      <w:spacing w:line="720" w:lineRule="auto"/>
      <w:ind w:leftChars="200" w:left="200"/>
      <w:outlineLvl w:val="5"/>
    </w:pPr>
    <w:rPr>
      <w:rFonts w:asciiTheme="majorHAnsi" w:eastAsiaTheme="majorEastAsia" w:hAnsiTheme="majorHAnsi" w:cstheme="majorBidi"/>
      <w:sz w:val="36"/>
      <w:szCs w:val="36"/>
    </w:rPr>
  </w:style>
  <w:style w:type="paragraph" w:styleId="7">
    <w:name w:val="heading 7"/>
    <w:basedOn w:val="a"/>
    <w:next w:val="a"/>
    <w:link w:val="70"/>
    <w:uiPriority w:val="9"/>
    <w:semiHidden/>
    <w:unhideWhenUsed/>
    <w:qFormat/>
    <w:rsid w:val="00A7451E"/>
    <w:pPr>
      <w:keepNext/>
      <w:spacing w:line="720" w:lineRule="auto"/>
      <w:ind w:leftChars="400" w:left="400"/>
      <w:outlineLvl w:val="6"/>
    </w:pPr>
    <w:rPr>
      <w:rFonts w:asciiTheme="majorHAnsi" w:eastAsiaTheme="majorEastAsia" w:hAnsiTheme="majorHAnsi" w:cstheme="majorBidi"/>
      <w:b/>
      <w:bCs/>
      <w:sz w:val="36"/>
      <w:szCs w:val="36"/>
    </w:rPr>
  </w:style>
  <w:style w:type="paragraph" w:styleId="8">
    <w:name w:val="heading 8"/>
    <w:basedOn w:val="a"/>
    <w:next w:val="a"/>
    <w:link w:val="80"/>
    <w:uiPriority w:val="9"/>
    <w:semiHidden/>
    <w:unhideWhenUsed/>
    <w:qFormat/>
    <w:rsid w:val="00A7451E"/>
    <w:pPr>
      <w:keepNext/>
      <w:spacing w:line="720" w:lineRule="auto"/>
      <w:ind w:leftChars="400" w:left="400"/>
      <w:outlineLvl w:val="7"/>
    </w:pPr>
    <w:rPr>
      <w:rFonts w:asciiTheme="majorHAnsi" w:eastAsiaTheme="majorEastAsia" w:hAnsiTheme="majorHAnsi" w:cstheme="majorBidi"/>
      <w:sz w:val="36"/>
      <w:szCs w:val="36"/>
    </w:rPr>
  </w:style>
  <w:style w:type="paragraph" w:styleId="9">
    <w:name w:val="heading 9"/>
    <w:basedOn w:val="a"/>
    <w:next w:val="a"/>
    <w:link w:val="90"/>
    <w:uiPriority w:val="9"/>
    <w:semiHidden/>
    <w:unhideWhenUsed/>
    <w:qFormat/>
    <w:rsid w:val="00A7451E"/>
    <w:pPr>
      <w:keepNext/>
      <w:spacing w:line="720" w:lineRule="auto"/>
      <w:ind w:leftChars="400" w:left="400"/>
      <w:outlineLvl w:val="8"/>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94249"/>
    <w:pPr>
      <w:tabs>
        <w:tab w:val="center" w:pos="4153"/>
        <w:tab w:val="right" w:pos="8306"/>
      </w:tabs>
      <w:snapToGrid w:val="0"/>
    </w:pPr>
    <w:rPr>
      <w:sz w:val="20"/>
      <w:szCs w:val="20"/>
    </w:rPr>
  </w:style>
  <w:style w:type="character" w:customStyle="1" w:styleId="a4">
    <w:name w:val="頁首 字元"/>
    <w:basedOn w:val="a0"/>
    <w:link w:val="a3"/>
    <w:uiPriority w:val="99"/>
    <w:rsid w:val="00694249"/>
    <w:rPr>
      <w:sz w:val="20"/>
      <w:szCs w:val="20"/>
    </w:rPr>
  </w:style>
  <w:style w:type="paragraph" w:styleId="a5">
    <w:name w:val="footer"/>
    <w:basedOn w:val="a"/>
    <w:link w:val="a6"/>
    <w:uiPriority w:val="99"/>
    <w:unhideWhenUsed/>
    <w:rsid w:val="00694249"/>
    <w:pPr>
      <w:tabs>
        <w:tab w:val="center" w:pos="4153"/>
        <w:tab w:val="right" w:pos="8306"/>
      </w:tabs>
      <w:snapToGrid w:val="0"/>
    </w:pPr>
    <w:rPr>
      <w:sz w:val="20"/>
      <w:szCs w:val="20"/>
    </w:rPr>
  </w:style>
  <w:style w:type="character" w:customStyle="1" w:styleId="a6">
    <w:name w:val="頁尾 字元"/>
    <w:basedOn w:val="a0"/>
    <w:link w:val="a5"/>
    <w:uiPriority w:val="99"/>
    <w:rsid w:val="00694249"/>
    <w:rPr>
      <w:sz w:val="20"/>
      <w:szCs w:val="20"/>
    </w:rPr>
  </w:style>
  <w:style w:type="character" w:styleId="a7">
    <w:name w:val="page number"/>
    <w:basedOn w:val="a0"/>
    <w:rsid w:val="00694249"/>
  </w:style>
  <w:style w:type="paragraph" w:styleId="a8">
    <w:name w:val="Plain Text"/>
    <w:aliases w:val="內文壹,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一般文字 字元,一般文字 字元 字元"/>
    <w:basedOn w:val="a"/>
    <w:link w:val="a9"/>
    <w:rsid w:val="00694249"/>
    <w:rPr>
      <w:rFonts w:ascii="細明體" w:eastAsia="細明體" w:hAnsi="Courier New" w:cs="Times New Roman"/>
      <w:szCs w:val="20"/>
    </w:rPr>
  </w:style>
  <w:style w:type="character" w:customStyle="1" w:styleId="a9">
    <w:name w:val="純文字 字元"/>
    <w:aliases w:val="內文壹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1"/>
    <w:basedOn w:val="a0"/>
    <w:link w:val="a8"/>
    <w:rsid w:val="00694249"/>
    <w:rPr>
      <w:rFonts w:ascii="細明體" w:eastAsia="細明體" w:hAnsi="Courier New" w:cs="Times New Roman"/>
      <w:szCs w:val="20"/>
    </w:rPr>
  </w:style>
  <w:style w:type="paragraph" w:customStyle="1" w:styleId="aa">
    <w:name w:val="總"/>
    <w:basedOn w:val="a"/>
    <w:rsid w:val="00694249"/>
    <w:pPr>
      <w:spacing w:line="300" w:lineRule="auto"/>
      <w:ind w:firstLine="896"/>
      <w:jc w:val="both"/>
      <w:outlineLvl w:val="4"/>
    </w:pPr>
    <w:rPr>
      <w:rFonts w:ascii="Times New Roman" w:eastAsia="細明體" w:hAnsi="Times New Roman" w:cs="Times New Roman"/>
      <w:sz w:val="22"/>
      <w:szCs w:val="20"/>
    </w:rPr>
  </w:style>
  <w:style w:type="paragraph" w:styleId="ab">
    <w:name w:val="Balloon Text"/>
    <w:basedOn w:val="a"/>
    <w:link w:val="ac"/>
    <w:uiPriority w:val="99"/>
    <w:semiHidden/>
    <w:unhideWhenUsed/>
    <w:rsid w:val="0090760A"/>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90760A"/>
    <w:rPr>
      <w:rFonts w:asciiTheme="majorHAnsi" w:eastAsiaTheme="majorEastAsia" w:hAnsiTheme="majorHAnsi" w:cstheme="majorBidi"/>
      <w:sz w:val="18"/>
      <w:szCs w:val="18"/>
    </w:rPr>
  </w:style>
  <w:style w:type="table" w:customStyle="1" w:styleId="15">
    <w:name w:val="表格格線15"/>
    <w:basedOn w:val="a1"/>
    <w:next w:val="ad"/>
    <w:uiPriority w:val="59"/>
    <w:rsid w:val="00C670D6"/>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d">
    <w:name w:val="Table Grid"/>
    <w:basedOn w:val="a1"/>
    <w:uiPriority w:val="59"/>
    <w:rsid w:val="00C67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rsid w:val="00F10ED0"/>
    <w:pPr>
      <w:ind w:leftChars="200" w:left="480"/>
    </w:pPr>
  </w:style>
  <w:style w:type="paragraph" w:customStyle="1" w:styleId="af">
    <w:name w:val="乙篇(一)(二)(三)"/>
    <w:basedOn w:val="a"/>
    <w:rsid w:val="00F10ED0"/>
    <w:pPr>
      <w:widowControl/>
      <w:overflowPunct w:val="0"/>
      <w:snapToGrid w:val="0"/>
      <w:spacing w:line="460" w:lineRule="exact"/>
      <w:ind w:firstLineChars="100" w:firstLine="100"/>
      <w:jc w:val="both"/>
    </w:pPr>
    <w:rPr>
      <w:rFonts w:ascii="標楷體" w:eastAsia="標楷體" w:hAnsi="標楷體" w:cs="Times New Roman"/>
      <w:b/>
      <w:szCs w:val="28"/>
    </w:rPr>
  </w:style>
  <w:style w:type="table" w:customStyle="1" w:styleId="16">
    <w:name w:val="表格格線16"/>
    <w:basedOn w:val="a1"/>
    <w:next w:val="ad"/>
    <w:uiPriority w:val="59"/>
    <w:rsid w:val="00EB5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表格格線17"/>
    <w:basedOn w:val="a1"/>
    <w:next w:val="ad"/>
    <w:uiPriority w:val="59"/>
    <w:rsid w:val="002C5C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標題 2 字元"/>
    <w:basedOn w:val="a0"/>
    <w:link w:val="2"/>
    <w:rsid w:val="00E50950"/>
    <w:rPr>
      <w:rFonts w:ascii="Arial" w:eastAsia="標楷體" w:hAnsi="Arial" w:cs="Times New Roman"/>
      <w:b/>
      <w:bCs/>
      <w:sz w:val="32"/>
      <w:szCs w:val="48"/>
    </w:rPr>
  </w:style>
  <w:style w:type="table" w:customStyle="1" w:styleId="11">
    <w:name w:val="表格格線11"/>
    <w:basedOn w:val="a1"/>
    <w:next w:val="ad"/>
    <w:uiPriority w:val="59"/>
    <w:rsid w:val="00E50950"/>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格格線2"/>
    <w:basedOn w:val="a1"/>
    <w:next w:val="ad"/>
    <w:uiPriority w:val="59"/>
    <w:rsid w:val="00E50950"/>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總決乙篇標題(一)"/>
    <w:basedOn w:val="a"/>
    <w:qFormat/>
    <w:rsid w:val="00E50950"/>
    <w:pPr>
      <w:overflowPunct w:val="0"/>
      <w:adjustRightInd w:val="0"/>
      <w:snapToGrid w:val="0"/>
      <w:spacing w:line="460" w:lineRule="exact"/>
      <w:ind w:firstLineChars="100" w:firstLine="100"/>
      <w:jc w:val="both"/>
    </w:pPr>
    <w:rPr>
      <w:rFonts w:ascii="標楷體" w:eastAsia="標楷體" w:hAnsi="標楷體"/>
      <w:b/>
      <w:sz w:val="28"/>
      <w:szCs w:val="28"/>
    </w:rPr>
  </w:style>
  <w:style w:type="character" w:customStyle="1" w:styleId="12">
    <w:name w:val="乙篇主文 字元 字元 字元1"/>
    <w:locked/>
    <w:rsid w:val="00F87C17"/>
    <w:rPr>
      <w:rFonts w:ascii="標楷體" w:eastAsia="標楷體" w:hAnsi="標楷體" w:hint="eastAsia"/>
      <w:kern w:val="2"/>
      <w:sz w:val="24"/>
      <w:szCs w:val="24"/>
      <w:lang w:val="en-US" w:eastAsia="zh-TW" w:bidi="ar-SA"/>
    </w:rPr>
  </w:style>
  <w:style w:type="table" w:customStyle="1" w:styleId="13">
    <w:name w:val="表格格線1"/>
    <w:basedOn w:val="a1"/>
    <w:next w:val="ad"/>
    <w:uiPriority w:val="59"/>
    <w:rsid w:val="00E611A3"/>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Indent"/>
    <w:aliases w:val="原因"/>
    <w:basedOn w:val="a"/>
    <w:link w:val="af2"/>
    <w:rsid w:val="00BF4566"/>
    <w:pPr>
      <w:spacing w:before="60" w:after="60" w:line="380" w:lineRule="atLeast"/>
      <w:ind w:left="1622"/>
      <w:jc w:val="both"/>
    </w:pPr>
    <w:rPr>
      <w:rFonts w:ascii="標楷體" w:eastAsia="標楷體" w:hAnsi="Times New Roman" w:cs="Times New Roman"/>
      <w:sz w:val="32"/>
      <w:szCs w:val="20"/>
    </w:rPr>
  </w:style>
  <w:style w:type="character" w:customStyle="1" w:styleId="af2">
    <w:name w:val="本文縮排 字元"/>
    <w:aliases w:val="原因 字元"/>
    <w:basedOn w:val="a0"/>
    <w:link w:val="af1"/>
    <w:rsid w:val="00BF4566"/>
    <w:rPr>
      <w:rFonts w:ascii="標楷體" w:eastAsia="標楷體" w:hAnsi="Times New Roman" w:cs="Times New Roman"/>
      <w:sz w:val="32"/>
      <w:szCs w:val="20"/>
    </w:rPr>
  </w:style>
  <w:style w:type="paragraph" w:customStyle="1" w:styleId="Default">
    <w:name w:val="Default"/>
    <w:rsid w:val="008B7F7A"/>
    <w:pPr>
      <w:widowControl w:val="0"/>
      <w:autoSpaceDE w:val="0"/>
      <w:autoSpaceDN w:val="0"/>
      <w:adjustRightInd w:val="0"/>
    </w:pPr>
    <w:rPr>
      <w:rFonts w:ascii="標楷體" w:eastAsia="標楷體" w:cs="標楷體"/>
      <w:color w:val="000000"/>
      <w:kern w:val="0"/>
      <w:szCs w:val="24"/>
    </w:rPr>
  </w:style>
  <w:style w:type="paragraph" w:styleId="Web">
    <w:name w:val="Normal (Web)"/>
    <w:basedOn w:val="a"/>
    <w:uiPriority w:val="99"/>
    <w:unhideWhenUsed/>
    <w:rsid w:val="000B7517"/>
    <w:pPr>
      <w:widowControl/>
      <w:spacing w:before="100" w:beforeAutospacing="1" w:after="100" w:afterAutospacing="1"/>
    </w:pPr>
    <w:rPr>
      <w:rFonts w:ascii="新細明體" w:eastAsia="新細明體" w:hAnsi="新細明體" w:cs="新細明體"/>
      <w:kern w:val="0"/>
      <w:szCs w:val="24"/>
    </w:rPr>
  </w:style>
  <w:style w:type="paragraph" w:styleId="af3">
    <w:name w:val="Body Text"/>
    <w:basedOn w:val="a"/>
    <w:link w:val="af4"/>
    <w:uiPriority w:val="99"/>
    <w:unhideWhenUsed/>
    <w:rsid w:val="007F2629"/>
    <w:pPr>
      <w:spacing w:after="120"/>
    </w:pPr>
  </w:style>
  <w:style w:type="character" w:customStyle="1" w:styleId="af4">
    <w:name w:val="本文 字元"/>
    <w:basedOn w:val="a0"/>
    <w:link w:val="af3"/>
    <w:uiPriority w:val="99"/>
    <w:rsid w:val="007F2629"/>
  </w:style>
  <w:style w:type="character" w:styleId="af5">
    <w:name w:val="Hyperlink"/>
    <w:basedOn w:val="a0"/>
    <w:uiPriority w:val="99"/>
    <w:unhideWhenUsed/>
    <w:rsid w:val="00A7451E"/>
    <w:rPr>
      <w:color w:val="0000FF" w:themeColor="hyperlink"/>
      <w:u w:val="single"/>
    </w:rPr>
  </w:style>
  <w:style w:type="paragraph" w:styleId="31">
    <w:name w:val="Body Text Indent 3"/>
    <w:basedOn w:val="a"/>
    <w:link w:val="32"/>
    <w:unhideWhenUsed/>
    <w:rsid w:val="00A7451E"/>
    <w:pPr>
      <w:spacing w:after="120"/>
      <w:ind w:leftChars="200" w:left="480"/>
    </w:pPr>
    <w:rPr>
      <w:rFonts w:ascii="Times New Roman" w:eastAsia="標楷體" w:hAnsi="Times New Roman" w:cs="Times New Roman"/>
      <w:sz w:val="16"/>
      <w:szCs w:val="16"/>
    </w:rPr>
  </w:style>
  <w:style w:type="character" w:customStyle="1" w:styleId="32">
    <w:name w:val="本文縮排 3 字元"/>
    <w:basedOn w:val="a0"/>
    <w:link w:val="31"/>
    <w:rsid w:val="00A7451E"/>
    <w:rPr>
      <w:rFonts w:ascii="Times New Roman" w:eastAsia="標楷體" w:hAnsi="Times New Roman" w:cs="Times New Roman"/>
      <w:sz w:val="16"/>
      <w:szCs w:val="16"/>
    </w:rPr>
  </w:style>
  <w:style w:type="paragraph" w:customStyle="1" w:styleId="af6">
    <w:name w:val="大項"/>
    <w:basedOn w:val="a"/>
    <w:rsid w:val="00A7451E"/>
    <w:pPr>
      <w:kinsoku w:val="0"/>
      <w:adjustRightInd w:val="0"/>
      <w:spacing w:before="120" w:after="120" w:line="440" w:lineRule="atLeast"/>
      <w:ind w:left="600" w:hanging="600"/>
      <w:textAlignment w:val="baseline"/>
    </w:pPr>
    <w:rPr>
      <w:rFonts w:ascii="標楷體" w:eastAsia="標楷體" w:hAnsi="Times New Roman" w:cs="Times New Roman"/>
      <w:kern w:val="0"/>
      <w:sz w:val="32"/>
      <w:szCs w:val="20"/>
    </w:rPr>
  </w:style>
  <w:style w:type="numbering" w:customStyle="1" w:styleId="14">
    <w:name w:val="無清單1"/>
    <w:next w:val="a2"/>
    <w:uiPriority w:val="99"/>
    <w:semiHidden/>
    <w:unhideWhenUsed/>
    <w:rsid w:val="00A7451E"/>
  </w:style>
  <w:style w:type="paragraph" w:customStyle="1" w:styleId="18">
    <w:name w:val="總決乙篇標題1"/>
    <w:basedOn w:val="a"/>
    <w:qFormat/>
    <w:rsid w:val="00A7451E"/>
    <w:pPr>
      <w:overflowPunct w:val="0"/>
      <w:adjustRightInd w:val="0"/>
      <w:snapToGrid w:val="0"/>
      <w:spacing w:line="460" w:lineRule="exact"/>
      <w:ind w:firstLineChars="200" w:firstLine="200"/>
      <w:jc w:val="both"/>
    </w:pPr>
    <w:rPr>
      <w:rFonts w:ascii="標楷體" w:eastAsia="標楷體" w:hAnsi="標楷體"/>
      <w:b/>
      <w:sz w:val="28"/>
      <w:szCs w:val="24"/>
    </w:rPr>
  </w:style>
  <w:style w:type="paragraph" w:customStyle="1" w:styleId="af7">
    <w:name w:val="總決乙篇內文"/>
    <w:basedOn w:val="a"/>
    <w:qFormat/>
    <w:rsid w:val="00A7451E"/>
    <w:pPr>
      <w:overflowPunct w:val="0"/>
      <w:adjustRightInd w:val="0"/>
      <w:snapToGrid w:val="0"/>
      <w:spacing w:line="460" w:lineRule="exact"/>
      <w:ind w:firstLineChars="200" w:firstLine="200"/>
      <w:jc w:val="both"/>
    </w:pPr>
    <w:rPr>
      <w:rFonts w:ascii="標楷體" w:eastAsia="標楷體"/>
      <w:szCs w:val="24"/>
    </w:rPr>
  </w:style>
  <w:style w:type="paragraph" w:customStyle="1" w:styleId="af8">
    <w:name w:val="(一)業務計畫實施情形之考核"/>
    <w:basedOn w:val="a8"/>
    <w:rsid w:val="00A7451E"/>
    <w:pPr>
      <w:spacing w:before="60" w:after="60" w:line="440" w:lineRule="exact"/>
      <w:ind w:right="-40" w:firstLineChars="100" w:firstLine="280"/>
      <w:jc w:val="both"/>
    </w:pPr>
    <w:rPr>
      <w:rFonts w:ascii="標楷體" w:eastAsia="標楷體" w:hAnsi="標楷體"/>
      <w:b/>
      <w:bCs/>
      <w:spacing w:val="20"/>
    </w:rPr>
  </w:style>
  <w:style w:type="character" w:customStyle="1" w:styleId="10">
    <w:name w:val="標題 1 字元"/>
    <w:basedOn w:val="a0"/>
    <w:link w:val="1"/>
    <w:uiPriority w:val="9"/>
    <w:rsid w:val="00A7451E"/>
    <w:rPr>
      <w:rFonts w:ascii="標楷體" w:eastAsia="標楷體" w:hAnsi="標楷體" w:cstheme="majorBidi"/>
      <w:b/>
      <w:bCs/>
      <w:kern w:val="52"/>
      <w:sz w:val="32"/>
      <w:szCs w:val="32"/>
    </w:rPr>
  </w:style>
  <w:style w:type="character" w:customStyle="1" w:styleId="30">
    <w:name w:val="標題 3 字元"/>
    <w:basedOn w:val="a0"/>
    <w:link w:val="3"/>
    <w:uiPriority w:val="9"/>
    <w:semiHidden/>
    <w:rsid w:val="00A7451E"/>
    <w:rPr>
      <w:rFonts w:asciiTheme="majorHAnsi" w:eastAsiaTheme="majorEastAsia" w:hAnsiTheme="majorHAnsi" w:cstheme="majorBidi"/>
      <w:b/>
      <w:bCs/>
      <w:sz w:val="36"/>
      <w:szCs w:val="36"/>
    </w:rPr>
  </w:style>
  <w:style w:type="character" w:customStyle="1" w:styleId="40">
    <w:name w:val="標題 4 字元"/>
    <w:basedOn w:val="a0"/>
    <w:link w:val="4"/>
    <w:uiPriority w:val="9"/>
    <w:semiHidden/>
    <w:rsid w:val="00A7451E"/>
    <w:rPr>
      <w:rFonts w:asciiTheme="majorHAnsi" w:eastAsiaTheme="majorEastAsia" w:hAnsiTheme="majorHAnsi" w:cstheme="majorBidi"/>
      <w:sz w:val="36"/>
      <w:szCs w:val="36"/>
    </w:rPr>
  </w:style>
  <w:style w:type="character" w:customStyle="1" w:styleId="50">
    <w:name w:val="標題 5 字元"/>
    <w:basedOn w:val="a0"/>
    <w:link w:val="5"/>
    <w:uiPriority w:val="9"/>
    <w:semiHidden/>
    <w:rsid w:val="00A7451E"/>
    <w:rPr>
      <w:rFonts w:asciiTheme="majorHAnsi" w:eastAsiaTheme="majorEastAsia" w:hAnsiTheme="majorHAnsi" w:cstheme="majorBidi"/>
      <w:b/>
      <w:bCs/>
      <w:sz w:val="36"/>
      <w:szCs w:val="36"/>
    </w:rPr>
  </w:style>
  <w:style w:type="character" w:customStyle="1" w:styleId="60">
    <w:name w:val="標題 6 字元"/>
    <w:basedOn w:val="a0"/>
    <w:link w:val="6"/>
    <w:uiPriority w:val="9"/>
    <w:semiHidden/>
    <w:rsid w:val="00A7451E"/>
    <w:rPr>
      <w:rFonts w:asciiTheme="majorHAnsi" w:eastAsiaTheme="majorEastAsia" w:hAnsiTheme="majorHAnsi" w:cstheme="majorBidi"/>
      <w:sz w:val="36"/>
      <w:szCs w:val="36"/>
    </w:rPr>
  </w:style>
  <w:style w:type="character" w:customStyle="1" w:styleId="70">
    <w:name w:val="標題 7 字元"/>
    <w:basedOn w:val="a0"/>
    <w:link w:val="7"/>
    <w:uiPriority w:val="9"/>
    <w:semiHidden/>
    <w:rsid w:val="00A7451E"/>
    <w:rPr>
      <w:rFonts w:asciiTheme="majorHAnsi" w:eastAsiaTheme="majorEastAsia" w:hAnsiTheme="majorHAnsi" w:cstheme="majorBidi"/>
      <w:b/>
      <w:bCs/>
      <w:sz w:val="36"/>
      <w:szCs w:val="36"/>
    </w:rPr>
  </w:style>
  <w:style w:type="character" w:customStyle="1" w:styleId="80">
    <w:name w:val="標題 8 字元"/>
    <w:basedOn w:val="a0"/>
    <w:link w:val="8"/>
    <w:uiPriority w:val="9"/>
    <w:semiHidden/>
    <w:rsid w:val="00A7451E"/>
    <w:rPr>
      <w:rFonts w:asciiTheme="majorHAnsi" w:eastAsiaTheme="majorEastAsia" w:hAnsiTheme="majorHAnsi" w:cstheme="majorBidi"/>
      <w:sz w:val="36"/>
      <w:szCs w:val="36"/>
    </w:rPr>
  </w:style>
  <w:style w:type="character" w:customStyle="1" w:styleId="90">
    <w:name w:val="標題 9 字元"/>
    <w:basedOn w:val="a0"/>
    <w:link w:val="9"/>
    <w:uiPriority w:val="9"/>
    <w:semiHidden/>
    <w:rsid w:val="00A7451E"/>
    <w:rPr>
      <w:rFonts w:asciiTheme="majorHAnsi" w:eastAsiaTheme="majorEastAsia" w:hAnsiTheme="majorHAnsi" w:cstheme="majorBidi"/>
      <w:sz w:val="36"/>
      <w:szCs w:val="36"/>
    </w:rPr>
  </w:style>
  <w:style w:type="paragraph" w:styleId="af9">
    <w:name w:val="caption"/>
    <w:basedOn w:val="a"/>
    <w:next w:val="a"/>
    <w:uiPriority w:val="35"/>
    <w:semiHidden/>
    <w:unhideWhenUsed/>
    <w:qFormat/>
    <w:rsid w:val="00A7451E"/>
    <w:rPr>
      <w:sz w:val="20"/>
      <w:szCs w:val="20"/>
    </w:rPr>
  </w:style>
  <w:style w:type="paragraph" w:styleId="afa">
    <w:name w:val="Title"/>
    <w:basedOn w:val="a"/>
    <w:next w:val="a"/>
    <w:link w:val="afb"/>
    <w:uiPriority w:val="10"/>
    <w:qFormat/>
    <w:rsid w:val="00A7451E"/>
    <w:pPr>
      <w:spacing w:before="240" w:after="60"/>
      <w:jc w:val="center"/>
      <w:outlineLvl w:val="0"/>
    </w:pPr>
    <w:rPr>
      <w:rFonts w:asciiTheme="majorHAnsi" w:eastAsia="新細明體" w:hAnsiTheme="majorHAnsi" w:cstheme="majorBidi"/>
      <w:b/>
      <w:bCs/>
      <w:sz w:val="32"/>
      <w:szCs w:val="32"/>
    </w:rPr>
  </w:style>
  <w:style w:type="character" w:customStyle="1" w:styleId="afb">
    <w:name w:val="標題 字元"/>
    <w:basedOn w:val="a0"/>
    <w:link w:val="afa"/>
    <w:uiPriority w:val="10"/>
    <w:rsid w:val="00A7451E"/>
    <w:rPr>
      <w:rFonts w:asciiTheme="majorHAnsi" w:eastAsia="新細明體" w:hAnsiTheme="majorHAnsi" w:cstheme="majorBidi"/>
      <w:b/>
      <w:bCs/>
      <w:sz w:val="32"/>
      <w:szCs w:val="32"/>
    </w:rPr>
  </w:style>
  <w:style w:type="paragraph" w:styleId="afc">
    <w:name w:val="Subtitle"/>
    <w:basedOn w:val="a"/>
    <w:next w:val="a"/>
    <w:link w:val="afd"/>
    <w:uiPriority w:val="11"/>
    <w:qFormat/>
    <w:rsid w:val="00A7451E"/>
    <w:pPr>
      <w:spacing w:after="60"/>
      <w:jc w:val="center"/>
      <w:outlineLvl w:val="1"/>
    </w:pPr>
    <w:rPr>
      <w:rFonts w:asciiTheme="majorHAnsi" w:eastAsia="新細明體" w:hAnsiTheme="majorHAnsi" w:cstheme="majorBidi"/>
      <w:i/>
      <w:iCs/>
      <w:szCs w:val="24"/>
    </w:rPr>
  </w:style>
  <w:style w:type="character" w:customStyle="1" w:styleId="afd">
    <w:name w:val="副標題 字元"/>
    <w:basedOn w:val="a0"/>
    <w:link w:val="afc"/>
    <w:uiPriority w:val="11"/>
    <w:rsid w:val="00A7451E"/>
    <w:rPr>
      <w:rFonts w:asciiTheme="majorHAnsi" w:eastAsia="新細明體" w:hAnsiTheme="majorHAnsi" w:cstheme="majorBidi"/>
      <w:i/>
      <w:iCs/>
      <w:szCs w:val="24"/>
    </w:rPr>
  </w:style>
  <w:style w:type="character" w:styleId="afe">
    <w:name w:val="Strong"/>
    <w:basedOn w:val="a0"/>
    <w:uiPriority w:val="22"/>
    <w:qFormat/>
    <w:rsid w:val="00A7451E"/>
    <w:rPr>
      <w:b/>
      <w:bCs/>
    </w:rPr>
  </w:style>
  <w:style w:type="character" w:styleId="aff">
    <w:name w:val="Emphasis"/>
    <w:basedOn w:val="a0"/>
    <w:uiPriority w:val="20"/>
    <w:qFormat/>
    <w:rsid w:val="00A7451E"/>
    <w:rPr>
      <w:i/>
      <w:iCs/>
    </w:rPr>
  </w:style>
  <w:style w:type="paragraph" w:styleId="aff0">
    <w:name w:val="No Spacing"/>
    <w:uiPriority w:val="1"/>
    <w:qFormat/>
    <w:rsid w:val="00A7451E"/>
    <w:pPr>
      <w:widowControl w:val="0"/>
    </w:pPr>
    <w:rPr>
      <w:szCs w:val="24"/>
    </w:rPr>
  </w:style>
  <w:style w:type="paragraph" w:styleId="aff1">
    <w:name w:val="Quote"/>
    <w:basedOn w:val="a"/>
    <w:next w:val="a"/>
    <w:link w:val="aff2"/>
    <w:uiPriority w:val="29"/>
    <w:qFormat/>
    <w:rsid w:val="00A7451E"/>
    <w:rPr>
      <w:i/>
      <w:iCs/>
      <w:color w:val="000000" w:themeColor="text1"/>
      <w:szCs w:val="24"/>
    </w:rPr>
  </w:style>
  <w:style w:type="character" w:customStyle="1" w:styleId="aff2">
    <w:name w:val="引文 字元"/>
    <w:basedOn w:val="a0"/>
    <w:link w:val="aff1"/>
    <w:uiPriority w:val="29"/>
    <w:rsid w:val="00A7451E"/>
    <w:rPr>
      <w:i/>
      <w:iCs/>
      <w:color w:val="000000" w:themeColor="text1"/>
      <w:szCs w:val="24"/>
    </w:rPr>
  </w:style>
  <w:style w:type="paragraph" w:styleId="aff3">
    <w:name w:val="Intense Quote"/>
    <w:basedOn w:val="a"/>
    <w:next w:val="a"/>
    <w:link w:val="aff4"/>
    <w:uiPriority w:val="30"/>
    <w:qFormat/>
    <w:rsid w:val="00A7451E"/>
    <w:pPr>
      <w:pBdr>
        <w:bottom w:val="single" w:sz="4" w:space="4" w:color="4F81BD" w:themeColor="accent1"/>
      </w:pBdr>
      <w:spacing w:before="200" w:after="280"/>
      <w:ind w:left="936" w:right="936"/>
    </w:pPr>
    <w:rPr>
      <w:b/>
      <w:bCs/>
      <w:i/>
      <w:iCs/>
      <w:color w:val="4F81BD" w:themeColor="accent1"/>
      <w:szCs w:val="24"/>
    </w:rPr>
  </w:style>
  <w:style w:type="character" w:customStyle="1" w:styleId="aff4">
    <w:name w:val="鮮明引文 字元"/>
    <w:basedOn w:val="a0"/>
    <w:link w:val="aff3"/>
    <w:uiPriority w:val="30"/>
    <w:rsid w:val="00A7451E"/>
    <w:rPr>
      <w:b/>
      <w:bCs/>
      <w:i/>
      <w:iCs/>
      <w:color w:val="4F81BD" w:themeColor="accent1"/>
      <w:szCs w:val="24"/>
    </w:rPr>
  </w:style>
  <w:style w:type="character" w:styleId="aff5">
    <w:name w:val="Subtle Emphasis"/>
    <w:basedOn w:val="a0"/>
    <w:uiPriority w:val="19"/>
    <w:qFormat/>
    <w:rsid w:val="00A7451E"/>
    <w:rPr>
      <w:i/>
      <w:iCs/>
      <w:color w:val="808080" w:themeColor="text1" w:themeTint="7F"/>
    </w:rPr>
  </w:style>
  <w:style w:type="character" w:styleId="aff6">
    <w:name w:val="Intense Emphasis"/>
    <w:basedOn w:val="a0"/>
    <w:uiPriority w:val="21"/>
    <w:qFormat/>
    <w:rsid w:val="00A7451E"/>
    <w:rPr>
      <w:b/>
      <w:bCs/>
      <w:i/>
      <w:iCs/>
      <w:color w:val="4F81BD" w:themeColor="accent1"/>
    </w:rPr>
  </w:style>
  <w:style w:type="character" w:styleId="aff7">
    <w:name w:val="Subtle Reference"/>
    <w:basedOn w:val="a0"/>
    <w:uiPriority w:val="31"/>
    <w:qFormat/>
    <w:rsid w:val="00A7451E"/>
    <w:rPr>
      <w:smallCaps/>
      <w:color w:val="C0504D" w:themeColor="accent2"/>
      <w:u w:val="single"/>
    </w:rPr>
  </w:style>
  <w:style w:type="character" w:styleId="aff8">
    <w:name w:val="Intense Reference"/>
    <w:basedOn w:val="a0"/>
    <w:uiPriority w:val="32"/>
    <w:qFormat/>
    <w:rsid w:val="00A7451E"/>
    <w:rPr>
      <w:b/>
      <w:bCs/>
      <w:smallCaps/>
      <w:color w:val="C0504D" w:themeColor="accent2"/>
      <w:spacing w:val="5"/>
      <w:u w:val="single"/>
    </w:rPr>
  </w:style>
  <w:style w:type="character" w:styleId="aff9">
    <w:name w:val="Book Title"/>
    <w:basedOn w:val="a0"/>
    <w:uiPriority w:val="33"/>
    <w:qFormat/>
    <w:rsid w:val="00A7451E"/>
    <w:rPr>
      <w:b/>
      <w:bCs/>
      <w:smallCaps/>
      <w:spacing w:val="5"/>
    </w:rPr>
  </w:style>
  <w:style w:type="paragraph" w:styleId="affa">
    <w:name w:val="TOC Heading"/>
    <w:basedOn w:val="1"/>
    <w:next w:val="a"/>
    <w:uiPriority w:val="39"/>
    <w:semiHidden/>
    <w:unhideWhenUsed/>
    <w:qFormat/>
    <w:rsid w:val="00A7451E"/>
    <w:pPr>
      <w:overflowPunct/>
      <w:spacing w:before="180" w:after="180" w:line="720" w:lineRule="auto"/>
      <w:ind w:leftChars="0" w:left="0"/>
      <w:outlineLvl w:val="9"/>
    </w:pPr>
    <w:rPr>
      <w:rFonts w:asciiTheme="majorHAnsi" w:eastAsiaTheme="majorEastAsia" w:hAnsiTheme="majorHAnsi"/>
      <w:sz w:val="52"/>
      <w:szCs w:val="52"/>
    </w:rPr>
  </w:style>
  <w:style w:type="paragraph" w:customStyle="1" w:styleId="19">
    <w:name w:val="註腳文字1"/>
    <w:basedOn w:val="affb"/>
    <w:qFormat/>
    <w:rsid w:val="00A7451E"/>
    <w:pPr>
      <w:ind w:left="160" w:hanging="160"/>
      <w:jc w:val="both"/>
    </w:pPr>
    <w:rPr>
      <w:rFonts w:ascii="標楷體" w:hAnsi="標楷體"/>
    </w:rPr>
  </w:style>
  <w:style w:type="paragraph" w:styleId="affb">
    <w:name w:val="footnote text"/>
    <w:basedOn w:val="a"/>
    <w:link w:val="affc"/>
    <w:uiPriority w:val="99"/>
    <w:semiHidden/>
    <w:unhideWhenUsed/>
    <w:qFormat/>
    <w:rsid w:val="00A7451E"/>
    <w:pPr>
      <w:overflowPunct w:val="0"/>
      <w:snapToGrid w:val="0"/>
      <w:spacing w:line="220" w:lineRule="exact"/>
      <w:ind w:left="80" w:hangingChars="80" w:hanging="80"/>
    </w:pPr>
    <w:rPr>
      <w:rFonts w:eastAsia="標楷體"/>
      <w:sz w:val="20"/>
      <w:szCs w:val="20"/>
    </w:rPr>
  </w:style>
  <w:style w:type="character" w:customStyle="1" w:styleId="affc">
    <w:name w:val="註腳文字 字元"/>
    <w:basedOn w:val="a0"/>
    <w:link w:val="affb"/>
    <w:uiPriority w:val="99"/>
    <w:semiHidden/>
    <w:rsid w:val="00A7451E"/>
    <w:rPr>
      <w:rFonts w:eastAsia="標楷體"/>
      <w:sz w:val="20"/>
      <w:szCs w:val="20"/>
    </w:rPr>
  </w:style>
  <w:style w:type="paragraph" w:customStyle="1" w:styleId="affd">
    <w:name w:val="查核內容"/>
    <w:basedOn w:val="af3"/>
    <w:link w:val="affe"/>
    <w:qFormat/>
    <w:rsid w:val="00A7451E"/>
    <w:pPr>
      <w:overflowPunct w:val="0"/>
      <w:spacing w:after="0" w:line="500" w:lineRule="exact"/>
      <w:ind w:leftChars="300" w:left="720" w:firstLineChars="200" w:firstLine="624"/>
      <w:jc w:val="both"/>
    </w:pPr>
    <w:rPr>
      <w:rFonts w:ascii="Times New Roman" w:eastAsia="標楷體" w:hAnsi="標楷體" w:cs="Times New Roman"/>
      <w:bCs/>
      <w:spacing w:val="-4"/>
      <w:sz w:val="32"/>
      <w:szCs w:val="20"/>
    </w:rPr>
  </w:style>
  <w:style w:type="character" w:customStyle="1" w:styleId="affe">
    <w:name w:val="查核內容 字元"/>
    <w:basedOn w:val="af4"/>
    <w:link w:val="affd"/>
    <w:rsid w:val="00A7451E"/>
    <w:rPr>
      <w:rFonts w:ascii="Times New Roman" w:eastAsia="標楷體" w:hAnsi="標楷體" w:cs="Times New Roman"/>
      <w:bCs/>
      <w:spacing w:val="-4"/>
      <w:sz w:val="32"/>
      <w:szCs w:val="20"/>
    </w:rPr>
  </w:style>
  <w:style w:type="paragraph" w:customStyle="1" w:styleId="afff">
    <w:name w:val="查核小段"/>
    <w:basedOn w:val="affd"/>
    <w:link w:val="afff0"/>
    <w:qFormat/>
    <w:rsid w:val="00A7451E"/>
    <w:pPr>
      <w:ind w:left="992" w:hangingChars="100" w:hanging="272"/>
    </w:pPr>
    <w:rPr>
      <w:rFonts w:ascii="標楷體"/>
      <w:sz w:val="28"/>
      <w:szCs w:val="28"/>
    </w:rPr>
  </w:style>
  <w:style w:type="character" w:customStyle="1" w:styleId="afff0">
    <w:name w:val="查核小段 字元"/>
    <w:basedOn w:val="affe"/>
    <w:link w:val="afff"/>
    <w:rsid w:val="00A7451E"/>
    <w:rPr>
      <w:rFonts w:ascii="標楷體" w:eastAsia="標楷體" w:hAnsi="標楷體" w:cs="Times New Roman"/>
      <w:bCs/>
      <w:spacing w:val="-4"/>
      <w:sz w:val="28"/>
      <w:szCs w:val="28"/>
    </w:rPr>
  </w:style>
  <w:style w:type="character" w:styleId="afff1">
    <w:name w:val="footnote reference"/>
    <w:basedOn w:val="a0"/>
    <w:uiPriority w:val="99"/>
    <w:semiHidden/>
    <w:unhideWhenUsed/>
    <w:rsid w:val="00A7451E"/>
    <w:rPr>
      <w:vertAlign w:val="superscript"/>
    </w:rPr>
  </w:style>
  <w:style w:type="paragraph" w:customStyle="1" w:styleId="afff2">
    <w:name w:val="通知內容"/>
    <w:basedOn w:val="a"/>
    <w:link w:val="afff3"/>
    <w:qFormat/>
    <w:rsid w:val="00A7451E"/>
    <w:pPr>
      <w:overflowPunct w:val="0"/>
      <w:snapToGrid w:val="0"/>
      <w:spacing w:line="520" w:lineRule="exact"/>
      <w:ind w:leftChars="300" w:left="720" w:firstLineChars="200" w:firstLine="640"/>
      <w:jc w:val="both"/>
      <w:textDirection w:val="lrTbV"/>
    </w:pPr>
    <w:rPr>
      <w:rFonts w:ascii="標楷體" w:eastAsia="標楷體" w:hAnsi="標楷體" w:cs="Times New Roman"/>
      <w:sz w:val="32"/>
      <w:szCs w:val="32"/>
      <w:lang w:eastAsia="zh-HK"/>
    </w:rPr>
  </w:style>
  <w:style w:type="character" w:customStyle="1" w:styleId="afff3">
    <w:name w:val="通知內容 字元"/>
    <w:basedOn w:val="a0"/>
    <w:link w:val="afff2"/>
    <w:rsid w:val="00A7451E"/>
    <w:rPr>
      <w:rFonts w:ascii="標楷體" w:eastAsia="標楷體" w:hAnsi="標楷體" w:cs="Times New Roman"/>
      <w:sz w:val="32"/>
      <w:szCs w:val="32"/>
      <w:lang w:eastAsia="zh-HK"/>
    </w:rPr>
  </w:style>
  <w:style w:type="paragraph" w:customStyle="1" w:styleId="afff4">
    <w:name w:val="各方前言"/>
    <w:basedOn w:val="a"/>
    <w:link w:val="afff5"/>
    <w:qFormat/>
    <w:rsid w:val="00A7451E"/>
    <w:pPr>
      <w:overflowPunct w:val="0"/>
      <w:spacing w:line="520" w:lineRule="exact"/>
      <w:ind w:firstLineChars="200" w:firstLine="560"/>
      <w:jc w:val="both"/>
    </w:pPr>
    <w:rPr>
      <w:rFonts w:ascii="標楷體" w:eastAsia="標楷體" w:hAnsi="標楷體"/>
      <w:noProof/>
      <w:sz w:val="28"/>
      <w:szCs w:val="28"/>
    </w:rPr>
  </w:style>
  <w:style w:type="character" w:customStyle="1" w:styleId="afff5">
    <w:name w:val="各方前言 字元"/>
    <w:basedOn w:val="a0"/>
    <w:link w:val="afff4"/>
    <w:rsid w:val="00A7451E"/>
    <w:rPr>
      <w:rFonts w:ascii="標楷體" w:eastAsia="標楷體" w:hAnsi="標楷體"/>
      <w:noProof/>
      <w:sz w:val="28"/>
      <w:szCs w:val="28"/>
    </w:rPr>
  </w:style>
  <w:style w:type="paragraph" w:customStyle="1" w:styleId="afff6">
    <w:name w:val="各方標題"/>
    <w:basedOn w:val="a"/>
    <w:link w:val="afff7"/>
    <w:qFormat/>
    <w:rsid w:val="00A7451E"/>
    <w:pPr>
      <w:overflowPunct w:val="0"/>
      <w:spacing w:line="520" w:lineRule="exact"/>
      <w:jc w:val="both"/>
      <w:textDirection w:val="lrTbV"/>
    </w:pPr>
    <w:rPr>
      <w:rFonts w:ascii="標楷體" w:eastAsia="標楷體" w:hAnsi="標楷體"/>
      <w:b/>
      <w:sz w:val="32"/>
      <w:lang w:eastAsia="zh-HK"/>
    </w:rPr>
  </w:style>
  <w:style w:type="character" w:customStyle="1" w:styleId="afff7">
    <w:name w:val="各方標題 字元"/>
    <w:basedOn w:val="a0"/>
    <w:link w:val="afff6"/>
    <w:rsid w:val="00A7451E"/>
    <w:rPr>
      <w:rFonts w:ascii="標楷體" w:eastAsia="標楷體" w:hAnsi="標楷體"/>
      <w:b/>
      <w:sz w:val="32"/>
      <w:lang w:eastAsia="zh-HK"/>
    </w:rPr>
  </w:style>
  <w:style w:type="paragraph" w:customStyle="1" w:styleId="afff8">
    <w:name w:val="各方小標題"/>
    <w:basedOn w:val="a"/>
    <w:link w:val="afff9"/>
    <w:qFormat/>
    <w:rsid w:val="00A7451E"/>
    <w:pPr>
      <w:overflowPunct w:val="0"/>
      <w:snapToGrid w:val="0"/>
      <w:spacing w:line="520" w:lineRule="exact"/>
      <w:ind w:firstLineChars="100" w:firstLine="280"/>
      <w:jc w:val="both"/>
    </w:pPr>
    <w:rPr>
      <w:rFonts w:ascii="標楷體" w:eastAsia="標楷體" w:hAnsi="標楷體"/>
      <w:b/>
      <w:sz w:val="28"/>
    </w:rPr>
  </w:style>
  <w:style w:type="character" w:customStyle="1" w:styleId="afff9">
    <w:name w:val="各方小標題 字元"/>
    <w:basedOn w:val="a0"/>
    <w:link w:val="afff8"/>
    <w:rsid w:val="00A7451E"/>
    <w:rPr>
      <w:rFonts w:ascii="標楷體" w:eastAsia="標楷體" w:hAnsi="標楷體"/>
      <w:b/>
      <w:sz w:val="28"/>
    </w:rPr>
  </w:style>
  <w:style w:type="paragraph" w:customStyle="1" w:styleId="afffa">
    <w:name w:val="各方內文"/>
    <w:basedOn w:val="a"/>
    <w:link w:val="afffb"/>
    <w:qFormat/>
    <w:rsid w:val="00A7451E"/>
    <w:pPr>
      <w:overflowPunct w:val="0"/>
      <w:spacing w:line="520" w:lineRule="exact"/>
      <w:ind w:firstLineChars="200" w:firstLine="561"/>
      <w:jc w:val="both"/>
    </w:pPr>
    <w:rPr>
      <w:rFonts w:ascii="標楷體" w:eastAsia="標楷體" w:hAnsi="標楷體"/>
      <w:sz w:val="28"/>
    </w:rPr>
  </w:style>
  <w:style w:type="character" w:customStyle="1" w:styleId="afffb">
    <w:name w:val="各方內文 字元"/>
    <w:basedOn w:val="a0"/>
    <w:link w:val="afffa"/>
    <w:rsid w:val="00A7451E"/>
    <w:rPr>
      <w:rFonts w:ascii="標楷體" w:eastAsia="標楷體" w:hAnsi="標楷體"/>
      <w:sz w:val="28"/>
    </w:rPr>
  </w:style>
  <w:style w:type="table" w:styleId="3-3">
    <w:name w:val="Medium Grid 3 Accent 3"/>
    <w:basedOn w:val="a1"/>
    <w:uiPriority w:val="69"/>
    <w:rsid w:val="00A7451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41">
    <w:name w:val="表格格線4"/>
    <w:basedOn w:val="a1"/>
    <w:next w:val="ad"/>
    <w:uiPriority w:val="59"/>
    <w:rsid w:val="00A745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c">
    <w:name w:val="表頭"/>
    <w:basedOn w:val="a"/>
    <w:rsid w:val="00BC24F0"/>
    <w:pPr>
      <w:ind w:leftChars="30" w:left="30" w:rightChars="30" w:right="30"/>
      <w:jc w:val="distribute"/>
    </w:pPr>
    <w:rPr>
      <w:rFonts w:ascii="華康楷書體W5" w:eastAsia="標楷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05328">
      <w:bodyDiv w:val="1"/>
      <w:marLeft w:val="0"/>
      <w:marRight w:val="0"/>
      <w:marTop w:val="0"/>
      <w:marBottom w:val="0"/>
      <w:divBdr>
        <w:top w:val="none" w:sz="0" w:space="0" w:color="auto"/>
        <w:left w:val="none" w:sz="0" w:space="0" w:color="auto"/>
        <w:bottom w:val="none" w:sz="0" w:space="0" w:color="auto"/>
        <w:right w:val="none" w:sz="0" w:space="0" w:color="auto"/>
      </w:divBdr>
    </w:div>
    <w:div w:id="206454835">
      <w:bodyDiv w:val="1"/>
      <w:marLeft w:val="0"/>
      <w:marRight w:val="0"/>
      <w:marTop w:val="0"/>
      <w:marBottom w:val="0"/>
      <w:divBdr>
        <w:top w:val="none" w:sz="0" w:space="0" w:color="auto"/>
        <w:left w:val="none" w:sz="0" w:space="0" w:color="auto"/>
        <w:bottom w:val="none" w:sz="0" w:space="0" w:color="auto"/>
        <w:right w:val="none" w:sz="0" w:space="0" w:color="auto"/>
      </w:divBdr>
    </w:div>
    <w:div w:id="217713211">
      <w:bodyDiv w:val="1"/>
      <w:marLeft w:val="0"/>
      <w:marRight w:val="0"/>
      <w:marTop w:val="0"/>
      <w:marBottom w:val="0"/>
      <w:divBdr>
        <w:top w:val="none" w:sz="0" w:space="0" w:color="auto"/>
        <w:left w:val="none" w:sz="0" w:space="0" w:color="auto"/>
        <w:bottom w:val="none" w:sz="0" w:space="0" w:color="auto"/>
        <w:right w:val="none" w:sz="0" w:space="0" w:color="auto"/>
      </w:divBdr>
    </w:div>
    <w:div w:id="223024779">
      <w:bodyDiv w:val="1"/>
      <w:marLeft w:val="0"/>
      <w:marRight w:val="0"/>
      <w:marTop w:val="0"/>
      <w:marBottom w:val="0"/>
      <w:divBdr>
        <w:top w:val="none" w:sz="0" w:space="0" w:color="auto"/>
        <w:left w:val="none" w:sz="0" w:space="0" w:color="auto"/>
        <w:bottom w:val="none" w:sz="0" w:space="0" w:color="auto"/>
        <w:right w:val="none" w:sz="0" w:space="0" w:color="auto"/>
      </w:divBdr>
    </w:div>
    <w:div w:id="266423317">
      <w:bodyDiv w:val="1"/>
      <w:marLeft w:val="0"/>
      <w:marRight w:val="0"/>
      <w:marTop w:val="0"/>
      <w:marBottom w:val="0"/>
      <w:divBdr>
        <w:top w:val="none" w:sz="0" w:space="0" w:color="auto"/>
        <w:left w:val="none" w:sz="0" w:space="0" w:color="auto"/>
        <w:bottom w:val="none" w:sz="0" w:space="0" w:color="auto"/>
        <w:right w:val="none" w:sz="0" w:space="0" w:color="auto"/>
      </w:divBdr>
    </w:div>
    <w:div w:id="292565290">
      <w:bodyDiv w:val="1"/>
      <w:marLeft w:val="0"/>
      <w:marRight w:val="0"/>
      <w:marTop w:val="0"/>
      <w:marBottom w:val="0"/>
      <w:divBdr>
        <w:top w:val="none" w:sz="0" w:space="0" w:color="auto"/>
        <w:left w:val="none" w:sz="0" w:space="0" w:color="auto"/>
        <w:bottom w:val="none" w:sz="0" w:space="0" w:color="auto"/>
        <w:right w:val="none" w:sz="0" w:space="0" w:color="auto"/>
      </w:divBdr>
    </w:div>
    <w:div w:id="321006145">
      <w:bodyDiv w:val="1"/>
      <w:marLeft w:val="0"/>
      <w:marRight w:val="0"/>
      <w:marTop w:val="0"/>
      <w:marBottom w:val="0"/>
      <w:divBdr>
        <w:top w:val="none" w:sz="0" w:space="0" w:color="auto"/>
        <w:left w:val="none" w:sz="0" w:space="0" w:color="auto"/>
        <w:bottom w:val="none" w:sz="0" w:space="0" w:color="auto"/>
        <w:right w:val="none" w:sz="0" w:space="0" w:color="auto"/>
      </w:divBdr>
    </w:div>
    <w:div w:id="385488778">
      <w:bodyDiv w:val="1"/>
      <w:marLeft w:val="0"/>
      <w:marRight w:val="0"/>
      <w:marTop w:val="0"/>
      <w:marBottom w:val="0"/>
      <w:divBdr>
        <w:top w:val="none" w:sz="0" w:space="0" w:color="auto"/>
        <w:left w:val="none" w:sz="0" w:space="0" w:color="auto"/>
        <w:bottom w:val="none" w:sz="0" w:space="0" w:color="auto"/>
        <w:right w:val="none" w:sz="0" w:space="0" w:color="auto"/>
      </w:divBdr>
    </w:div>
    <w:div w:id="554239528">
      <w:bodyDiv w:val="1"/>
      <w:marLeft w:val="0"/>
      <w:marRight w:val="0"/>
      <w:marTop w:val="0"/>
      <w:marBottom w:val="0"/>
      <w:divBdr>
        <w:top w:val="none" w:sz="0" w:space="0" w:color="auto"/>
        <w:left w:val="none" w:sz="0" w:space="0" w:color="auto"/>
        <w:bottom w:val="none" w:sz="0" w:space="0" w:color="auto"/>
        <w:right w:val="none" w:sz="0" w:space="0" w:color="auto"/>
      </w:divBdr>
    </w:div>
    <w:div w:id="557135422">
      <w:bodyDiv w:val="1"/>
      <w:marLeft w:val="0"/>
      <w:marRight w:val="0"/>
      <w:marTop w:val="0"/>
      <w:marBottom w:val="0"/>
      <w:divBdr>
        <w:top w:val="none" w:sz="0" w:space="0" w:color="auto"/>
        <w:left w:val="none" w:sz="0" w:space="0" w:color="auto"/>
        <w:bottom w:val="none" w:sz="0" w:space="0" w:color="auto"/>
        <w:right w:val="none" w:sz="0" w:space="0" w:color="auto"/>
      </w:divBdr>
    </w:div>
    <w:div w:id="579490480">
      <w:bodyDiv w:val="1"/>
      <w:marLeft w:val="0"/>
      <w:marRight w:val="0"/>
      <w:marTop w:val="0"/>
      <w:marBottom w:val="0"/>
      <w:divBdr>
        <w:top w:val="none" w:sz="0" w:space="0" w:color="auto"/>
        <w:left w:val="none" w:sz="0" w:space="0" w:color="auto"/>
        <w:bottom w:val="none" w:sz="0" w:space="0" w:color="auto"/>
        <w:right w:val="none" w:sz="0" w:space="0" w:color="auto"/>
      </w:divBdr>
    </w:div>
    <w:div w:id="614098714">
      <w:bodyDiv w:val="1"/>
      <w:marLeft w:val="0"/>
      <w:marRight w:val="0"/>
      <w:marTop w:val="0"/>
      <w:marBottom w:val="0"/>
      <w:divBdr>
        <w:top w:val="none" w:sz="0" w:space="0" w:color="auto"/>
        <w:left w:val="none" w:sz="0" w:space="0" w:color="auto"/>
        <w:bottom w:val="none" w:sz="0" w:space="0" w:color="auto"/>
        <w:right w:val="none" w:sz="0" w:space="0" w:color="auto"/>
      </w:divBdr>
    </w:div>
    <w:div w:id="660697908">
      <w:bodyDiv w:val="1"/>
      <w:marLeft w:val="0"/>
      <w:marRight w:val="0"/>
      <w:marTop w:val="0"/>
      <w:marBottom w:val="0"/>
      <w:divBdr>
        <w:top w:val="none" w:sz="0" w:space="0" w:color="auto"/>
        <w:left w:val="none" w:sz="0" w:space="0" w:color="auto"/>
        <w:bottom w:val="none" w:sz="0" w:space="0" w:color="auto"/>
        <w:right w:val="none" w:sz="0" w:space="0" w:color="auto"/>
      </w:divBdr>
    </w:div>
    <w:div w:id="689839882">
      <w:bodyDiv w:val="1"/>
      <w:marLeft w:val="0"/>
      <w:marRight w:val="0"/>
      <w:marTop w:val="0"/>
      <w:marBottom w:val="0"/>
      <w:divBdr>
        <w:top w:val="none" w:sz="0" w:space="0" w:color="auto"/>
        <w:left w:val="none" w:sz="0" w:space="0" w:color="auto"/>
        <w:bottom w:val="none" w:sz="0" w:space="0" w:color="auto"/>
        <w:right w:val="none" w:sz="0" w:space="0" w:color="auto"/>
      </w:divBdr>
    </w:div>
    <w:div w:id="805317398">
      <w:bodyDiv w:val="1"/>
      <w:marLeft w:val="0"/>
      <w:marRight w:val="0"/>
      <w:marTop w:val="0"/>
      <w:marBottom w:val="0"/>
      <w:divBdr>
        <w:top w:val="none" w:sz="0" w:space="0" w:color="auto"/>
        <w:left w:val="none" w:sz="0" w:space="0" w:color="auto"/>
        <w:bottom w:val="none" w:sz="0" w:space="0" w:color="auto"/>
        <w:right w:val="none" w:sz="0" w:space="0" w:color="auto"/>
      </w:divBdr>
    </w:div>
    <w:div w:id="815955848">
      <w:bodyDiv w:val="1"/>
      <w:marLeft w:val="0"/>
      <w:marRight w:val="0"/>
      <w:marTop w:val="0"/>
      <w:marBottom w:val="0"/>
      <w:divBdr>
        <w:top w:val="none" w:sz="0" w:space="0" w:color="auto"/>
        <w:left w:val="none" w:sz="0" w:space="0" w:color="auto"/>
        <w:bottom w:val="none" w:sz="0" w:space="0" w:color="auto"/>
        <w:right w:val="none" w:sz="0" w:space="0" w:color="auto"/>
      </w:divBdr>
    </w:div>
    <w:div w:id="878249318">
      <w:bodyDiv w:val="1"/>
      <w:marLeft w:val="0"/>
      <w:marRight w:val="0"/>
      <w:marTop w:val="0"/>
      <w:marBottom w:val="0"/>
      <w:divBdr>
        <w:top w:val="none" w:sz="0" w:space="0" w:color="auto"/>
        <w:left w:val="none" w:sz="0" w:space="0" w:color="auto"/>
        <w:bottom w:val="none" w:sz="0" w:space="0" w:color="auto"/>
        <w:right w:val="none" w:sz="0" w:space="0" w:color="auto"/>
      </w:divBdr>
    </w:div>
    <w:div w:id="890113872">
      <w:bodyDiv w:val="1"/>
      <w:marLeft w:val="0"/>
      <w:marRight w:val="0"/>
      <w:marTop w:val="0"/>
      <w:marBottom w:val="0"/>
      <w:divBdr>
        <w:top w:val="none" w:sz="0" w:space="0" w:color="auto"/>
        <w:left w:val="none" w:sz="0" w:space="0" w:color="auto"/>
        <w:bottom w:val="none" w:sz="0" w:space="0" w:color="auto"/>
        <w:right w:val="none" w:sz="0" w:space="0" w:color="auto"/>
      </w:divBdr>
    </w:div>
    <w:div w:id="1010569762">
      <w:bodyDiv w:val="1"/>
      <w:marLeft w:val="0"/>
      <w:marRight w:val="0"/>
      <w:marTop w:val="0"/>
      <w:marBottom w:val="0"/>
      <w:divBdr>
        <w:top w:val="none" w:sz="0" w:space="0" w:color="auto"/>
        <w:left w:val="none" w:sz="0" w:space="0" w:color="auto"/>
        <w:bottom w:val="none" w:sz="0" w:space="0" w:color="auto"/>
        <w:right w:val="none" w:sz="0" w:space="0" w:color="auto"/>
      </w:divBdr>
    </w:div>
    <w:div w:id="1019353971">
      <w:bodyDiv w:val="1"/>
      <w:marLeft w:val="0"/>
      <w:marRight w:val="0"/>
      <w:marTop w:val="0"/>
      <w:marBottom w:val="0"/>
      <w:divBdr>
        <w:top w:val="none" w:sz="0" w:space="0" w:color="auto"/>
        <w:left w:val="none" w:sz="0" w:space="0" w:color="auto"/>
        <w:bottom w:val="none" w:sz="0" w:space="0" w:color="auto"/>
        <w:right w:val="none" w:sz="0" w:space="0" w:color="auto"/>
      </w:divBdr>
    </w:div>
    <w:div w:id="1061517223">
      <w:bodyDiv w:val="1"/>
      <w:marLeft w:val="0"/>
      <w:marRight w:val="0"/>
      <w:marTop w:val="0"/>
      <w:marBottom w:val="0"/>
      <w:divBdr>
        <w:top w:val="none" w:sz="0" w:space="0" w:color="auto"/>
        <w:left w:val="none" w:sz="0" w:space="0" w:color="auto"/>
        <w:bottom w:val="none" w:sz="0" w:space="0" w:color="auto"/>
        <w:right w:val="none" w:sz="0" w:space="0" w:color="auto"/>
      </w:divBdr>
    </w:div>
    <w:div w:id="1110591124">
      <w:bodyDiv w:val="1"/>
      <w:marLeft w:val="0"/>
      <w:marRight w:val="0"/>
      <w:marTop w:val="0"/>
      <w:marBottom w:val="0"/>
      <w:divBdr>
        <w:top w:val="none" w:sz="0" w:space="0" w:color="auto"/>
        <w:left w:val="none" w:sz="0" w:space="0" w:color="auto"/>
        <w:bottom w:val="none" w:sz="0" w:space="0" w:color="auto"/>
        <w:right w:val="none" w:sz="0" w:space="0" w:color="auto"/>
      </w:divBdr>
    </w:div>
    <w:div w:id="1239901944">
      <w:bodyDiv w:val="1"/>
      <w:marLeft w:val="0"/>
      <w:marRight w:val="0"/>
      <w:marTop w:val="0"/>
      <w:marBottom w:val="0"/>
      <w:divBdr>
        <w:top w:val="none" w:sz="0" w:space="0" w:color="auto"/>
        <w:left w:val="none" w:sz="0" w:space="0" w:color="auto"/>
        <w:bottom w:val="none" w:sz="0" w:space="0" w:color="auto"/>
        <w:right w:val="none" w:sz="0" w:space="0" w:color="auto"/>
      </w:divBdr>
    </w:div>
    <w:div w:id="1270970033">
      <w:bodyDiv w:val="1"/>
      <w:marLeft w:val="0"/>
      <w:marRight w:val="0"/>
      <w:marTop w:val="0"/>
      <w:marBottom w:val="0"/>
      <w:divBdr>
        <w:top w:val="none" w:sz="0" w:space="0" w:color="auto"/>
        <w:left w:val="none" w:sz="0" w:space="0" w:color="auto"/>
        <w:bottom w:val="none" w:sz="0" w:space="0" w:color="auto"/>
        <w:right w:val="none" w:sz="0" w:space="0" w:color="auto"/>
      </w:divBdr>
    </w:div>
    <w:div w:id="1390493977">
      <w:bodyDiv w:val="1"/>
      <w:marLeft w:val="0"/>
      <w:marRight w:val="0"/>
      <w:marTop w:val="0"/>
      <w:marBottom w:val="0"/>
      <w:divBdr>
        <w:top w:val="none" w:sz="0" w:space="0" w:color="auto"/>
        <w:left w:val="none" w:sz="0" w:space="0" w:color="auto"/>
        <w:bottom w:val="none" w:sz="0" w:space="0" w:color="auto"/>
        <w:right w:val="none" w:sz="0" w:space="0" w:color="auto"/>
      </w:divBdr>
    </w:div>
    <w:div w:id="1391080732">
      <w:bodyDiv w:val="1"/>
      <w:marLeft w:val="0"/>
      <w:marRight w:val="0"/>
      <w:marTop w:val="0"/>
      <w:marBottom w:val="0"/>
      <w:divBdr>
        <w:top w:val="none" w:sz="0" w:space="0" w:color="auto"/>
        <w:left w:val="none" w:sz="0" w:space="0" w:color="auto"/>
        <w:bottom w:val="none" w:sz="0" w:space="0" w:color="auto"/>
        <w:right w:val="none" w:sz="0" w:space="0" w:color="auto"/>
      </w:divBdr>
    </w:div>
    <w:div w:id="1412392397">
      <w:bodyDiv w:val="1"/>
      <w:marLeft w:val="0"/>
      <w:marRight w:val="0"/>
      <w:marTop w:val="0"/>
      <w:marBottom w:val="0"/>
      <w:divBdr>
        <w:top w:val="none" w:sz="0" w:space="0" w:color="auto"/>
        <w:left w:val="none" w:sz="0" w:space="0" w:color="auto"/>
        <w:bottom w:val="none" w:sz="0" w:space="0" w:color="auto"/>
        <w:right w:val="none" w:sz="0" w:space="0" w:color="auto"/>
      </w:divBdr>
    </w:div>
    <w:div w:id="1439061981">
      <w:bodyDiv w:val="1"/>
      <w:marLeft w:val="0"/>
      <w:marRight w:val="0"/>
      <w:marTop w:val="0"/>
      <w:marBottom w:val="0"/>
      <w:divBdr>
        <w:top w:val="none" w:sz="0" w:space="0" w:color="auto"/>
        <w:left w:val="none" w:sz="0" w:space="0" w:color="auto"/>
        <w:bottom w:val="none" w:sz="0" w:space="0" w:color="auto"/>
        <w:right w:val="none" w:sz="0" w:space="0" w:color="auto"/>
      </w:divBdr>
    </w:div>
    <w:div w:id="1537544608">
      <w:bodyDiv w:val="1"/>
      <w:marLeft w:val="0"/>
      <w:marRight w:val="0"/>
      <w:marTop w:val="0"/>
      <w:marBottom w:val="0"/>
      <w:divBdr>
        <w:top w:val="none" w:sz="0" w:space="0" w:color="auto"/>
        <w:left w:val="none" w:sz="0" w:space="0" w:color="auto"/>
        <w:bottom w:val="none" w:sz="0" w:space="0" w:color="auto"/>
        <w:right w:val="none" w:sz="0" w:space="0" w:color="auto"/>
      </w:divBdr>
    </w:div>
    <w:div w:id="1553924147">
      <w:bodyDiv w:val="1"/>
      <w:marLeft w:val="0"/>
      <w:marRight w:val="0"/>
      <w:marTop w:val="0"/>
      <w:marBottom w:val="0"/>
      <w:divBdr>
        <w:top w:val="none" w:sz="0" w:space="0" w:color="auto"/>
        <w:left w:val="none" w:sz="0" w:space="0" w:color="auto"/>
        <w:bottom w:val="none" w:sz="0" w:space="0" w:color="auto"/>
        <w:right w:val="none" w:sz="0" w:space="0" w:color="auto"/>
      </w:divBdr>
    </w:div>
    <w:div w:id="1769348955">
      <w:bodyDiv w:val="1"/>
      <w:marLeft w:val="0"/>
      <w:marRight w:val="0"/>
      <w:marTop w:val="0"/>
      <w:marBottom w:val="0"/>
      <w:divBdr>
        <w:top w:val="none" w:sz="0" w:space="0" w:color="auto"/>
        <w:left w:val="none" w:sz="0" w:space="0" w:color="auto"/>
        <w:bottom w:val="none" w:sz="0" w:space="0" w:color="auto"/>
        <w:right w:val="none" w:sz="0" w:space="0" w:color="auto"/>
      </w:divBdr>
    </w:div>
    <w:div w:id="1798143148">
      <w:bodyDiv w:val="1"/>
      <w:marLeft w:val="0"/>
      <w:marRight w:val="0"/>
      <w:marTop w:val="0"/>
      <w:marBottom w:val="0"/>
      <w:divBdr>
        <w:top w:val="none" w:sz="0" w:space="0" w:color="auto"/>
        <w:left w:val="none" w:sz="0" w:space="0" w:color="auto"/>
        <w:bottom w:val="none" w:sz="0" w:space="0" w:color="auto"/>
        <w:right w:val="none" w:sz="0" w:space="0" w:color="auto"/>
      </w:divBdr>
    </w:div>
    <w:div w:id="1814789791">
      <w:bodyDiv w:val="1"/>
      <w:marLeft w:val="0"/>
      <w:marRight w:val="0"/>
      <w:marTop w:val="0"/>
      <w:marBottom w:val="0"/>
      <w:divBdr>
        <w:top w:val="none" w:sz="0" w:space="0" w:color="auto"/>
        <w:left w:val="none" w:sz="0" w:space="0" w:color="auto"/>
        <w:bottom w:val="none" w:sz="0" w:space="0" w:color="auto"/>
        <w:right w:val="none" w:sz="0" w:space="0" w:color="auto"/>
      </w:divBdr>
    </w:div>
    <w:div w:id="1845624991">
      <w:bodyDiv w:val="1"/>
      <w:marLeft w:val="0"/>
      <w:marRight w:val="0"/>
      <w:marTop w:val="0"/>
      <w:marBottom w:val="0"/>
      <w:divBdr>
        <w:top w:val="none" w:sz="0" w:space="0" w:color="auto"/>
        <w:left w:val="none" w:sz="0" w:space="0" w:color="auto"/>
        <w:bottom w:val="none" w:sz="0" w:space="0" w:color="auto"/>
        <w:right w:val="none" w:sz="0" w:space="0" w:color="auto"/>
      </w:divBdr>
    </w:div>
    <w:div w:id="1851409833">
      <w:bodyDiv w:val="1"/>
      <w:marLeft w:val="0"/>
      <w:marRight w:val="0"/>
      <w:marTop w:val="0"/>
      <w:marBottom w:val="0"/>
      <w:divBdr>
        <w:top w:val="none" w:sz="0" w:space="0" w:color="auto"/>
        <w:left w:val="none" w:sz="0" w:space="0" w:color="auto"/>
        <w:bottom w:val="none" w:sz="0" w:space="0" w:color="auto"/>
        <w:right w:val="none" w:sz="0" w:space="0" w:color="auto"/>
      </w:divBdr>
    </w:div>
    <w:div w:id="2058696227">
      <w:bodyDiv w:val="1"/>
      <w:marLeft w:val="0"/>
      <w:marRight w:val="0"/>
      <w:marTop w:val="0"/>
      <w:marBottom w:val="0"/>
      <w:divBdr>
        <w:top w:val="none" w:sz="0" w:space="0" w:color="auto"/>
        <w:left w:val="none" w:sz="0" w:space="0" w:color="auto"/>
        <w:bottom w:val="none" w:sz="0" w:space="0" w:color="auto"/>
        <w:right w:val="none" w:sz="0" w:space="0" w:color="auto"/>
      </w:divBdr>
    </w:div>
    <w:div w:id="2100178212">
      <w:bodyDiv w:val="1"/>
      <w:marLeft w:val="0"/>
      <w:marRight w:val="0"/>
      <w:marTop w:val="0"/>
      <w:marBottom w:val="0"/>
      <w:divBdr>
        <w:top w:val="none" w:sz="0" w:space="0" w:color="auto"/>
        <w:left w:val="none" w:sz="0" w:space="0" w:color="auto"/>
        <w:bottom w:val="none" w:sz="0" w:space="0" w:color="auto"/>
        <w:right w:val="none" w:sz="0" w:space="0" w:color="auto"/>
      </w:divBdr>
    </w:div>
    <w:div w:id="2137794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048711-1FBA-4A2A-B82C-276576782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551</TotalTime>
  <Pages>29</Pages>
  <Words>3911</Words>
  <Characters>22297</Characters>
  <Application>Microsoft Office Word</Application>
  <DocSecurity>0</DocSecurity>
  <Lines>185</Lines>
  <Paragraphs>52</Paragraphs>
  <ScaleCrop>false</ScaleCrop>
  <Company/>
  <LinksUpToDate>false</LinksUpToDate>
  <CharactersWithSpaces>26156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吳文馨</dc:creator>
  <cp:lastModifiedBy>李慧玲</cp:lastModifiedBy>
  <cp:revision>43</cp:revision>
  <cp:lastPrinted>2025-07-04T06:58:00Z</cp:lastPrinted>
  <dcterms:created xsi:type="dcterms:W3CDTF">2025-07-01T06:01:00Z</dcterms:created>
  <dcterms:modified xsi:type="dcterms:W3CDTF">2025-07-14T09:56:00Z</dcterms:modified>
</cp:coreProperties>
</file>