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6.xml" ContentType="application/vnd.openxmlformats-officedocument.themeOverride+xml"/>
  <Override PartName="/word/drawings/drawing3.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5.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6.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3B3D" w:rsidRPr="00C63C8F" w:rsidRDefault="00A33B3D" w:rsidP="00EE5AD1">
      <w:pPr>
        <w:widowControl/>
        <w:tabs>
          <w:tab w:val="left" w:pos="4455"/>
        </w:tabs>
        <w:overflowPunct w:val="0"/>
        <w:jc w:val="center"/>
        <w:rPr>
          <w:rFonts w:ascii="標楷體" w:hAnsi="標楷體"/>
          <w:b/>
          <w:color w:val="000000" w:themeColor="text1"/>
          <w:spacing w:val="20"/>
          <w:sz w:val="40"/>
          <w:szCs w:val="40"/>
        </w:rPr>
      </w:pPr>
      <w:bookmarkStart w:id="0" w:name="OLE_LINK4"/>
      <w:r w:rsidRPr="00C63C8F">
        <w:rPr>
          <w:rFonts w:ascii="標楷體" w:hAnsi="標楷體" w:hint="eastAsia"/>
          <w:b/>
          <w:color w:val="000000" w:themeColor="text1"/>
          <w:spacing w:val="20"/>
          <w:sz w:val="40"/>
          <w:szCs w:val="40"/>
        </w:rPr>
        <w:t>甲、總述</w:t>
      </w:r>
    </w:p>
    <w:p w:rsidR="00A33B3D" w:rsidRPr="00AA04ED" w:rsidRDefault="00A33B3D" w:rsidP="002E1D19">
      <w:pPr>
        <w:pStyle w:val="1"/>
        <w:overflowPunct w:val="0"/>
        <w:spacing w:after="0" w:line="540" w:lineRule="exact"/>
        <w:rPr>
          <w:bCs/>
          <w:color w:val="000000" w:themeColor="text1"/>
          <w:kern w:val="0"/>
          <w:sz w:val="36"/>
          <w:szCs w:val="36"/>
        </w:rPr>
      </w:pPr>
      <w:r w:rsidRPr="00AA04ED">
        <w:rPr>
          <w:rFonts w:hint="eastAsia"/>
          <w:bCs/>
          <w:color w:val="000000" w:themeColor="text1"/>
          <w:kern w:val="0"/>
          <w:sz w:val="36"/>
          <w:szCs w:val="36"/>
        </w:rPr>
        <w:t>壹、總預算執行之審核</w:t>
      </w:r>
    </w:p>
    <w:bookmarkEnd w:id="0"/>
    <w:p w:rsidR="00A33B3D" w:rsidRPr="00AA04ED" w:rsidRDefault="00E4603E" w:rsidP="00101873">
      <w:pPr>
        <w:pStyle w:val="ae"/>
        <w:overflowPunct w:val="0"/>
        <w:ind w:leftChars="100" w:left="280" w:firstLine="560"/>
        <w:rPr>
          <w:noProof/>
          <w:color w:val="FF0000"/>
          <w:spacing w:val="-8"/>
        </w:rPr>
      </w:pPr>
      <w:r w:rsidRPr="00D17B4C">
        <w:rPr>
          <w:rFonts w:hint="eastAsia"/>
          <w:noProof/>
          <w:color w:val="000000" w:themeColor="text1"/>
        </w:rPr>
        <mc:AlternateContent>
          <mc:Choice Requires="wpg">
            <w:drawing>
              <wp:anchor distT="0" distB="0" distL="114300" distR="114300" simplePos="0" relativeHeight="252262400" behindDoc="0" locked="0" layoutInCell="1" allowOverlap="1" wp14:anchorId="0C5A6003" wp14:editId="0221FFC0">
                <wp:simplePos x="0" y="0"/>
                <wp:positionH relativeFrom="column">
                  <wp:posOffset>-295275</wp:posOffset>
                </wp:positionH>
                <wp:positionV relativeFrom="paragraph">
                  <wp:posOffset>2092960</wp:posOffset>
                </wp:positionV>
                <wp:extent cx="7058660" cy="5897880"/>
                <wp:effectExtent l="0" t="0" r="0" b="7620"/>
                <wp:wrapTight wrapText="bothSides">
                  <wp:wrapPolygon edited="0">
                    <wp:start x="1632" y="0"/>
                    <wp:lineTo x="874" y="977"/>
                    <wp:lineTo x="874" y="17860"/>
                    <wp:lineTo x="233" y="18070"/>
                    <wp:lineTo x="175" y="18977"/>
                    <wp:lineTo x="816" y="20093"/>
                    <wp:lineTo x="874" y="20581"/>
                    <wp:lineTo x="1282" y="21209"/>
                    <wp:lineTo x="1574" y="21209"/>
                    <wp:lineTo x="1632" y="21558"/>
                    <wp:lineTo x="19354" y="21558"/>
                    <wp:lineTo x="19412" y="21209"/>
                    <wp:lineTo x="19645" y="21209"/>
                    <wp:lineTo x="20170" y="20442"/>
                    <wp:lineTo x="20286" y="13395"/>
                    <wp:lineTo x="20112" y="5581"/>
                    <wp:lineTo x="20869" y="5581"/>
                    <wp:lineTo x="21452" y="5093"/>
                    <wp:lineTo x="21511" y="3070"/>
                    <wp:lineTo x="21277" y="2860"/>
                    <wp:lineTo x="20112" y="2233"/>
                    <wp:lineTo x="20170" y="1116"/>
                    <wp:lineTo x="19937" y="767"/>
                    <wp:lineTo x="19354" y="0"/>
                    <wp:lineTo x="1632" y="0"/>
                  </wp:wrapPolygon>
                </wp:wrapTight>
                <wp:docPr id="2" name="群組 2"/>
                <wp:cNvGraphicFramePr/>
                <a:graphic xmlns:a="http://schemas.openxmlformats.org/drawingml/2006/main">
                  <a:graphicData uri="http://schemas.microsoft.com/office/word/2010/wordprocessingGroup">
                    <wpg:wgp>
                      <wpg:cNvGrpSpPr/>
                      <wpg:grpSpPr>
                        <a:xfrm>
                          <a:off x="0" y="0"/>
                          <a:ext cx="7058660" cy="5897880"/>
                          <a:chOff x="-243411" y="3032"/>
                          <a:chExt cx="7060771" cy="5899150"/>
                        </a:xfrm>
                      </wpg:grpSpPr>
                      <wpg:grpSp>
                        <wpg:cNvPr id="5" name="群組 5"/>
                        <wpg:cNvGrpSpPr/>
                        <wpg:grpSpPr>
                          <a:xfrm>
                            <a:off x="-243411" y="3032"/>
                            <a:ext cx="7060771" cy="5899150"/>
                            <a:chOff x="-243413" y="3032"/>
                            <a:chExt cx="7060835" cy="5899741"/>
                          </a:xfrm>
                        </wpg:grpSpPr>
                        <wps:wsp>
                          <wps:cNvPr id="6" name="匾額 52"/>
                          <wps:cNvSpPr>
                            <a:spLocks noChangeAspect="1"/>
                          </wps:cNvSpPr>
                          <wps:spPr bwMode="auto">
                            <a:xfrm>
                              <a:off x="89213" y="3032"/>
                              <a:ext cx="6219825" cy="5899741"/>
                            </a:xfrm>
                            <a:prstGeom prst="plaque">
                              <a:avLst>
                                <a:gd name="adj" fmla="val 4438"/>
                              </a:avLst>
                            </a:prstGeom>
                            <a:gradFill flip="none" rotWithShape="1">
                              <a:gsLst>
                                <a:gs pos="0">
                                  <a:srgbClr val="AAE2CA">
                                    <a:lumMod val="40000"/>
                                    <a:lumOff val="60000"/>
                                  </a:srgbClr>
                                </a:gs>
                                <a:gs pos="53000">
                                  <a:srgbClr val="FFFFFF"/>
                                </a:gs>
                                <a:gs pos="100000">
                                  <a:srgbClr val="AAE2CA">
                                    <a:lumMod val="60000"/>
                                    <a:lumOff val="40000"/>
                                  </a:srgbClr>
                                </a:gs>
                              </a:gsLst>
                              <a:lin ang="5400000" scaled="1"/>
                              <a:tileRect/>
                            </a:gradFill>
                            <a:ln w="9525" cap="flat" cmpd="sng" algn="ctr">
                              <a:noFill/>
                              <a:prstDash val="solid"/>
                              <a:round/>
                              <a:headEnd type="none" w="med" len="med"/>
                              <a:tailEnd type="none" w="med" len="med"/>
                            </a:ln>
                            <a:effectLst/>
                          </wps:spPr>
                          <wps:bodyPr/>
                        </wps:wsp>
                        <wpg:graphicFrame>
                          <wpg:cNvPr id="7" name="圖表 7">
                            <a:hlinkClick r:id="" action="ppaction://ole?verb=0"/>
                          </wpg:cNvPr>
                          <wpg:cNvFrPr/>
                          <wpg:xfrm>
                            <a:off x="193275" y="2319942"/>
                            <a:ext cx="3667125" cy="2990850"/>
                          </wpg:xfrm>
                          <a:graphic>
                            <a:graphicData uri="http://schemas.openxmlformats.org/drawingml/2006/chart">
                              <c:chart xmlns:c="http://schemas.openxmlformats.org/drawingml/2006/chart" xmlns:r="http://schemas.openxmlformats.org/officeDocument/2006/relationships" r:id="rId8"/>
                            </a:graphicData>
                          </a:graphic>
                        </wpg:graphicFrame>
                        <wpg:graphicFrame>
                          <wpg:cNvPr id="8" name="圖表 8">
                            <a:hlinkClick r:id="" action="ppaction://ole?verb=0"/>
                          </wpg:cNvPr>
                          <wpg:cNvFrPr/>
                          <wpg:xfrm>
                            <a:off x="3519377" y="2658140"/>
                            <a:ext cx="2668905" cy="1946910"/>
                          </wpg:xfrm>
                          <a:graphic>
                            <a:graphicData uri="http://schemas.openxmlformats.org/drawingml/2006/chart">
                              <c:chart xmlns:c="http://schemas.openxmlformats.org/drawingml/2006/chart" xmlns:r="http://schemas.openxmlformats.org/officeDocument/2006/relationships" r:id="rId9"/>
                            </a:graphicData>
                          </a:graphic>
                        </wpg:graphicFrame>
                        <wps:wsp>
                          <wps:cNvPr id="9" name="AutoShape 5"/>
                          <wps:cNvSpPr>
                            <a:spLocks noChangeArrowheads="1"/>
                          </wps:cNvSpPr>
                          <wps:spPr bwMode="auto">
                            <a:xfrm>
                              <a:off x="1456661" y="2041451"/>
                              <a:ext cx="908685" cy="73469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rgbClr val="3333CC"/>
                              </a:solidFill>
                              <a:miter lim="800000"/>
                              <a:headEnd/>
                              <a:tailEnd/>
                            </a:ln>
                          </wps:spPr>
                          <wps:txbx>
                            <w:txbxContent>
                              <w:p w:rsidR="006B1B96" w:rsidRPr="00AE5D8A" w:rsidRDefault="006B1B96" w:rsidP="00A33B3D">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歲   入</w:t>
                                </w:r>
                              </w:p>
                              <w:p w:rsidR="006B1B96" w:rsidRPr="00AE5D8A" w:rsidRDefault="006B1B96" w:rsidP="00A33B3D">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269.18</w:t>
                                </w:r>
                              </w:p>
                            </w:txbxContent>
                          </wps:txbx>
                          <wps:bodyPr wrap="square" anchor="t" anchorCtr="0">
                            <a:noAutofit/>
                          </wps:bodyPr>
                        </wps:wsp>
                        <wps:wsp>
                          <wps:cNvPr id="10" name="AutoShape 5"/>
                          <wps:cNvSpPr>
                            <a:spLocks noChangeArrowheads="1"/>
                          </wps:cNvSpPr>
                          <wps:spPr bwMode="auto">
                            <a:xfrm>
                              <a:off x="4338084" y="2062716"/>
                              <a:ext cx="908685" cy="734695"/>
                            </a:xfrm>
                            <a:prstGeom prst="downArrow">
                              <a:avLst>
                                <a:gd name="adj1" fmla="val 77898"/>
                                <a:gd name="adj2" fmla="val 26074"/>
                              </a:avLst>
                            </a:prstGeom>
                            <a:gradFill rotWithShape="0">
                              <a:gsLst>
                                <a:gs pos="0">
                                  <a:srgbClr val="FFFFFF"/>
                                </a:gs>
                                <a:gs pos="100000">
                                  <a:srgbClr val="CCCCFF"/>
                                </a:gs>
                              </a:gsLst>
                              <a:path path="rect">
                                <a:fillToRect l="50000" t="50000" r="50000" b="50000"/>
                              </a:path>
                            </a:gradFill>
                            <a:ln w="9525" algn="ctr">
                              <a:solidFill>
                                <a:srgbClr val="3333CC"/>
                              </a:solidFill>
                              <a:miter lim="800000"/>
                              <a:headEnd/>
                              <a:tailEnd/>
                            </a:ln>
                          </wps:spPr>
                          <wps:txbx>
                            <w:txbxContent>
                              <w:p w:rsidR="006B1B96" w:rsidRPr="00AE5D8A" w:rsidRDefault="006B1B96" w:rsidP="00A33B3D">
                                <w:pPr>
                                  <w:pStyle w:val="Web"/>
                                  <w:spacing w:before="0" w:beforeAutospacing="0" w:after="0" w:afterAutospacing="0"/>
                                  <w:jc w:val="center"/>
                                  <w:textAlignment w:val="baseline"/>
                                  <w:rPr>
                                    <w:rFonts w:ascii="標楷體" w:eastAsia="標楷體" w:hAnsi="標楷體" w:cs="+mn-cs"/>
                                    <w:b/>
                                    <w:bCs/>
                                    <w:color w:val="000000"/>
                                    <w:kern w:val="24"/>
                                    <w:sz w:val="22"/>
                                    <w:szCs w:val="22"/>
                                  </w:rPr>
                                </w:pPr>
                                <w:r w:rsidRPr="00AE5D8A">
                                  <w:rPr>
                                    <w:rFonts w:ascii="標楷體" w:eastAsia="標楷體" w:hAnsi="標楷體" w:cs="+mn-cs" w:hint="eastAsia"/>
                                    <w:b/>
                                    <w:bCs/>
                                    <w:color w:val="000000"/>
                                    <w:kern w:val="24"/>
                                    <w:sz w:val="22"/>
                                    <w:szCs w:val="22"/>
                                  </w:rPr>
                                  <w:t xml:space="preserve">歲   </w:t>
                                </w:r>
                                <w:r>
                                  <w:rPr>
                                    <w:rFonts w:ascii="標楷體" w:eastAsia="標楷體" w:hAnsi="標楷體" w:cs="+mn-cs" w:hint="eastAsia"/>
                                    <w:b/>
                                    <w:bCs/>
                                    <w:color w:val="000000"/>
                                    <w:kern w:val="24"/>
                                    <w:sz w:val="22"/>
                                    <w:szCs w:val="22"/>
                                  </w:rPr>
                                  <w:t>出</w:t>
                                </w:r>
                              </w:p>
                              <w:p w:rsidR="006B1B96" w:rsidRPr="00AE5D8A" w:rsidRDefault="006B1B96" w:rsidP="00A33B3D">
                                <w:pPr>
                                  <w:pStyle w:val="Web"/>
                                  <w:spacing w:before="0" w:beforeAutospacing="0" w:after="0" w:afterAutospacing="0"/>
                                  <w:jc w:val="center"/>
                                  <w:textAlignment w:val="baseline"/>
                                  <w:rPr>
                                    <w:sz w:val="22"/>
                                    <w:szCs w:val="22"/>
                                  </w:rPr>
                                </w:pPr>
                                <w:r>
                                  <w:rPr>
                                    <w:rFonts w:ascii="標楷體" w:eastAsia="標楷體" w:hAnsi="標楷體" w:cs="+mn-cs"/>
                                    <w:b/>
                                    <w:bCs/>
                                    <w:color w:val="000000"/>
                                    <w:kern w:val="24"/>
                                    <w:sz w:val="22"/>
                                    <w:szCs w:val="22"/>
                                  </w:rPr>
                                  <w:t>246.34</w:t>
                                </w:r>
                              </w:p>
                            </w:txbxContent>
                          </wps:txbx>
                          <wps:bodyPr wrap="square" anchor="t" anchorCtr="0">
                            <a:noAutofit/>
                          </wps:bodyPr>
                        </wps:wsp>
                        <wps:wsp>
                          <wps:cNvPr id="11" name="Rectangle 23"/>
                          <wps:cNvSpPr>
                            <a:spLocks noChangeArrowheads="1"/>
                          </wps:cNvSpPr>
                          <wps:spPr bwMode="auto">
                            <a:xfrm>
                              <a:off x="1350335" y="133293"/>
                              <a:ext cx="3960530" cy="454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9312BD" w:rsidRDefault="006B1B96" w:rsidP="00A33B3D">
                                <w:pPr>
                                  <w:pStyle w:val="Web"/>
                                  <w:spacing w:before="0" w:beforeAutospacing="0" w:after="0" w:afterAutospacing="0"/>
                                  <w:jc w:val="center"/>
                                  <w:textAlignment w:val="baseline"/>
                                  <w:rPr>
                                    <w:sz w:val="28"/>
                                    <w:szCs w:val="28"/>
                                  </w:rPr>
                                </w:pPr>
                                <w:r w:rsidRPr="009312BD">
                                  <w:rPr>
                                    <w:rFonts w:ascii="標楷體" w:eastAsia="標楷體" w:hAnsi="標楷體" w:cs="+mn-cs" w:hint="eastAsia"/>
                                    <w:b/>
                                    <w:bCs/>
                                    <w:color w:val="000000"/>
                                    <w:kern w:val="24"/>
                                    <w:sz w:val="28"/>
                                    <w:szCs w:val="28"/>
                                  </w:rPr>
                                  <w:t>圖</w:t>
                                </w:r>
                                <w:r>
                                  <w:rPr>
                                    <w:rFonts w:ascii="標楷體" w:eastAsia="標楷體" w:hAnsi="標楷體" w:cs="+mn-cs" w:hint="eastAsia"/>
                                    <w:b/>
                                    <w:bCs/>
                                    <w:color w:val="000000"/>
                                    <w:kern w:val="24"/>
                                    <w:sz w:val="28"/>
                                    <w:szCs w:val="28"/>
                                  </w:rPr>
                                  <w:t>1</w:t>
                                </w:r>
                                <w:r w:rsidRPr="009312BD">
                                  <w:rPr>
                                    <w:rFonts w:ascii="標楷體" w:eastAsia="標楷體" w:hAnsi="標楷體" w:cs="+mn-cs" w:hint="eastAsia"/>
                                    <w:b/>
                                    <w:bCs/>
                                    <w:color w:val="000000"/>
                                    <w:kern w:val="24"/>
                                    <w:sz w:val="28"/>
                                    <w:szCs w:val="28"/>
                                  </w:rPr>
                                  <w:t xml:space="preserve">　歲入歲出總決算審定數</w:t>
                                </w:r>
                              </w:p>
                            </w:txbxContent>
                          </wps:txbx>
                          <wps:bodyPr wrap="square" lIns="91168" tIns="44784" rIns="91168" bIns="44784" anchor="ctr">
                            <a:noAutofit/>
                          </wps:bodyPr>
                        </wps:wsp>
                        <wps:wsp>
                          <wps:cNvPr id="13" name="Rectangle 22"/>
                          <wps:cNvSpPr>
                            <a:spLocks noChangeArrowheads="1"/>
                          </wps:cNvSpPr>
                          <wps:spPr bwMode="auto">
                            <a:xfrm>
                              <a:off x="2020187" y="414670"/>
                              <a:ext cx="2625090" cy="668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D51604" w:rsidRDefault="006B1B96" w:rsidP="00A33B3D">
                                <w:pPr>
                                  <w:pStyle w:val="Web"/>
                                  <w:spacing w:before="243" w:beforeAutospacing="0" w:after="0" w:afterAutospacing="0"/>
                                  <w:jc w:val="center"/>
                                  <w:textAlignment w:val="baseline"/>
                                </w:pPr>
                                <w:r w:rsidRPr="00D51604">
                                  <w:rPr>
                                    <w:rFonts w:ascii="標楷體" w:eastAsia="標楷體" w:hAnsi="標楷體" w:cs="+mn-cs" w:hint="eastAsia"/>
                                    <w:b/>
                                    <w:bCs/>
                                    <w:color w:val="000000"/>
                                    <w:kern w:val="24"/>
                                  </w:rPr>
                                  <w:t>中華民國 1</w:t>
                                </w:r>
                                <w:r w:rsidRPr="00D51604">
                                  <w:rPr>
                                    <w:rFonts w:ascii="標楷體" w:eastAsia="標楷體" w:hAnsi="標楷體" w:cs="+mn-cs"/>
                                    <w:b/>
                                    <w:bCs/>
                                    <w:color w:val="000000"/>
                                    <w:kern w:val="24"/>
                                  </w:rPr>
                                  <w:t>12</w:t>
                                </w:r>
                                <w:r w:rsidRPr="00D51604">
                                  <w:rPr>
                                    <w:rFonts w:ascii="標楷體" w:eastAsia="標楷體" w:hAnsi="標楷體" w:cs="+mn-cs" w:hint="eastAsia"/>
                                    <w:b/>
                                    <w:bCs/>
                                    <w:color w:val="000000"/>
                                    <w:kern w:val="24"/>
                                  </w:rPr>
                                  <w:t xml:space="preserve"> 年度</w:t>
                                </w:r>
                              </w:p>
                            </w:txbxContent>
                          </wps:txbx>
                          <wps:bodyPr wrap="square" lIns="88033" tIns="43245" rIns="88033" bIns="43245">
                            <a:noAutofit/>
                          </wps:bodyPr>
                        </wps:wsp>
                        <wps:wsp>
                          <wps:cNvPr id="14" name="Rectangle 7"/>
                          <wps:cNvSpPr>
                            <a:spLocks noChangeArrowheads="1"/>
                          </wps:cNvSpPr>
                          <wps:spPr bwMode="auto">
                            <a:xfrm>
                              <a:off x="4561368" y="754912"/>
                              <a:ext cx="2256054" cy="714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9B1806" w:rsidRDefault="006B1B96" w:rsidP="00A33B3D">
                                <w:pPr>
                                  <w:pStyle w:val="Web"/>
                                  <w:spacing w:before="243" w:beforeAutospacing="0" w:after="0" w:afterAutospacing="0"/>
                                  <w:textAlignment w:val="baseline"/>
                                  <w:rPr>
                                    <w:sz w:val="22"/>
                                    <w:szCs w:val="22"/>
                                  </w:rPr>
                                </w:pPr>
                                <w:r w:rsidRPr="009B1806">
                                  <w:rPr>
                                    <w:rFonts w:ascii="標楷體" w:eastAsia="標楷體" w:hAnsi="標楷體" w:cs="+mn-cs" w:hint="eastAsia"/>
                                    <w:color w:val="000000"/>
                                    <w:kern w:val="24"/>
                                    <w:sz w:val="22"/>
                                    <w:szCs w:val="22"/>
                                  </w:rPr>
                                  <w:t>單位：新臺幣億元</w:t>
                                </w:r>
                              </w:p>
                            </w:txbxContent>
                          </wps:txbx>
                          <wps:bodyPr wrap="square" lIns="92125" tIns="46063" rIns="92125" bIns="46063">
                            <a:noAutofit/>
                          </wps:bodyPr>
                        </wps:wsp>
                        <wps:wsp>
                          <wps:cNvPr id="15" name="Text Box 19"/>
                          <wps:cNvSpPr txBox="1">
                            <a:spLocks noChangeArrowheads="1"/>
                          </wps:cNvSpPr>
                          <wps:spPr bwMode="auto">
                            <a:xfrm>
                              <a:off x="3239460" y="2350089"/>
                              <a:ext cx="690079" cy="235469"/>
                            </a:xfrm>
                            <a:prstGeom prst="rect">
                              <a:avLst/>
                            </a:prstGeom>
                            <a:noFill/>
                            <a:ln w="9525">
                              <a:noFill/>
                              <a:miter lim="800000"/>
                              <a:headEnd/>
                              <a:tailEnd/>
                            </a:ln>
                            <a:effectLst/>
                          </wps:spPr>
                          <wps:txbx>
                            <w:txbxContent>
                              <w:p w:rsidR="006B1B96" w:rsidRDefault="006B1B96" w:rsidP="00A33B3D">
                                <w:pPr>
                                  <w:pStyle w:val="Web"/>
                                  <w:spacing w:before="0" w:beforeAutospacing="0" w:after="0" w:afterAutospacing="0" w:line="228" w:lineRule="auto"/>
                                  <w:textAlignment w:val="center"/>
                                </w:pPr>
                                <w:r>
                                  <w:rPr>
                                    <w:rFonts w:ascii="標楷體" w:eastAsia="標楷體" w:hAnsi="標楷體" w:cstheme="minorBidi" w:hint="eastAsia"/>
                                    <w:color w:val="FF0000"/>
                                    <w:spacing w:val="-46"/>
                                    <w:kern w:val="24"/>
                                    <w:sz w:val="26"/>
                                    <w:szCs w:val="26"/>
                                  </w:rPr>
                                  <w:t>收支賸餘 0.20</w:t>
                                </w:r>
                              </w:p>
                            </w:txbxContent>
                          </wps:txbx>
                          <wps:bodyPr wrap="square" lIns="119057" tIns="59528" rIns="119057" bIns="59528">
                            <a:noAutofit/>
                          </wps:bodyPr>
                        </wps:wsp>
                        <wps:wsp>
                          <wps:cNvPr id="17" name="Text Box 26"/>
                          <wps:cNvSpPr txBox="1">
                            <a:spLocks noChangeArrowheads="1"/>
                          </wps:cNvSpPr>
                          <wps:spPr bwMode="auto">
                            <a:xfrm>
                              <a:off x="2074708" y="3675639"/>
                              <a:ext cx="1371700" cy="356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B71E38" w:rsidRDefault="006B1B96" w:rsidP="00A33B3D">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補助及協助收入</w:t>
                                </w:r>
                              </w:p>
                              <w:p w:rsidR="006B1B96" w:rsidRPr="00B71E38" w:rsidRDefault="006B1B96" w:rsidP="00A33B3D">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80.31</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29.84</w:t>
                                </w:r>
                                <w:r w:rsidRPr="00B71E38">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18" name="Text Box 24"/>
                          <wps:cNvSpPr txBox="1">
                            <a:spLocks noChangeArrowheads="1"/>
                          </wps:cNvSpPr>
                          <wps:spPr bwMode="auto">
                            <a:xfrm>
                              <a:off x="-243413" y="4889388"/>
                              <a:ext cx="2204767" cy="361441"/>
                            </a:xfrm>
                            <a:prstGeom prst="rect">
                              <a:avLst/>
                            </a:prstGeom>
                            <a:noFill/>
                            <a:ln w="12700">
                              <a:noFill/>
                              <a:miter lim="800000"/>
                              <a:headEnd/>
                              <a:tailEnd/>
                            </a:ln>
                          </wps:spPr>
                          <wps:txbx>
                            <w:txbxContent>
                              <w:p w:rsidR="006B1B96" w:rsidRDefault="006B1B96" w:rsidP="00A33B3D">
                                <w:pPr>
                                  <w:pStyle w:val="Web"/>
                                  <w:spacing w:before="0" w:beforeAutospacing="0" w:after="0" w:afterAutospacing="0" w:line="202" w:lineRule="exact"/>
                                  <w:jc w:val="center"/>
                                  <w:textAlignment w:val="baseline"/>
                                  <w:rPr>
                                    <w:rFonts w:ascii="標楷體" w:eastAsia="標楷體" w:hAnsi="標楷體" w:cs="+mn-cs"/>
                                    <w:color w:val="000000"/>
                                    <w:kern w:val="24"/>
                                    <w:sz w:val="16"/>
                                    <w:szCs w:val="16"/>
                                  </w:rPr>
                                </w:pPr>
                                <w:r>
                                  <w:rPr>
                                    <w:rFonts w:ascii="標楷體" w:eastAsia="標楷體" w:hAnsi="標楷體" w:cs="+mn-cs" w:hint="eastAsia"/>
                                    <w:color w:val="000000"/>
                                    <w:kern w:val="24"/>
                                    <w:sz w:val="16"/>
                                    <w:szCs w:val="16"/>
                                  </w:rPr>
                                  <w:t>工程受益費</w:t>
                                </w:r>
                                <w:r w:rsidRPr="00B71E38">
                                  <w:rPr>
                                    <w:rFonts w:ascii="標楷體" w:eastAsia="標楷體" w:hAnsi="標楷體" w:cs="+mn-cs" w:hint="eastAsia"/>
                                    <w:color w:val="000000"/>
                                    <w:kern w:val="24"/>
                                    <w:sz w:val="16"/>
                                    <w:szCs w:val="16"/>
                                  </w:rPr>
                                  <w:t>收入</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捐</w:t>
                                </w:r>
                                <w:r>
                                  <w:rPr>
                                    <w:rFonts w:ascii="標楷體" w:eastAsia="標楷體" w:hAnsi="標楷體" w:cs="+mn-cs" w:hint="eastAsia"/>
                                    <w:color w:val="000000"/>
                                    <w:kern w:val="24"/>
                                    <w:sz w:val="16"/>
                                    <w:szCs w:val="16"/>
                                  </w:rPr>
                                  <w:t>獻及</w:t>
                                </w:r>
                                <w:r>
                                  <w:rPr>
                                    <w:rFonts w:ascii="標楷體" w:eastAsia="標楷體" w:hAnsi="標楷體" w:cs="+mn-cs"/>
                                    <w:color w:val="000000"/>
                                    <w:kern w:val="24"/>
                                    <w:sz w:val="16"/>
                                    <w:szCs w:val="16"/>
                                  </w:rPr>
                                  <w:t>贈與收入</w:t>
                                </w:r>
                                <w:r w:rsidRPr="00B71E38">
                                  <w:rPr>
                                    <w:rFonts w:ascii="標楷體" w:eastAsia="標楷體" w:hAnsi="標楷體" w:cs="+mn-cs" w:hint="eastAsia"/>
                                    <w:color w:val="000000"/>
                                    <w:kern w:val="24"/>
                                    <w:sz w:val="16"/>
                                    <w:szCs w:val="16"/>
                                  </w:rPr>
                                  <w:t xml:space="preserve"> </w:t>
                                </w:r>
                              </w:p>
                              <w:p w:rsidR="006B1B96" w:rsidRPr="00B71E38" w:rsidRDefault="006B1B96" w:rsidP="00A33B3D">
                                <w:pPr>
                                  <w:pStyle w:val="Web"/>
                                  <w:spacing w:before="0" w:beforeAutospacing="0" w:after="0" w:afterAutospacing="0" w:line="202" w:lineRule="exact"/>
                                  <w:jc w:val="center"/>
                                  <w:textAlignment w:val="baseline"/>
                                  <w:rPr>
                                    <w:sz w:val="16"/>
                                    <w:szCs w:val="16"/>
                                  </w:rPr>
                                </w:pPr>
                                <w:r>
                                  <w:rPr>
                                    <w:rFonts w:ascii="標楷體" w:eastAsia="標楷體" w:hAnsi="標楷體" w:cs="+mn-cs"/>
                                    <w:color w:val="000000"/>
                                    <w:kern w:val="24"/>
                                    <w:sz w:val="16"/>
                                    <w:szCs w:val="16"/>
                                  </w:rPr>
                                  <w:t xml:space="preserve">            0.00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00</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20" name="Text Box 25"/>
                          <wps:cNvSpPr txBox="1">
                            <a:spLocks noChangeArrowheads="1"/>
                          </wps:cNvSpPr>
                          <wps:spPr bwMode="auto">
                            <a:xfrm rot="10667">
                              <a:off x="894573" y="3317025"/>
                              <a:ext cx="1499970" cy="356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B71E38" w:rsidRDefault="006B1B96" w:rsidP="00A33B3D">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稅課收入</w:t>
                                </w:r>
                              </w:p>
                              <w:p w:rsidR="006B1B96" w:rsidRPr="00B71E38" w:rsidRDefault="006B1B96" w:rsidP="00A33B3D">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162.48</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60.36</w:t>
                                </w:r>
                                <w:r w:rsidRPr="00B71E38">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21" name="Text Box 24"/>
                          <wps:cNvSpPr txBox="1">
                            <a:spLocks noChangeArrowheads="1"/>
                          </wps:cNvSpPr>
                          <wps:spPr bwMode="auto">
                            <a:xfrm>
                              <a:off x="1749821" y="5256850"/>
                              <a:ext cx="1708885" cy="233096"/>
                            </a:xfrm>
                            <a:prstGeom prst="rect">
                              <a:avLst/>
                            </a:prstGeom>
                            <a:noFill/>
                            <a:ln w="12700">
                              <a:noFill/>
                              <a:miter lim="800000"/>
                              <a:headEnd/>
                              <a:tailEnd/>
                            </a:ln>
                          </wps:spPr>
                          <wps:txbx>
                            <w:txbxContent>
                              <w:p w:rsidR="006B1B96" w:rsidRPr="00B71E38" w:rsidRDefault="006B1B96" w:rsidP="00A33B3D">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罰款及賠償收入 </w:t>
                                </w:r>
                                <w:r>
                                  <w:rPr>
                                    <w:rFonts w:ascii="標楷體" w:eastAsia="標楷體" w:hAnsi="標楷體" w:cs="+mn-cs"/>
                                    <w:color w:val="000000"/>
                                    <w:kern w:val="24"/>
                                    <w:sz w:val="16"/>
                                    <w:szCs w:val="16"/>
                                  </w:rPr>
                                  <w:t>4.55</w:t>
                                </w:r>
                                <w:r w:rsidRPr="009312BD">
                                  <w:rPr>
                                    <w:rFonts w:ascii="標楷體" w:eastAsia="標楷體" w:hAnsi="標楷體" w:cs="+mn-cs" w:hint="eastAsia"/>
                                    <w:color w:val="000000"/>
                                    <w:kern w:val="24"/>
                                    <w:sz w:val="16"/>
                                    <w:szCs w:val="16"/>
                                  </w:rPr>
                                  <w:t>(1.</w:t>
                                </w:r>
                                <w:r>
                                  <w:rPr>
                                    <w:rFonts w:ascii="標楷體" w:eastAsia="標楷體" w:hAnsi="標楷體" w:cs="+mn-cs"/>
                                    <w:color w:val="000000"/>
                                    <w:kern w:val="24"/>
                                    <w:sz w:val="16"/>
                                    <w:szCs w:val="16"/>
                                  </w:rPr>
                                  <w:t>69</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22" name="Text Box 24"/>
                          <wps:cNvSpPr txBox="1">
                            <a:spLocks noChangeArrowheads="1"/>
                          </wps:cNvSpPr>
                          <wps:spPr bwMode="auto">
                            <a:xfrm>
                              <a:off x="1926802" y="4791554"/>
                              <a:ext cx="1820645" cy="233096"/>
                            </a:xfrm>
                            <a:prstGeom prst="rect">
                              <a:avLst/>
                            </a:prstGeom>
                            <a:noFill/>
                            <a:ln w="12700">
                              <a:noFill/>
                              <a:miter lim="800000"/>
                              <a:headEnd/>
                              <a:tailEnd/>
                            </a:ln>
                          </wps:spPr>
                          <wps:txbx>
                            <w:txbxContent>
                              <w:p w:rsidR="006B1B96" w:rsidRPr="00B71E38" w:rsidRDefault="006B1B96" w:rsidP="00A33B3D">
                                <w:pPr>
                                  <w:pStyle w:val="Web"/>
                                  <w:spacing w:before="0" w:beforeAutospacing="0" w:after="0" w:afterAutospacing="0" w:line="202" w:lineRule="exact"/>
                                  <w:jc w:val="center"/>
                                  <w:textAlignment w:val="baseline"/>
                                  <w:rPr>
                                    <w:sz w:val="16"/>
                                    <w:szCs w:val="16"/>
                                  </w:rPr>
                                </w:pPr>
                                <w:r w:rsidRPr="00B71E38">
                                  <w:rPr>
                                    <w:rFonts w:ascii="標楷體" w:eastAsia="標楷體" w:hAnsi="標楷體" w:cs="+mn-cs" w:hint="eastAsia"/>
                                    <w:color w:val="000000"/>
                                    <w:kern w:val="24"/>
                                    <w:sz w:val="16"/>
                                    <w:szCs w:val="16"/>
                                  </w:rPr>
                                  <w:t xml:space="preserve">規費收入 </w:t>
                                </w:r>
                                <w:r>
                                  <w:rPr>
                                    <w:rFonts w:ascii="標楷體" w:eastAsia="標楷體" w:hAnsi="標楷體" w:cs="+mn-cs"/>
                                    <w:color w:val="000000"/>
                                    <w:kern w:val="24"/>
                                    <w:sz w:val="16"/>
                                    <w:szCs w:val="16"/>
                                  </w:rPr>
                                  <w:t>6.55</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44</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wps:wsp>
                          <wps:cNvPr id="23" name="Text Box 27"/>
                          <wps:cNvSpPr txBox="1">
                            <a:spLocks noChangeArrowheads="1"/>
                          </wps:cNvSpPr>
                          <wps:spPr bwMode="auto">
                            <a:xfrm>
                              <a:off x="5027584" y="3550918"/>
                              <a:ext cx="1435036" cy="379064"/>
                            </a:xfrm>
                            <a:prstGeom prst="rect">
                              <a:avLst/>
                            </a:prstGeom>
                            <a:noFill/>
                            <a:ln w="12700">
                              <a:noFill/>
                              <a:miter lim="800000"/>
                              <a:headEnd/>
                              <a:tailEnd/>
                            </a:ln>
                          </wps:spPr>
                          <wps:txbx>
                            <w:txbxContent>
                              <w:p w:rsidR="006B1B96" w:rsidRPr="000500E9" w:rsidRDefault="006B1B96" w:rsidP="00A33B3D">
                                <w:pPr>
                                  <w:pStyle w:val="Web"/>
                                  <w:snapToGrid w:val="0"/>
                                  <w:spacing w:before="0" w:beforeAutospacing="0" w:after="0" w:afterAutospacing="0"/>
                                  <w:jc w:val="center"/>
                                  <w:textAlignment w:val="baseline"/>
                                  <w:rPr>
                                    <w:sz w:val="16"/>
                                    <w:szCs w:val="16"/>
                                  </w:rPr>
                                </w:pPr>
                                <w:r w:rsidRPr="000500E9">
                                  <w:rPr>
                                    <w:rFonts w:ascii="標楷體" w:eastAsia="標楷體" w:hAnsi="標楷體" w:cs="+mn-cs" w:hint="eastAsia"/>
                                    <w:color w:val="000000"/>
                                    <w:kern w:val="24"/>
                                    <w:sz w:val="16"/>
                                    <w:szCs w:val="16"/>
                                  </w:rPr>
                                  <w:t>一般政務支出</w:t>
                                </w:r>
                              </w:p>
                              <w:p w:rsidR="006B1B96" w:rsidRPr="000500E9" w:rsidRDefault="006B1B96" w:rsidP="00A33B3D">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38.21</w:t>
                                </w:r>
                                <w:r w:rsidRPr="000500E9">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15.51</w:t>
                                </w:r>
                                <w:r w:rsidRPr="000500E9">
                                  <w:rPr>
                                    <w:rFonts w:ascii="標楷體" w:eastAsia="標楷體" w:hAnsi="標楷體" w:cs="+mn-cs" w:hint="eastAsia"/>
                                    <w:color w:val="000000"/>
                                    <w:kern w:val="24"/>
                                    <w:sz w:val="16"/>
                                    <w:szCs w:val="16"/>
                                  </w:rPr>
                                  <w:t>％)</w:t>
                                </w:r>
                              </w:p>
                            </w:txbxContent>
                          </wps:txbx>
                          <wps:bodyPr lIns="102203" tIns="51102" rIns="102203" bIns="51102">
                            <a:spAutoFit/>
                          </wps:bodyPr>
                        </wps:wsp>
                        <wps:wsp>
                          <wps:cNvPr id="24" name="Text Box 31"/>
                          <wps:cNvSpPr txBox="1">
                            <a:spLocks noChangeArrowheads="1"/>
                          </wps:cNvSpPr>
                          <wps:spPr bwMode="auto">
                            <a:xfrm>
                              <a:off x="4749687" y="3202201"/>
                              <a:ext cx="1002030" cy="424180"/>
                            </a:xfrm>
                            <a:prstGeom prst="rect">
                              <a:avLst/>
                            </a:prstGeom>
                            <a:noFill/>
                            <a:ln w="12700">
                              <a:noFill/>
                              <a:miter lim="800000"/>
                              <a:headEnd/>
                              <a:tailEnd/>
                            </a:ln>
                          </wps:spPr>
                          <wps:txbx>
                            <w:txbxContent>
                              <w:p w:rsidR="006B1B96" w:rsidRPr="000C7295" w:rsidRDefault="006B1B96" w:rsidP="00A33B3D">
                                <w:pPr>
                                  <w:pStyle w:val="Web"/>
                                  <w:snapToGrid w:val="0"/>
                                  <w:spacing w:before="0" w:beforeAutospacing="0" w:after="0" w:afterAutospacing="0"/>
                                  <w:jc w:val="center"/>
                                  <w:textAlignment w:val="baseline"/>
                                  <w:rPr>
                                    <w:sz w:val="16"/>
                                    <w:szCs w:val="16"/>
                                  </w:rPr>
                                </w:pPr>
                                <w:r w:rsidRPr="000C7295">
                                  <w:rPr>
                                    <w:rFonts w:ascii="標楷體" w:eastAsia="標楷體" w:hAnsi="標楷體" w:cs="+mn-cs" w:hint="eastAsia"/>
                                    <w:color w:val="000000"/>
                                    <w:kern w:val="24"/>
                                    <w:sz w:val="16"/>
                                    <w:szCs w:val="16"/>
                                  </w:rPr>
                                  <w:t>社會福利支出</w:t>
                                </w:r>
                                <w:r>
                                  <w:rPr>
                                    <w:rFonts w:ascii="標楷體" w:eastAsia="標楷體" w:hAnsi="標楷體" w:cs="+mn-cs"/>
                                    <w:color w:val="000000"/>
                                    <w:kern w:val="24"/>
                                    <w:sz w:val="16"/>
                                    <w:szCs w:val="16"/>
                                  </w:rPr>
                                  <w:t>43</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09</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17</w:t>
                                </w:r>
                                <w:r w:rsidRPr="000C7295">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49</w:t>
                                </w:r>
                                <w:r w:rsidRPr="000C7295">
                                  <w:rPr>
                                    <w:rFonts w:ascii="標楷體" w:eastAsia="標楷體" w:hAnsi="標楷體" w:cs="+mn-cs" w:hint="eastAsia"/>
                                    <w:color w:val="000000"/>
                                    <w:kern w:val="24"/>
                                    <w:sz w:val="16"/>
                                    <w:szCs w:val="16"/>
                                  </w:rPr>
                                  <w:t>％)</w:t>
                                </w:r>
                              </w:p>
                            </w:txbxContent>
                          </wps:txbx>
                          <wps:bodyPr wrap="square" lIns="102203" tIns="51102" rIns="102203" bIns="51102" anchor="t" anchorCtr="0">
                            <a:noAutofit/>
                          </wps:bodyPr>
                        </wps:wsp>
                        <wps:wsp>
                          <wps:cNvPr id="25" name="Text Box 32"/>
                          <wps:cNvSpPr txBox="1">
                            <a:spLocks noChangeArrowheads="1"/>
                          </wps:cNvSpPr>
                          <wps:spPr bwMode="auto">
                            <a:xfrm>
                              <a:off x="4463475" y="4114345"/>
                              <a:ext cx="1382331" cy="366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5E4C47" w:rsidRDefault="006B1B96" w:rsidP="00A33B3D">
                                <w:pPr>
                                  <w:pStyle w:val="Web"/>
                                  <w:snapToGrid w:val="0"/>
                                  <w:spacing w:before="0" w:beforeAutospacing="0" w:after="0" w:afterAutospacing="0"/>
                                  <w:ind w:leftChars="-101" w:left="47" w:hangingChars="236" w:hanging="330"/>
                                  <w:jc w:val="center"/>
                                  <w:textAlignment w:val="baseline"/>
                                  <w:rPr>
                                    <w:spacing w:val="-10"/>
                                    <w:sz w:val="16"/>
                                    <w:szCs w:val="16"/>
                                  </w:rPr>
                                </w:pPr>
                                <w:r w:rsidRPr="005E4C47">
                                  <w:rPr>
                                    <w:rFonts w:ascii="標楷體" w:eastAsia="標楷體" w:hAnsi="標楷體" w:cs="+mn-cs" w:hint="eastAsia"/>
                                    <w:color w:val="000000"/>
                                    <w:spacing w:val="-10"/>
                                    <w:kern w:val="24"/>
                                    <w:sz w:val="16"/>
                                    <w:szCs w:val="16"/>
                                  </w:rPr>
                                  <w:t>退休撫</w:t>
                                </w:r>
                                <w:proofErr w:type="gramStart"/>
                                <w:r w:rsidRPr="005E4C47">
                                  <w:rPr>
                                    <w:rFonts w:ascii="標楷體" w:eastAsia="標楷體" w:hAnsi="標楷體" w:cs="+mn-cs" w:hint="eastAsia"/>
                                    <w:color w:val="000000"/>
                                    <w:spacing w:val="-10"/>
                                    <w:kern w:val="24"/>
                                    <w:sz w:val="16"/>
                                    <w:szCs w:val="16"/>
                                  </w:rPr>
                                  <w:t>卹</w:t>
                                </w:r>
                                <w:proofErr w:type="gramEnd"/>
                                <w:r w:rsidRPr="005E4C47">
                                  <w:rPr>
                                    <w:rFonts w:ascii="標楷體" w:eastAsia="標楷體" w:hAnsi="標楷體" w:cs="+mn-cs" w:hint="eastAsia"/>
                                    <w:color w:val="000000"/>
                                    <w:spacing w:val="-10"/>
                                    <w:kern w:val="24"/>
                                    <w:sz w:val="16"/>
                                    <w:szCs w:val="16"/>
                                  </w:rPr>
                                  <w:t>支出</w:t>
                                </w:r>
                              </w:p>
                              <w:p w:rsidR="006B1B96" w:rsidRPr="001F76C6" w:rsidRDefault="006B1B96" w:rsidP="00A33B3D">
                                <w:pPr>
                                  <w:pStyle w:val="Web"/>
                                  <w:snapToGrid w:val="0"/>
                                  <w:spacing w:before="0" w:beforeAutospacing="0" w:after="0" w:afterAutospacing="0"/>
                                  <w:jc w:val="center"/>
                                  <w:textAlignment w:val="baseline"/>
                                  <w:rPr>
                                    <w:sz w:val="16"/>
                                    <w:szCs w:val="16"/>
                                  </w:rPr>
                                </w:pPr>
                                <w:r w:rsidRPr="001F76C6">
                                  <w:rPr>
                                    <w:rFonts w:ascii="標楷體" w:eastAsia="標楷體" w:hAnsi="標楷體" w:cs="+mn-cs" w:hint="eastAsia"/>
                                    <w:color w:val="000000"/>
                                    <w:kern w:val="24"/>
                                    <w:sz w:val="16"/>
                                    <w:szCs w:val="16"/>
                                  </w:rPr>
                                  <w:t>2</w:t>
                                </w:r>
                                <w:r>
                                  <w:rPr>
                                    <w:rFonts w:ascii="標楷體" w:eastAsia="標楷體" w:hAnsi="標楷體" w:cs="+mn-cs"/>
                                    <w:color w:val="000000"/>
                                    <w:kern w:val="24"/>
                                    <w:sz w:val="16"/>
                                    <w:szCs w:val="16"/>
                                  </w:rPr>
                                  <w:t>1.89</w:t>
                                </w:r>
                                <w:r w:rsidRPr="001F76C6">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8.89</w:t>
                                </w:r>
                                <w:r w:rsidRPr="001F76C6">
                                  <w:rPr>
                                    <w:rFonts w:ascii="標楷體" w:eastAsia="標楷體" w:hAnsi="標楷體" w:cs="+mn-cs" w:hint="eastAsia"/>
                                    <w:color w:val="000000"/>
                                    <w:kern w:val="24"/>
                                    <w:sz w:val="16"/>
                                    <w:szCs w:val="16"/>
                                  </w:rPr>
                                  <w:t>％)</w:t>
                                </w:r>
                              </w:p>
                            </w:txbxContent>
                          </wps:txbx>
                          <wps:bodyPr lIns="102203" tIns="51102" rIns="102203" bIns="51102">
                            <a:spAutoFit/>
                          </wps:bodyPr>
                        </wps:wsp>
                        <wps:wsp>
                          <wps:cNvPr id="26" name="Text Box 29"/>
                          <wps:cNvSpPr txBox="1">
                            <a:spLocks noChangeArrowheads="1"/>
                          </wps:cNvSpPr>
                          <wps:spPr bwMode="auto">
                            <a:xfrm>
                              <a:off x="3296063" y="3550918"/>
                              <a:ext cx="1635061" cy="366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B71E38" w:rsidRDefault="006B1B96" w:rsidP="00A33B3D">
                                <w:pPr>
                                  <w:pStyle w:val="Web"/>
                                  <w:snapToGrid w:val="0"/>
                                  <w:spacing w:before="0" w:beforeAutospacing="0" w:after="0" w:afterAutospacing="0"/>
                                  <w:jc w:val="center"/>
                                  <w:textAlignment w:val="baseline"/>
                                  <w:rPr>
                                    <w:sz w:val="16"/>
                                    <w:szCs w:val="16"/>
                                  </w:rPr>
                                </w:pPr>
                                <w:r w:rsidRPr="00B71E38">
                                  <w:rPr>
                                    <w:rFonts w:ascii="標楷體" w:eastAsia="標楷體" w:hAnsi="標楷體" w:cs="+mn-cs" w:hint="eastAsia"/>
                                    <w:color w:val="000000"/>
                                    <w:kern w:val="24"/>
                                    <w:sz w:val="16"/>
                                    <w:szCs w:val="16"/>
                                  </w:rPr>
                                  <w:t>教育科學文化支出</w:t>
                                </w:r>
                              </w:p>
                              <w:p w:rsidR="006B1B96" w:rsidRPr="00B71E38" w:rsidRDefault="006B1B96" w:rsidP="00A33B3D">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99</w:t>
                                </w:r>
                                <w:r w:rsidRPr="00B71E38">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06</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40.22</w:t>
                                </w:r>
                                <w:r w:rsidRPr="00B71E38">
                                  <w:rPr>
                                    <w:rFonts w:ascii="標楷體" w:eastAsia="標楷體" w:hAnsi="標楷體" w:cs="+mn-cs" w:hint="eastAsia"/>
                                    <w:color w:val="000000"/>
                                    <w:kern w:val="24"/>
                                    <w:sz w:val="16"/>
                                    <w:szCs w:val="16"/>
                                  </w:rPr>
                                  <w:t>％)</w:t>
                                </w:r>
                              </w:p>
                            </w:txbxContent>
                          </wps:txbx>
                          <wps:bodyPr lIns="102203" tIns="51102" rIns="102203" bIns="51102">
                            <a:spAutoFit/>
                          </wps:bodyPr>
                        </wps:wsp>
                        <wps:wsp>
                          <wps:cNvPr id="27" name="Text Box 30"/>
                          <wps:cNvSpPr txBox="1">
                            <a:spLocks noChangeArrowheads="1"/>
                          </wps:cNvSpPr>
                          <wps:spPr bwMode="auto">
                            <a:xfrm>
                              <a:off x="4923099" y="3902868"/>
                              <a:ext cx="1433131" cy="379064"/>
                            </a:xfrm>
                            <a:prstGeom prst="rect">
                              <a:avLst/>
                            </a:prstGeom>
                            <a:noFill/>
                            <a:ln w="12700">
                              <a:noFill/>
                              <a:miter lim="800000"/>
                              <a:headEnd/>
                              <a:tailEnd/>
                            </a:ln>
                          </wps:spPr>
                          <wps:txbx>
                            <w:txbxContent>
                              <w:p w:rsidR="006B1B96" w:rsidRPr="005E4C47" w:rsidRDefault="006B1B96" w:rsidP="00A33B3D">
                                <w:pPr>
                                  <w:pStyle w:val="Web"/>
                                  <w:snapToGrid w:val="0"/>
                                  <w:spacing w:before="0" w:beforeAutospacing="0" w:after="0" w:afterAutospacing="0"/>
                                  <w:ind w:firstLineChars="250" w:firstLine="400"/>
                                  <w:textAlignment w:val="baseline"/>
                                  <w:rPr>
                                    <w:sz w:val="16"/>
                                    <w:szCs w:val="16"/>
                                  </w:rPr>
                                </w:pPr>
                                <w:r w:rsidRPr="005E4C47">
                                  <w:rPr>
                                    <w:rFonts w:ascii="標楷體" w:eastAsia="標楷體" w:hAnsi="標楷體" w:cs="+mn-cs" w:hint="eastAsia"/>
                                    <w:color w:val="000000"/>
                                    <w:kern w:val="24"/>
                                    <w:sz w:val="16"/>
                                    <w:szCs w:val="16"/>
                                  </w:rPr>
                                  <w:t>經濟發展支出</w:t>
                                </w:r>
                              </w:p>
                              <w:p w:rsidR="006B1B96" w:rsidRPr="008D336C" w:rsidRDefault="006B1B96" w:rsidP="00A33B3D">
                                <w:pPr>
                                  <w:pStyle w:val="Web"/>
                                  <w:snapToGrid w:val="0"/>
                                  <w:spacing w:before="0" w:beforeAutospacing="0" w:after="0" w:afterAutospacing="0"/>
                                  <w:jc w:val="center"/>
                                  <w:textAlignment w:val="baseline"/>
                                  <w:rPr>
                                    <w:spacing w:val="-12"/>
                                    <w:sz w:val="16"/>
                                    <w:szCs w:val="16"/>
                                  </w:rPr>
                                </w:pPr>
                                <w:r w:rsidRPr="008D336C">
                                  <w:rPr>
                                    <w:rFonts w:ascii="標楷體" w:eastAsia="標楷體" w:hAnsi="標楷體" w:cs="+mn-cs"/>
                                    <w:color w:val="000000"/>
                                    <w:spacing w:val="-12"/>
                                    <w:kern w:val="24"/>
                                    <w:sz w:val="16"/>
                                    <w:szCs w:val="16"/>
                                  </w:rPr>
                                  <w:t>27.00</w:t>
                                </w:r>
                                <w:r w:rsidRPr="008D336C">
                                  <w:rPr>
                                    <w:rFonts w:ascii="標楷體" w:eastAsia="標楷體" w:hAnsi="標楷體" w:cs="+mn-cs" w:hint="eastAsia"/>
                                    <w:color w:val="000000"/>
                                    <w:spacing w:val="-12"/>
                                    <w:kern w:val="24"/>
                                    <w:sz w:val="16"/>
                                    <w:szCs w:val="16"/>
                                  </w:rPr>
                                  <w:t>(</w:t>
                                </w:r>
                                <w:r w:rsidRPr="008D336C">
                                  <w:rPr>
                                    <w:rFonts w:ascii="標楷體" w:eastAsia="標楷體" w:hAnsi="標楷體" w:cs="+mn-cs"/>
                                    <w:color w:val="000000"/>
                                    <w:spacing w:val="-12"/>
                                    <w:kern w:val="24"/>
                                    <w:sz w:val="16"/>
                                    <w:szCs w:val="16"/>
                                  </w:rPr>
                                  <w:t>10.96</w:t>
                                </w:r>
                                <w:r w:rsidRPr="008D336C">
                                  <w:rPr>
                                    <w:rFonts w:ascii="標楷體" w:eastAsia="標楷體" w:hAnsi="標楷體" w:cs="+mn-cs" w:hint="eastAsia"/>
                                    <w:color w:val="000000"/>
                                    <w:spacing w:val="-12"/>
                                    <w:kern w:val="24"/>
                                    <w:sz w:val="16"/>
                                    <w:szCs w:val="16"/>
                                  </w:rPr>
                                  <w:t>％)</w:t>
                                </w:r>
                              </w:p>
                            </w:txbxContent>
                          </wps:txbx>
                          <wps:bodyPr lIns="102203" tIns="51102" rIns="102203" bIns="51102">
                            <a:spAutoFit/>
                          </wps:bodyPr>
                        </wps:wsp>
                        <wps:wsp>
                          <wps:cNvPr id="28" name="Freeform 37"/>
                          <wps:cNvSpPr>
                            <a:spLocks/>
                          </wps:cNvSpPr>
                          <wps:spPr bwMode="auto">
                            <a:xfrm>
                              <a:off x="4561368" y="4582633"/>
                              <a:ext cx="45085" cy="32766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w="lg" len="lg"/>
                            </a:ln>
                            <a:extLst>
                              <a:ext uri="{909E8E84-426E-40DD-AFC4-6F175D3DCCD1}">
                                <a14:hiddenFill xmlns:a14="http://schemas.microsoft.com/office/drawing/2010/main">
                                  <a:solidFill>
                                    <a:srgbClr val="FFFFFF"/>
                                  </a:solidFill>
                                </a14:hiddenFill>
                              </a:ext>
                            </a:extLst>
                          </wps:spPr>
                          <wps:bodyPr wrap="square">
                            <a:noAutofit/>
                          </wps:bodyPr>
                        </wps:wsp>
                        <wps:wsp>
                          <wps:cNvPr id="29" name="Freeform 37"/>
                          <wps:cNvSpPr>
                            <a:spLocks/>
                          </wps:cNvSpPr>
                          <wps:spPr bwMode="auto">
                            <a:xfrm>
                              <a:off x="4295554" y="4529470"/>
                              <a:ext cx="57150" cy="72136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30" name="Text Box 28"/>
                          <wps:cNvSpPr txBox="1">
                            <a:spLocks noChangeArrowheads="1"/>
                          </wps:cNvSpPr>
                          <wps:spPr bwMode="auto">
                            <a:xfrm>
                              <a:off x="4212198" y="5135012"/>
                              <a:ext cx="1716235" cy="247062"/>
                            </a:xfrm>
                            <a:prstGeom prst="rect">
                              <a:avLst/>
                            </a:prstGeom>
                            <a:noFill/>
                            <a:ln w="12700">
                              <a:noFill/>
                              <a:miter lim="800000"/>
                              <a:headEnd/>
                              <a:tailEnd/>
                            </a:ln>
                          </wps:spPr>
                          <wps:txbx>
                            <w:txbxContent>
                              <w:p w:rsidR="006B1B96" w:rsidRPr="002B358A" w:rsidRDefault="006B1B96" w:rsidP="00A33B3D">
                                <w:pPr>
                                  <w:pStyle w:val="Web"/>
                                  <w:snapToGrid w:val="0"/>
                                  <w:spacing w:before="0" w:beforeAutospacing="0" w:after="0" w:afterAutospacing="0"/>
                                  <w:jc w:val="center"/>
                                  <w:textAlignment w:val="baseline"/>
                                  <w:rPr>
                                    <w:sz w:val="16"/>
                                    <w:szCs w:val="16"/>
                                  </w:rPr>
                                </w:pPr>
                                <w:r w:rsidRPr="005E4C47">
                                  <w:rPr>
                                    <w:rFonts w:ascii="標楷體" w:eastAsia="標楷體" w:hAnsi="標楷體" w:cs="+mn-cs" w:hint="eastAsia"/>
                                    <w:color w:val="000000"/>
                                    <w:kern w:val="24"/>
                                    <w:sz w:val="16"/>
                                    <w:szCs w:val="16"/>
                                  </w:rPr>
                                  <w:t>補助及其他支出</w:t>
                                </w:r>
                                <w:r>
                                  <w:rPr>
                                    <w:rFonts w:ascii="標楷體" w:eastAsia="標楷體" w:hAnsi="標楷體" w:cs="+mn-cs" w:hint="eastAsia"/>
                                    <w:color w:val="000000"/>
                                    <w:spacing w:val="-14"/>
                                    <w:kern w:val="24"/>
                                    <w:sz w:val="16"/>
                                    <w:szCs w:val="16"/>
                                  </w:rPr>
                                  <w:t xml:space="preserve"> </w:t>
                                </w:r>
                                <w:r>
                                  <w:rPr>
                                    <w:rFonts w:ascii="標楷體" w:eastAsia="標楷體" w:hAnsi="標楷體" w:cs="+mn-cs"/>
                                    <w:color w:val="000000"/>
                                    <w:spacing w:val="-14"/>
                                    <w:kern w:val="24"/>
                                    <w:sz w:val="16"/>
                                    <w:szCs w:val="16"/>
                                  </w:rPr>
                                  <w:t xml:space="preserve"> 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37</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56</w:t>
                                </w:r>
                                <w:r w:rsidRPr="002B358A">
                                  <w:rPr>
                                    <w:rFonts w:ascii="標楷體" w:eastAsia="標楷體" w:hAnsi="標楷體" w:cs="+mn-cs" w:hint="eastAsia"/>
                                    <w:color w:val="000000"/>
                                    <w:kern w:val="24"/>
                                    <w:sz w:val="16"/>
                                    <w:szCs w:val="16"/>
                                  </w:rPr>
                                  <w:t>％)</w:t>
                                </w:r>
                              </w:p>
                            </w:txbxContent>
                          </wps:txbx>
                          <wps:bodyPr wrap="square" lIns="102203" tIns="51102" rIns="102203" bIns="51102">
                            <a:spAutoFit/>
                          </wps:bodyPr>
                        </wps:wsp>
                        <wps:wsp>
                          <wps:cNvPr id="31" name="Text Box 34"/>
                          <wps:cNvSpPr txBox="1">
                            <a:spLocks noChangeArrowheads="1"/>
                          </wps:cNvSpPr>
                          <wps:spPr bwMode="auto">
                            <a:xfrm>
                              <a:off x="3306696" y="4890487"/>
                              <a:ext cx="1223581" cy="366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5E4C47" w:rsidRDefault="006B1B96" w:rsidP="00A33B3D">
                                <w:pPr>
                                  <w:pStyle w:val="Web"/>
                                  <w:snapToGrid w:val="0"/>
                                  <w:spacing w:before="0" w:beforeAutospacing="0" w:after="0" w:afterAutospacing="0"/>
                                  <w:jc w:val="center"/>
                                  <w:textAlignment w:val="baseline"/>
                                  <w:rPr>
                                    <w:snapToGrid w:val="0"/>
                                    <w:sz w:val="16"/>
                                    <w:szCs w:val="16"/>
                                  </w:rPr>
                                </w:pPr>
                                <w:r w:rsidRPr="005E4C47">
                                  <w:rPr>
                                    <w:rFonts w:ascii="標楷體" w:eastAsia="標楷體" w:hAnsi="標楷體" w:cs="+mn-cs" w:hint="eastAsia"/>
                                    <w:snapToGrid w:val="0"/>
                                    <w:color w:val="000000"/>
                                    <w:sz w:val="16"/>
                                    <w:szCs w:val="16"/>
                                  </w:rPr>
                                  <w:t>債務支出</w:t>
                                </w:r>
                              </w:p>
                              <w:p w:rsidR="006B1B96" w:rsidRPr="002B358A" w:rsidRDefault="006B1B96" w:rsidP="00A33B3D">
                                <w:pPr>
                                  <w:pStyle w:val="Web"/>
                                  <w:snapToGrid w:val="0"/>
                                  <w:spacing w:before="0" w:beforeAutospacing="0" w:after="0" w:afterAutospacing="0"/>
                                  <w:jc w:val="center"/>
                                  <w:textAlignment w:val="baseline"/>
                                  <w:rPr>
                                    <w:sz w:val="16"/>
                                    <w:szCs w:val="16"/>
                                  </w:rPr>
                                </w:pPr>
                                <w:r>
                                  <w:rPr>
                                    <w:rFonts w:ascii="標楷體" w:eastAsia="標楷體" w:hAnsi="標楷體" w:cs="+mn-cs"/>
                                    <w:color w:val="000000"/>
                                    <w:kern w:val="24"/>
                                    <w:sz w:val="16"/>
                                    <w:szCs w:val="16"/>
                                  </w:rPr>
                                  <w:t>1</w:t>
                                </w:r>
                                <w:r w:rsidRPr="002B358A">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02</w:t>
                                </w:r>
                                <w:r w:rsidRPr="002B358A">
                                  <w:rPr>
                                    <w:rFonts w:ascii="標楷體" w:eastAsia="標楷體" w:hAnsi="標楷體" w:cs="+mn-cs" w:hint="eastAsia"/>
                                    <w:color w:val="000000"/>
                                    <w:kern w:val="24"/>
                                    <w:sz w:val="16"/>
                                    <w:szCs w:val="16"/>
                                  </w:rPr>
                                  <w:t>(0.</w:t>
                                </w:r>
                                <w:r>
                                  <w:rPr>
                                    <w:rFonts w:ascii="標楷體" w:eastAsia="標楷體" w:hAnsi="標楷體" w:cs="+mn-cs"/>
                                    <w:color w:val="000000"/>
                                    <w:kern w:val="24"/>
                                    <w:sz w:val="16"/>
                                    <w:szCs w:val="16"/>
                                  </w:rPr>
                                  <w:t>42</w:t>
                                </w:r>
                                <w:r w:rsidRPr="002B358A">
                                  <w:rPr>
                                    <w:rFonts w:ascii="標楷體" w:eastAsia="標楷體" w:hAnsi="標楷體" w:cs="+mn-cs" w:hint="eastAsia"/>
                                    <w:color w:val="000000"/>
                                    <w:kern w:val="24"/>
                                    <w:sz w:val="16"/>
                                    <w:szCs w:val="16"/>
                                  </w:rPr>
                                  <w:t>％)</w:t>
                                </w:r>
                              </w:p>
                            </w:txbxContent>
                          </wps:txbx>
                          <wps:bodyPr lIns="102203" tIns="51102" rIns="102203" bIns="51102">
                            <a:spAutoFit/>
                          </wps:bodyPr>
                        </wps:wsp>
                        <wps:wsp>
                          <wps:cNvPr id="32" name="Freeform 37"/>
                          <wps:cNvSpPr>
                            <a:spLocks/>
                          </wps:cNvSpPr>
                          <wps:spPr bwMode="auto">
                            <a:xfrm flipH="1">
                              <a:off x="4216072" y="4513672"/>
                              <a:ext cx="45085" cy="518795"/>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wps:wsp>
                          <wps:cNvPr id="34" name="Freeform 37"/>
                          <wps:cNvSpPr>
                            <a:spLocks/>
                          </wps:cNvSpPr>
                          <wps:spPr bwMode="auto">
                            <a:xfrm>
                              <a:off x="2202547" y="4605050"/>
                              <a:ext cx="49543" cy="290696"/>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36" name="Freeform 37"/>
                          <wps:cNvSpPr>
                            <a:spLocks/>
                          </wps:cNvSpPr>
                          <wps:spPr bwMode="auto">
                            <a:xfrm>
                              <a:off x="1994922" y="4617613"/>
                              <a:ext cx="50506" cy="499903"/>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s:wsp>
                          <wps:cNvPr id="37" name="Freeform 37"/>
                          <wps:cNvSpPr>
                            <a:spLocks/>
                          </wps:cNvSpPr>
                          <wps:spPr bwMode="auto">
                            <a:xfrm>
                              <a:off x="1834918" y="4605050"/>
                              <a:ext cx="57960" cy="790464"/>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wpg:grpSp>
                      <wps:wsp>
                        <wps:cNvPr id="38" name="Text Box 28"/>
                        <wps:cNvSpPr txBox="1">
                          <a:spLocks noChangeArrowheads="1"/>
                        </wps:cNvSpPr>
                        <wps:spPr bwMode="auto">
                          <a:xfrm>
                            <a:off x="4522607" y="4791075"/>
                            <a:ext cx="1892300" cy="246380"/>
                          </a:xfrm>
                          <a:prstGeom prst="rect">
                            <a:avLst/>
                          </a:prstGeom>
                          <a:noFill/>
                          <a:ln w="12700">
                            <a:noFill/>
                            <a:miter lim="800000"/>
                            <a:headEnd/>
                            <a:tailEnd/>
                          </a:ln>
                        </wps:spPr>
                        <wps:txbx>
                          <w:txbxContent>
                            <w:p w:rsidR="006B1B96" w:rsidRPr="002B358A" w:rsidRDefault="006B1B96" w:rsidP="00A33B3D">
                              <w:pPr>
                                <w:pStyle w:val="Web"/>
                                <w:snapToGrid w:val="0"/>
                                <w:spacing w:before="0" w:beforeAutospacing="0" w:after="0" w:afterAutospacing="0"/>
                                <w:jc w:val="center"/>
                                <w:textAlignment w:val="baseline"/>
                                <w:rPr>
                                  <w:sz w:val="16"/>
                                  <w:szCs w:val="16"/>
                                </w:rPr>
                              </w:pPr>
                              <w:r w:rsidRPr="00AC4401">
                                <w:rPr>
                                  <w:rFonts w:ascii="標楷體" w:eastAsia="標楷體" w:hAnsi="標楷體" w:cs="+mn-cs" w:hint="eastAsia"/>
                                  <w:color w:val="000000"/>
                                  <w:spacing w:val="-10"/>
                                  <w:kern w:val="24"/>
                                  <w:sz w:val="16"/>
                                  <w:szCs w:val="16"/>
                                </w:rPr>
                                <w:t>社區發展及環境保護支出</w:t>
                              </w:r>
                              <w:r>
                                <w:rPr>
                                  <w:rFonts w:ascii="標楷體" w:eastAsia="標楷體" w:hAnsi="標楷體" w:cs="+mn-cs"/>
                                  <w:color w:val="000000"/>
                                  <w:spacing w:val="-14"/>
                                  <w:kern w:val="24"/>
                                  <w:sz w:val="16"/>
                                  <w:szCs w:val="16"/>
                                </w:rPr>
                                <w:t xml:space="preserve"> </w:t>
                              </w:r>
                              <w:r>
                                <w:rPr>
                                  <w:rFonts w:ascii="標楷體" w:eastAsia="標楷體" w:hAnsi="標楷體" w:cs="+mn-cs"/>
                                  <w:color w:val="000000"/>
                                  <w:kern w:val="24"/>
                                  <w:sz w:val="16"/>
                                  <w:szCs w:val="16"/>
                                </w:rPr>
                                <w:t>14.66</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5.95</w:t>
                              </w:r>
                              <w:r w:rsidRPr="002B358A">
                                <w:rPr>
                                  <w:rFonts w:ascii="標楷體" w:eastAsia="標楷體" w:hAnsi="標楷體" w:cs="+mn-cs" w:hint="eastAsia"/>
                                  <w:color w:val="000000"/>
                                  <w:kern w:val="24"/>
                                  <w:sz w:val="16"/>
                                  <w:szCs w:val="16"/>
                                </w:rPr>
                                <w:t>％)</w:t>
                              </w:r>
                            </w:p>
                          </w:txbxContent>
                        </wps:txbx>
                        <wps:bodyPr wrap="square" lIns="102203" tIns="51102" rIns="102203" bIns="51102">
                          <a:spAutoFit/>
                        </wps:bodyPr>
                      </wps:wsp>
                    </wpg:wgp>
                  </a:graphicData>
                </a:graphic>
                <wp14:sizeRelH relativeFrom="margin">
                  <wp14:pctWidth>0</wp14:pctWidth>
                </wp14:sizeRelH>
                <wp14:sizeRelV relativeFrom="margin">
                  <wp14:pctHeight>0</wp14:pctHeight>
                </wp14:sizeRelV>
              </wp:anchor>
            </w:drawing>
          </mc:Choice>
          <mc:Fallback>
            <w:pict>
              <v:group w14:anchorId="0C5A6003" id="群組 2" o:spid="_x0000_s1026" style="position:absolute;left:0;text-align:left;margin-left:-23.25pt;margin-top:164.8pt;width:555.8pt;height:464.4pt;z-index:252262400;mso-width-relative:margin;mso-height-relative:margin" coordorigin="-2434,30" coordsize="70607,58991"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">
                <v:group id="群組 5" o:spid="_x0000_s1027" style="position:absolute;left:-2434;top:30;width:70607;height:58991" coordorigin="-2434,30" coordsize="70608,58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匾額 52" o:spid="_x0000_s1028" type="#_x0000_t21" style="position:absolute;left:892;top:30;width:62198;height:58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" adj="959" fillcolor="#ddf3ea" stroked="f">
                    <v:fill color2="#cceedf" rotate="t" colors="0 #ddf3ea;34734f white;1 #cceedf" focus="100%" type="gradient"/>
                    <v:stroke joinstyle="round"/>
                    <v:path arrowok="t"/>
                    <o:lock v:ext="edit" aspectratio="t"/>
                  </v:shape>
                  <v:shape id="圖表 7" o:spid="_x0000_s1029" type="#_x0000_t75" href="" style="position:absolute;left:7078;top:31190;width:26343;height:148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" o:button="t">
                    <v:fill o:detectmouseclick="t"/>
                    <v:imagedata r:id="rId10" o:title=""/>
                    <o:lock v:ext="edit" aspectratio="f"/>
                  </v:shape>
                  <v:shape id="圖表 8" o:spid="_x0000_s1030" type="#_x0000_t75" href="" style="position:absolute;left:35555;top:31312;width:26038;height:14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" o:button="t">
                    <v:fill o:detectmouseclick="t"/>
                    <v:imagedata r:id="rId11" o:title=""/>
                    <o:lock v:ext="edit" aspectratio="f"/>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5" o:spid="_x0000_s1031" type="#_x0000_t67" style="position:absolute;left:14566;top:20414;width:9087;height:7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" adj="15968,2387" strokecolor="#33c">
                    <v:fill color2="#ccf" focusposition=".5,.5" focussize="" focus="100%" type="gradientRadial">
                      <o:fill v:ext="view" type="gradientCenter"/>
                    </v:fill>
                    <v:textbox>
                      <w:txbxContent>
                        <w:p w:rsidR="006B1B96" w:rsidRPr="00AE5D8A" w:rsidRDefault="006B1B96" w:rsidP="00A33B3D">
                          <w:pPr>
                            <w:pStyle w:val="Web"/>
                            <w:spacing w:before="0" w:beforeAutospacing="0" w:after="0" w:afterAutospacing="0"/>
                            <w:jc w:val="center"/>
                            <w:textAlignment w:val="baseline"/>
                            <w:rPr>
                              <w:rFonts w:ascii="DFKai-SB" w:eastAsia="DFKai-SB" w:hAnsi="DFKai-SB" w:cs="+mn-cs"/>
                              <w:b/>
                              <w:bCs/>
                              <w:color w:val="000000"/>
                              <w:kern w:val="24"/>
                              <w:sz w:val="22"/>
                              <w:szCs w:val="22"/>
                            </w:rPr>
                          </w:pPr>
                          <w:r w:rsidRPr="00AE5D8A">
                            <w:rPr>
                              <w:rFonts w:ascii="DFKai-SB" w:eastAsia="DFKai-SB" w:hAnsi="DFKai-SB" w:cs="+mn-cs" w:hint="eastAsia"/>
                              <w:b/>
                              <w:bCs/>
                              <w:color w:val="000000"/>
                              <w:kern w:val="24"/>
                              <w:sz w:val="22"/>
                              <w:szCs w:val="22"/>
                            </w:rPr>
                            <w:t>歲   入</w:t>
                          </w:r>
                        </w:p>
                        <w:p w:rsidR="006B1B96" w:rsidRPr="00AE5D8A" w:rsidRDefault="006B1B96" w:rsidP="00A33B3D">
                          <w:pPr>
                            <w:pStyle w:val="Web"/>
                            <w:spacing w:before="0" w:beforeAutospacing="0" w:after="0" w:afterAutospacing="0"/>
                            <w:jc w:val="center"/>
                            <w:textAlignment w:val="baseline"/>
                            <w:rPr>
                              <w:sz w:val="22"/>
                              <w:szCs w:val="22"/>
                            </w:rPr>
                          </w:pPr>
                          <w:r>
                            <w:rPr>
                              <w:rFonts w:ascii="DFKai-SB" w:eastAsia="DFKai-SB" w:hAnsi="DFKai-SB" w:cs="+mn-cs"/>
                              <w:b/>
                              <w:bCs/>
                              <w:color w:val="000000"/>
                              <w:kern w:val="24"/>
                              <w:sz w:val="22"/>
                              <w:szCs w:val="22"/>
                            </w:rPr>
                            <w:t>269.18</w:t>
                          </w:r>
                        </w:p>
                      </w:txbxContent>
                    </v:textbox>
                  </v:shape>
                  <v:shape id="AutoShape 5" o:spid="_x0000_s1032" type="#_x0000_t67" style="position:absolute;left:43380;top:20627;width:9087;height:7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" adj="15968,2387" strokecolor="#33c">
                    <v:fill color2="#ccf" focusposition=".5,.5" focussize="" focus="100%" type="gradientRadial">
                      <o:fill v:ext="view" type="gradientCenter"/>
                    </v:fill>
                    <v:textbox>
                      <w:txbxContent>
                        <w:p w:rsidR="006B1B96" w:rsidRPr="00AE5D8A" w:rsidRDefault="006B1B96" w:rsidP="00A33B3D">
                          <w:pPr>
                            <w:pStyle w:val="Web"/>
                            <w:spacing w:before="0" w:beforeAutospacing="0" w:after="0" w:afterAutospacing="0"/>
                            <w:jc w:val="center"/>
                            <w:textAlignment w:val="baseline"/>
                            <w:rPr>
                              <w:rFonts w:ascii="DFKai-SB" w:eastAsia="DFKai-SB" w:hAnsi="DFKai-SB" w:cs="+mn-cs"/>
                              <w:b/>
                              <w:bCs/>
                              <w:color w:val="000000"/>
                              <w:kern w:val="24"/>
                              <w:sz w:val="22"/>
                              <w:szCs w:val="22"/>
                            </w:rPr>
                          </w:pPr>
                          <w:r w:rsidRPr="00AE5D8A">
                            <w:rPr>
                              <w:rFonts w:ascii="DFKai-SB" w:eastAsia="DFKai-SB" w:hAnsi="DFKai-SB" w:cs="+mn-cs" w:hint="eastAsia"/>
                              <w:b/>
                              <w:bCs/>
                              <w:color w:val="000000"/>
                              <w:kern w:val="24"/>
                              <w:sz w:val="22"/>
                              <w:szCs w:val="22"/>
                            </w:rPr>
                            <w:t xml:space="preserve">歲   </w:t>
                          </w:r>
                          <w:r>
                            <w:rPr>
                              <w:rFonts w:ascii="DFKai-SB" w:eastAsia="DFKai-SB" w:hAnsi="DFKai-SB" w:cs="+mn-cs" w:hint="eastAsia"/>
                              <w:b/>
                              <w:bCs/>
                              <w:color w:val="000000"/>
                              <w:kern w:val="24"/>
                              <w:sz w:val="22"/>
                              <w:szCs w:val="22"/>
                            </w:rPr>
                            <w:t>出</w:t>
                          </w:r>
                        </w:p>
                        <w:p w:rsidR="006B1B96" w:rsidRPr="00AE5D8A" w:rsidRDefault="006B1B96" w:rsidP="00A33B3D">
                          <w:pPr>
                            <w:pStyle w:val="Web"/>
                            <w:spacing w:before="0" w:beforeAutospacing="0" w:after="0" w:afterAutospacing="0"/>
                            <w:jc w:val="center"/>
                            <w:textAlignment w:val="baseline"/>
                            <w:rPr>
                              <w:sz w:val="22"/>
                              <w:szCs w:val="22"/>
                            </w:rPr>
                          </w:pPr>
                          <w:r>
                            <w:rPr>
                              <w:rFonts w:ascii="DFKai-SB" w:eastAsia="DFKai-SB" w:hAnsi="DFKai-SB" w:cs="+mn-cs"/>
                              <w:b/>
                              <w:bCs/>
                              <w:color w:val="000000"/>
                              <w:kern w:val="24"/>
                              <w:sz w:val="22"/>
                              <w:szCs w:val="22"/>
                            </w:rPr>
                            <w:t>246.34</w:t>
                          </w:r>
                        </w:p>
                      </w:txbxContent>
                    </v:textbox>
                  </v:shape>
                  <v:rect id="Rectangle 23" o:spid="_x0000_s1033" style="position:absolute;left:13503;top:1332;width:39605;height:4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" filled="f" stroked="f" strokeweight="1pt">
                    <v:textbox inset="2.53244mm,1.244mm,2.53244mm,1.244mm">
                      <w:txbxContent>
                        <w:p w:rsidR="006B1B96" w:rsidRPr="009312BD" w:rsidRDefault="006B1B96" w:rsidP="00A33B3D">
                          <w:pPr>
                            <w:pStyle w:val="Web"/>
                            <w:spacing w:before="0" w:beforeAutospacing="0" w:after="0" w:afterAutospacing="0"/>
                            <w:jc w:val="center"/>
                            <w:textAlignment w:val="baseline"/>
                            <w:rPr>
                              <w:sz w:val="28"/>
                              <w:szCs w:val="28"/>
                            </w:rPr>
                          </w:pPr>
                          <w:r w:rsidRPr="009312BD">
                            <w:rPr>
                              <w:rFonts w:ascii="DFKai-SB" w:eastAsia="DFKai-SB" w:hAnsi="DFKai-SB" w:cs="+mn-cs" w:hint="eastAsia"/>
                              <w:b/>
                              <w:bCs/>
                              <w:color w:val="000000"/>
                              <w:kern w:val="24"/>
                              <w:sz w:val="28"/>
                              <w:szCs w:val="28"/>
                            </w:rPr>
                            <w:t>圖</w:t>
                          </w:r>
                          <w:r>
                            <w:rPr>
                              <w:rFonts w:ascii="DFKai-SB" w:eastAsia="DFKai-SB" w:hAnsi="DFKai-SB" w:cs="+mn-cs" w:hint="eastAsia"/>
                              <w:b/>
                              <w:bCs/>
                              <w:color w:val="000000"/>
                              <w:kern w:val="24"/>
                              <w:sz w:val="28"/>
                              <w:szCs w:val="28"/>
                            </w:rPr>
                            <w:t>1</w:t>
                          </w:r>
                          <w:r w:rsidRPr="009312BD">
                            <w:rPr>
                              <w:rFonts w:ascii="DFKai-SB" w:eastAsia="DFKai-SB" w:hAnsi="DFKai-SB" w:cs="+mn-cs" w:hint="eastAsia"/>
                              <w:b/>
                              <w:bCs/>
                              <w:color w:val="000000"/>
                              <w:kern w:val="24"/>
                              <w:sz w:val="28"/>
                              <w:szCs w:val="28"/>
                            </w:rPr>
                            <w:t xml:space="preserve">　歲入歲出總決算審定數</w:t>
                          </w:r>
                        </w:p>
                      </w:txbxContent>
                    </v:textbox>
                  </v:rect>
                  <v:rect id="_x0000_s1034" style="position:absolute;left:20201;top:4146;width:26251;height:6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" filled="f" stroked="f" strokeweight="1pt">
                    <v:textbox inset="2.44536mm,1.20125mm,2.44536mm,1.20125mm">
                      <w:txbxContent>
                        <w:p w:rsidR="006B1B96" w:rsidRPr="00D51604" w:rsidRDefault="006B1B96" w:rsidP="00A33B3D">
                          <w:pPr>
                            <w:pStyle w:val="Web"/>
                            <w:spacing w:before="243" w:beforeAutospacing="0" w:after="0" w:afterAutospacing="0"/>
                            <w:jc w:val="center"/>
                            <w:textAlignment w:val="baseline"/>
                          </w:pPr>
                          <w:r w:rsidRPr="00D51604">
                            <w:rPr>
                              <w:rFonts w:ascii="DFKai-SB" w:eastAsia="DFKai-SB" w:hAnsi="DFKai-SB" w:cs="+mn-cs" w:hint="eastAsia"/>
                              <w:b/>
                              <w:bCs/>
                              <w:color w:val="000000"/>
                              <w:kern w:val="24"/>
                            </w:rPr>
                            <w:t>中華民國 1</w:t>
                          </w:r>
                          <w:r w:rsidRPr="00D51604">
                            <w:rPr>
                              <w:rFonts w:ascii="DFKai-SB" w:eastAsia="DFKai-SB" w:hAnsi="DFKai-SB" w:cs="+mn-cs"/>
                              <w:b/>
                              <w:bCs/>
                              <w:color w:val="000000"/>
                              <w:kern w:val="24"/>
                            </w:rPr>
                            <w:t>12</w:t>
                          </w:r>
                          <w:r w:rsidRPr="00D51604">
                            <w:rPr>
                              <w:rFonts w:ascii="DFKai-SB" w:eastAsia="DFKai-SB" w:hAnsi="DFKai-SB" w:cs="+mn-cs" w:hint="eastAsia"/>
                              <w:b/>
                              <w:bCs/>
                              <w:color w:val="000000"/>
                              <w:kern w:val="24"/>
                            </w:rPr>
                            <w:t xml:space="preserve"> 年度</w:t>
                          </w:r>
                        </w:p>
                      </w:txbxContent>
                    </v:textbox>
                  </v:rect>
                  <v:rect id="Rectangle 7" o:spid="_x0000_s1035" style="position:absolute;left:45613;top:7549;width:22561;height:7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" filled="f" stroked="f" strokeweight="1pt">
                    <v:textbox inset="2.55903mm,1.2795mm,2.55903mm,1.2795mm">
                      <w:txbxContent>
                        <w:p w:rsidR="006B1B96" w:rsidRPr="009B1806" w:rsidRDefault="006B1B96" w:rsidP="00A33B3D">
                          <w:pPr>
                            <w:pStyle w:val="Web"/>
                            <w:spacing w:before="243" w:beforeAutospacing="0" w:after="0" w:afterAutospacing="0"/>
                            <w:textAlignment w:val="baseline"/>
                            <w:rPr>
                              <w:sz w:val="22"/>
                              <w:szCs w:val="22"/>
                            </w:rPr>
                          </w:pPr>
                          <w:r w:rsidRPr="009B1806">
                            <w:rPr>
                              <w:rFonts w:ascii="DFKai-SB" w:eastAsia="DFKai-SB" w:hAnsi="DFKai-SB" w:cs="+mn-cs" w:hint="eastAsia"/>
                              <w:color w:val="000000"/>
                              <w:kern w:val="24"/>
                              <w:sz w:val="22"/>
                              <w:szCs w:val="22"/>
                            </w:rPr>
                            <w:t>單位：新臺幣億元</w:t>
                          </w:r>
                        </w:p>
                      </w:txbxContent>
                    </v:textbox>
                  </v:rect>
                  <v:shapetype id="_x0000_t202" coordsize="21600,21600" o:spt="202" path="m,l,21600r21600,l21600,xe">
                    <v:stroke joinstyle="miter"/>
                    <v:path gradientshapeok="t" o:connecttype="rect"/>
                  </v:shapetype>
                  <v:shape id="Text Box 19" o:spid="_x0000_s1036" type="#_x0000_t202" style="position:absolute;left:32394;top:23500;width:6901;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" filled="f" stroked="f">
                    <v:textbox inset="3.30714mm,1.65356mm,3.30714mm,1.65356mm">
                      <w:txbxContent>
                        <w:p w:rsidR="006B1B96" w:rsidRDefault="006B1B96" w:rsidP="00A33B3D">
                          <w:pPr>
                            <w:pStyle w:val="Web"/>
                            <w:spacing w:before="0" w:beforeAutospacing="0" w:after="0" w:afterAutospacing="0" w:line="228" w:lineRule="auto"/>
                            <w:textAlignment w:val="center"/>
                          </w:pPr>
                          <w:r>
                            <w:rPr>
                              <w:rFonts w:ascii="DFKai-SB" w:eastAsia="DFKai-SB" w:hAnsi="DFKai-SB" w:cstheme="minorBidi" w:hint="eastAsia"/>
                              <w:color w:val="FF0000"/>
                              <w:spacing w:val="-46"/>
                              <w:kern w:val="24"/>
                              <w:sz w:val="26"/>
                              <w:szCs w:val="26"/>
                            </w:rPr>
                            <w:t>收支賸餘 0.20</w:t>
                          </w:r>
                        </w:p>
                      </w:txbxContent>
                    </v:textbox>
                  </v:shape>
                  <v:shape id="Text Box 26" o:spid="_x0000_s1037" type="#_x0000_t202" style="position:absolute;left:20747;top:36756;width:13717;height:3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" filled="f" stroked="f" strokeweight="1pt">
                    <v:textbox style="mso-fit-shape-to-text:t" inset="2.55903mm,1.2795mm,2.55903mm,1.2795mm">
                      <w:txbxContent>
                        <w:p w:rsidR="006B1B96" w:rsidRPr="00B71E38" w:rsidRDefault="006B1B96" w:rsidP="00A33B3D">
                          <w:pPr>
                            <w:pStyle w:val="Web"/>
                            <w:snapToGrid w:val="0"/>
                            <w:spacing w:before="0" w:beforeAutospacing="0" w:after="0" w:afterAutospacing="0"/>
                            <w:jc w:val="center"/>
                            <w:textAlignment w:val="baseline"/>
                            <w:rPr>
                              <w:sz w:val="16"/>
                              <w:szCs w:val="16"/>
                            </w:rPr>
                          </w:pPr>
                          <w:r w:rsidRPr="00B71E38">
                            <w:rPr>
                              <w:rFonts w:ascii="DFKai-SB" w:eastAsia="DFKai-SB" w:hAnsi="DFKai-SB" w:cs="+mn-cs" w:hint="eastAsia"/>
                              <w:color w:val="000000"/>
                              <w:kern w:val="24"/>
                              <w:sz w:val="16"/>
                              <w:szCs w:val="16"/>
                            </w:rPr>
                            <w:t>補助及協助收入</w:t>
                          </w:r>
                        </w:p>
                        <w:p w:rsidR="006B1B96" w:rsidRPr="00B71E38" w:rsidRDefault="006B1B96" w:rsidP="00A33B3D">
                          <w:pPr>
                            <w:pStyle w:val="Web"/>
                            <w:snapToGrid w:val="0"/>
                            <w:spacing w:before="0" w:beforeAutospacing="0" w:after="0" w:afterAutospacing="0"/>
                            <w:jc w:val="center"/>
                            <w:textAlignment w:val="baseline"/>
                            <w:rPr>
                              <w:sz w:val="16"/>
                              <w:szCs w:val="16"/>
                            </w:rPr>
                          </w:pPr>
                          <w:r>
                            <w:rPr>
                              <w:rFonts w:ascii="DFKai-SB" w:eastAsia="DFKai-SB" w:hAnsi="DFKai-SB" w:cs="+mn-cs"/>
                              <w:color w:val="000000"/>
                              <w:kern w:val="24"/>
                              <w:sz w:val="16"/>
                              <w:szCs w:val="16"/>
                            </w:rPr>
                            <w:t>80.31</w:t>
                          </w:r>
                          <w:r w:rsidRPr="00B71E38">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29.84</w:t>
                          </w:r>
                          <w:r w:rsidRPr="00B71E38">
                            <w:rPr>
                              <w:rFonts w:ascii="DFKai-SB" w:eastAsia="DFKai-SB" w:hAnsi="DFKai-SB" w:cs="+mn-cs" w:hint="eastAsia"/>
                              <w:color w:val="000000"/>
                              <w:kern w:val="24"/>
                              <w:sz w:val="16"/>
                              <w:szCs w:val="16"/>
                            </w:rPr>
                            <w:t>％)</w:t>
                          </w:r>
                        </w:p>
                      </w:txbxContent>
                    </v:textbox>
                  </v:shape>
                  <v:shape id="_x0000_s1038" type="#_x0000_t202" style="position:absolute;left:-2434;top:48893;width:22047;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" filled="f" stroked="f" strokeweight="1pt">
                    <v:textbox style="mso-fit-shape-to-text:t" inset="2.55903mm,1.2795mm,2.55903mm,1.2795mm">
                      <w:txbxContent>
                        <w:p w:rsidR="006B1B96" w:rsidRDefault="006B1B96" w:rsidP="00A33B3D">
                          <w:pPr>
                            <w:pStyle w:val="Web"/>
                            <w:spacing w:before="0" w:beforeAutospacing="0" w:after="0" w:afterAutospacing="0" w:line="202" w:lineRule="exact"/>
                            <w:jc w:val="center"/>
                            <w:textAlignment w:val="baseline"/>
                            <w:rPr>
                              <w:rFonts w:ascii="DFKai-SB" w:eastAsia="DFKai-SB" w:hAnsi="DFKai-SB" w:cs="+mn-cs"/>
                              <w:color w:val="000000"/>
                              <w:kern w:val="24"/>
                              <w:sz w:val="16"/>
                              <w:szCs w:val="16"/>
                            </w:rPr>
                          </w:pPr>
                          <w:r>
                            <w:rPr>
                              <w:rFonts w:ascii="DFKai-SB" w:eastAsia="DFKai-SB" w:hAnsi="DFKai-SB" w:cs="+mn-cs" w:hint="eastAsia"/>
                              <w:color w:val="000000"/>
                              <w:kern w:val="24"/>
                              <w:sz w:val="16"/>
                              <w:szCs w:val="16"/>
                            </w:rPr>
                            <w:t>工程受益費</w:t>
                          </w:r>
                          <w:r w:rsidRPr="00B71E38">
                            <w:rPr>
                              <w:rFonts w:ascii="DFKai-SB" w:eastAsia="DFKai-SB" w:hAnsi="DFKai-SB" w:cs="+mn-cs" w:hint="eastAsia"/>
                              <w:color w:val="000000"/>
                              <w:kern w:val="24"/>
                              <w:sz w:val="16"/>
                              <w:szCs w:val="16"/>
                            </w:rPr>
                            <w:t>收入</w:t>
                          </w:r>
                          <w:r>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捐</w:t>
                          </w:r>
                          <w:r>
                            <w:rPr>
                              <w:rFonts w:ascii="DFKai-SB" w:eastAsia="DFKai-SB" w:hAnsi="DFKai-SB" w:cs="+mn-cs" w:hint="eastAsia"/>
                              <w:color w:val="000000"/>
                              <w:kern w:val="24"/>
                              <w:sz w:val="16"/>
                              <w:szCs w:val="16"/>
                            </w:rPr>
                            <w:t>獻及</w:t>
                          </w:r>
                          <w:r>
                            <w:rPr>
                              <w:rFonts w:ascii="DFKai-SB" w:eastAsia="DFKai-SB" w:hAnsi="DFKai-SB" w:cs="+mn-cs"/>
                              <w:color w:val="000000"/>
                              <w:kern w:val="24"/>
                              <w:sz w:val="16"/>
                              <w:szCs w:val="16"/>
                            </w:rPr>
                            <w:t>贈與收入</w:t>
                          </w:r>
                          <w:r w:rsidRPr="00B71E38">
                            <w:rPr>
                              <w:rFonts w:ascii="DFKai-SB" w:eastAsia="DFKai-SB" w:hAnsi="DFKai-SB" w:cs="+mn-cs" w:hint="eastAsia"/>
                              <w:color w:val="000000"/>
                              <w:kern w:val="24"/>
                              <w:sz w:val="16"/>
                              <w:szCs w:val="16"/>
                            </w:rPr>
                            <w:t xml:space="preserve"> </w:t>
                          </w:r>
                        </w:p>
                        <w:p w:rsidR="006B1B96" w:rsidRPr="00B71E38" w:rsidRDefault="006B1B96" w:rsidP="00A33B3D">
                          <w:pPr>
                            <w:pStyle w:val="Web"/>
                            <w:spacing w:before="0" w:beforeAutospacing="0" w:after="0" w:afterAutospacing="0" w:line="202" w:lineRule="exact"/>
                            <w:jc w:val="center"/>
                            <w:textAlignment w:val="baseline"/>
                            <w:rPr>
                              <w:sz w:val="16"/>
                              <w:szCs w:val="16"/>
                            </w:rPr>
                          </w:pPr>
                          <w:r>
                            <w:rPr>
                              <w:rFonts w:ascii="DFKai-SB" w:eastAsia="DFKai-SB" w:hAnsi="DFKai-SB" w:cs="+mn-cs"/>
                              <w:color w:val="000000"/>
                              <w:kern w:val="24"/>
                              <w:sz w:val="16"/>
                              <w:szCs w:val="16"/>
                            </w:rPr>
                            <w:t xml:space="preserve">            0.00</w:t>
                          </w:r>
                          <w:r w:rsidRPr="009312BD">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0</w:t>
                          </w:r>
                          <w:r w:rsidRPr="009312BD">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00</w:t>
                          </w:r>
                          <w:r w:rsidRPr="009312BD">
                            <w:rPr>
                              <w:rFonts w:ascii="DFKai-SB" w:eastAsia="DFKai-SB" w:hAnsi="DFKai-SB" w:cs="+mn-cs" w:hint="eastAsia"/>
                              <w:color w:val="000000"/>
                              <w:kern w:val="24"/>
                              <w:sz w:val="16"/>
                              <w:szCs w:val="16"/>
                            </w:rPr>
                            <w:t>％)</w:t>
                          </w:r>
                        </w:p>
                      </w:txbxContent>
                    </v:textbox>
                  </v:shape>
                  <v:shape id="Text Box 25" o:spid="_x0000_s1039" type="#_x0000_t202" style="position:absolute;left:8945;top:33170;width:15000;height:3563;rotation:1165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" filled="f" stroked="f" strokeweight="1pt">
                    <v:textbox style="mso-fit-shape-to-text:t" inset="2.55903mm,1.2795mm,2.55903mm,1.2795mm">
                      <w:txbxContent>
                        <w:p w:rsidR="006B1B96" w:rsidRPr="00B71E38" w:rsidRDefault="006B1B96" w:rsidP="00A33B3D">
                          <w:pPr>
                            <w:pStyle w:val="Web"/>
                            <w:snapToGrid w:val="0"/>
                            <w:spacing w:before="0" w:beforeAutospacing="0" w:after="0" w:afterAutospacing="0"/>
                            <w:jc w:val="center"/>
                            <w:textAlignment w:val="baseline"/>
                            <w:rPr>
                              <w:sz w:val="16"/>
                              <w:szCs w:val="16"/>
                            </w:rPr>
                          </w:pPr>
                          <w:r w:rsidRPr="00B71E38">
                            <w:rPr>
                              <w:rFonts w:ascii="DFKai-SB" w:eastAsia="DFKai-SB" w:hAnsi="DFKai-SB" w:cs="+mn-cs" w:hint="eastAsia"/>
                              <w:color w:val="000000"/>
                              <w:kern w:val="24"/>
                              <w:sz w:val="16"/>
                              <w:szCs w:val="16"/>
                            </w:rPr>
                            <w:t>稅課收入</w:t>
                          </w:r>
                        </w:p>
                        <w:p w:rsidR="006B1B96" w:rsidRPr="00B71E38" w:rsidRDefault="006B1B96" w:rsidP="00A33B3D">
                          <w:pPr>
                            <w:pStyle w:val="Web"/>
                            <w:snapToGrid w:val="0"/>
                            <w:spacing w:before="0" w:beforeAutospacing="0" w:after="0" w:afterAutospacing="0"/>
                            <w:jc w:val="center"/>
                            <w:textAlignment w:val="baseline"/>
                            <w:rPr>
                              <w:sz w:val="16"/>
                              <w:szCs w:val="16"/>
                            </w:rPr>
                          </w:pPr>
                          <w:r>
                            <w:rPr>
                              <w:rFonts w:ascii="DFKai-SB" w:eastAsia="DFKai-SB" w:hAnsi="DFKai-SB" w:cs="+mn-cs"/>
                              <w:color w:val="000000"/>
                              <w:kern w:val="24"/>
                              <w:sz w:val="16"/>
                              <w:szCs w:val="16"/>
                            </w:rPr>
                            <w:t>162.48</w:t>
                          </w:r>
                          <w:r w:rsidRPr="00B71E38">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60.36</w:t>
                          </w:r>
                          <w:r w:rsidRPr="00B71E38">
                            <w:rPr>
                              <w:rFonts w:ascii="DFKai-SB" w:eastAsia="DFKai-SB" w:hAnsi="DFKai-SB" w:cs="+mn-cs" w:hint="eastAsia"/>
                              <w:color w:val="000000"/>
                              <w:kern w:val="24"/>
                              <w:sz w:val="16"/>
                              <w:szCs w:val="16"/>
                            </w:rPr>
                            <w:t>％)</w:t>
                          </w:r>
                        </w:p>
                      </w:txbxContent>
                    </v:textbox>
                  </v:shape>
                  <v:shape id="_x0000_s1040" type="#_x0000_t202" style="position:absolute;left:17498;top:52568;width:17089;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" filled="f" stroked="f" strokeweight="1pt">
                    <v:textbox style="mso-fit-shape-to-text:t" inset="2.55903mm,1.2795mm,2.55903mm,1.2795mm">
                      <w:txbxContent>
                        <w:p w:rsidR="006B1B96" w:rsidRPr="00B71E38" w:rsidRDefault="006B1B96" w:rsidP="00A33B3D">
                          <w:pPr>
                            <w:pStyle w:val="Web"/>
                            <w:spacing w:before="0" w:beforeAutospacing="0" w:after="0" w:afterAutospacing="0" w:line="202" w:lineRule="exact"/>
                            <w:jc w:val="center"/>
                            <w:textAlignment w:val="baseline"/>
                            <w:rPr>
                              <w:sz w:val="16"/>
                              <w:szCs w:val="16"/>
                            </w:rPr>
                          </w:pPr>
                          <w:r w:rsidRPr="00B71E38">
                            <w:rPr>
                              <w:rFonts w:ascii="DFKai-SB" w:eastAsia="DFKai-SB" w:hAnsi="DFKai-SB" w:cs="+mn-cs" w:hint="eastAsia"/>
                              <w:color w:val="000000"/>
                              <w:kern w:val="24"/>
                              <w:sz w:val="16"/>
                              <w:szCs w:val="16"/>
                            </w:rPr>
                            <w:t xml:space="preserve">罰款及賠償收入 </w:t>
                          </w:r>
                          <w:r>
                            <w:rPr>
                              <w:rFonts w:ascii="DFKai-SB" w:eastAsia="DFKai-SB" w:hAnsi="DFKai-SB" w:cs="+mn-cs"/>
                              <w:color w:val="000000"/>
                              <w:kern w:val="24"/>
                              <w:sz w:val="16"/>
                              <w:szCs w:val="16"/>
                            </w:rPr>
                            <w:t>4.55</w:t>
                          </w:r>
                          <w:r w:rsidRPr="009312BD">
                            <w:rPr>
                              <w:rFonts w:ascii="DFKai-SB" w:eastAsia="DFKai-SB" w:hAnsi="DFKai-SB" w:cs="+mn-cs" w:hint="eastAsia"/>
                              <w:color w:val="000000"/>
                              <w:kern w:val="24"/>
                              <w:sz w:val="16"/>
                              <w:szCs w:val="16"/>
                            </w:rPr>
                            <w:t>(1.</w:t>
                          </w:r>
                          <w:r>
                            <w:rPr>
                              <w:rFonts w:ascii="DFKai-SB" w:eastAsia="DFKai-SB" w:hAnsi="DFKai-SB" w:cs="+mn-cs"/>
                              <w:color w:val="000000"/>
                              <w:kern w:val="24"/>
                              <w:sz w:val="16"/>
                              <w:szCs w:val="16"/>
                            </w:rPr>
                            <w:t>69</w:t>
                          </w:r>
                          <w:r w:rsidRPr="009312BD">
                            <w:rPr>
                              <w:rFonts w:ascii="DFKai-SB" w:eastAsia="DFKai-SB" w:hAnsi="DFKai-SB" w:cs="+mn-cs" w:hint="eastAsia"/>
                              <w:color w:val="000000"/>
                              <w:kern w:val="24"/>
                              <w:sz w:val="16"/>
                              <w:szCs w:val="16"/>
                            </w:rPr>
                            <w:t>％)</w:t>
                          </w:r>
                        </w:p>
                      </w:txbxContent>
                    </v:textbox>
                  </v:shape>
                  <v:shape id="_x0000_s1041" type="#_x0000_t202" style="position:absolute;left:19268;top:47915;width:18206;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" filled="f" stroked="f" strokeweight="1pt">
                    <v:textbox style="mso-fit-shape-to-text:t" inset="2.55903mm,1.2795mm,2.55903mm,1.2795mm">
                      <w:txbxContent>
                        <w:p w:rsidR="006B1B96" w:rsidRPr="00B71E38" w:rsidRDefault="006B1B96" w:rsidP="00A33B3D">
                          <w:pPr>
                            <w:pStyle w:val="Web"/>
                            <w:spacing w:before="0" w:beforeAutospacing="0" w:after="0" w:afterAutospacing="0" w:line="202" w:lineRule="exact"/>
                            <w:jc w:val="center"/>
                            <w:textAlignment w:val="baseline"/>
                            <w:rPr>
                              <w:sz w:val="16"/>
                              <w:szCs w:val="16"/>
                            </w:rPr>
                          </w:pPr>
                          <w:r w:rsidRPr="00B71E38">
                            <w:rPr>
                              <w:rFonts w:ascii="DFKai-SB" w:eastAsia="DFKai-SB" w:hAnsi="DFKai-SB" w:cs="+mn-cs" w:hint="eastAsia"/>
                              <w:color w:val="000000"/>
                              <w:kern w:val="24"/>
                              <w:sz w:val="16"/>
                              <w:szCs w:val="16"/>
                            </w:rPr>
                            <w:t xml:space="preserve">規費收入 </w:t>
                          </w:r>
                          <w:r>
                            <w:rPr>
                              <w:rFonts w:ascii="DFKai-SB" w:eastAsia="DFKai-SB" w:hAnsi="DFKai-SB" w:cs="+mn-cs"/>
                              <w:color w:val="000000"/>
                              <w:kern w:val="24"/>
                              <w:sz w:val="16"/>
                              <w:szCs w:val="16"/>
                            </w:rPr>
                            <w:t>6.55</w:t>
                          </w:r>
                          <w:r w:rsidRPr="009312BD">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2</w:t>
                          </w:r>
                          <w:r w:rsidRPr="009312BD">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44</w:t>
                          </w:r>
                          <w:r w:rsidRPr="009312BD">
                            <w:rPr>
                              <w:rFonts w:ascii="DFKai-SB" w:eastAsia="DFKai-SB" w:hAnsi="DFKai-SB" w:cs="+mn-cs" w:hint="eastAsia"/>
                              <w:color w:val="000000"/>
                              <w:kern w:val="24"/>
                              <w:sz w:val="16"/>
                              <w:szCs w:val="16"/>
                            </w:rPr>
                            <w:t>％)</w:t>
                          </w:r>
                        </w:p>
                      </w:txbxContent>
                    </v:textbox>
                  </v:shape>
                  <v:shape id="Text Box 27" o:spid="_x0000_s1042" type="#_x0000_t202" style="position:absolute;left:50275;top:35509;width:14351;height:3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" filled="f" stroked="f" strokeweight="1pt">
                    <v:textbox style="mso-fit-shape-to-text:t" inset="2.83897mm,1.4195mm,2.83897mm,1.4195mm">
                      <w:txbxContent>
                        <w:p w:rsidR="006B1B96" w:rsidRPr="000500E9" w:rsidRDefault="006B1B96" w:rsidP="00A33B3D">
                          <w:pPr>
                            <w:pStyle w:val="Web"/>
                            <w:snapToGrid w:val="0"/>
                            <w:spacing w:before="0" w:beforeAutospacing="0" w:after="0" w:afterAutospacing="0"/>
                            <w:jc w:val="center"/>
                            <w:textAlignment w:val="baseline"/>
                            <w:rPr>
                              <w:sz w:val="16"/>
                              <w:szCs w:val="16"/>
                            </w:rPr>
                          </w:pPr>
                          <w:r w:rsidRPr="000500E9">
                            <w:rPr>
                              <w:rFonts w:ascii="DFKai-SB" w:eastAsia="DFKai-SB" w:hAnsi="DFKai-SB" w:cs="+mn-cs" w:hint="eastAsia"/>
                              <w:color w:val="000000"/>
                              <w:kern w:val="24"/>
                              <w:sz w:val="16"/>
                              <w:szCs w:val="16"/>
                            </w:rPr>
                            <w:t>一般政務支出</w:t>
                          </w:r>
                        </w:p>
                        <w:p w:rsidR="006B1B96" w:rsidRPr="000500E9" w:rsidRDefault="006B1B96" w:rsidP="00A33B3D">
                          <w:pPr>
                            <w:pStyle w:val="Web"/>
                            <w:snapToGrid w:val="0"/>
                            <w:spacing w:before="0" w:beforeAutospacing="0" w:after="0" w:afterAutospacing="0"/>
                            <w:jc w:val="center"/>
                            <w:textAlignment w:val="baseline"/>
                            <w:rPr>
                              <w:sz w:val="16"/>
                              <w:szCs w:val="16"/>
                            </w:rPr>
                          </w:pPr>
                          <w:r>
                            <w:rPr>
                              <w:rFonts w:ascii="DFKai-SB" w:eastAsia="DFKai-SB" w:hAnsi="DFKai-SB" w:cs="+mn-cs"/>
                              <w:color w:val="000000"/>
                              <w:kern w:val="24"/>
                              <w:sz w:val="16"/>
                              <w:szCs w:val="16"/>
                            </w:rPr>
                            <w:t>38.21</w:t>
                          </w:r>
                          <w:r w:rsidRPr="000500E9">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15.51</w:t>
                          </w:r>
                          <w:r w:rsidRPr="000500E9">
                            <w:rPr>
                              <w:rFonts w:ascii="DFKai-SB" w:eastAsia="DFKai-SB" w:hAnsi="DFKai-SB" w:cs="+mn-cs" w:hint="eastAsia"/>
                              <w:color w:val="000000"/>
                              <w:kern w:val="24"/>
                              <w:sz w:val="16"/>
                              <w:szCs w:val="16"/>
                            </w:rPr>
                            <w:t>％)</w:t>
                          </w:r>
                        </w:p>
                      </w:txbxContent>
                    </v:textbox>
                  </v:shape>
                  <v:shape id="Text Box 31" o:spid="_x0000_s1043" type="#_x0000_t202" style="position:absolute;left:47496;top:32022;width:10021;height:4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" filled="f" stroked="f" strokeweight="1pt">
                    <v:textbox inset="2.83897mm,1.4195mm,2.83897mm,1.4195mm">
                      <w:txbxContent>
                        <w:p w:rsidR="006B1B96" w:rsidRPr="000C7295" w:rsidRDefault="006B1B96" w:rsidP="00A33B3D">
                          <w:pPr>
                            <w:pStyle w:val="Web"/>
                            <w:snapToGrid w:val="0"/>
                            <w:spacing w:before="0" w:beforeAutospacing="0" w:after="0" w:afterAutospacing="0"/>
                            <w:jc w:val="center"/>
                            <w:textAlignment w:val="baseline"/>
                            <w:rPr>
                              <w:sz w:val="16"/>
                              <w:szCs w:val="16"/>
                            </w:rPr>
                          </w:pPr>
                          <w:r w:rsidRPr="000C7295">
                            <w:rPr>
                              <w:rFonts w:ascii="DFKai-SB" w:eastAsia="DFKai-SB" w:hAnsi="DFKai-SB" w:cs="+mn-cs" w:hint="eastAsia"/>
                              <w:color w:val="000000"/>
                              <w:kern w:val="24"/>
                              <w:sz w:val="16"/>
                              <w:szCs w:val="16"/>
                            </w:rPr>
                            <w:t>社會福利支出</w:t>
                          </w:r>
                          <w:r>
                            <w:rPr>
                              <w:rFonts w:ascii="DFKai-SB" w:eastAsia="DFKai-SB" w:hAnsi="DFKai-SB" w:cs="+mn-cs"/>
                              <w:color w:val="000000"/>
                              <w:kern w:val="24"/>
                              <w:sz w:val="16"/>
                              <w:szCs w:val="16"/>
                            </w:rPr>
                            <w:t>43</w:t>
                          </w:r>
                          <w:r w:rsidRPr="000C7295">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09</w:t>
                          </w:r>
                          <w:r>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17</w:t>
                          </w:r>
                          <w:r w:rsidRPr="000C7295">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49</w:t>
                          </w:r>
                          <w:r w:rsidRPr="000C7295">
                            <w:rPr>
                              <w:rFonts w:ascii="DFKai-SB" w:eastAsia="DFKai-SB" w:hAnsi="DFKai-SB" w:cs="+mn-cs" w:hint="eastAsia"/>
                              <w:color w:val="000000"/>
                              <w:kern w:val="24"/>
                              <w:sz w:val="16"/>
                              <w:szCs w:val="16"/>
                            </w:rPr>
                            <w:t>％)</w:t>
                          </w:r>
                        </w:p>
                      </w:txbxContent>
                    </v:textbox>
                  </v:shape>
                  <v:shape id="Text Box 32" o:spid="_x0000_s1044" type="#_x0000_t202" style="position:absolute;left:44634;top:41143;width:13824;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" filled="f" stroked="f" strokeweight="1pt">
                    <v:textbox style="mso-fit-shape-to-text:t" inset="2.83897mm,1.4195mm,2.83897mm,1.4195mm">
                      <w:txbxContent>
                        <w:p w:rsidR="006B1B96" w:rsidRPr="005E4C47" w:rsidRDefault="006B1B96" w:rsidP="00A33B3D">
                          <w:pPr>
                            <w:pStyle w:val="Web"/>
                            <w:snapToGrid w:val="0"/>
                            <w:spacing w:before="0" w:beforeAutospacing="0" w:after="0" w:afterAutospacing="0"/>
                            <w:ind w:leftChars="-101" w:left="47" w:hangingChars="236" w:hanging="330"/>
                            <w:jc w:val="center"/>
                            <w:textAlignment w:val="baseline"/>
                            <w:rPr>
                              <w:spacing w:val="-10"/>
                              <w:sz w:val="16"/>
                              <w:szCs w:val="16"/>
                            </w:rPr>
                          </w:pPr>
                          <w:r w:rsidRPr="005E4C47">
                            <w:rPr>
                              <w:rFonts w:ascii="DFKai-SB" w:eastAsia="DFKai-SB" w:hAnsi="DFKai-SB" w:cs="+mn-cs" w:hint="eastAsia"/>
                              <w:color w:val="000000"/>
                              <w:spacing w:val="-10"/>
                              <w:kern w:val="24"/>
                              <w:sz w:val="16"/>
                              <w:szCs w:val="16"/>
                            </w:rPr>
                            <w:t>退休撫卹支出</w:t>
                          </w:r>
                        </w:p>
                        <w:p w:rsidR="006B1B96" w:rsidRPr="001F76C6" w:rsidRDefault="006B1B96" w:rsidP="00A33B3D">
                          <w:pPr>
                            <w:pStyle w:val="Web"/>
                            <w:snapToGrid w:val="0"/>
                            <w:spacing w:before="0" w:beforeAutospacing="0" w:after="0" w:afterAutospacing="0"/>
                            <w:jc w:val="center"/>
                            <w:textAlignment w:val="baseline"/>
                            <w:rPr>
                              <w:sz w:val="16"/>
                              <w:szCs w:val="16"/>
                            </w:rPr>
                          </w:pPr>
                          <w:r w:rsidRPr="001F76C6">
                            <w:rPr>
                              <w:rFonts w:ascii="DFKai-SB" w:eastAsia="DFKai-SB" w:hAnsi="DFKai-SB" w:cs="+mn-cs" w:hint="eastAsia"/>
                              <w:color w:val="000000"/>
                              <w:kern w:val="24"/>
                              <w:sz w:val="16"/>
                              <w:szCs w:val="16"/>
                            </w:rPr>
                            <w:t>2</w:t>
                          </w:r>
                          <w:r>
                            <w:rPr>
                              <w:rFonts w:ascii="DFKai-SB" w:eastAsia="DFKai-SB" w:hAnsi="DFKai-SB" w:cs="+mn-cs"/>
                              <w:color w:val="000000"/>
                              <w:kern w:val="24"/>
                              <w:sz w:val="16"/>
                              <w:szCs w:val="16"/>
                            </w:rPr>
                            <w:t>1.89</w:t>
                          </w:r>
                          <w:r w:rsidRPr="001F76C6">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8.89</w:t>
                          </w:r>
                          <w:r w:rsidRPr="001F76C6">
                            <w:rPr>
                              <w:rFonts w:ascii="DFKai-SB" w:eastAsia="DFKai-SB" w:hAnsi="DFKai-SB" w:cs="+mn-cs" w:hint="eastAsia"/>
                              <w:color w:val="000000"/>
                              <w:kern w:val="24"/>
                              <w:sz w:val="16"/>
                              <w:szCs w:val="16"/>
                            </w:rPr>
                            <w:t>％)</w:t>
                          </w:r>
                        </w:p>
                      </w:txbxContent>
                    </v:textbox>
                  </v:shape>
                  <v:shape id="_x0000_s1045" type="#_x0000_t202" style="position:absolute;left:32960;top:35509;width:16351;height:3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" filled="f" stroked="f" strokeweight="1pt">
                    <v:textbox style="mso-fit-shape-to-text:t" inset="2.83897mm,1.4195mm,2.83897mm,1.4195mm">
                      <w:txbxContent>
                        <w:p w:rsidR="006B1B96" w:rsidRPr="00B71E38" w:rsidRDefault="006B1B96" w:rsidP="00A33B3D">
                          <w:pPr>
                            <w:pStyle w:val="Web"/>
                            <w:snapToGrid w:val="0"/>
                            <w:spacing w:before="0" w:beforeAutospacing="0" w:after="0" w:afterAutospacing="0"/>
                            <w:jc w:val="center"/>
                            <w:textAlignment w:val="baseline"/>
                            <w:rPr>
                              <w:sz w:val="16"/>
                              <w:szCs w:val="16"/>
                            </w:rPr>
                          </w:pPr>
                          <w:r w:rsidRPr="00B71E38">
                            <w:rPr>
                              <w:rFonts w:ascii="DFKai-SB" w:eastAsia="DFKai-SB" w:hAnsi="DFKai-SB" w:cs="+mn-cs" w:hint="eastAsia"/>
                              <w:color w:val="000000"/>
                              <w:kern w:val="24"/>
                              <w:sz w:val="16"/>
                              <w:szCs w:val="16"/>
                            </w:rPr>
                            <w:t>教育科學文化支出</w:t>
                          </w:r>
                        </w:p>
                        <w:p w:rsidR="006B1B96" w:rsidRPr="00B71E38" w:rsidRDefault="006B1B96" w:rsidP="00A33B3D">
                          <w:pPr>
                            <w:pStyle w:val="Web"/>
                            <w:snapToGrid w:val="0"/>
                            <w:spacing w:before="0" w:beforeAutospacing="0" w:after="0" w:afterAutospacing="0"/>
                            <w:jc w:val="center"/>
                            <w:textAlignment w:val="baseline"/>
                            <w:rPr>
                              <w:sz w:val="16"/>
                              <w:szCs w:val="16"/>
                            </w:rPr>
                          </w:pPr>
                          <w:r>
                            <w:rPr>
                              <w:rFonts w:ascii="DFKai-SB" w:eastAsia="DFKai-SB" w:hAnsi="DFKai-SB" w:cs="+mn-cs"/>
                              <w:color w:val="000000"/>
                              <w:kern w:val="24"/>
                              <w:sz w:val="16"/>
                              <w:szCs w:val="16"/>
                            </w:rPr>
                            <w:t>99</w:t>
                          </w:r>
                          <w:r w:rsidRPr="00B71E38">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06</w:t>
                          </w:r>
                          <w:r>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40.22</w:t>
                          </w:r>
                          <w:r w:rsidRPr="00B71E38">
                            <w:rPr>
                              <w:rFonts w:ascii="DFKai-SB" w:eastAsia="DFKai-SB" w:hAnsi="DFKai-SB" w:cs="+mn-cs" w:hint="eastAsia"/>
                              <w:color w:val="000000"/>
                              <w:kern w:val="24"/>
                              <w:sz w:val="16"/>
                              <w:szCs w:val="16"/>
                            </w:rPr>
                            <w:t>％)</w:t>
                          </w:r>
                        </w:p>
                      </w:txbxContent>
                    </v:textbox>
                  </v:shape>
                  <v:shape id="Text Box 30" o:spid="_x0000_s1046" type="#_x0000_t202" style="position:absolute;left:49230;top:39028;width:14332;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" filled="f" stroked="f" strokeweight="1pt">
                    <v:textbox style="mso-fit-shape-to-text:t" inset="2.83897mm,1.4195mm,2.83897mm,1.4195mm">
                      <w:txbxContent>
                        <w:p w:rsidR="006B1B96" w:rsidRPr="005E4C47" w:rsidRDefault="006B1B96" w:rsidP="00A33B3D">
                          <w:pPr>
                            <w:pStyle w:val="Web"/>
                            <w:snapToGrid w:val="0"/>
                            <w:spacing w:before="0" w:beforeAutospacing="0" w:after="0" w:afterAutospacing="0"/>
                            <w:ind w:firstLineChars="250" w:firstLine="400"/>
                            <w:textAlignment w:val="baseline"/>
                            <w:rPr>
                              <w:sz w:val="16"/>
                              <w:szCs w:val="16"/>
                            </w:rPr>
                          </w:pPr>
                          <w:r w:rsidRPr="005E4C47">
                            <w:rPr>
                              <w:rFonts w:ascii="DFKai-SB" w:eastAsia="DFKai-SB" w:hAnsi="DFKai-SB" w:cs="+mn-cs" w:hint="eastAsia"/>
                              <w:color w:val="000000"/>
                              <w:kern w:val="24"/>
                              <w:sz w:val="16"/>
                              <w:szCs w:val="16"/>
                            </w:rPr>
                            <w:t>經濟發展支出</w:t>
                          </w:r>
                        </w:p>
                        <w:p w:rsidR="006B1B96" w:rsidRPr="008D336C" w:rsidRDefault="006B1B96" w:rsidP="00A33B3D">
                          <w:pPr>
                            <w:pStyle w:val="Web"/>
                            <w:snapToGrid w:val="0"/>
                            <w:spacing w:before="0" w:beforeAutospacing="0" w:after="0" w:afterAutospacing="0"/>
                            <w:jc w:val="center"/>
                            <w:textAlignment w:val="baseline"/>
                            <w:rPr>
                              <w:spacing w:val="-12"/>
                              <w:sz w:val="16"/>
                              <w:szCs w:val="16"/>
                            </w:rPr>
                          </w:pPr>
                          <w:r w:rsidRPr="008D336C">
                            <w:rPr>
                              <w:rFonts w:ascii="DFKai-SB" w:eastAsia="DFKai-SB" w:hAnsi="DFKai-SB" w:cs="+mn-cs"/>
                              <w:color w:val="000000"/>
                              <w:spacing w:val="-12"/>
                              <w:kern w:val="24"/>
                              <w:sz w:val="16"/>
                              <w:szCs w:val="16"/>
                            </w:rPr>
                            <w:t>27.00</w:t>
                          </w:r>
                          <w:r w:rsidRPr="008D336C">
                            <w:rPr>
                              <w:rFonts w:ascii="DFKai-SB" w:eastAsia="DFKai-SB" w:hAnsi="DFKai-SB" w:cs="+mn-cs" w:hint="eastAsia"/>
                              <w:color w:val="000000"/>
                              <w:spacing w:val="-12"/>
                              <w:kern w:val="24"/>
                              <w:sz w:val="16"/>
                              <w:szCs w:val="16"/>
                            </w:rPr>
                            <w:t>(</w:t>
                          </w:r>
                          <w:r w:rsidRPr="008D336C">
                            <w:rPr>
                              <w:rFonts w:ascii="DFKai-SB" w:eastAsia="DFKai-SB" w:hAnsi="DFKai-SB" w:cs="+mn-cs"/>
                              <w:color w:val="000000"/>
                              <w:spacing w:val="-12"/>
                              <w:kern w:val="24"/>
                              <w:sz w:val="16"/>
                              <w:szCs w:val="16"/>
                            </w:rPr>
                            <w:t>10.96</w:t>
                          </w:r>
                          <w:r w:rsidRPr="008D336C">
                            <w:rPr>
                              <w:rFonts w:ascii="DFKai-SB" w:eastAsia="DFKai-SB" w:hAnsi="DFKai-SB" w:cs="+mn-cs" w:hint="eastAsia"/>
                              <w:color w:val="000000"/>
                              <w:spacing w:val="-12"/>
                              <w:kern w:val="24"/>
                              <w:sz w:val="16"/>
                              <w:szCs w:val="16"/>
                            </w:rPr>
                            <w:t>％)</w:t>
                          </w:r>
                        </w:p>
                      </w:txbxContent>
                    </v:textbox>
                  </v:shape>
                  <v:shape id="Freeform 37" o:spid="_x0000_s1047" style="position:absolute;left:45613;top:45826;width:451;height:3276;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" path="m40,140l,140,,,20,20e" filled="f">
                    <v:stroke endarrowwidth="wide" endarrowlength="long"/>
                    <v:path arrowok="t" o:connecttype="custom" o:connectlocs="2147483646,2147483646;0,2147483646;0,0;2147483646,2147483646" o:connectangles="0,0,0,0" textboxrect="0,0,40,140"/>
                  </v:shape>
                  <v:shape id="Freeform 37" o:spid="_x0000_s1048" style="position:absolute;left:42955;top:45294;width:572;height:7214;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" path="m40,140l,140,,,20,20e" filled="f">
                    <v:path arrowok="t" o:connecttype="custom" o:connectlocs="2147483646,2147483646;0,2147483646;0,0;2147483646,2147483646" o:connectangles="0,0,0,0" textboxrect="0,0,40,140"/>
                  </v:shape>
                  <v:shape id="Text Box 28" o:spid="_x0000_s1049" type="#_x0000_t202" style="position:absolute;left:42121;top:51350;width:17163;height:2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" filled="f" stroked="f" strokeweight="1pt">
                    <v:textbox style="mso-fit-shape-to-text:t" inset="2.83897mm,1.4195mm,2.83897mm,1.4195mm">
                      <w:txbxContent>
                        <w:p w:rsidR="006B1B96" w:rsidRPr="002B358A" w:rsidRDefault="006B1B96" w:rsidP="00A33B3D">
                          <w:pPr>
                            <w:pStyle w:val="Web"/>
                            <w:snapToGrid w:val="0"/>
                            <w:spacing w:before="0" w:beforeAutospacing="0" w:after="0" w:afterAutospacing="0"/>
                            <w:jc w:val="center"/>
                            <w:textAlignment w:val="baseline"/>
                            <w:rPr>
                              <w:sz w:val="16"/>
                              <w:szCs w:val="16"/>
                            </w:rPr>
                          </w:pPr>
                          <w:r w:rsidRPr="005E4C47">
                            <w:rPr>
                              <w:rFonts w:ascii="DFKai-SB" w:eastAsia="DFKai-SB" w:hAnsi="DFKai-SB" w:cs="+mn-cs" w:hint="eastAsia"/>
                              <w:color w:val="000000"/>
                              <w:kern w:val="24"/>
                              <w:sz w:val="16"/>
                              <w:szCs w:val="16"/>
                            </w:rPr>
                            <w:t>補助及其他支出</w:t>
                          </w:r>
                          <w:r>
                            <w:rPr>
                              <w:rFonts w:ascii="DFKai-SB" w:eastAsia="DFKai-SB" w:hAnsi="DFKai-SB" w:cs="+mn-cs" w:hint="eastAsia"/>
                              <w:color w:val="000000"/>
                              <w:spacing w:val="-14"/>
                              <w:kern w:val="24"/>
                              <w:sz w:val="16"/>
                              <w:szCs w:val="16"/>
                            </w:rPr>
                            <w:t xml:space="preserve"> </w:t>
                          </w:r>
                          <w:r>
                            <w:rPr>
                              <w:rFonts w:ascii="DFKai-SB" w:eastAsia="DFKai-SB" w:hAnsi="DFKai-SB" w:cs="+mn-cs"/>
                              <w:color w:val="000000"/>
                              <w:spacing w:val="-14"/>
                              <w:kern w:val="24"/>
                              <w:sz w:val="16"/>
                              <w:szCs w:val="16"/>
                            </w:rPr>
                            <w:t xml:space="preserve"> 1</w:t>
                          </w:r>
                          <w:r w:rsidRPr="002B358A">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37</w:t>
                          </w:r>
                          <w:r w:rsidRPr="002B358A">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0</w:t>
                          </w:r>
                          <w:r w:rsidRPr="002B358A">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56</w:t>
                          </w:r>
                          <w:r w:rsidRPr="002B358A">
                            <w:rPr>
                              <w:rFonts w:ascii="DFKai-SB" w:eastAsia="DFKai-SB" w:hAnsi="DFKai-SB" w:cs="+mn-cs" w:hint="eastAsia"/>
                              <w:color w:val="000000"/>
                              <w:kern w:val="24"/>
                              <w:sz w:val="16"/>
                              <w:szCs w:val="16"/>
                            </w:rPr>
                            <w:t>％)</w:t>
                          </w:r>
                        </w:p>
                      </w:txbxContent>
                    </v:textbox>
                  </v:shape>
                  <v:shape id="Text Box 34" o:spid="_x0000_s1050" type="#_x0000_t202" style="position:absolute;left:33066;top:48904;width:12236;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" filled="f" stroked="f" strokeweight="1pt">
                    <v:textbox style="mso-fit-shape-to-text:t" inset="2.83897mm,1.4195mm,2.83897mm,1.4195mm">
                      <w:txbxContent>
                        <w:p w:rsidR="006B1B96" w:rsidRPr="005E4C47" w:rsidRDefault="006B1B96" w:rsidP="00A33B3D">
                          <w:pPr>
                            <w:pStyle w:val="Web"/>
                            <w:snapToGrid w:val="0"/>
                            <w:spacing w:before="0" w:beforeAutospacing="0" w:after="0" w:afterAutospacing="0"/>
                            <w:jc w:val="center"/>
                            <w:textAlignment w:val="baseline"/>
                            <w:rPr>
                              <w:snapToGrid w:val="0"/>
                              <w:sz w:val="16"/>
                              <w:szCs w:val="16"/>
                            </w:rPr>
                          </w:pPr>
                          <w:r w:rsidRPr="005E4C47">
                            <w:rPr>
                              <w:rFonts w:ascii="DFKai-SB" w:eastAsia="DFKai-SB" w:hAnsi="DFKai-SB" w:cs="+mn-cs" w:hint="eastAsia"/>
                              <w:snapToGrid w:val="0"/>
                              <w:color w:val="000000"/>
                              <w:sz w:val="16"/>
                              <w:szCs w:val="16"/>
                            </w:rPr>
                            <w:t>債務支出</w:t>
                          </w:r>
                        </w:p>
                        <w:p w:rsidR="006B1B96" w:rsidRPr="002B358A" w:rsidRDefault="006B1B96" w:rsidP="00A33B3D">
                          <w:pPr>
                            <w:pStyle w:val="Web"/>
                            <w:snapToGrid w:val="0"/>
                            <w:spacing w:before="0" w:beforeAutospacing="0" w:after="0" w:afterAutospacing="0"/>
                            <w:jc w:val="center"/>
                            <w:textAlignment w:val="baseline"/>
                            <w:rPr>
                              <w:sz w:val="16"/>
                              <w:szCs w:val="16"/>
                            </w:rPr>
                          </w:pPr>
                          <w:r>
                            <w:rPr>
                              <w:rFonts w:ascii="DFKai-SB" w:eastAsia="DFKai-SB" w:hAnsi="DFKai-SB" w:cs="+mn-cs"/>
                              <w:color w:val="000000"/>
                              <w:kern w:val="24"/>
                              <w:sz w:val="16"/>
                              <w:szCs w:val="16"/>
                            </w:rPr>
                            <w:t>1</w:t>
                          </w:r>
                          <w:r w:rsidRPr="002B358A">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02</w:t>
                          </w:r>
                          <w:r w:rsidRPr="002B358A">
                            <w:rPr>
                              <w:rFonts w:ascii="DFKai-SB" w:eastAsia="DFKai-SB" w:hAnsi="DFKai-SB" w:cs="+mn-cs" w:hint="eastAsia"/>
                              <w:color w:val="000000"/>
                              <w:kern w:val="24"/>
                              <w:sz w:val="16"/>
                              <w:szCs w:val="16"/>
                            </w:rPr>
                            <w:t>(0.</w:t>
                          </w:r>
                          <w:r>
                            <w:rPr>
                              <w:rFonts w:ascii="DFKai-SB" w:eastAsia="DFKai-SB" w:hAnsi="DFKai-SB" w:cs="+mn-cs"/>
                              <w:color w:val="000000"/>
                              <w:kern w:val="24"/>
                              <w:sz w:val="16"/>
                              <w:szCs w:val="16"/>
                            </w:rPr>
                            <w:t>42</w:t>
                          </w:r>
                          <w:r w:rsidRPr="002B358A">
                            <w:rPr>
                              <w:rFonts w:ascii="DFKai-SB" w:eastAsia="DFKai-SB" w:hAnsi="DFKai-SB" w:cs="+mn-cs" w:hint="eastAsia"/>
                              <w:color w:val="000000"/>
                              <w:kern w:val="24"/>
                              <w:sz w:val="16"/>
                              <w:szCs w:val="16"/>
                            </w:rPr>
                            <w:t>％)</w:t>
                          </w:r>
                        </w:p>
                      </w:txbxContent>
                    </v:textbox>
                  </v:shape>
                  <v:shape id="Freeform 37" o:spid="_x0000_s1051" style="position:absolute;left:42160;top:45136;width:451;height:5188;flip:x;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" path="m40,140l,140,,,20,20e" filled="f">
                    <v:path arrowok="t" o:connecttype="custom" o:connectlocs="2147483646,2147483646;0,2147483646;0,0;2147483646,2147483646" o:connectangles="0,0,0,0" textboxrect="0,0,40,140"/>
                  </v:shape>
                  <v:shape id="Freeform 37" o:spid="_x0000_s1052" style="position:absolute;left:22025;top:46050;width:495;height:2907;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" path="m40,140l,140,,,20,20e" filled="f">
                    <v:path arrowok="t" o:connecttype="custom" o:connectlocs="2147483646,2147483646;0,2147483646;0,0;2147483646,2147483646" o:connectangles="0,0,0,0" textboxrect="0,0,40,140"/>
                  </v:shape>
                  <v:shape id="Freeform 37" o:spid="_x0000_s1053" style="position:absolute;left:19949;top:46176;width:505;height:4999;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" path="m40,140l,140,,,20,20e" filled="f">
                    <v:path arrowok="t" o:connecttype="custom" o:connectlocs="2147483646,2147483646;0,2147483646;0,0;2147483646,2147483646" o:connectangles="0,0,0,0" textboxrect="0,0,40,140"/>
                  </v:shape>
                  <v:shape id="Freeform 37" o:spid="_x0000_s1054" style="position:absolute;left:18349;top:46050;width:579;height:7905;visibility:visible;mso-wrap-style:square;v-text-anchor:top" coordsize="40,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" path="m40,140l,140,,,20,20e" filled="f">
                    <v:path arrowok="t" o:connecttype="custom" o:connectlocs="2147483646,2147483646;0,2147483646;0,0;2147483646,2147483646" o:connectangles="0,0,0,0" textboxrect="0,0,40,140"/>
                  </v:shape>
                </v:group>
                <v:shape id="Text Box 28" o:spid="_x0000_s1055" type="#_x0000_t202" style="position:absolute;left:45226;top:47910;width:18923;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" filled="f" stroked="f" strokeweight="1pt">
                  <v:textbox style="mso-fit-shape-to-text:t" inset="2.83897mm,1.4195mm,2.83897mm,1.4195mm">
                    <w:txbxContent>
                      <w:p w:rsidR="006B1B96" w:rsidRPr="002B358A" w:rsidRDefault="006B1B96" w:rsidP="00A33B3D">
                        <w:pPr>
                          <w:pStyle w:val="Web"/>
                          <w:snapToGrid w:val="0"/>
                          <w:spacing w:before="0" w:beforeAutospacing="0" w:after="0" w:afterAutospacing="0"/>
                          <w:jc w:val="center"/>
                          <w:textAlignment w:val="baseline"/>
                          <w:rPr>
                            <w:sz w:val="16"/>
                            <w:szCs w:val="16"/>
                          </w:rPr>
                        </w:pPr>
                        <w:r w:rsidRPr="00AC4401">
                          <w:rPr>
                            <w:rFonts w:ascii="DFKai-SB" w:eastAsia="DFKai-SB" w:hAnsi="DFKai-SB" w:cs="+mn-cs" w:hint="eastAsia"/>
                            <w:color w:val="000000"/>
                            <w:spacing w:val="-10"/>
                            <w:kern w:val="24"/>
                            <w:sz w:val="16"/>
                            <w:szCs w:val="16"/>
                          </w:rPr>
                          <w:t>社區發展及環境保護支出</w:t>
                        </w:r>
                        <w:r>
                          <w:rPr>
                            <w:rFonts w:ascii="DFKai-SB" w:eastAsia="DFKai-SB" w:hAnsi="DFKai-SB" w:cs="+mn-cs"/>
                            <w:color w:val="000000"/>
                            <w:spacing w:val="-14"/>
                            <w:kern w:val="24"/>
                            <w:sz w:val="16"/>
                            <w:szCs w:val="16"/>
                          </w:rPr>
                          <w:t xml:space="preserve"> </w:t>
                        </w:r>
                        <w:r>
                          <w:rPr>
                            <w:rFonts w:ascii="DFKai-SB" w:eastAsia="DFKai-SB" w:hAnsi="DFKai-SB" w:cs="+mn-cs"/>
                            <w:color w:val="000000"/>
                            <w:kern w:val="24"/>
                            <w:sz w:val="16"/>
                            <w:szCs w:val="16"/>
                          </w:rPr>
                          <w:t>14.66</w:t>
                        </w:r>
                        <w:r>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5.95</w:t>
                        </w:r>
                        <w:r w:rsidRPr="002B358A">
                          <w:rPr>
                            <w:rFonts w:ascii="DFKai-SB" w:eastAsia="DFKai-SB" w:hAnsi="DFKai-SB" w:cs="+mn-cs" w:hint="eastAsia"/>
                            <w:color w:val="000000"/>
                            <w:kern w:val="24"/>
                            <w:sz w:val="16"/>
                            <w:szCs w:val="16"/>
                          </w:rPr>
                          <w:t>％)</w:t>
                        </w:r>
                      </w:p>
                    </w:txbxContent>
                  </v:textbox>
                </v:shape>
                <w10:wrap type="tight"/>
              </v:group>
              <o:OLEObject Type="Embed" ProgID="Excel.Chart.8" ShapeID="圖表 7" DrawAspect="Content" ObjectID="_1782210362" r:id="rId12">
                <o:FieldCodes>\s</o:FieldCodes>
              </o:OLEObject>
              <o:OLEObject Type="Embed" ProgID="Excel.Chart.8" ShapeID="圖表 8" DrawAspect="Content" ObjectID="_1782210363" r:id="rId13">
                <o:FieldCodes>\s</o:FieldCodes>
              </o:OLEObject>
            </w:pict>
          </mc:Fallback>
        </mc:AlternateContent>
      </w:r>
      <w:r w:rsidR="00A33B3D" w:rsidRPr="00D17B4C">
        <w:rPr>
          <w:rFonts w:hint="eastAsia"/>
          <w:noProof/>
          <w:color w:val="000000" w:themeColor="text1"/>
        </w:rPr>
        <mc:AlternateContent>
          <mc:Choice Requires="wpg">
            <w:drawing>
              <wp:anchor distT="0" distB="0" distL="114300" distR="114300" simplePos="0" relativeHeight="252272640" behindDoc="0" locked="0" layoutInCell="1" allowOverlap="1" wp14:anchorId="59415828" wp14:editId="3ADFD757">
                <wp:simplePos x="0" y="0"/>
                <wp:positionH relativeFrom="column">
                  <wp:posOffset>1663494</wp:posOffset>
                </wp:positionH>
                <wp:positionV relativeFrom="paragraph">
                  <wp:posOffset>3259987</wp:posOffset>
                </wp:positionV>
                <wp:extent cx="2656205" cy="1492300"/>
                <wp:effectExtent l="0" t="0" r="0" b="0"/>
                <wp:wrapNone/>
                <wp:docPr id="937" name="群組 937"/>
                <wp:cNvGraphicFramePr/>
                <a:graphic xmlns:a="http://schemas.openxmlformats.org/drawingml/2006/main">
                  <a:graphicData uri="http://schemas.microsoft.com/office/word/2010/wordprocessingGroup">
                    <wpg:wgp>
                      <wpg:cNvGrpSpPr/>
                      <wpg:grpSpPr>
                        <a:xfrm>
                          <a:off x="0" y="0"/>
                          <a:ext cx="2656205" cy="1492300"/>
                          <a:chOff x="-661164" y="22425"/>
                          <a:chExt cx="2426888" cy="1354138"/>
                        </a:xfrm>
                      </wpg:grpSpPr>
                      <wps:wsp>
                        <wps:cNvPr id="938" name="Text Box 15"/>
                        <wps:cNvSpPr txBox="1">
                          <a:spLocks noChangeArrowheads="1"/>
                        </wps:cNvSpPr>
                        <wps:spPr bwMode="auto">
                          <a:xfrm>
                            <a:off x="-661164" y="246165"/>
                            <a:ext cx="2308784" cy="529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4B78B6" w:rsidRDefault="006B1B96" w:rsidP="00A33B3D">
                              <w:pPr>
                                <w:pStyle w:val="Web"/>
                                <w:kinsoku w:val="0"/>
                                <w:overflowPunct w:val="0"/>
                                <w:snapToGrid w:val="0"/>
                                <w:spacing w:before="0" w:beforeAutospacing="0" w:after="0" w:afterAutospacing="0"/>
                                <w:jc w:val="center"/>
                                <w:textAlignment w:val="center"/>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歲入歲出賸餘</w:t>
                              </w:r>
                            </w:p>
                            <w:p w:rsidR="006B1B96" w:rsidRPr="004B78B6" w:rsidRDefault="006B1B96" w:rsidP="00A33B3D">
                              <w:pPr>
                                <w:pStyle w:val="Web"/>
                                <w:kinsoku w:val="0"/>
                                <w:overflowPunct w:val="0"/>
                                <w:snapToGrid w:val="0"/>
                                <w:spacing w:before="0" w:beforeAutospacing="0" w:after="0" w:afterAutospacing="0"/>
                                <w:jc w:val="center"/>
                                <w:textAlignment w:val="center"/>
                                <w:rPr>
                                  <w:sz w:val="16"/>
                                  <w:szCs w:val="16"/>
                                </w:rPr>
                              </w:pPr>
                              <w:r>
                                <w:rPr>
                                  <w:rFonts w:ascii="標楷體" w:hAnsi="標楷體" w:cstheme="minorBidi"/>
                                  <w:color w:val="000000"/>
                                  <w:kern w:val="24"/>
                                  <w:sz w:val="16"/>
                                  <w:szCs w:val="16"/>
                                </w:rPr>
                                <w:t>22</w:t>
                              </w:r>
                              <w:r w:rsidRPr="004B78B6">
                                <w:rPr>
                                  <w:rFonts w:ascii="標楷體" w:hAnsi="標楷體" w:cstheme="minorBidi" w:hint="eastAsia"/>
                                  <w:color w:val="000000"/>
                                  <w:kern w:val="24"/>
                                  <w:sz w:val="16"/>
                                  <w:szCs w:val="16"/>
                                </w:rPr>
                                <w:t>.</w:t>
                              </w:r>
                              <w:r>
                                <w:rPr>
                                  <w:rFonts w:ascii="標楷體" w:hAnsi="標楷體" w:cstheme="minorBidi"/>
                                  <w:color w:val="000000"/>
                                  <w:kern w:val="24"/>
                                  <w:sz w:val="16"/>
                                  <w:szCs w:val="16"/>
                                </w:rPr>
                                <w:t>83</w:t>
                              </w:r>
                            </w:p>
                          </w:txbxContent>
                        </wps:txbx>
                        <wps:bodyPr lIns="119057" tIns="59528" rIns="119057" bIns="59528"/>
                      </wps:wsp>
                      <wps:wsp>
                        <wps:cNvPr id="939" name="Text Box 14"/>
                        <wps:cNvSpPr txBox="1">
                          <a:spLocks noChangeArrowheads="1"/>
                        </wps:cNvSpPr>
                        <wps:spPr bwMode="auto">
                          <a:xfrm>
                            <a:off x="18645" y="695110"/>
                            <a:ext cx="973138" cy="620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A33B3D">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債務之舉借</w:t>
                              </w:r>
                            </w:p>
                            <w:p w:rsidR="006B1B96" w:rsidRPr="004B78B6" w:rsidRDefault="006B1B96" w:rsidP="00A33B3D">
                              <w:pPr>
                                <w:pStyle w:val="Web"/>
                                <w:kinsoku w:val="0"/>
                                <w:overflowPunct w:val="0"/>
                                <w:spacing w:before="0" w:beforeAutospacing="0" w:after="0" w:afterAutospacing="0" w:line="240" w:lineRule="exact"/>
                                <w:jc w:val="center"/>
                                <w:textAlignment w:val="baseline"/>
                                <w:rPr>
                                  <w:sz w:val="16"/>
                                  <w:szCs w:val="16"/>
                                </w:rPr>
                              </w:pPr>
                              <w:r>
                                <w:rPr>
                                  <w:rFonts w:ascii="標楷體" w:eastAsia="標楷體" w:hAnsi="標楷體" w:cstheme="minorBidi"/>
                                  <w:color w:val="000000"/>
                                  <w:kern w:val="24"/>
                                  <w:sz w:val="16"/>
                                  <w:szCs w:val="16"/>
                                </w:rPr>
                                <w:t>63.00</w:t>
                              </w:r>
                            </w:p>
                          </w:txbxContent>
                        </wps:txbx>
                        <wps:bodyPr lIns="119057" tIns="59528" rIns="119057" bIns="59528"/>
                      </wps:wsp>
                      <wps:wsp>
                        <wps:cNvPr id="940" name="Text Box 20"/>
                        <wps:cNvSpPr txBox="1">
                          <a:spLocks noChangeArrowheads="1"/>
                        </wps:cNvSpPr>
                        <wps:spPr bwMode="auto">
                          <a:xfrm rot="10800000" flipV="1">
                            <a:off x="621167" y="530246"/>
                            <a:ext cx="992187" cy="560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A33B3D">
                              <w:pPr>
                                <w:pStyle w:val="Web"/>
                                <w:kinsoku w:val="0"/>
                                <w:overflowPunct w:val="0"/>
                                <w:spacing w:before="0" w:beforeAutospacing="0" w:after="0" w:afterAutospacing="0" w:line="240" w:lineRule="exact"/>
                                <w:jc w:val="center"/>
                                <w:textAlignment w:val="baseline"/>
                                <w:rPr>
                                  <w:rFonts w:eastAsia="標楷體" w:hAnsi="標楷體" w:cstheme="minorBidi"/>
                                  <w:color w:val="000000"/>
                                  <w:kern w:val="24"/>
                                  <w:sz w:val="16"/>
                                  <w:szCs w:val="16"/>
                                </w:rPr>
                              </w:pPr>
                              <w:r w:rsidRPr="004B78B6">
                                <w:rPr>
                                  <w:rFonts w:eastAsia="標楷體" w:hAnsi="標楷體" w:cstheme="minorBidi" w:hint="eastAsia"/>
                                  <w:color w:val="000000"/>
                                  <w:kern w:val="24"/>
                                  <w:sz w:val="16"/>
                                  <w:szCs w:val="16"/>
                                </w:rPr>
                                <w:t>債務之償還</w:t>
                              </w:r>
                            </w:p>
                            <w:p w:rsidR="006B1B96" w:rsidRPr="004B78B6" w:rsidRDefault="006B1B96" w:rsidP="00A33B3D">
                              <w:pPr>
                                <w:pStyle w:val="Web"/>
                                <w:kinsoku w:val="0"/>
                                <w:overflowPunct w:val="0"/>
                                <w:spacing w:before="0" w:beforeAutospacing="0" w:after="0" w:afterAutospacing="0" w:line="240" w:lineRule="exact"/>
                                <w:jc w:val="center"/>
                                <w:textAlignment w:val="baseline"/>
                                <w:rPr>
                                  <w:sz w:val="16"/>
                                  <w:szCs w:val="16"/>
                                </w:rPr>
                              </w:pPr>
                              <w:r>
                                <w:rPr>
                                  <w:rFonts w:ascii="標楷體" w:hAnsi="標楷體" w:cstheme="minorBidi"/>
                                  <w:color w:val="000000"/>
                                  <w:kern w:val="24"/>
                                  <w:sz w:val="16"/>
                                  <w:szCs w:val="16"/>
                                </w:rPr>
                                <w:t>70.50</w:t>
                              </w:r>
                            </w:p>
                          </w:txbxContent>
                        </wps:txbx>
                        <wps:bodyPr lIns="119057" tIns="59528" rIns="119057" bIns="59528"/>
                      </wps:wsp>
                      <wps:wsp>
                        <wps:cNvPr id="941" name="Text Box 20"/>
                        <wps:cNvSpPr txBox="1">
                          <a:spLocks noChangeArrowheads="1"/>
                        </wps:cNvSpPr>
                        <wps:spPr bwMode="auto">
                          <a:xfrm rot="10800000" flipV="1">
                            <a:off x="700512" y="1095933"/>
                            <a:ext cx="1065212" cy="280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1B5FD4" w:rsidRDefault="006B1B96" w:rsidP="00A33B3D">
                              <w:pPr>
                                <w:pStyle w:val="Web"/>
                                <w:kinsoku w:val="0"/>
                                <w:overflowPunct w:val="0"/>
                                <w:spacing w:before="0" w:beforeAutospacing="0" w:after="120" w:afterAutospacing="0"/>
                                <w:textAlignment w:val="baseline"/>
                                <w:rPr>
                                  <w:sz w:val="16"/>
                                  <w:szCs w:val="16"/>
                                </w:rPr>
                              </w:pPr>
                              <w:r w:rsidRPr="001B5FD4">
                                <w:rPr>
                                  <w:rFonts w:eastAsia="標楷體" w:hAnsi="標楷體" w:cstheme="minorBidi" w:hint="eastAsia"/>
                                  <w:color w:val="000000"/>
                                  <w:kern w:val="24"/>
                                  <w:sz w:val="16"/>
                                  <w:szCs w:val="16"/>
                                </w:rPr>
                                <w:t>收支賸餘</w:t>
                              </w:r>
                              <w:r>
                                <w:rPr>
                                  <w:rFonts w:ascii="標楷體" w:eastAsia="標楷體" w:hAnsi="標楷體" w:cstheme="minorBidi"/>
                                  <w:color w:val="000000"/>
                                  <w:kern w:val="24"/>
                                  <w:sz w:val="16"/>
                                  <w:szCs w:val="16"/>
                                </w:rPr>
                                <w:t>15</w:t>
                              </w:r>
                              <w:r w:rsidRPr="00936057">
                                <w:rPr>
                                  <w:rFonts w:ascii="標楷體" w:eastAsia="標楷體" w:hAnsi="標楷體" w:cstheme="minorBidi" w:hint="eastAsia"/>
                                  <w:color w:val="000000"/>
                                  <w:kern w:val="24"/>
                                  <w:sz w:val="16"/>
                                  <w:szCs w:val="16"/>
                                </w:rPr>
                                <w:t>.</w:t>
                              </w:r>
                              <w:r>
                                <w:rPr>
                                  <w:rFonts w:ascii="標楷體" w:eastAsia="標楷體" w:hAnsi="標楷體" w:cstheme="minorBidi"/>
                                  <w:color w:val="000000"/>
                                  <w:kern w:val="24"/>
                                  <w:sz w:val="16"/>
                                  <w:szCs w:val="16"/>
                                </w:rPr>
                                <w:t>33</w:t>
                              </w:r>
                            </w:p>
                          </w:txbxContent>
                        </wps:txbx>
                        <wps:bodyPr lIns="119057" tIns="59528" rIns="119057" bIns="59528"/>
                      </wps:wsp>
                      <wps:wsp>
                        <wps:cNvPr id="942" name="Text Box 20"/>
                        <wps:cNvSpPr txBox="1">
                          <a:spLocks noChangeArrowheads="1"/>
                        </wps:cNvSpPr>
                        <wps:spPr bwMode="auto">
                          <a:xfrm rot="10800000" flipV="1">
                            <a:off x="182563" y="22425"/>
                            <a:ext cx="1298575" cy="3000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4B78B6" w:rsidRDefault="006B1B96" w:rsidP="00A33B3D">
                              <w:pPr>
                                <w:pStyle w:val="Web"/>
                                <w:kinsoku w:val="0"/>
                                <w:overflowPunct w:val="0"/>
                                <w:spacing w:before="0" w:beforeAutospacing="0" w:after="0" w:afterAutospacing="0" w:line="252" w:lineRule="auto"/>
                                <w:jc w:val="distribute"/>
                                <w:textAlignment w:val="baseline"/>
                                <w:rPr>
                                  <w:sz w:val="22"/>
                                  <w:szCs w:val="22"/>
                                </w:rPr>
                              </w:pPr>
                              <w:r w:rsidRPr="004B78B6">
                                <w:rPr>
                                  <w:rFonts w:eastAsia="標楷體" w:hAnsi="標楷體" w:cstheme="minorBidi" w:hint="eastAsia"/>
                                  <w:color w:val="000000"/>
                                  <w:kern w:val="24"/>
                                  <w:sz w:val="22"/>
                                  <w:szCs w:val="22"/>
                                </w:rPr>
                                <w:t>融資調度</w:t>
                              </w:r>
                            </w:p>
                          </w:txbxContent>
                        </wps:txbx>
                        <wps:bodyPr lIns="119057" tIns="59528" rIns="119057" bIns="59528"/>
                      </wps:wsp>
                    </wpg:wgp>
                  </a:graphicData>
                </a:graphic>
                <wp14:sizeRelH relativeFrom="margin">
                  <wp14:pctWidth>0</wp14:pctWidth>
                </wp14:sizeRelH>
                <wp14:sizeRelV relativeFrom="margin">
                  <wp14:pctHeight>0</wp14:pctHeight>
                </wp14:sizeRelV>
              </wp:anchor>
            </w:drawing>
          </mc:Choice>
          <mc:Fallback>
            <w:pict>
              <v:group w14:anchorId="59415828" id="群組 937" o:spid="_x0000_s1056" style="position:absolute;left:0;text-align:left;margin-left:131pt;margin-top:256.7pt;width:209.15pt;height:117.5pt;z-index:252272640;mso-width-relative:margin;mso-height-relative:margin" coordorigin="-6611,224" coordsize="24268,13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">
                <v:shape id="Text Box 15" o:spid="_x0000_s1057" type="#_x0000_t202" style="position:absolute;left:-6611;top:2461;width:23087;height:5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" filled="f" stroked="f">
                  <v:textbox inset="3.30714mm,1.65356mm,3.30714mm,1.65356mm">
                    <w:txbxContent>
                      <w:p w:rsidR="006B1B96" w:rsidRPr="004B78B6" w:rsidRDefault="006B1B96" w:rsidP="00A33B3D">
                        <w:pPr>
                          <w:pStyle w:val="Web"/>
                          <w:kinsoku w:val="0"/>
                          <w:overflowPunct w:val="0"/>
                          <w:snapToGrid w:val="0"/>
                          <w:spacing w:before="0" w:beforeAutospacing="0" w:after="0" w:afterAutospacing="0"/>
                          <w:jc w:val="center"/>
                          <w:textAlignment w:val="center"/>
                          <w:rPr>
                            <w:rFonts w:eastAsia="DFKai-SB" w:hAnsi="DFKai-SB" w:cstheme="minorBidi"/>
                            <w:color w:val="000000"/>
                            <w:kern w:val="24"/>
                            <w:sz w:val="16"/>
                            <w:szCs w:val="16"/>
                          </w:rPr>
                        </w:pPr>
                        <w:r w:rsidRPr="004B78B6">
                          <w:rPr>
                            <w:rFonts w:eastAsia="DFKai-SB" w:hAnsi="DFKai-SB" w:cstheme="minorBidi" w:hint="eastAsia"/>
                            <w:color w:val="000000"/>
                            <w:kern w:val="24"/>
                            <w:sz w:val="16"/>
                            <w:szCs w:val="16"/>
                          </w:rPr>
                          <w:t>歲入歲出賸餘</w:t>
                        </w:r>
                      </w:p>
                      <w:p w:rsidR="006B1B96" w:rsidRPr="004B78B6" w:rsidRDefault="006B1B96" w:rsidP="00A33B3D">
                        <w:pPr>
                          <w:pStyle w:val="Web"/>
                          <w:kinsoku w:val="0"/>
                          <w:overflowPunct w:val="0"/>
                          <w:snapToGrid w:val="0"/>
                          <w:spacing w:before="0" w:beforeAutospacing="0" w:after="0" w:afterAutospacing="0"/>
                          <w:jc w:val="center"/>
                          <w:textAlignment w:val="center"/>
                          <w:rPr>
                            <w:sz w:val="16"/>
                            <w:szCs w:val="16"/>
                          </w:rPr>
                        </w:pPr>
                        <w:r>
                          <w:rPr>
                            <w:rFonts w:ascii="DFKai-SB" w:hAnsi="DFKai-SB" w:cstheme="minorBidi"/>
                            <w:color w:val="000000"/>
                            <w:kern w:val="24"/>
                            <w:sz w:val="16"/>
                            <w:szCs w:val="16"/>
                          </w:rPr>
                          <w:t>22</w:t>
                        </w:r>
                        <w:r w:rsidRPr="004B78B6">
                          <w:rPr>
                            <w:rFonts w:ascii="DFKai-SB" w:hAnsi="DFKai-SB" w:cstheme="minorBidi" w:hint="eastAsia"/>
                            <w:color w:val="000000"/>
                            <w:kern w:val="24"/>
                            <w:sz w:val="16"/>
                            <w:szCs w:val="16"/>
                          </w:rPr>
                          <w:t>.</w:t>
                        </w:r>
                        <w:r>
                          <w:rPr>
                            <w:rFonts w:ascii="DFKai-SB" w:hAnsi="DFKai-SB" w:cstheme="minorBidi"/>
                            <w:color w:val="000000"/>
                            <w:kern w:val="24"/>
                            <w:sz w:val="16"/>
                            <w:szCs w:val="16"/>
                          </w:rPr>
                          <w:t>83</w:t>
                        </w:r>
                      </w:p>
                    </w:txbxContent>
                  </v:textbox>
                </v:shape>
                <v:shape id="Text Box 14" o:spid="_x0000_s1058" type="#_x0000_t202" style="position:absolute;left:186;top:6951;width:9731;height:6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" filled="f" stroked="f">
                  <v:textbox inset="3.30714mm,1.65356mm,3.30714mm,1.65356mm">
                    <w:txbxContent>
                      <w:p w:rsidR="006B1B96" w:rsidRDefault="006B1B96" w:rsidP="00A33B3D">
                        <w:pPr>
                          <w:pStyle w:val="Web"/>
                          <w:kinsoku w:val="0"/>
                          <w:overflowPunct w:val="0"/>
                          <w:spacing w:before="0" w:beforeAutospacing="0" w:after="0" w:afterAutospacing="0" w:line="240" w:lineRule="exact"/>
                          <w:jc w:val="center"/>
                          <w:textAlignment w:val="baseline"/>
                          <w:rPr>
                            <w:rFonts w:eastAsia="DFKai-SB" w:hAnsi="DFKai-SB" w:cstheme="minorBidi"/>
                            <w:color w:val="000000"/>
                            <w:kern w:val="24"/>
                            <w:sz w:val="16"/>
                            <w:szCs w:val="16"/>
                          </w:rPr>
                        </w:pPr>
                        <w:r w:rsidRPr="004B78B6">
                          <w:rPr>
                            <w:rFonts w:eastAsia="DFKai-SB" w:hAnsi="DFKai-SB" w:cstheme="minorBidi" w:hint="eastAsia"/>
                            <w:color w:val="000000"/>
                            <w:kern w:val="24"/>
                            <w:sz w:val="16"/>
                            <w:szCs w:val="16"/>
                          </w:rPr>
                          <w:t>債務之舉借</w:t>
                        </w:r>
                      </w:p>
                      <w:p w:rsidR="006B1B96" w:rsidRPr="004B78B6" w:rsidRDefault="006B1B96" w:rsidP="00A33B3D">
                        <w:pPr>
                          <w:pStyle w:val="Web"/>
                          <w:kinsoku w:val="0"/>
                          <w:overflowPunct w:val="0"/>
                          <w:spacing w:before="0" w:beforeAutospacing="0" w:after="0" w:afterAutospacing="0" w:line="240" w:lineRule="exact"/>
                          <w:jc w:val="center"/>
                          <w:textAlignment w:val="baseline"/>
                          <w:rPr>
                            <w:sz w:val="16"/>
                            <w:szCs w:val="16"/>
                          </w:rPr>
                        </w:pPr>
                        <w:r>
                          <w:rPr>
                            <w:rFonts w:ascii="DFKai-SB" w:eastAsia="DFKai-SB" w:hAnsi="DFKai-SB" w:cstheme="minorBidi"/>
                            <w:color w:val="000000"/>
                            <w:kern w:val="24"/>
                            <w:sz w:val="16"/>
                            <w:szCs w:val="16"/>
                          </w:rPr>
                          <w:t>63.00</w:t>
                        </w:r>
                      </w:p>
                    </w:txbxContent>
                  </v:textbox>
                </v:shape>
                <v:shape id="Text Box 20" o:spid="_x0000_s1059" type="#_x0000_t202" style="position:absolute;left:6211;top:5302;width:9922;height:5604;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" filled="f" stroked="f">
                  <v:textbox inset="3.30714mm,1.65356mm,3.30714mm,1.65356mm">
                    <w:txbxContent>
                      <w:p w:rsidR="006B1B96" w:rsidRDefault="006B1B96" w:rsidP="00A33B3D">
                        <w:pPr>
                          <w:pStyle w:val="Web"/>
                          <w:kinsoku w:val="0"/>
                          <w:overflowPunct w:val="0"/>
                          <w:spacing w:before="0" w:beforeAutospacing="0" w:after="0" w:afterAutospacing="0" w:line="240" w:lineRule="exact"/>
                          <w:jc w:val="center"/>
                          <w:textAlignment w:val="baseline"/>
                          <w:rPr>
                            <w:rFonts w:eastAsia="DFKai-SB" w:hAnsi="DFKai-SB" w:cstheme="minorBidi"/>
                            <w:color w:val="000000"/>
                            <w:kern w:val="24"/>
                            <w:sz w:val="16"/>
                            <w:szCs w:val="16"/>
                          </w:rPr>
                        </w:pPr>
                        <w:r w:rsidRPr="004B78B6">
                          <w:rPr>
                            <w:rFonts w:eastAsia="DFKai-SB" w:hAnsi="DFKai-SB" w:cstheme="minorBidi" w:hint="eastAsia"/>
                            <w:color w:val="000000"/>
                            <w:kern w:val="24"/>
                            <w:sz w:val="16"/>
                            <w:szCs w:val="16"/>
                          </w:rPr>
                          <w:t>債務之償還</w:t>
                        </w:r>
                      </w:p>
                      <w:p w:rsidR="006B1B96" w:rsidRPr="004B78B6" w:rsidRDefault="006B1B96" w:rsidP="00A33B3D">
                        <w:pPr>
                          <w:pStyle w:val="Web"/>
                          <w:kinsoku w:val="0"/>
                          <w:overflowPunct w:val="0"/>
                          <w:spacing w:before="0" w:beforeAutospacing="0" w:after="0" w:afterAutospacing="0" w:line="240" w:lineRule="exact"/>
                          <w:jc w:val="center"/>
                          <w:textAlignment w:val="baseline"/>
                          <w:rPr>
                            <w:sz w:val="16"/>
                            <w:szCs w:val="16"/>
                          </w:rPr>
                        </w:pPr>
                        <w:r>
                          <w:rPr>
                            <w:rFonts w:ascii="DFKai-SB" w:hAnsi="DFKai-SB" w:cstheme="minorBidi"/>
                            <w:color w:val="000000"/>
                            <w:kern w:val="24"/>
                            <w:sz w:val="16"/>
                            <w:szCs w:val="16"/>
                          </w:rPr>
                          <w:t>70.50</w:t>
                        </w:r>
                      </w:p>
                    </w:txbxContent>
                  </v:textbox>
                </v:shape>
                <v:shape id="Text Box 20" o:spid="_x0000_s1060" type="#_x0000_t202" style="position:absolute;left:7005;top:10959;width:10652;height:2806;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" filled="f" stroked="f">
                  <v:textbox inset="3.30714mm,1.65356mm,3.30714mm,1.65356mm">
                    <w:txbxContent>
                      <w:p w:rsidR="006B1B96" w:rsidRPr="001B5FD4" w:rsidRDefault="006B1B96" w:rsidP="00A33B3D">
                        <w:pPr>
                          <w:pStyle w:val="Web"/>
                          <w:kinsoku w:val="0"/>
                          <w:overflowPunct w:val="0"/>
                          <w:spacing w:before="0" w:beforeAutospacing="0" w:after="120" w:afterAutospacing="0"/>
                          <w:textAlignment w:val="baseline"/>
                          <w:rPr>
                            <w:sz w:val="16"/>
                            <w:szCs w:val="16"/>
                          </w:rPr>
                        </w:pPr>
                        <w:r w:rsidRPr="001B5FD4">
                          <w:rPr>
                            <w:rFonts w:eastAsia="DFKai-SB" w:hAnsi="DFKai-SB" w:cstheme="minorBidi" w:hint="eastAsia"/>
                            <w:color w:val="000000"/>
                            <w:kern w:val="24"/>
                            <w:sz w:val="16"/>
                            <w:szCs w:val="16"/>
                          </w:rPr>
                          <w:t>收支賸餘</w:t>
                        </w:r>
                        <w:r>
                          <w:rPr>
                            <w:rFonts w:ascii="DFKai-SB" w:eastAsia="DFKai-SB" w:hAnsi="DFKai-SB" w:cstheme="minorBidi"/>
                            <w:color w:val="000000"/>
                            <w:kern w:val="24"/>
                            <w:sz w:val="16"/>
                            <w:szCs w:val="16"/>
                          </w:rPr>
                          <w:t>15</w:t>
                        </w:r>
                        <w:r w:rsidRPr="00936057">
                          <w:rPr>
                            <w:rFonts w:ascii="DFKai-SB" w:eastAsia="DFKai-SB" w:hAnsi="DFKai-SB" w:cstheme="minorBidi" w:hint="eastAsia"/>
                            <w:color w:val="000000"/>
                            <w:kern w:val="24"/>
                            <w:sz w:val="16"/>
                            <w:szCs w:val="16"/>
                          </w:rPr>
                          <w:t>.</w:t>
                        </w:r>
                        <w:r>
                          <w:rPr>
                            <w:rFonts w:ascii="DFKai-SB" w:eastAsia="DFKai-SB" w:hAnsi="DFKai-SB" w:cstheme="minorBidi"/>
                            <w:color w:val="000000"/>
                            <w:kern w:val="24"/>
                            <w:sz w:val="16"/>
                            <w:szCs w:val="16"/>
                          </w:rPr>
                          <w:t>33</w:t>
                        </w:r>
                      </w:p>
                    </w:txbxContent>
                  </v:textbox>
                </v:shape>
                <v:shape id="Text Box 20" o:spid="_x0000_s1061" type="#_x0000_t202" style="position:absolute;left:1825;top:224;width:12986;height:3000;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" filled="f" stroked="f">
                  <v:textbox inset="3.30714mm,1.65356mm,3.30714mm,1.65356mm">
                    <w:txbxContent>
                      <w:p w:rsidR="006B1B96" w:rsidRPr="004B78B6" w:rsidRDefault="006B1B96" w:rsidP="00A33B3D">
                        <w:pPr>
                          <w:pStyle w:val="Web"/>
                          <w:kinsoku w:val="0"/>
                          <w:overflowPunct w:val="0"/>
                          <w:spacing w:before="0" w:beforeAutospacing="0" w:after="0" w:afterAutospacing="0" w:line="252" w:lineRule="auto"/>
                          <w:jc w:val="distribute"/>
                          <w:textAlignment w:val="baseline"/>
                          <w:rPr>
                            <w:sz w:val="22"/>
                            <w:szCs w:val="22"/>
                          </w:rPr>
                        </w:pPr>
                        <w:r w:rsidRPr="004B78B6">
                          <w:rPr>
                            <w:rFonts w:eastAsia="DFKai-SB" w:hAnsi="DFKai-SB" w:cstheme="minorBidi" w:hint="eastAsia"/>
                            <w:color w:val="000000"/>
                            <w:kern w:val="24"/>
                            <w:sz w:val="22"/>
                            <w:szCs w:val="22"/>
                          </w:rPr>
                          <w:t>融資調度</w:t>
                        </w:r>
                      </w:p>
                    </w:txbxContent>
                  </v:textbox>
                </v:shape>
              </v:group>
            </w:pict>
          </mc:Fallback>
        </mc:AlternateContent>
      </w:r>
      <w:r w:rsidR="00A33B3D" w:rsidRPr="00AA04ED">
        <w:rPr>
          <w:noProof/>
          <w:color w:val="000000" w:themeColor="text1"/>
        </w:rPr>
        <mc:AlternateContent>
          <mc:Choice Requires="wps">
            <w:drawing>
              <wp:anchor distT="0" distB="0" distL="114300" distR="114300" simplePos="0" relativeHeight="252271616" behindDoc="0" locked="0" layoutInCell="1" allowOverlap="1" wp14:anchorId="6D5D261D" wp14:editId="298C1DAD">
                <wp:simplePos x="0" y="0"/>
                <wp:positionH relativeFrom="column">
                  <wp:posOffset>1637665</wp:posOffset>
                </wp:positionH>
                <wp:positionV relativeFrom="paragraph">
                  <wp:posOffset>6701790</wp:posOffset>
                </wp:positionV>
                <wp:extent cx="45085" cy="843915"/>
                <wp:effectExtent l="0" t="0" r="0" b="0"/>
                <wp:wrapNone/>
                <wp:docPr id="1041"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45085" cy="843915"/>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a:graphicData>
                </a:graphic>
              </wp:anchor>
            </w:drawing>
          </mc:Choice>
          <mc:Fallback>
            <w:pict>
              <v:shape w14:anchorId="3AC2F4CB" id="Freeform 37" o:spid="_x0000_s1026" style="position:absolute;margin-left:128.95pt;margin-top:527.7pt;width:3.55pt;height:66.45pt;flip:x;z-index:252271616;visibility:visible;mso-wrap-style:square;mso-wrap-distance-left:9pt;mso-wrap-distance-top:0;mso-wrap-distance-right:9pt;mso-wrap-distance-bottom:0;mso-position-horizontal:absolute;mso-position-horizontal-relative:text;mso-position-vertical:absolute;mso-position-vertical-relative:text;v-text-anchor:top" coordsize="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" path="m40,140l,140,,,20,20e" filled="f">
                <v:path arrowok="t" o:connecttype="custom" o:connectlocs="2147483646,2147483646;0,2147483646;0,0;2147483646,2147483646" o:connectangles="0,0,0,0" textboxrect="0,0,40,140"/>
              </v:shape>
            </w:pict>
          </mc:Fallback>
        </mc:AlternateContent>
      </w:r>
      <w:r w:rsidR="00A33B3D" w:rsidRPr="00D17B4C">
        <w:rPr>
          <w:noProof/>
          <w:color w:val="000000" w:themeColor="text1"/>
        </w:rPr>
        <mc:AlternateContent>
          <mc:Choice Requires="wps">
            <w:drawing>
              <wp:anchor distT="0" distB="0" distL="114300" distR="114300" simplePos="0" relativeHeight="252275712" behindDoc="0" locked="0" layoutInCell="1" allowOverlap="1" wp14:anchorId="7F5B38E8" wp14:editId="69A30BEC">
                <wp:simplePos x="0" y="0"/>
                <wp:positionH relativeFrom="margin">
                  <wp:posOffset>271910</wp:posOffset>
                </wp:positionH>
                <wp:positionV relativeFrom="paragraph">
                  <wp:posOffset>7351395</wp:posOffset>
                </wp:positionV>
                <wp:extent cx="1708410" cy="397823"/>
                <wp:effectExtent l="0" t="0" r="0" b="2540"/>
                <wp:wrapNone/>
                <wp:docPr id="409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410" cy="397823"/>
                        </a:xfrm>
                        <a:prstGeom prst="rect">
                          <a:avLst/>
                        </a:prstGeom>
                        <a:noFill/>
                        <a:ln w="12700">
                          <a:noFill/>
                          <a:miter lim="800000"/>
                          <a:headEnd/>
                          <a:tailEnd/>
                        </a:ln>
                      </wps:spPr>
                      <wps:txbx>
                        <w:txbxContent>
                          <w:p w:rsidR="006B1B96" w:rsidRPr="00B71E38" w:rsidRDefault="006B1B96" w:rsidP="00A33B3D">
                            <w:pPr>
                              <w:pStyle w:val="Web"/>
                              <w:spacing w:before="0" w:beforeAutospacing="0" w:after="0" w:afterAutospacing="0" w:line="202" w:lineRule="exact"/>
                              <w:jc w:val="center"/>
                              <w:textAlignment w:val="baseline"/>
                              <w:rPr>
                                <w:sz w:val="16"/>
                                <w:szCs w:val="16"/>
                              </w:rPr>
                            </w:pPr>
                            <w:r>
                              <w:rPr>
                                <w:rFonts w:ascii="標楷體" w:eastAsia="標楷體" w:hAnsi="標楷體" w:cs="+mn-cs" w:hint="eastAsia"/>
                                <w:color w:val="000000"/>
                                <w:kern w:val="24"/>
                                <w:sz w:val="16"/>
                                <w:szCs w:val="16"/>
                              </w:rPr>
                              <w:t>營業</w:t>
                            </w:r>
                            <w:r>
                              <w:rPr>
                                <w:rFonts w:ascii="標楷體" w:eastAsia="標楷體" w:hAnsi="標楷體" w:cs="+mn-cs"/>
                                <w:color w:val="000000"/>
                                <w:kern w:val="24"/>
                                <w:sz w:val="16"/>
                                <w:szCs w:val="16"/>
                              </w:rPr>
                              <w:t>盈餘及事業收入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0.49</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0</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18</w:t>
                            </w:r>
                            <w:r w:rsidRPr="009312BD">
                              <w:rPr>
                                <w:rFonts w:ascii="標楷體" w:eastAsia="標楷體" w:hAnsi="標楷體" w:cs="+mn-cs" w:hint="eastAsia"/>
                                <w:color w:val="000000"/>
                                <w:kern w:val="24"/>
                                <w:sz w:val="16"/>
                                <w:szCs w:val="16"/>
                              </w:rPr>
                              <w:t>％)</w:t>
                            </w:r>
                          </w:p>
                        </w:txbxContent>
                      </wps:txbx>
                      <wps:bodyPr wrap="square" lIns="92125" tIns="46063" rIns="92125" bIns="46063">
                        <a:noAutofit/>
                      </wps:bodyPr>
                    </wps:wsp>
                  </a:graphicData>
                </a:graphic>
                <wp14:sizeRelV relativeFrom="margin">
                  <wp14:pctHeight>0</wp14:pctHeight>
                </wp14:sizeRelV>
              </wp:anchor>
            </w:drawing>
          </mc:Choice>
          <mc:Fallback>
            <w:pict>
              <v:shape w14:anchorId="7F5B38E8" id="Text Box 24" o:spid="_x0000_s1062" type="#_x0000_t202" style="position:absolute;left:0;text-align:left;margin-left:21.4pt;margin-top:578.85pt;width:134.5pt;height:31.3pt;z-index:2522757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" filled="f" stroked="f" strokeweight="1pt">
                <v:textbox inset="2.55903mm,1.2795mm,2.55903mm,1.2795mm">
                  <w:txbxContent>
                    <w:p w:rsidR="006B1B96" w:rsidRPr="00B71E38" w:rsidRDefault="006B1B96" w:rsidP="00A33B3D">
                      <w:pPr>
                        <w:pStyle w:val="Web"/>
                        <w:spacing w:before="0" w:beforeAutospacing="0" w:after="0" w:afterAutospacing="0" w:line="202" w:lineRule="exact"/>
                        <w:jc w:val="center"/>
                        <w:textAlignment w:val="baseline"/>
                        <w:rPr>
                          <w:sz w:val="16"/>
                          <w:szCs w:val="16"/>
                        </w:rPr>
                      </w:pPr>
                      <w:r>
                        <w:rPr>
                          <w:rFonts w:ascii="DFKai-SB" w:eastAsia="DFKai-SB" w:hAnsi="DFKai-SB" w:cs="+mn-cs" w:hint="eastAsia"/>
                          <w:color w:val="000000"/>
                          <w:kern w:val="24"/>
                          <w:sz w:val="16"/>
                          <w:szCs w:val="16"/>
                        </w:rPr>
                        <w:t>營業</w:t>
                      </w:r>
                      <w:r>
                        <w:rPr>
                          <w:rFonts w:ascii="DFKai-SB" w:eastAsia="DFKai-SB" w:hAnsi="DFKai-SB" w:cs="+mn-cs"/>
                          <w:color w:val="000000"/>
                          <w:kern w:val="24"/>
                          <w:sz w:val="16"/>
                          <w:szCs w:val="16"/>
                        </w:rPr>
                        <w:t>盈餘及事業收入</w:t>
                      </w:r>
                      <w:r w:rsidRPr="00B71E38">
                        <w:rPr>
                          <w:rFonts w:ascii="DFKai-SB" w:eastAsia="DFKai-SB" w:hAnsi="DFKai-SB" w:cs="+mn-cs" w:hint="eastAsia"/>
                          <w:color w:val="000000"/>
                          <w:kern w:val="24"/>
                          <w:sz w:val="16"/>
                          <w:szCs w:val="16"/>
                        </w:rPr>
                        <w:t xml:space="preserve"> </w:t>
                      </w:r>
                      <w:r>
                        <w:rPr>
                          <w:rFonts w:ascii="DFKai-SB" w:eastAsia="DFKai-SB" w:hAnsi="DFKai-SB" w:cs="+mn-cs"/>
                          <w:color w:val="000000"/>
                          <w:kern w:val="24"/>
                          <w:sz w:val="16"/>
                          <w:szCs w:val="16"/>
                        </w:rPr>
                        <w:t>0.49</w:t>
                      </w:r>
                      <w:r>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0</w:t>
                      </w:r>
                      <w:r w:rsidRPr="009312BD">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18</w:t>
                      </w:r>
                      <w:r w:rsidRPr="009312BD">
                        <w:rPr>
                          <w:rFonts w:ascii="DFKai-SB" w:eastAsia="DFKai-SB" w:hAnsi="DFKai-SB" w:cs="+mn-cs" w:hint="eastAsia"/>
                          <w:color w:val="000000"/>
                          <w:kern w:val="24"/>
                          <w:sz w:val="16"/>
                          <w:szCs w:val="16"/>
                        </w:rPr>
                        <w:t>％)</w:t>
                      </w:r>
                    </w:p>
                  </w:txbxContent>
                </v:textbox>
                <w10:wrap anchorx="margin"/>
              </v:shape>
            </w:pict>
          </mc:Fallback>
        </mc:AlternateContent>
      </w:r>
      <w:r w:rsidR="00A33B3D" w:rsidRPr="00D17B4C">
        <w:rPr>
          <w:noProof/>
          <w:color w:val="000000" w:themeColor="text1"/>
        </w:rPr>
        <mc:AlternateContent>
          <mc:Choice Requires="wps">
            <w:drawing>
              <wp:anchor distT="0" distB="0" distL="114300" distR="114300" simplePos="0" relativeHeight="252266496" behindDoc="0" locked="0" layoutInCell="1" allowOverlap="1" wp14:anchorId="2F0D4F4D" wp14:editId="2CA80C66">
                <wp:simplePos x="0" y="0"/>
                <wp:positionH relativeFrom="column">
                  <wp:posOffset>1547862</wp:posOffset>
                </wp:positionH>
                <wp:positionV relativeFrom="paragraph">
                  <wp:posOffset>6702037</wp:posOffset>
                </wp:positionV>
                <wp:extent cx="45719" cy="495300"/>
                <wp:effectExtent l="0" t="0" r="12065" b="19050"/>
                <wp:wrapNone/>
                <wp:docPr id="40"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45719" cy="49530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spAutoFit/>
                      </wps:bodyPr>
                    </wps:wsp>
                  </a:graphicData>
                </a:graphic>
                <wp14:sizeRelV relativeFrom="margin">
                  <wp14:pctHeight>0</wp14:pctHeight>
                </wp14:sizeRelV>
              </wp:anchor>
            </w:drawing>
          </mc:Choice>
          <mc:Fallback>
            <w:pict>
              <v:shape w14:anchorId="3C7E5D5D" id="Freeform 37" o:spid="_x0000_s1026" style="position:absolute;margin-left:121.9pt;margin-top:527.7pt;width:3.6pt;height:39pt;flip:x;z-index:252266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" path="m40,140l,140,,,20,20e" filled="f">
                <v:path arrowok="t" o:connecttype="custom" o:connectlocs="2147483646,2147483646;0,2147483646;0,0;2147483646,2147483646" o:connectangles="0,0,0,0" textboxrect="0,0,40,140"/>
              </v:shape>
            </w:pict>
          </mc:Fallback>
        </mc:AlternateContent>
      </w:r>
      <w:r w:rsidR="00A33B3D" w:rsidRPr="00D17B4C">
        <w:rPr>
          <w:noProof/>
          <w:color w:val="000000" w:themeColor="text1"/>
        </w:rPr>
        <mc:AlternateContent>
          <mc:Choice Requires="wps">
            <w:drawing>
              <wp:anchor distT="0" distB="0" distL="114300" distR="114300" simplePos="0" relativeHeight="252264448" behindDoc="1" locked="0" layoutInCell="1" allowOverlap="1" wp14:anchorId="45F06D36" wp14:editId="339A8763">
                <wp:simplePos x="0" y="0"/>
                <wp:positionH relativeFrom="margin">
                  <wp:posOffset>2139495</wp:posOffset>
                </wp:positionH>
                <wp:positionV relativeFrom="paragraph">
                  <wp:posOffset>6713783</wp:posOffset>
                </wp:positionV>
                <wp:extent cx="1634490" cy="365760"/>
                <wp:effectExtent l="0" t="0" r="0" b="0"/>
                <wp:wrapTight wrapText="bothSides">
                  <wp:wrapPolygon edited="0">
                    <wp:start x="755" y="0"/>
                    <wp:lineTo x="755" y="19370"/>
                    <wp:lineTo x="20643" y="19370"/>
                    <wp:lineTo x="20643" y="0"/>
                    <wp:lineTo x="755" y="0"/>
                  </wp:wrapPolygon>
                </wp:wrapTight>
                <wp:docPr id="41"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449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B71E38" w:rsidRDefault="006B1B96" w:rsidP="006A034D">
                            <w:pPr>
                              <w:pStyle w:val="Web"/>
                              <w:snapToGrid w:val="0"/>
                              <w:spacing w:before="0" w:beforeAutospacing="0" w:after="0" w:afterAutospacing="0"/>
                              <w:jc w:val="center"/>
                              <w:textAlignment w:val="baseline"/>
                              <w:rPr>
                                <w:sz w:val="16"/>
                                <w:szCs w:val="16"/>
                              </w:rPr>
                            </w:pPr>
                            <w:r>
                              <w:rPr>
                                <w:rFonts w:ascii="標楷體" w:eastAsia="標楷體" w:hAnsi="標楷體" w:cs="+mn-cs" w:hint="eastAsia"/>
                                <w:color w:val="000000"/>
                                <w:kern w:val="24"/>
                                <w:sz w:val="16"/>
                                <w:szCs w:val="16"/>
                              </w:rPr>
                              <w:t>財產</w:t>
                            </w:r>
                            <w:r>
                              <w:rPr>
                                <w:rFonts w:ascii="標楷體" w:eastAsia="標楷體" w:hAnsi="標楷體" w:cs="+mn-cs"/>
                                <w:color w:val="000000"/>
                                <w:kern w:val="24"/>
                                <w:sz w:val="16"/>
                                <w:szCs w:val="16"/>
                              </w:rPr>
                              <w:t>收入8.27</w:t>
                            </w:r>
                            <w:r>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3.07</w:t>
                            </w:r>
                            <w:r w:rsidRPr="00B71E38">
                              <w:rPr>
                                <w:rFonts w:ascii="標楷體" w:eastAsia="標楷體" w:hAnsi="標楷體" w:cs="+mn-cs" w:hint="eastAsia"/>
                                <w:color w:val="000000"/>
                                <w:kern w:val="24"/>
                                <w:sz w:val="16"/>
                                <w:szCs w:val="16"/>
                              </w:rPr>
                              <w:t>％)</w:t>
                            </w:r>
                          </w:p>
                        </w:txbxContent>
                      </wps:txbx>
                      <wps:bodyPr lIns="102203" tIns="51102" rIns="102203" bIns="51102">
                        <a:spAutoFit/>
                      </wps:bodyPr>
                    </wps:wsp>
                  </a:graphicData>
                </a:graphic>
              </wp:anchor>
            </w:drawing>
          </mc:Choice>
          <mc:Fallback>
            <w:pict>
              <v:shape w14:anchorId="45F06D36" id="Text Box 29" o:spid="_x0000_s1063" type="#_x0000_t202" style="position:absolute;left:0;text-align:left;margin-left:168.45pt;margin-top:528.65pt;width:128.7pt;height:28.8pt;z-index:-2510520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" filled="f" stroked="f" strokeweight="1pt">
                <v:textbox style="mso-fit-shape-to-text:t" inset="2.83897mm,1.4195mm,2.83897mm,1.4195mm">
                  <w:txbxContent>
                    <w:p w:rsidR="006B1B96" w:rsidRPr="00B71E38" w:rsidRDefault="006B1B96" w:rsidP="006A034D">
                      <w:pPr>
                        <w:pStyle w:val="Web"/>
                        <w:snapToGrid w:val="0"/>
                        <w:spacing w:before="0" w:beforeAutospacing="0" w:after="0" w:afterAutospacing="0"/>
                        <w:jc w:val="center"/>
                        <w:textAlignment w:val="baseline"/>
                        <w:rPr>
                          <w:sz w:val="16"/>
                          <w:szCs w:val="16"/>
                        </w:rPr>
                      </w:pPr>
                      <w:r>
                        <w:rPr>
                          <w:rFonts w:ascii="DFKai-SB" w:eastAsia="DFKai-SB" w:hAnsi="DFKai-SB" w:cs="+mn-cs" w:hint="eastAsia"/>
                          <w:color w:val="000000"/>
                          <w:kern w:val="24"/>
                          <w:sz w:val="16"/>
                          <w:szCs w:val="16"/>
                        </w:rPr>
                        <w:t>財產</w:t>
                      </w:r>
                      <w:r>
                        <w:rPr>
                          <w:rFonts w:ascii="DFKai-SB" w:eastAsia="DFKai-SB" w:hAnsi="DFKai-SB" w:cs="+mn-cs"/>
                          <w:color w:val="000000"/>
                          <w:kern w:val="24"/>
                          <w:sz w:val="16"/>
                          <w:szCs w:val="16"/>
                        </w:rPr>
                        <w:t>收入8.27</w:t>
                      </w:r>
                      <w:r>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3.07</w:t>
                      </w:r>
                      <w:r w:rsidRPr="00B71E38">
                        <w:rPr>
                          <w:rFonts w:ascii="DFKai-SB" w:eastAsia="DFKai-SB" w:hAnsi="DFKai-SB" w:cs="+mn-cs" w:hint="eastAsia"/>
                          <w:color w:val="000000"/>
                          <w:kern w:val="24"/>
                          <w:sz w:val="16"/>
                          <w:szCs w:val="16"/>
                        </w:rPr>
                        <w:t>％)</w:t>
                      </w:r>
                    </w:p>
                  </w:txbxContent>
                </v:textbox>
                <w10:wrap type="tight" anchorx="margin"/>
              </v:shape>
            </w:pict>
          </mc:Fallback>
        </mc:AlternateContent>
      </w:r>
      <w:r w:rsidR="00A33B3D" w:rsidRPr="00D17B4C">
        <w:rPr>
          <w:noProof/>
          <w:color w:val="000000" w:themeColor="text1"/>
        </w:rPr>
        <mc:AlternateContent>
          <mc:Choice Requires="wps">
            <w:drawing>
              <wp:anchor distT="0" distB="0" distL="114300" distR="114300" simplePos="0" relativeHeight="252270592" behindDoc="0" locked="0" layoutInCell="1" allowOverlap="1" wp14:anchorId="4A48A17A" wp14:editId="5F67AE38">
                <wp:simplePos x="0" y="0"/>
                <wp:positionH relativeFrom="column">
                  <wp:posOffset>2342515</wp:posOffset>
                </wp:positionH>
                <wp:positionV relativeFrom="paragraph">
                  <wp:posOffset>6678930</wp:posOffset>
                </wp:positionV>
                <wp:extent cx="46990" cy="163830"/>
                <wp:effectExtent l="0" t="0" r="10160" b="26670"/>
                <wp:wrapThrough wrapText="bothSides">
                  <wp:wrapPolygon edited="0">
                    <wp:start x="0" y="0"/>
                    <wp:lineTo x="0" y="22605"/>
                    <wp:lineTo x="17514" y="22605"/>
                    <wp:lineTo x="17514" y="0"/>
                    <wp:lineTo x="0" y="0"/>
                  </wp:wrapPolygon>
                </wp:wrapThrough>
                <wp:docPr id="42"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990" cy="163830"/>
                        </a:xfrm>
                        <a:custGeom>
                          <a:avLst/>
                          <a:gdLst>
                            <a:gd name="T0" fmla="*/ 2147483647 w 40"/>
                            <a:gd name="T1" fmla="*/ 2147483647 h 140"/>
                            <a:gd name="T2" fmla="*/ 0 w 40"/>
                            <a:gd name="T3" fmla="*/ 2147483647 h 140"/>
                            <a:gd name="T4" fmla="*/ 0 w 40"/>
                            <a:gd name="T5" fmla="*/ 0 h 140"/>
                            <a:gd name="T6" fmla="*/ 2147483647 w 40"/>
                            <a:gd name="T7" fmla="*/ 2147483647 h 140"/>
                            <a:gd name="T8" fmla="*/ 0 60000 65536"/>
                            <a:gd name="T9" fmla="*/ 0 60000 65536"/>
                            <a:gd name="T10" fmla="*/ 0 60000 65536"/>
                            <a:gd name="T11" fmla="*/ 0 60000 65536"/>
                            <a:gd name="T12" fmla="*/ 0 w 40"/>
                            <a:gd name="T13" fmla="*/ 0 h 140"/>
                            <a:gd name="T14" fmla="*/ 40 w 40"/>
                            <a:gd name="T15" fmla="*/ 140 h 140"/>
                          </a:gdLst>
                          <a:ahLst/>
                          <a:cxnLst>
                            <a:cxn ang="T8">
                              <a:pos x="T0" y="T1"/>
                            </a:cxn>
                            <a:cxn ang="T9">
                              <a:pos x="T2" y="T3"/>
                            </a:cxn>
                            <a:cxn ang="T10">
                              <a:pos x="T4" y="T5"/>
                            </a:cxn>
                            <a:cxn ang="T11">
                              <a:pos x="T6" y="T7"/>
                            </a:cxn>
                          </a:cxnLst>
                          <a:rect l="T12" t="T13" r="T14" b="T15"/>
                          <a:pathLst>
                            <a:path w="40" h="140">
                              <a:moveTo>
                                <a:pt x="40" y="140"/>
                              </a:moveTo>
                              <a:lnTo>
                                <a:pt x="0" y="140"/>
                              </a:lnTo>
                              <a:lnTo>
                                <a:pt x="0" y="0"/>
                              </a:lnTo>
                              <a:lnTo>
                                <a:pt x="20" y="2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wrap="square">
                        <a:noAutofit/>
                      </wps:bodyPr>
                    </wps:wsp>
                  </a:graphicData>
                </a:graphic>
                <wp14:sizeRelH relativeFrom="margin">
                  <wp14:pctWidth>0</wp14:pctWidth>
                </wp14:sizeRelH>
                <wp14:sizeRelV relativeFrom="margin">
                  <wp14:pctHeight>0</wp14:pctHeight>
                </wp14:sizeRelV>
              </wp:anchor>
            </w:drawing>
          </mc:Choice>
          <mc:Fallback>
            <w:pict>
              <v:shape w14:anchorId="17864293" id="Freeform 37" o:spid="_x0000_s1026" style="position:absolute;margin-left:184.45pt;margin-top:525.9pt;width:3.7pt;height:12.9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" path="m40,140l,140,,,20,20e" filled="f">
                <v:path arrowok="t" o:connecttype="custom" o:connectlocs="2147483646,2147483646;0,2147483646;0,0;2147483646,2147483646" o:connectangles="0,0,0,0" textboxrect="0,0,40,140"/>
                <w10:wrap type="through"/>
              </v:shape>
            </w:pict>
          </mc:Fallback>
        </mc:AlternateContent>
      </w:r>
      <w:r w:rsidR="00A33B3D" w:rsidRPr="00D17B4C">
        <w:rPr>
          <w:noProof/>
          <w:color w:val="000000" w:themeColor="text1"/>
        </w:rPr>
        <mc:AlternateContent>
          <mc:Choice Requires="wps">
            <w:drawing>
              <wp:anchor distT="0" distB="0" distL="114300" distR="114300" simplePos="0" relativeHeight="252274688" behindDoc="0" locked="0" layoutInCell="1" allowOverlap="1" wp14:anchorId="27937F93" wp14:editId="6091ED16">
                <wp:simplePos x="0" y="0"/>
                <wp:positionH relativeFrom="page">
                  <wp:posOffset>2341500</wp:posOffset>
                </wp:positionH>
                <wp:positionV relativeFrom="paragraph">
                  <wp:posOffset>7095429</wp:posOffset>
                </wp:positionV>
                <wp:extent cx="1708410" cy="233022"/>
                <wp:effectExtent l="0" t="0" r="0" b="0"/>
                <wp:wrapNone/>
                <wp:docPr id="4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410" cy="233022"/>
                        </a:xfrm>
                        <a:prstGeom prst="rect">
                          <a:avLst/>
                        </a:prstGeom>
                        <a:noFill/>
                        <a:ln w="12700">
                          <a:noFill/>
                          <a:miter lim="800000"/>
                          <a:headEnd/>
                          <a:tailEnd/>
                        </a:ln>
                      </wps:spPr>
                      <wps:txbx>
                        <w:txbxContent>
                          <w:p w:rsidR="006B1B96" w:rsidRPr="00B71E38" w:rsidRDefault="006B1B96" w:rsidP="00A33B3D">
                            <w:pPr>
                              <w:pStyle w:val="Web"/>
                              <w:spacing w:before="0" w:beforeAutospacing="0" w:after="0" w:afterAutospacing="0" w:line="202" w:lineRule="exact"/>
                              <w:jc w:val="center"/>
                              <w:textAlignment w:val="baseline"/>
                              <w:rPr>
                                <w:sz w:val="16"/>
                                <w:szCs w:val="16"/>
                              </w:rPr>
                            </w:pPr>
                            <w:r>
                              <w:rPr>
                                <w:rFonts w:ascii="標楷體" w:eastAsia="標楷體" w:hAnsi="標楷體" w:cs="+mn-cs" w:hint="eastAsia"/>
                                <w:color w:val="000000"/>
                                <w:kern w:val="24"/>
                                <w:sz w:val="16"/>
                                <w:szCs w:val="16"/>
                              </w:rPr>
                              <w:t>其他收入</w:t>
                            </w:r>
                            <w:r w:rsidRPr="00B71E38">
                              <w:rPr>
                                <w:rFonts w:ascii="標楷體" w:eastAsia="標楷體" w:hAnsi="標楷體" w:cs="+mn-cs" w:hint="eastAsia"/>
                                <w:color w:val="000000"/>
                                <w:kern w:val="24"/>
                                <w:sz w:val="16"/>
                                <w:szCs w:val="16"/>
                              </w:rPr>
                              <w:t xml:space="preserve"> </w:t>
                            </w:r>
                            <w:r>
                              <w:rPr>
                                <w:rFonts w:ascii="標楷體" w:eastAsia="標楷體" w:hAnsi="標楷體" w:cs="+mn-cs"/>
                                <w:color w:val="000000"/>
                                <w:kern w:val="24"/>
                                <w:sz w:val="16"/>
                                <w:szCs w:val="16"/>
                              </w:rPr>
                              <w:t>6.49</w:t>
                            </w:r>
                            <w:r w:rsidRPr="009312BD">
                              <w:rPr>
                                <w:rFonts w:ascii="標楷體" w:eastAsia="標楷體" w:hAnsi="標楷體" w:cs="+mn-cs" w:hint="eastAsia"/>
                                <w:color w:val="000000"/>
                                <w:kern w:val="24"/>
                                <w:sz w:val="16"/>
                                <w:szCs w:val="16"/>
                              </w:rPr>
                              <w:t>(</w:t>
                            </w:r>
                            <w:r>
                              <w:rPr>
                                <w:rFonts w:ascii="標楷體" w:eastAsia="標楷體" w:hAnsi="標楷體" w:cs="+mn-cs"/>
                                <w:color w:val="000000"/>
                                <w:kern w:val="24"/>
                                <w:sz w:val="16"/>
                                <w:szCs w:val="16"/>
                              </w:rPr>
                              <w:t>2.41</w:t>
                            </w:r>
                            <w:r w:rsidRPr="009312BD">
                              <w:rPr>
                                <w:rFonts w:ascii="標楷體" w:eastAsia="標楷體" w:hAnsi="標楷體" w:cs="+mn-cs" w:hint="eastAsia"/>
                                <w:color w:val="000000"/>
                                <w:kern w:val="24"/>
                                <w:sz w:val="16"/>
                                <w:szCs w:val="16"/>
                              </w:rPr>
                              <w:t>％)</w:t>
                            </w:r>
                          </w:p>
                        </w:txbxContent>
                      </wps:txbx>
                      <wps:bodyPr wrap="square" lIns="92125" tIns="46063" rIns="92125" bIns="46063">
                        <a:spAutoFit/>
                      </wps:bodyPr>
                    </wps:wsp>
                  </a:graphicData>
                </a:graphic>
              </wp:anchor>
            </w:drawing>
          </mc:Choice>
          <mc:Fallback>
            <w:pict>
              <v:shape w14:anchorId="27937F93" id="_x0000_s1064" type="#_x0000_t202" style="position:absolute;left:0;text-align:left;margin-left:184.35pt;margin-top:558.7pt;width:134.5pt;height:18.35pt;z-index:25227468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" filled="f" stroked="f" strokeweight="1pt">
                <v:textbox style="mso-fit-shape-to-text:t" inset="2.55903mm,1.2795mm,2.55903mm,1.2795mm">
                  <w:txbxContent>
                    <w:p w:rsidR="006B1B96" w:rsidRPr="00B71E38" w:rsidRDefault="006B1B96" w:rsidP="00A33B3D">
                      <w:pPr>
                        <w:pStyle w:val="Web"/>
                        <w:spacing w:before="0" w:beforeAutospacing="0" w:after="0" w:afterAutospacing="0" w:line="202" w:lineRule="exact"/>
                        <w:jc w:val="center"/>
                        <w:textAlignment w:val="baseline"/>
                        <w:rPr>
                          <w:sz w:val="16"/>
                          <w:szCs w:val="16"/>
                        </w:rPr>
                      </w:pPr>
                      <w:r>
                        <w:rPr>
                          <w:rFonts w:ascii="DFKai-SB" w:eastAsia="DFKai-SB" w:hAnsi="DFKai-SB" w:cs="+mn-cs" w:hint="eastAsia"/>
                          <w:color w:val="000000"/>
                          <w:kern w:val="24"/>
                          <w:sz w:val="16"/>
                          <w:szCs w:val="16"/>
                        </w:rPr>
                        <w:t>其他收入</w:t>
                      </w:r>
                      <w:r w:rsidRPr="00B71E38">
                        <w:rPr>
                          <w:rFonts w:ascii="DFKai-SB" w:eastAsia="DFKai-SB" w:hAnsi="DFKai-SB" w:cs="+mn-cs" w:hint="eastAsia"/>
                          <w:color w:val="000000"/>
                          <w:kern w:val="24"/>
                          <w:sz w:val="16"/>
                          <w:szCs w:val="16"/>
                        </w:rPr>
                        <w:t xml:space="preserve"> </w:t>
                      </w:r>
                      <w:r>
                        <w:rPr>
                          <w:rFonts w:ascii="DFKai-SB" w:eastAsia="DFKai-SB" w:hAnsi="DFKai-SB" w:cs="+mn-cs"/>
                          <w:color w:val="000000"/>
                          <w:kern w:val="24"/>
                          <w:sz w:val="16"/>
                          <w:szCs w:val="16"/>
                        </w:rPr>
                        <w:t>6.49</w:t>
                      </w:r>
                      <w:r w:rsidRPr="009312BD">
                        <w:rPr>
                          <w:rFonts w:ascii="DFKai-SB" w:eastAsia="DFKai-SB" w:hAnsi="DFKai-SB" w:cs="+mn-cs" w:hint="eastAsia"/>
                          <w:color w:val="000000"/>
                          <w:kern w:val="24"/>
                          <w:sz w:val="16"/>
                          <w:szCs w:val="16"/>
                        </w:rPr>
                        <w:t>(</w:t>
                      </w:r>
                      <w:r>
                        <w:rPr>
                          <w:rFonts w:ascii="DFKai-SB" w:eastAsia="DFKai-SB" w:hAnsi="DFKai-SB" w:cs="+mn-cs"/>
                          <w:color w:val="000000"/>
                          <w:kern w:val="24"/>
                          <w:sz w:val="16"/>
                          <w:szCs w:val="16"/>
                        </w:rPr>
                        <w:t>2.41</w:t>
                      </w:r>
                      <w:r w:rsidRPr="009312BD">
                        <w:rPr>
                          <w:rFonts w:ascii="DFKai-SB" w:eastAsia="DFKai-SB" w:hAnsi="DFKai-SB" w:cs="+mn-cs" w:hint="eastAsia"/>
                          <w:color w:val="000000"/>
                          <w:kern w:val="24"/>
                          <w:sz w:val="16"/>
                          <w:szCs w:val="16"/>
                        </w:rPr>
                        <w:t>％)</w:t>
                      </w:r>
                    </w:p>
                  </w:txbxContent>
                </v:textbox>
                <w10:wrap anchorx="page"/>
              </v:shape>
            </w:pict>
          </mc:Fallback>
        </mc:AlternateContent>
      </w:r>
      <w:r w:rsidR="00A33B3D" w:rsidRPr="00D17B4C">
        <w:rPr>
          <w:rFonts w:hint="eastAsia"/>
          <w:noProof/>
          <w:color w:val="000000" w:themeColor="text1"/>
        </w:rPr>
        <mc:AlternateContent>
          <mc:Choice Requires="wps">
            <w:drawing>
              <wp:anchor distT="0" distB="0" distL="114300" distR="114300" simplePos="0" relativeHeight="252267520" behindDoc="0" locked="0" layoutInCell="1" allowOverlap="1" wp14:anchorId="3854F228" wp14:editId="2DDAC24C">
                <wp:simplePos x="0" y="0"/>
                <wp:positionH relativeFrom="column">
                  <wp:posOffset>3257848</wp:posOffset>
                </wp:positionH>
                <wp:positionV relativeFrom="paragraph">
                  <wp:posOffset>4404878</wp:posOffset>
                </wp:positionV>
                <wp:extent cx="714375" cy="318563"/>
                <wp:effectExtent l="38100" t="114300" r="104775" b="43815"/>
                <wp:wrapNone/>
                <wp:docPr id="934"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 cy="318563"/>
                        </a:xfrm>
                        <a:prstGeom prst="rect">
                          <a:avLst/>
                        </a:prstGeom>
                        <a:gradFill rotWithShape="0">
                          <a:gsLst>
                            <a:gs pos="0">
                              <a:srgbClr val="FFFFFF"/>
                            </a:gs>
                            <a:gs pos="100000">
                              <a:srgbClr val="FFD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FDDFF"/>
                          </a:extrusionClr>
                          <a:contourClr>
                            <a:srgbClr val="FFFFFF"/>
                          </a:contourClr>
                        </a:sp3d>
                      </wps:spPr>
                      <wps:bodyPr wrap="none" anchor="ctr">
                        <a:flatTx/>
                      </wps:bodyPr>
                    </wps:wsp>
                  </a:graphicData>
                </a:graphic>
                <wp14:sizeRelV relativeFrom="margin">
                  <wp14:pctHeight>0</wp14:pctHeight>
                </wp14:sizeRelV>
              </wp:anchor>
            </w:drawing>
          </mc:Choice>
          <mc:Fallback>
            <w:pict>
              <v:rect w14:anchorId="43F42969" id="Rectangle 16" o:spid="_x0000_s1026" style="position:absolute;margin-left:256.5pt;margin-top:346.85pt;width:56.25pt;height:25.1pt;z-index:2522675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">
                <v:fill color2="#fdf" focusposition=".5,.5" focussize="" focus="100%" type="gradientRadial"/>
                <o:extrusion v:ext="view" color="#fdf" on="t" lightposition=",50000" type="perspective"/>
              </v:rect>
            </w:pict>
          </mc:Fallback>
        </mc:AlternateContent>
      </w:r>
      <w:r w:rsidR="00A33B3D" w:rsidRPr="00D17B4C">
        <w:rPr>
          <w:rFonts w:hint="eastAsia"/>
          <w:noProof/>
          <w:color w:val="000000" w:themeColor="text1"/>
        </w:rPr>
        <mc:AlternateContent>
          <mc:Choice Requires="wps">
            <w:drawing>
              <wp:anchor distT="0" distB="0" distL="114300" distR="114300" simplePos="0" relativeHeight="252268544" behindDoc="0" locked="0" layoutInCell="1" allowOverlap="1" wp14:anchorId="3C5CA850" wp14:editId="49B1E293">
                <wp:simplePos x="0" y="0"/>
                <wp:positionH relativeFrom="column">
                  <wp:posOffset>3253746</wp:posOffset>
                </wp:positionH>
                <wp:positionV relativeFrom="paragraph">
                  <wp:posOffset>3514755</wp:posOffset>
                </wp:positionV>
                <wp:extent cx="717550" cy="1024933"/>
                <wp:effectExtent l="38100" t="114300" r="101600" b="41910"/>
                <wp:wrapNone/>
                <wp:docPr id="935"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 cy="1024933"/>
                        </a:xfrm>
                        <a:prstGeom prst="rect">
                          <a:avLst/>
                        </a:prstGeom>
                        <a:gradFill rotWithShape="0">
                          <a:gsLst>
                            <a:gs pos="0">
                              <a:srgbClr val="FFFFFF"/>
                            </a:gs>
                            <a:gs pos="100000">
                              <a:srgbClr val="FF9191"/>
                            </a:gs>
                          </a:gsLst>
                          <a:path path="shape">
                            <a:fillToRect l="50000" t="50000" r="50000" b="50000"/>
                          </a:path>
                        </a:gradFill>
                        <a:ln w="9525">
                          <a:miter lim="800000"/>
                          <a:headEnd/>
                          <a:tailEnd/>
                        </a:ln>
                        <a:scene3d>
                          <a:camera prst="legacyPerspectiveTopRight"/>
                          <a:lightRig rig="legacyFlat3" dir="r"/>
                        </a:scene3d>
                        <a:sp3d extrusionH="430200" prstMaterial="legacyMatte">
                          <a:bevelT w="13500" h="13500" prst="angle"/>
                          <a:bevelB w="13500" h="13500" prst="angle"/>
                          <a:extrusionClr>
                            <a:srgbClr val="FF9191"/>
                          </a:extrusionClr>
                          <a:contourClr>
                            <a:srgbClr val="FFFFFF"/>
                          </a:contourClr>
                        </a:sp3d>
                      </wps:spPr>
                      <wps:bodyPr wrap="none" anchor="ctr">
                        <a:flatTx/>
                      </wps:bodyPr>
                    </wps:wsp>
                  </a:graphicData>
                </a:graphic>
                <wp14:sizeRelV relativeFrom="margin">
                  <wp14:pctHeight>0</wp14:pctHeight>
                </wp14:sizeRelV>
              </wp:anchor>
            </w:drawing>
          </mc:Choice>
          <mc:Fallback>
            <w:pict>
              <v:rect w14:anchorId="688F8AE1" id="Rectangle 18" o:spid="_x0000_s1026" style="position:absolute;margin-left:256.2pt;margin-top:276.75pt;width:56.5pt;height:80.7pt;z-index:25226854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">
                <v:fill color2="#ff9191" focusposition=".5,.5" focussize="" focus="100%" type="gradientRadial"/>
                <o:extrusion v:ext="view" color="#ff9191" on="t" lightposition="0,-50000" lightposition2="0,50000" type="perspective"/>
              </v:rect>
            </w:pict>
          </mc:Fallback>
        </mc:AlternateContent>
      </w:r>
      <w:r w:rsidR="00A33B3D" w:rsidRPr="00D17B4C">
        <w:rPr>
          <w:rFonts w:hint="eastAsia"/>
          <w:noProof/>
          <w:color w:val="000000" w:themeColor="text1"/>
        </w:rPr>
        <mc:AlternateContent>
          <mc:Choice Requires="wps">
            <w:drawing>
              <wp:anchor distT="0" distB="0" distL="114300" distR="114300" simplePos="0" relativeHeight="252263424" behindDoc="0" locked="0" layoutInCell="1" allowOverlap="1" wp14:anchorId="484DEF41" wp14:editId="70E05FE2">
                <wp:simplePos x="0" y="0"/>
                <wp:positionH relativeFrom="column">
                  <wp:posOffset>2569471</wp:posOffset>
                </wp:positionH>
                <wp:positionV relativeFrom="paragraph">
                  <wp:posOffset>3742816</wp:posOffset>
                </wp:positionV>
                <wp:extent cx="697000" cy="979298"/>
                <wp:effectExtent l="38100" t="114300" r="103505" b="49530"/>
                <wp:wrapNone/>
                <wp:docPr id="93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00" cy="979298"/>
                        </a:xfrm>
                        <a:prstGeom prst="rect">
                          <a:avLst/>
                        </a:prstGeom>
                        <a:gradFill rotWithShape="1">
                          <a:gsLst>
                            <a:gs pos="0">
                              <a:srgbClr val="FFFFFF"/>
                            </a:gs>
                            <a:gs pos="100000">
                              <a:srgbClr val="DEBDFF"/>
                            </a:gs>
                          </a:gsLst>
                          <a:path path="shape">
                            <a:fillToRect l="50000" t="50000" r="50000" b="50000"/>
                          </a:path>
                        </a:gradFill>
                        <a:ln w="9525">
                          <a:miter lim="800000"/>
                          <a:headEnd/>
                          <a:tailEnd/>
                        </a:ln>
                        <a:scene3d>
                          <a:camera prst="legacyPerspectiveTopRight"/>
                          <a:lightRig rig="legacyFlat2" dir="b"/>
                        </a:scene3d>
                        <a:sp3d extrusionH="430200" prstMaterial="legacyMatte">
                          <a:bevelT w="13500" h="13500" prst="angle"/>
                          <a:bevelB w="13500" h="13500" prst="angle"/>
                          <a:extrusionClr>
                            <a:srgbClr val="FD9A7F"/>
                          </a:extrusionClr>
                          <a:contourClr>
                            <a:srgbClr val="FFFFFF"/>
                          </a:contourClr>
                        </a:sp3d>
                      </wps:spPr>
                      <wps:bodyPr wrap="none" anchor="ctr">
                        <a:flatTx/>
                      </wps:bodyPr>
                    </wps:wsp>
                  </a:graphicData>
                </a:graphic>
              </wp:anchor>
            </w:drawing>
          </mc:Choice>
          <mc:Fallback>
            <w:pict>
              <v:rect w14:anchorId="4CC27D6A" id="Rectangle 12" o:spid="_x0000_s1026" style="position:absolute;margin-left:202.3pt;margin-top:294.7pt;width:54.9pt;height:77.1pt;z-index:2522634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">
                <v:fill color2="#debdff" rotate="t" focusposition=".5,.5" focussize="" focus="100%" type="gradientRadial"/>
                <o:extrusion v:ext="view" color="#fd9a7f" on="t" lightposition=",50000" type="perspective"/>
              </v:rect>
            </w:pict>
          </mc:Fallback>
        </mc:AlternateContent>
      </w:r>
      <w:r w:rsidR="00A33B3D" w:rsidRPr="00D17B4C">
        <w:rPr>
          <w:rFonts w:hint="eastAsia"/>
          <w:noProof/>
          <w:color w:val="000000" w:themeColor="text1"/>
        </w:rPr>
        <mc:AlternateContent>
          <mc:Choice Requires="wps">
            <w:drawing>
              <wp:anchor distT="0" distB="0" distL="114300" distR="114300" simplePos="0" relativeHeight="252265472" behindDoc="0" locked="0" layoutInCell="1" allowOverlap="1" wp14:anchorId="6ACB680C" wp14:editId="18637372">
                <wp:simplePos x="0" y="0"/>
                <wp:positionH relativeFrom="column">
                  <wp:posOffset>2569471</wp:posOffset>
                </wp:positionH>
                <wp:positionV relativeFrom="paragraph">
                  <wp:posOffset>3543102</wp:posOffset>
                </wp:positionV>
                <wp:extent cx="695261" cy="290811"/>
                <wp:effectExtent l="38100" t="114300" r="105410" b="52705"/>
                <wp:wrapNone/>
                <wp:docPr id="93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261" cy="290811"/>
                        </a:xfrm>
                        <a:prstGeom prst="rect">
                          <a:avLst/>
                        </a:prstGeom>
                        <a:gradFill rotWithShape="0">
                          <a:gsLst>
                            <a:gs pos="0">
                              <a:srgbClr val="FFFFFF"/>
                            </a:gs>
                            <a:gs pos="100000">
                              <a:srgbClr val="FFFF64"/>
                            </a:gs>
                          </a:gsLst>
                          <a:path path="shape">
                            <a:fillToRect l="50000" t="50000" r="50000" b="50000"/>
                          </a:path>
                        </a:gradFill>
                        <a:ln w="9525">
                          <a:miter lim="800000"/>
                          <a:headEnd/>
                          <a:tailEnd/>
                        </a:ln>
                        <a:scene3d>
                          <a:camera prst="legacyPerspectiveTopRight"/>
                          <a:lightRig rig="legacyFlat3" dir="t"/>
                        </a:scene3d>
                        <a:sp3d extrusionH="430200" prstMaterial="legacyMatte">
                          <a:bevelT w="13500" h="13500" prst="angle"/>
                          <a:bevelB w="13500" h="13500" prst="angle"/>
                          <a:extrusionClr>
                            <a:srgbClr val="DBEDFF"/>
                          </a:extrusionClr>
                          <a:contourClr>
                            <a:srgbClr val="FFFFFF"/>
                          </a:contourClr>
                        </a:sp3d>
                      </wps:spPr>
                      <wps:bodyPr wrap="none" anchor="ctr">
                        <a:flatTx/>
                      </wps:bodyPr>
                    </wps:wsp>
                  </a:graphicData>
                </a:graphic>
              </wp:anchor>
            </w:drawing>
          </mc:Choice>
          <mc:Fallback>
            <w:pict>
              <v:rect w14:anchorId="0EF05E6A" id="Rectangle 10" o:spid="_x0000_s1026" style="position:absolute;margin-left:202.3pt;margin-top:279pt;width:54.75pt;height:22.9pt;z-index:252265472;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">
                <v:fill color2="#ffff64" focusposition=".5,.5" focussize="" focus="100%" type="gradientRadial"/>
                <o:extrusion v:ext="view" color="#dbedff" on="t" lightposition="-50000" lightposition2="50000" type="perspective"/>
              </v:rect>
            </w:pict>
          </mc:Fallback>
        </mc:AlternateContent>
      </w:r>
      <w:r w:rsidR="00A33B3D" w:rsidRPr="00D17B4C">
        <w:rPr>
          <w:rFonts w:hint="eastAsia"/>
          <w:noProof/>
          <w:color w:val="000000" w:themeColor="text1"/>
        </w:rPr>
        <mc:AlternateContent>
          <mc:Choice Requires="wps">
            <w:drawing>
              <wp:anchor distT="0" distB="0" distL="114300" distR="114300" simplePos="0" relativeHeight="252269568" behindDoc="0" locked="0" layoutInCell="1" allowOverlap="1" wp14:anchorId="3A50A339" wp14:editId="42928E22">
                <wp:simplePos x="0" y="0"/>
                <wp:positionH relativeFrom="column">
                  <wp:posOffset>2569471</wp:posOffset>
                </wp:positionH>
                <wp:positionV relativeFrom="paragraph">
                  <wp:posOffset>3341637</wp:posOffset>
                </wp:positionV>
                <wp:extent cx="1402690" cy="224240"/>
                <wp:effectExtent l="38100" t="95250" r="102870" b="42545"/>
                <wp:wrapNone/>
                <wp:docPr id="936"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2690" cy="224240"/>
                        </a:xfrm>
                        <a:prstGeom prst="rect">
                          <a:avLst/>
                        </a:prstGeom>
                        <a:gradFill rotWithShape="0">
                          <a:gsLst>
                            <a:gs pos="0">
                              <a:srgbClr val="FFFFFF"/>
                            </a:gs>
                            <a:gs pos="100000">
                              <a:srgbClr val="00CC99">
                                <a:lumMod val="40000"/>
                                <a:lumOff val="60000"/>
                              </a:srgbClr>
                            </a:gs>
                          </a:gsLst>
                          <a:path path="shape">
                            <a:fillToRect l="50000" t="50000" r="50000" b="50000"/>
                          </a:path>
                        </a:gradFill>
                        <a:ln w="9525">
                          <a:miter lim="800000"/>
                          <a:headEnd/>
                          <a:tailEnd/>
                        </a:ln>
                        <a:scene3d>
                          <a:camera prst="legacyPerspectiveTopRight"/>
                          <a:lightRig rig="legacyFlat3" dir="r"/>
                        </a:scene3d>
                        <a:sp3d extrusionH="430200" prstMaterial="legacyMatte">
                          <a:bevelT w="13500" h="13500" prst="angle"/>
                          <a:bevelB w="13500" h="13500" prst="angle"/>
                          <a:extrusionClr>
                            <a:srgbClr val="73F58C"/>
                          </a:extrusionClr>
                          <a:contourClr>
                            <a:srgbClr val="FFFFFF"/>
                          </a:contourClr>
                        </a:sp3d>
                      </wps:spPr>
                      <wps:bodyPr wrap="none" anchor="ctr">
                        <a:flatTx/>
                      </wps:bodyPr>
                    </wps:wsp>
                  </a:graphicData>
                </a:graphic>
              </wp:anchor>
            </w:drawing>
          </mc:Choice>
          <mc:Fallback>
            <w:pict>
              <v:rect w14:anchorId="0154982D" id="Rectangle 18" o:spid="_x0000_s1026" style="position:absolute;margin-left:202.3pt;margin-top:263.1pt;width:110.45pt;height:17.65pt;z-index:25226956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">
                <v:fill color2="#85ffe0" focusposition=".5,.5" focussize="" focus="100%" type="gradientRadial"/>
                <o:extrusion v:ext="view" color="#73f58c" on="t" lightposition="0,-50000" lightposition2="0,50000" type="perspective"/>
              </v:rect>
            </w:pict>
          </mc:Fallback>
        </mc:AlternateContent>
      </w:r>
      <w:r w:rsidR="00A33B3D" w:rsidRPr="00AA04ED">
        <w:rPr>
          <w:rFonts w:hint="eastAsia"/>
          <w:noProof/>
          <w:color w:val="000000" w:themeColor="text1"/>
        </w:rPr>
        <w:t>112年度新竹市總決算審核結果（圖1），</w:t>
      </w:r>
      <w:r w:rsidR="00A33B3D" w:rsidRPr="00C63C8F">
        <w:rPr>
          <w:rFonts w:hint="eastAsia"/>
          <w:noProof/>
          <w:color w:val="000000" w:themeColor="text1"/>
        </w:rPr>
        <w:t>歲入決算修正淨增列501萬餘元（增列569萬餘元，減列68萬元），審定為269億1,801萬餘元；歲出決算修正減列3,739萬餘元，審定為246億3,488萬餘元；歲入歲出相抵賸餘22億8</w:t>
      </w:r>
      <w:r w:rsidR="00A33B3D" w:rsidRPr="00C63C8F">
        <w:rPr>
          <w:noProof/>
          <w:color w:val="000000" w:themeColor="text1"/>
        </w:rPr>
        <w:t>,</w:t>
      </w:r>
      <w:r w:rsidR="00A33B3D" w:rsidRPr="00C63C8F">
        <w:rPr>
          <w:rFonts w:hint="eastAsia"/>
          <w:noProof/>
          <w:color w:val="000000" w:themeColor="text1"/>
        </w:rPr>
        <w:t>313萬餘元（詳丙－1頁），債務之舉借決算</w:t>
      </w:r>
      <w:r w:rsidR="00A33B3D" w:rsidRPr="00C63C8F">
        <w:rPr>
          <w:noProof/>
          <w:color w:val="000000" w:themeColor="text1"/>
        </w:rPr>
        <w:t>63</w:t>
      </w:r>
      <w:r w:rsidR="00A33B3D" w:rsidRPr="00C63C8F">
        <w:rPr>
          <w:rFonts w:hint="eastAsia"/>
          <w:noProof/>
          <w:color w:val="000000" w:themeColor="text1"/>
        </w:rPr>
        <w:t>億元，債務之償還決算</w:t>
      </w:r>
      <w:r w:rsidR="00A33B3D" w:rsidRPr="00C63C8F">
        <w:rPr>
          <w:noProof/>
          <w:color w:val="000000" w:themeColor="text1"/>
        </w:rPr>
        <w:t>70</w:t>
      </w:r>
      <w:r w:rsidR="00A33B3D" w:rsidRPr="00C63C8F">
        <w:rPr>
          <w:rFonts w:hint="eastAsia"/>
          <w:noProof/>
          <w:color w:val="000000" w:themeColor="text1"/>
        </w:rPr>
        <w:t>億5,000萬元，經照數審定，收支賸餘計</w:t>
      </w:r>
      <w:r w:rsidR="00A33B3D" w:rsidRPr="00C63C8F">
        <w:rPr>
          <w:noProof/>
          <w:color w:val="000000" w:themeColor="text1"/>
        </w:rPr>
        <w:t>15</w:t>
      </w:r>
      <w:r w:rsidR="00A33B3D" w:rsidRPr="00C63C8F">
        <w:rPr>
          <w:rFonts w:hint="eastAsia"/>
          <w:noProof/>
          <w:color w:val="000000" w:themeColor="text1"/>
        </w:rPr>
        <w:t>億</w:t>
      </w:r>
      <w:r w:rsidR="00A33B3D" w:rsidRPr="00C63C8F">
        <w:rPr>
          <w:noProof/>
          <w:color w:val="000000" w:themeColor="text1"/>
        </w:rPr>
        <w:t>3</w:t>
      </w:r>
      <w:r w:rsidR="00A33B3D" w:rsidRPr="00C63C8F">
        <w:rPr>
          <w:rFonts w:hint="eastAsia"/>
          <w:noProof/>
          <w:color w:val="000000" w:themeColor="text1"/>
        </w:rPr>
        <w:t>,</w:t>
      </w:r>
      <w:r w:rsidR="00A33B3D" w:rsidRPr="00C63C8F">
        <w:rPr>
          <w:noProof/>
          <w:color w:val="000000" w:themeColor="text1"/>
        </w:rPr>
        <w:t>313</w:t>
      </w:r>
      <w:r w:rsidR="00A33B3D" w:rsidRPr="00C63C8F">
        <w:rPr>
          <w:rFonts w:hint="eastAsia"/>
          <w:noProof/>
          <w:color w:val="000000" w:themeColor="text1"/>
          <w:spacing w:val="-8"/>
        </w:rPr>
        <w:t>萬餘元（詳丙－3頁）。茲將11</w:t>
      </w:r>
      <w:r w:rsidR="00A33B3D" w:rsidRPr="00C63C8F">
        <w:rPr>
          <w:noProof/>
          <w:color w:val="000000" w:themeColor="text1"/>
          <w:spacing w:val="-8"/>
        </w:rPr>
        <w:t>2</w:t>
      </w:r>
      <w:r w:rsidR="00A33B3D" w:rsidRPr="00C63C8F">
        <w:rPr>
          <w:rFonts w:hint="eastAsia"/>
          <w:noProof/>
          <w:color w:val="000000" w:themeColor="text1"/>
          <w:spacing w:val="-8"/>
        </w:rPr>
        <w:t>年度歲入、歲出預算執行之審核結果，說明如次：</w:t>
      </w:r>
      <w:r w:rsidR="00A33B3D" w:rsidRPr="00AA04ED">
        <w:rPr>
          <w:noProof/>
          <w:color w:val="FF0000"/>
          <w:spacing w:val="-8"/>
        </w:rPr>
        <w:br w:type="page"/>
      </w:r>
    </w:p>
    <w:p w:rsidR="00A33B3D" w:rsidRPr="007D4F4F" w:rsidRDefault="00A33B3D" w:rsidP="00EF350E">
      <w:pPr>
        <w:pStyle w:val="ae"/>
        <w:overflowPunct w:val="0"/>
        <w:spacing w:line="540" w:lineRule="exact"/>
        <w:ind w:leftChars="100" w:left="280" w:firstLineChars="1" w:firstLine="3"/>
        <w:rPr>
          <w:rFonts w:hAnsi="標楷體"/>
          <w:b/>
          <w:color w:val="000000" w:themeColor="text1"/>
          <w:sz w:val="32"/>
          <w:szCs w:val="32"/>
        </w:rPr>
      </w:pPr>
      <w:r w:rsidRPr="007D4F4F">
        <w:rPr>
          <w:rFonts w:hAnsi="標楷體" w:hint="eastAsia"/>
          <w:b/>
          <w:color w:val="000000" w:themeColor="text1"/>
          <w:sz w:val="32"/>
          <w:szCs w:val="32"/>
        </w:rPr>
        <w:lastRenderedPageBreak/>
        <w:t>一、歲入、歲出決算審定數與預算數之比較</w:t>
      </w:r>
    </w:p>
    <w:p w:rsidR="00A33B3D" w:rsidRPr="000E4FE0" w:rsidRDefault="00A33B3D" w:rsidP="0041548E">
      <w:pPr>
        <w:overflowPunct w:val="0"/>
        <w:spacing w:line="510" w:lineRule="exact"/>
        <w:ind w:firstLineChars="200" w:firstLine="560"/>
        <w:jc w:val="both"/>
        <w:rPr>
          <w:rFonts w:ascii="標楷體"/>
          <w:noProof/>
          <w:snapToGrid w:val="0"/>
          <w:color w:val="FF0000"/>
          <w:kern w:val="0"/>
        </w:rPr>
      </w:pPr>
      <w:r w:rsidRPr="000E4FE0">
        <w:rPr>
          <w:rFonts w:hint="eastAsia"/>
          <w:strike/>
          <w:noProof/>
          <w:snapToGrid w:val="0"/>
          <w:kern w:val="0"/>
        </w:rPr>
        <mc:AlternateContent>
          <mc:Choice Requires="wps">
            <w:drawing>
              <wp:anchor distT="0" distB="0" distL="114300" distR="114300" simplePos="0" relativeHeight="252292096" behindDoc="0" locked="0" layoutInCell="1" allowOverlap="1" wp14:anchorId="764C71B5" wp14:editId="6DB3114E">
                <wp:simplePos x="0" y="0"/>
                <wp:positionH relativeFrom="column">
                  <wp:posOffset>4406265</wp:posOffset>
                </wp:positionH>
                <wp:positionV relativeFrom="paragraph">
                  <wp:posOffset>605155</wp:posOffset>
                </wp:positionV>
                <wp:extent cx="509905" cy="361315"/>
                <wp:effectExtent l="0" t="0" r="0" b="635"/>
                <wp:wrapSquare wrapText="bothSides"/>
                <wp:docPr id="97"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A33B3D">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7</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096</w:t>
                            </w:r>
                          </w:p>
                        </w:txbxContent>
                      </wps:txbx>
                      <wps:bodyPr wrap="square" lIns="65707" tIns="32277" rIns="65707" bIns="32277">
                        <a:noAutofit/>
                      </wps:bodyPr>
                    </wps:wsp>
                  </a:graphicData>
                </a:graphic>
              </wp:anchor>
            </w:drawing>
          </mc:Choice>
          <mc:Fallback>
            <w:pict>
              <v:rect w14:anchorId="764C71B5" id="Rectangle 12" o:spid="_x0000_s1065" style="position:absolute;left:0;text-align:left;margin-left:346.95pt;margin-top:47.65pt;width:40.15pt;height:28.45pt;z-index:25229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" filled="f" stroked="f" strokeweight="1pt">
                <v:shadow color="#e7e6e6 [3214]"/>
                <v:textbox inset="1.82519mm,.89658mm,1.82519mm,.89658mm">
                  <w:txbxContent>
                    <w:p w:rsidR="006B1B96" w:rsidRPr="00141544" w:rsidRDefault="006B1B96" w:rsidP="00A33B3D">
                      <w:pPr>
                        <w:pStyle w:val="Web"/>
                        <w:spacing w:before="132" w:beforeAutospacing="0" w:after="0" w:afterAutospacing="0"/>
                        <w:jc w:val="center"/>
                        <w:rPr>
                          <w:spacing w:val="-8"/>
                          <w:sz w:val="20"/>
                          <w:szCs w:val="20"/>
                        </w:rPr>
                      </w:pPr>
                      <w:r>
                        <w:rPr>
                          <w:rFonts w:ascii="DFKai-SB" w:eastAsia="DFKai-SB" w:hAnsi="DFKai-SB" w:cstheme="minorBidi" w:hint="eastAsia"/>
                          <w:color w:val="000000" w:themeColor="text1"/>
                          <w:spacing w:val="-8"/>
                          <w:kern w:val="24"/>
                          <w:sz w:val="20"/>
                          <w:szCs w:val="20"/>
                        </w:rPr>
                        <w:t>2</w:t>
                      </w:r>
                      <w:r>
                        <w:rPr>
                          <w:rFonts w:ascii="DFKai-SB" w:eastAsia="DFKai-SB" w:hAnsi="DFKai-SB" w:cstheme="minorBidi"/>
                          <w:color w:val="000000" w:themeColor="text1"/>
                          <w:spacing w:val="-8"/>
                          <w:kern w:val="24"/>
                          <w:sz w:val="20"/>
                          <w:szCs w:val="20"/>
                        </w:rPr>
                        <w:t>7</w:t>
                      </w:r>
                      <w:r>
                        <w:rPr>
                          <w:rFonts w:ascii="DFKai-SB" w:eastAsia="DFKai-SB" w:hAnsi="DFKai-SB" w:cstheme="minorBidi" w:hint="eastAsia"/>
                          <w:color w:val="000000" w:themeColor="text1"/>
                          <w:spacing w:val="-8"/>
                          <w:kern w:val="24"/>
                          <w:sz w:val="20"/>
                          <w:szCs w:val="20"/>
                        </w:rPr>
                        <w:t>,</w:t>
                      </w:r>
                      <w:r>
                        <w:rPr>
                          <w:rFonts w:ascii="DFKai-SB" w:eastAsia="DFKai-SB" w:hAnsi="DFKai-SB" w:cstheme="minorBidi"/>
                          <w:color w:val="000000" w:themeColor="text1"/>
                          <w:spacing w:val="-8"/>
                          <w:kern w:val="24"/>
                          <w:sz w:val="20"/>
                          <w:szCs w:val="20"/>
                        </w:rPr>
                        <w:t>096</w:t>
                      </w:r>
                    </w:p>
                  </w:txbxContent>
                </v:textbox>
                <w10:wrap type="square"/>
              </v:rect>
            </w:pict>
          </mc:Fallback>
        </mc:AlternateContent>
      </w:r>
      <w:r w:rsidRPr="000E4FE0">
        <w:rPr>
          <w:strike/>
          <w:noProof/>
          <w:snapToGrid w:val="0"/>
          <w:kern w:val="0"/>
        </w:rPr>
        <mc:AlternateContent>
          <mc:Choice Requires="wps">
            <w:drawing>
              <wp:anchor distT="0" distB="0" distL="114300" distR="114300" simplePos="0" relativeHeight="252293120" behindDoc="0" locked="0" layoutInCell="1" allowOverlap="1" wp14:anchorId="09ABD467" wp14:editId="200018A9">
                <wp:simplePos x="0" y="0"/>
                <wp:positionH relativeFrom="column">
                  <wp:posOffset>4961255</wp:posOffset>
                </wp:positionH>
                <wp:positionV relativeFrom="paragraph">
                  <wp:posOffset>604520</wp:posOffset>
                </wp:positionV>
                <wp:extent cx="1433830" cy="306562"/>
                <wp:effectExtent l="0" t="0" r="0" b="0"/>
                <wp:wrapNone/>
                <wp:docPr id="99"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3830" cy="306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C63D7C" w:rsidRDefault="006B1B96" w:rsidP="00A33B3D">
                            <w:pPr>
                              <w:pStyle w:val="Web"/>
                              <w:spacing w:before="0" w:beforeAutospacing="0" w:after="0" w:afterAutospacing="0"/>
                              <w:rPr>
                                <w:rFonts w:ascii="標楷體" w:eastAsia="標楷體" w:hAnsi="標楷體"/>
                                <w:kern w:val="24"/>
                                <w:sz w:val="20"/>
                                <w:szCs w:val="20"/>
                              </w:rPr>
                            </w:pPr>
                            <w:r w:rsidRPr="00C63D7C">
                              <w:rPr>
                                <w:rFonts w:ascii="標楷體" w:eastAsia="標楷體" w:hAnsi="標楷體" w:hint="eastAsia"/>
                                <w:kern w:val="24"/>
                                <w:sz w:val="20"/>
                                <w:szCs w:val="20"/>
                              </w:rPr>
                              <w:t>單位：</w:t>
                            </w:r>
                            <w:r w:rsidRPr="00C63D7C">
                              <w:rPr>
                                <w:rFonts w:ascii="標楷體" w:eastAsia="標楷體" w:hAnsi="標楷體"/>
                                <w:kern w:val="24"/>
                                <w:sz w:val="20"/>
                                <w:szCs w:val="20"/>
                              </w:rPr>
                              <w:t>新</w:t>
                            </w:r>
                            <w:r w:rsidRPr="00C63D7C">
                              <w:rPr>
                                <w:rFonts w:ascii="標楷體" w:eastAsia="標楷體" w:hAnsi="標楷體" w:hint="eastAsia"/>
                                <w:kern w:val="24"/>
                                <w:sz w:val="20"/>
                                <w:szCs w:val="20"/>
                              </w:rPr>
                              <w:t>臺</w:t>
                            </w:r>
                            <w:r w:rsidRPr="00C63D7C">
                              <w:rPr>
                                <w:rFonts w:ascii="標楷體" w:eastAsia="標楷體" w:hAnsi="標楷體"/>
                                <w:kern w:val="24"/>
                                <w:sz w:val="20"/>
                                <w:szCs w:val="20"/>
                              </w:rPr>
                              <w:t>幣百萬元</w:t>
                            </w:r>
                          </w:p>
                        </w:txbxContent>
                      </wps:txbx>
                      <wps:bodyPr wrap="square" lIns="88033" tIns="43245" rIns="88033" bIns="43245">
                        <a:noAutofit/>
                      </wps:bodyPr>
                    </wps:wsp>
                  </a:graphicData>
                </a:graphic>
                <wp14:sizeRelH relativeFrom="margin">
                  <wp14:pctWidth>0</wp14:pctWidth>
                </wp14:sizeRelH>
                <wp14:sizeRelV relativeFrom="margin">
                  <wp14:pctHeight>0</wp14:pctHeight>
                </wp14:sizeRelV>
              </wp:anchor>
            </w:drawing>
          </mc:Choice>
          <mc:Fallback>
            <w:pict>
              <v:rect w14:anchorId="09ABD467" id="Rectangle 22" o:spid="_x0000_s1066" style="position:absolute;left:0;text-align:left;margin-left:390.65pt;margin-top:47.6pt;width:112.9pt;height:24.15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" filled="f" stroked="f" strokeweight="1pt">
                <v:textbox inset="2.44536mm,1.20125mm,2.44536mm,1.20125mm">
                  <w:txbxContent>
                    <w:p w:rsidR="006B1B96" w:rsidRPr="00C63D7C" w:rsidRDefault="006B1B96" w:rsidP="00A33B3D">
                      <w:pPr>
                        <w:pStyle w:val="Web"/>
                        <w:spacing w:before="0" w:beforeAutospacing="0" w:after="0" w:afterAutospacing="0"/>
                        <w:rPr>
                          <w:rFonts w:ascii="DFKai-SB" w:eastAsia="DFKai-SB" w:hAnsi="DFKai-SB"/>
                          <w:kern w:val="24"/>
                          <w:sz w:val="20"/>
                          <w:szCs w:val="20"/>
                        </w:rPr>
                      </w:pPr>
                      <w:r w:rsidRPr="00C63D7C">
                        <w:rPr>
                          <w:rFonts w:ascii="DFKai-SB" w:eastAsia="DFKai-SB" w:hAnsi="DFKai-SB" w:hint="eastAsia"/>
                          <w:kern w:val="24"/>
                          <w:sz w:val="20"/>
                          <w:szCs w:val="20"/>
                        </w:rPr>
                        <w:t>單位：</w:t>
                      </w:r>
                      <w:r w:rsidRPr="00C63D7C">
                        <w:rPr>
                          <w:rFonts w:ascii="DFKai-SB" w:eastAsia="DFKai-SB" w:hAnsi="DFKai-SB"/>
                          <w:kern w:val="24"/>
                          <w:sz w:val="20"/>
                          <w:szCs w:val="20"/>
                        </w:rPr>
                        <w:t>新</w:t>
                      </w:r>
                      <w:r w:rsidRPr="00C63D7C">
                        <w:rPr>
                          <w:rFonts w:ascii="DFKai-SB" w:eastAsia="DFKai-SB" w:hAnsi="DFKai-SB" w:hint="eastAsia"/>
                          <w:kern w:val="24"/>
                          <w:sz w:val="20"/>
                          <w:szCs w:val="20"/>
                        </w:rPr>
                        <w:t>臺</w:t>
                      </w:r>
                      <w:r w:rsidRPr="00C63D7C">
                        <w:rPr>
                          <w:rFonts w:ascii="DFKai-SB" w:eastAsia="DFKai-SB" w:hAnsi="DFKai-SB"/>
                          <w:kern w:val="24"/>
                          <w:sz w:val="20"/>
                          <w:szCs w:val="20"/>
                        </w:rPr>
                        <w:t>幣百萬元</w:t>
                      </w:r>
                    </w:p>
                  </w:txbxContent>
                </v:textbox>
              </v:rect>
            </w:pict>
          </mc:Fallback>
        </mc:AlternateContent>
      </w:r>
      <w:r w:rsidRPr="000E4FE0">
        <w:rPr>
          <w:rFonts w:hint="eastAsia"/>
          <w:strike/>
          <w:noProof/>
          <w:snapToGrid w:val="0"/>
          <w:kern w:val="0"/>
        </w:rPr>
        <mc:AlternateContent>
          <mc:Choice Requires="wpg">
            <w:drawing>
              <wp:anchor distT="0" distB="0" distL="114300" distR="114300" simplePos="0" relativeHeight="252291072" behindDoc="0" locked="0" layoutInCell="1" allowOverlap="1" wp14:anchorId="3EBEC970" wp14:editId="38429073">
                <wp:simplePos x="0" y="0"/>
                <wp:positionH relativeFrom="column">
                  <wp:posOffset>2694305</wp:posOffset>
                </wp:positionH>
                <wp:positionV relativeFrom="paragraph">
                  <wp:posOffset>604520</wp:posOffset>
                </wp:positionV>
                <wp:extent cx="1367155" cy="399415"/>
                <wp:effectExtent l="0" t="0" r="4445" b="635"/>
                <wp:wrapSquare wrapText="bothSides"/>
                <wp:docPr id="44" name="群組 44"/>
                <wp:cNvGraphicFramePr/>
                <a:graphic xmlns:a="http://schemas.openxmlformats.org/drawingml/2006/main">
                  <a:graphicData uri="http://schemas.microsoft.com/office/word/2010/wordprocessingGroup">
                    <wpg:wgp>
                      <wpg:cNvGrpSpPr/>
                      <wpg:grpSpPr>
                        <a:xfrm>
                          <a:off x="0" y="0"/>
                          <a:ext cx="1367155" cy="399415"/>
                          <a:chOff x="0" y="0"/>
                          <a:chExt cx="1367155" cy="399415"/>
                        </a:xfrm>
                      </wpg:grpSpPr>
                      <wps:wsp>
                        <wps:cNvPr id="45" name="Rectangle 12"/>
                        <wps:cNvSpPr>
                          <a:spLocks noChangeArrowheads="1"/>
                        </wps:cNvSpPr>
                        <wps:spPr bwMode="auto">
                          <a:xfrm>
                            <a:off x="0" y="0"/>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A33B3D">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7</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248</w:t>
                              </w:r>
                            </w:p>
                          </w:txbxContent>
                        </wps:txbx>
                        <wps:bodyPr wrap="square" lIns="65707" tIns="32277" rIns="65707" bIns="32277">
                          <a:noAutofit/>
                        </wps:bodyPr>
                      </wps:wsp>
                      <wps:wsp>
                        <wps:cNvPr id="46" name="Rectangle 12"/>
                        <wps:cNvSpPr>
                          <a:spLocks noChangeArrowheads="1"/>
                        </wps:cNvSpPr>
                        <wps:spPr bwMode="auto">
                          <a:xfrm>
                            <a:off x="428625" y="38100"/>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A33B3D">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6</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913</w:t>
                              </w:r>
                            </w:p>
                          </w:txbxContent>
                        </wps:txbx>
                        <wps:bodyPr wrap="square" lIns="65707" tIns="32277" rIns="65707" bIns="32277">
                          <a:noAutofit/>
                        </wps:bodyPr>
                      </wps:wsp>
                      <wps:wsp>
                        <wps:cNvPr id="47" name="Rectangle 12"/>
                        <wps:cNvSpPr>
                          <a:spLocks noChangeArrowheads="1"/>
                        </wps:cNvSpPr>
                        <wps:spPr bwMode="auto">
                          <a:xfrm>
                            <a:off x="857250" y="38100"/>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A33B3D">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6</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918</w:t>
                              </w:r>
                            </w:p>
                          </w:txbxContent>
                        </wps:txbx>
                        <wps:bodyPr wrap="square" lIns="65707" tIns="32277" rIns="65707" bIns="32277">
                          <a:noAutofit/>
                        </wps:bodyPr>
                      </wps:wsp>
                    </wpg:wgp>
                  </a:graphicData>
                </a:graphic>
              </wp:anchor>
            </w:drawing>
          </mc:Choice>
          <mc:Fallback>
            <w:pict>
              <v:group w14:anchorId="3EBEC970" id="群組 44" o:spid="_x0000_s1067" style="position:absolute;left:0;text-align:left;margin-left:212.15pt;margin-top:47.6pt;width:107.65pt;height:31.45pt;z-index:252291072" coordsize="13671,3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">
                <v:rect id="_x0000_s1068" style="position:absolute;width:5099;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" filled="f" stroked="f" strokeweight="1pt">
                  <v:shadow color="#e7e6e6 [3214]"/>
                  <v:textbox inset="1.82519mm,.89658mm,1.82519mm,.89658mm">
                    <w:txbxContent>
                      <w:p w:rsidR="006B1B96" w:rsidRPr="00141544" w:rsidRDefault="006B1B96" w:rsidP="00A33B3D">
                        <w:pPr>
                          <w:pStyle w:val="Web"/>
                          <w:spacing w:before="132" w:beforeAutospacing="0" w:after="0" w:afterAutospacing="0"/>
                          <w:jc w:val="center"/>
                          <w:rPr>
                            <w:spacing w:val="-8"/>
                            <w:sz w:val="20"/>
                            <w:szCs w:val="20"/>
                          </w:rPr>
                        </w:pPr>
                        <w:r>
                          <w:rPr>
                            <w:rFonts w:ascii="DFKai-SB" w:eastAsia="DFKai-SB" w:hAnsi="DFKai-SB" w:cstheme="minorBidi" w:hint="eastAsia"/>
                            <w:color w:val="000000" w:themeColor="text1"/>
                            <w:spacing w:val="-8"/>
                            <w:kern w:val="24"/>
                            <w:sz w:val="20"/>
                            <w:szCs w:val="20"/>
                          </w:rPr>
                          <w:t>2</w:t>
                        </w:r>
                        <w:r>
                          <w:rPr>
                            <w:rFonts w:ascii="DFKai-SB" w:eastAsia="DFKai-SB" w:hAnsi="DFKai-SB" w:cstheme="minorBidi"/>
                            <w:color w:val="000000" w:themeColor="text1"/>
                            <w:spacing w:val="-8"/>
                            <w:kern w:val="24"/>
                            <w:sz w:val="20"/>
                            <w:szCs w:val="20"/>
                          </w:rPr>
                          <w:t>7</w:t>
                        </w:r>
                        <w:r>
                          <w:rPr>
                            <w:rFonts w:ascii="DFKai-SB" w:eastAsia="DFKai-SB" w:hAnsi="DFKai-SB" w:cstheme="minorBidi" w:hint="eastAsia"/>
                            <w:color w:val="000000" w:themeColor="text1"/>
                            <w:spacing w:val="-8"/>
                            <w:kern w:val="24"/>
                            <w:sz w:val="20"/>
                            <w:szCs w:val="20"/>
                          </w:rPr>
                          <w:t>,</w:t>
                        </w:r>
                        <w:r>
                          <w:rPr>
                            <w:rFonts w:ascii="DFKai-SB" w:eastAsia="DFKai-SB" w:hAnsi="DFKai-SB" w:cstheme="minorBidi"/>
                            <w:color w:val="000000" w:themeColor="text1"/>
                            <w:spacing w:val="-8"/>
                            <w:kern w:val="24"/>
                            <w:sz w:val="20"/>
                            <w:szCs w:val="20"/>
                          </w:rPr>
                          <w:t>248</w:t>
                        </w:r>
                      </w:p>
                    </w:txbxContent>
                  </v:textbox>
                </v:rect>
                <v:rect id="_x0000_s1069" style="position:absolute;left:4286;top:381;width:5099;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" filled="f" stroked="f" strokeweight="1pt">
                  <v:shadow color="#e7e6e6 [3214]"/>
                  <v:textbox inset="1.82519mm,.89658mm,1.82519mm,.89658mm">
                    <w:txbxContent>
                      <w:p w:rsidR="006B1B96" w:rsidRPr="00141544" w:rsidRDefault="006B1B96" w:rsidP="00A33B3D">
                        <w:pPr>
                          <w:pStyle w:val="Web"/>
                          <w:spacing w:before="132" w:beforeAutospacing="0" w:after="0" w:afterAutospacing="0"/>
                          <w:jc w:val="center"/>
                          <w:rPr>
                            <w:spacing w:val="-8"/>
                            <w:sz w:val="20"/>
                            <w:szCs w:val="20"/>
                          </w:rPr>
                        </w:pPr>
                        <w:r>
                          <w:rPr>
                            <w:rFonts w:ascii="DFKai-SB" w:eastAsia="DFKai-SB" w:hAnsi="DFKai-SB" w:cstheme="minorBidi" w:hint="eastAsia"/>
                            <w:color w:val="000000" w:themeColor="text1"/>
                            <w:spacing w:val="-8"/>
                            <w:kern w:val="24"/>
                            <w:sz w:val="20"/>
                            <w:szCs w:val="20"/>
                          </w:rPr>
                          <w:t>2</w:t>
                        </w:r>
                        <w:r>
                          <w:rPr>
                            <w:rFonts w:ascii="DFKai-SB" w:eastAsia="DFKai-SB" w:hAnsi="DFKai-SB" w:cstheme="minorBidi"/>
                            <w:color w:val="000000" w:themeColor="text1"/>
                            <w:spacing w:val="-8"/>
                            <w:kern w:val="24"/>
                            <w:sz w:val="20"/>
                            <w:szCs w:val="20"/>
                          </w:rPr>
                          <w:t>6</w:t>
                        </w:r>
                        <w:r>
                          <w:rPr>
                            <w:rFonts w:ascii="DFKai-SB" w:eastAsia="DFKai-SB" w:hAnsi="DFKai-SB" w:cstheme="minorBidi" w:hint="eastAsia"/>
                            <w:color w:val="000000" w:themeColor="text1"/>
                            <w:spacing w:val="-8"/>
                            <w:kern w:val="24"/>
                            <w:sz w:val="20"/>
                            <w:szCs w:val="20"/>
                          </w:rPr>
                          <w:t>,</w:t>
                        </w:r>
                        <w:r>
                          <w:rPr>
                            <w:rFonts w:ascii="DFKai-SB" w:eastAsia="DFKai-SB" w:hAnsi="DFKai-SB" w:cstheme="minorBidi"/>
                            <w:color w:val="000000" w:themeColor="text1"/>
                            <w:spacing w:val="-8"/>
                            <w:kern w:val="24"/>
                            <w:sz w:val="20"/>
                            <w:szCs w:val="20"/>
                          </w:rPr>
                          <w:t>913</w:t>
                        </w:r>
                      </w:p>
                    </w:txbxContent>
                  </v:textbox>
                </v:rect>
                <v:rect id="_x0000_s1070" style="position:absolute;left:8572;top:381;width:5099;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" filled="f" stroked="f" strokeweight="1pt">
                  <v:shadow color="#e7e6e6 [3214]"/>
                  <v:textbox inset="1.82519mm,.89658mm,1.82519mm,.89658mm">
                    <w:txbxContent>
                      <w:p w:rsidR="006B1B96" w:rsidRPr="00141544" w:rsidRDefault="006B1B96" w:rsidP="00A33B3D">
                        <w:pPr>
                          <w:pStyle w:val="Web"/>
                          <w:spacing w:before="132" w:beforeAutospacing="0" w:after="0" w:afterAutospacing="0"/>
                          <w:jc w:val="center"/>
                          <w:rPr>
                            <w:spacing w:val="-8"/>
                            <w:sz w:val="20"/>
                            <w:szCs w:val="20"/>
                          </w:rPr>
                        </w:pPr>
                        <w:r>
                          <w:rPr>
                            <w:rFonts w:ascii="DFKai-SB" w:eastAsia="DFKai-SB" w:hAnsi="DFKai-SB" w:cstheme="minorBidi" w:hint="eastAsia"/>
                            <w:color w:val="000000" w:themeColor="text1"/>
                            <w:spacing w:val="-8"/>
                            <w:kern w:val="24"/>
                            <w:sz w:val="20"/>
                            <w:szCs w:val="20"/>
                          </w:rPr>
                          <w:t>2</w:t>
                        </w:r>
                        <w:r>
                          <w:rPr>
                            <w:rFonts w:ascii="DFKai-SB" w:eastAsia="DFKai-SB" w:hAnsi="DFKai-SB" w:cstheme="minorBidi"/>
                            <w:color w:val="000000" w:themeColor="text1"/>
                            <w:spacing w:val="-8"/>
                            <w:kern w:val="24"/>
                            <w:sz w:val="20"/>
                            <w:szCs w:val="20"/>
                          </w:rPr>
                          <w:t>6</w:t>
                        </w:r>
                        <w:r>
                          <w:rPr>
                            <w:rFonts w:ascii="DFKai-SB" w:eastAsia="DFKai-SB" w:hAnsi="DFKai-SB" w:cstheme="minorBidi" w:hint="eastAsia"/>
                            <w:color w:val="000000" w:themeColor="text1"/>
                            <w:spacing w:val="-8"/>
                            <w:kern w:val="24"/>
                            <w:sz w:val="20"/>
                            <w:szCs w:val="20"/>
                          </w:rPr>
                          <w:t>,</w:t>
                        </w:r>
                        <w:r>
                          <w:rPr>
                            <w:rFonts w:ascii="DFKai-SB" w:eastAsia="DFKai-SB" w:hAnsi="DFKai-SB" w:cstheme="minorBidi"/>
                            <w:color w:val="000000" w:themeColor="text1"/>
                            <w:spacing w:val="-8"/>
                            <w:kern w:val="24"/>
                            <w:sz w:val="20"/>
                            <w:szCs w:val="20"/>
                          </w:rPr>
                          <w:t>918</w:t>
                        </w:r>
                      </w:p>
                    </w:txbxContent>
                  </v:textbox>
                </v:rect>
                <w10:wrap type="square"/>
              </v:group>
            </w:pict>
          </mc:Fallback>
        </mc:AlternateContent>
      </w:r>
      <w:r w:rsidRPr="000E4FE0">
        <w:rPr>
          <w:rFonts w:hint="eastAsia"/>
          <w:strike/>
          <w:noProof/>
          <w:snapToGrid w:val="0"/>
          <w:kern w:val="0"/>
        </w:rPr>
        <mc:AlternateContent>
          <mc:Choice Requires="wpg">
            <w:drawing>
              <wp:anchor distT="0" distB="0" distL="114300" distR="114300" simplePos="0" relativeHeight="252290048" behindDoc="0" locked="0" layoutInCell="1" allowOverlap="1" wp14:anchorId="6CAC5F8B" wp14:editId="2BDA5A8C">
                <wp:simplePos x="0" y="0"/>
                <wp:positionH relativeFrom="margin">
                  <wp:posOffset>2237740</wp:posOffset>
                </wp:positionH>
                <wp:positionV relativeFrom="paragraph">
                  <wp:posOffset>109681</wp:posOffset>
                </wp:positionV>
                <wp:extent cx="4025900" cy="3187065"/>
                <wp:effectExtent l="0" t="0" r="0" b="0"/>
                <wp:wrapSquare wrapText="bothSides"/>
                <wp:docPr id="509" name="群組 509"/>
                <wp:cNvGraphicFramePr/>
                <a:graphic xmlns:a="http://schemas.openxmlformats.org/drawingml/2006/main">
                  <a:graphicData uri="http://schemas.microsoft.com/office/word/2010/wordprocessingGroup">
                    <wpg:wgp>
                      <wpg:cNvGrpSpPr/>
                      <wpg:grpSpPr>
                        <a:xfrm>
                          <a:off x="0" y="0"/>
                          <a:ext cx="4025900" cy="3187065"/>
                          <a:chOff x="0" y="0"/>
                          <a:chExt cx="4025900" cy="3187065"/>
                        </a:xfrm>
                      </wpg:grpSpPr>
                      <wps:wsp>
                        <wps:cNvPr id="510" name="AutoShape 92"/>
                        <wps:cNvSpPr>
                          <a:spLocks noChangeArrowheads="1"/>
                        </wps:cNvSpPr>
                        <wps:spPr bwMode="auto">
                          <a:xfrm>
                            <a:off x="114300" y="0"/>
                            <a:ext cx="3903980" cy="3187065"/>
                          </a:xfrm>
                          <a:prstGeom prst="plaque">
                            <a:avLst>
                              <a:gd name="adj" fmla="val 4890"/>
                            </a:avLst>
                          </a:prstGeom>
                          <a:gradFill flip="none" rotWithShape="1">
                            <a:gsLst>
                              <a:gs pos="0">
                                <a:srgbClr val="FFFFFF"/>
                              </a:gs>
                              <a:gs pos="50000">
                                <a:srgbClr val="FFFFFF"/>
                              </a:gs>
                              <a:gs pos="100000">
                                <a:srgbClr val="F4F4F8"/>
                              </a:gs>
                            </a:gsLst>
                            <a:path path="circle">
                              <a:fillToRect l="50000" t="50000" r="50000" b="50000"/>
                            </a:path>
                            <a:tileRect/>
                          </a:gradFill>
                          <a:ln>
                            <a:noFill/>
                          </a:ln>
                          <a:effectLst/>
                        </wps:spPr>
                        <wps:bodyPr vert="horz" wrap="square" lIns="91440" tIns="45720" rIns="91440" bIns="45720" numCol="1" anchor="t" anchorCtr="0" compatLnSpc="1">
                          <a:prstTxWarp prst="textNoShape">
                            <a:avLst/>
                          </a:prstTxWarp>
                          <a:noAutofit/>
                        </wps:bodyPr>
                      </wps:wsp>
                      <wpg:grpSp>
                        <wpg:cNvPr id="511" name="群組 511"/>
                        <wpg:cNvGrpSpPr/>
                        <wpg:grpSpPr>
                          <a:xfrm>
                            <a:off x="0" y="0"/>
                            <a:ext cx="4025900" cy="3093546"/>
                            <a:chOff x="0" y="-47625"/>
                            <a:chExt cx="4025900" cy="3093546"/>
                          </a:xfrm>
                        </wpg:grpSpPr>
                        <wpg:grpSp>
                          <wpg:cNvPr id="64" name="群組 64"/>
                          <wpg:cNvGrpSpPr/>
                          <wpg:grpSpPr>
                            <a:xfrm>
                              <a:off x="0" y="-47625"/>
                              <a:ext cx="4025900" cy="3093546"/>
                              <a:chOff x="0" y="-47625"/>
                              <a:chExt cx="4025900" cy="3093546"/>
                            </a:xfrm>
                          </wpg:grpSpPr>
                          <wps:wsp>
                            <wps:cNvPr id="65" name="Rectangle 90"/>
                            <wps:cNvSpPr txBox="1">
                              <a:spLocks noChangeArrowheads="1"/>
                            </wps:cNvSpPr>
                            <wps:spPr>
                              <a:xfrm>
                                <a:off x="152400" y="-47625"/>
                                <a:ext cx="3873500" cy="485775"/>
                              </a:xfrm>
                              <a:prstGeom prst="rect">
                                <a:avLst/>
                              </a:prstGeom>
                              <a:noFill/>
                              <a:ln>
                                <a:noFill/>
                              </a:ln>
                            </wps:spPr>
                            <wps:txbx>
                              <w:txbxContent>
                                <w:p w:rsidR="006B1B96" w:rsidRPr="00CA2448" w:rsidRDefault="006B1B96" w:rsidP="00A33B3D">
                                  <w:pPr>
                                    <w:pStyle w:val="Web"/>
                                    <w:spacing w:before="0" w:beforeAutospacing="0" w:after="0" w:afterAutospacing="0" w:line="240" w:lineRule="exact"/>
                                    <w:ind w:left="673" w:hangingChars="300" w:hanging="673"/>
                                    <w:jc w:val="center"/>
                                    <w:rPr>
                                      <w:spacing w:val="-8"/>
                                    </w:rPr>
                                  </w:pPr>
                                  <w:r w:rsidRPr="00CA2448">
                                    <w:rPr>
                                      <w:rFonts w:ascii="標楷體" w:eastAsia="標楷體" w:hAnsi="標楷體" w:cstheme="minorBidi" w:hint="eastAsia"/>
                                      <w:b/>
                                      <w:bCs/>
                                      <w:spacing w:val="-8"/>
                                      <w:kern w:val="24"/>
                                    </w:rPr>
                                    <w:t>圖</w:t>
                                  </w:r>
                                  <w:r>
                                    <w:rPr>
                                      <w:rFonts w:ascii="標楷體" w:eastAsia="標楷體" w:hAnsi="標楷體" w:cstheme="minorBidi" w:hint="eastAsia"/>
                                      <w:b/>
                                      <w:bCs/>
                                      <w:spacing w:val="-8"/>
                                      <w:kern w:val="24"/>
                                    </w:rPr>
                                    <w:t>2</w:t>
                                  </w:r>
                                  <w:r w:rsidRPr="00CA2448">
                                    <w:rPr>
                                      <w:rFonts w:ascii="標楷體" w:eastAsia="標楷體" w:hAnsi="標楷體" w:cstheme="minorBidi" w:hint="eastAsia"/>
                                      <w:b/>
                                      <w:bCs/>
                                      <w:spacing w:val="-8"/>
                                      <w:kern w:val="24"/>
                                    </w:rPr>
                                    <w:t xml:space="preserve">　歲入歲出總決算審定數與總預算數及總決算數</w:t>
                                  </w:r>
                                </w:p>
                              </w:txbxContent>
                            </wps:txbx>
                            <wps:bodyPr vert="horz" wrap="square" lIns="66407" tIns="33204" rIns="66407" bIns="33204" rtlCol="0" anchor="ctr">
                              <a:noAutofit/>
                            </wps:bodyPr>
                          </wps:wsp>
                          <wpg:grpSp>
                            <wpg:cNvPr id="67" name="群組 67"/>
                            <wpg:cNvGrpSpPr/>
                            <wpg:grpSpPr>
                              <a:xfrm>
                                <a:off x="0" y="665018"/>
                                <a:ext cx="3962400" cy="2380903"/>
                                <a:chOff x="0" y="0"/>
                                <a:chExt cx="3962400" cy="2380903"/>
                              </a:xfrm>
                            </wpg:grpSpPr>
                            <wpg:grpSp>
                              <wpg:cNvPr id="68" name="群組 68"/>
                              <wpg:cNvGrpSpPr/>
                              <wpg:grpSpPr>
                                <a:xfrm>
                                  <a:off x="2116282" y="1735282"/>
                                  <a:ext cx="1579880" cy="410903"/>
                                  <a:chOff x="0" y="0"/>
                                  <a:chExt cx="1579880" cy="410903"/>
                                </a:xfrm>
                              </wpg:grpSpPr>
                              <wps:wsp>
                                <wps:cNvPr id="70" name="圓柱 70"/>
                                <wps:cNvSpPr/>
                                <wps:spPr>
                                  <a:xfrm>
                                    <a:off x="0" y="0"/>
                                    <a:ext cx="1579880" cy="337820"/>
                                  </a:xfrm>
                                  <a:prstGeom prst="can">
                                    <a:avLst>
                                      <a:gd name="adj" fmla="val 45748"/>
                                    </a:avLst>
                                  </a:prstGeom>
                                  <a:solidFill>
                                    <a:sysClr val="window" lastClr="FFFFFF">
                                      <a:lumMod val="50000"/>
                                    </a:sysClr>
                                  </a:solidFill>
                                  <a:ln w="12700" cap="flat" cmpd="sng" algn="ctr">
                                    <a:noFill/>
                                    <a:prstDash val="solid"/>
                                    <a:miter lim="800000"/>
                                  </a:ln>
                                  <a:effectLst/>
                                  <a:scene3d>
                                    <a:camera prst="orthographicFront">
                                      <a:rot lat="0" lon="0" rev="0"/>
                                    </a:camera>
                                    <a:lightRig rig="threePt" dir="t"/>
                                  </a:scene3d>
                                </wps:spPr>
                                <wps:bodyPr wrap="square" rtlCol="0" anchor="ctr">
                                  <a:noAutofit/>
                                </wps:bodyPr>
                              </wps:wsp>
                              <wps:wsp>
                                <wps:cNvPr id="71" name="Rectangle 114"/>
                                <wps:cNvSpPr>
                                  <a:spLocks noChangeArrowheads="1"/>
                                </wps:cNvSpPr>
                                <wps:spPr bwMode="auto">
                                  <a:xfrm>
                                    <a:off x="529936" y="107373"/>
                                    <a:ext cx="532765" cy="30353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A33B3D">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出</w:t>
                                      </w:r>
                                    </w:p>
                                  </w:txbxContent>
                                </wps:txbx>
                                <wps:bodyPr wrap="square" lIns="63107" tIns="31000" rIns="63107" bIns="31000">
                                  <a:noAutofit/>
                                </wps:bodyPr>
                              </wps:wsp>
                            </wpg:grpSp>
                            <wps:wsp>
                              <wps:cNvPr id="72" name="圓柱 72"/>
                              <wps:cNvSpPr/>
                              <wps:spPr>
                                <a:xfrm>
                                  <a:off x="353291" y="1756063"/>
                                  <a:ext cx="1579880" cy="337820"/>
                                </a:xfrm>
                                <a:prstGeom prst="can">
                                  <a:avLst>
                                    <a:gd name="adj" fmla="val 43631"/>
                                  </a:avLst>
                                </a:prstGeom>
                                <a:solidFill>
                                  <a:sysClr val="window" lastClr="FFFFFF">
                                    <a:lumMod val="50000"/>
                                  </a:sysClr>
                                </a:solidFill>
                                <a:ln w="12700" cap="flat" cmpd="sng" algn="ctr">
                                  <a:noFill/>
                                  <a:prstDash val="solid"/>
                                  <a:miter lim="800000"/>
                                </a:ln>
                                <a:effectLst/>
                                <a:scene3d>
                                  <a:camera prst="orthographicFront">
                                    <a:rot lat="0" lon="0" rev="0"/>
                                  </a:camera>
                                  <a:lightRig rig="threePt" dir="t"/>
                                </a:scene3d>
                              </wps:spPr>
                              <wps:txbx>
                                <w:txbxContent>
                                  <w:p w:rsidR="006B1B96" w:rsidRPr="00141544" w:rsidRDefault="006B1B96" w:rsidP="00A33B3D">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p w:rsidR="006B1B96" w:rsidRDefault="006B1B96" w:rsidP="00A33B3D">
                                    <w:pPr>
                                      <w:jc w:val="center"/>
                                    </w:pPr>
                                  </w:p>
                                </w:txbxContent>
                              </wps:txbx>
                              <wps:bodyPr wrap="square" rtlCol="0" anchor="ctr">
                                <a:noAutofit/>
                              </wps:bodyPr>
                            </wps:wsp>
                            <wpg:graphicFrame>
                              <wpg:cNvPr id="73" name="圖表 73"/>
                              <wpg:cNvFrPr/>
                              <wpg:xfrm>
                                <a:off x="0" y="0"/>
                                <a:ext cx="3962400" cy="1971040"/>
                              </wpg:xfrm>
                              <a:graphic>
                                <a:graphicData uri="http://schemas.openxmlformats.org/drawingml/2006/chart">
                                  <c:chart xmlns:c="http://schemas.openxmlformats.org/drawingml/2006/chart" xmlns:r="http://schemas.openxmlformats.org/officeDocument/2006/relationships" r:id="rId14"/>
                                </a:graphicData>
                              </a:graphic>
                            </wpg:graphicFrame>
                            <wpg:grpSp>
                              <wpg:cNvPr id="74" name="群組 74"/>
                              <wpg:cNvGrpSpPr/>
                              <wpg:grpSpPr>
                                <a:xfrm>
                                  <a:off x="827809" y="2088573"/>
                                  <a:ext cx="2429798" cy="292330"/>
                                  <a:chOff x="0" y="0"/>
                                  <a:chExt cx="2429798" cy="292330"/>
                                </a:xfrm>
                              </wpg:grpSpPr>
                              <wpg:grpSp>
                                <wpg:cNvPr id="75" name="群組 75"/>
                                <wpg:cNvGrpSpPr/>
                                <wpg:grpSpPr>
                                  <a:xfrm>
                                    <a:off x="0" y="0"/>
                                    <a:ext cx="723265" cy="281940"/>
                                    <a:chOff x="1351534" y="6672120"/>
                                    <a:chExt cx="776372" cy="384595"/>
                                  </a:xfrm>
                                </wpg:grpSpPr>
                                <wps:wsp>
                                  <wps:cNvPr id="76" name="橢圓 76"/>
                                  <wps:cNvSpPr/>
                                  <wps:spPr>
                                    <a:xfrm>
                                      <a:off x="1351534" y="6802051"/>
                                      <a:ext cx="130162" cy="144015"/>
                                    </a:xfrm>
                                    <a:prstGeom prst="ellipse">
                                      <a:avLst/>
                                    </a:prstGeom>
                                    <a:solidFill>
                                      <a:srgbClr val="FFE74C"/>
                                    </a:solidFill>
                                    <a:ln w="12700" cap="flat" cmpd="sng" algn="ctr">
                                      <a:noFill/>
                                      <a:prstDash val="solid"/>
                                      <a:miter lim="800000"/>
                                    </a:ln>
                                    <a:effectLst/>
                                  </wps:spPr>
                                  <wps:bodyPr rtlCol="0" anchor="ctr"/>
                                </wps:wsp>
                                <wps:wsp>
                                  <wps:cNvPr id="77" name="Rectangle 12"/>
                                  <wps:cNvSpPr>
                                    <a:spLocks noChangeArrowheads="1"/>
                                  </wps:cNvSpPr>
                                  <wps:spPr bwMode="auto">
                                    <a:xfrm>
                                      <a:off x="1433247" y="6672120"/>
                                      <a:ext cx="694659" cy="38459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A33B3D">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預算數</w:t>
                                        </w:r>
                                      </w:p>
                                    </w:txbxContent>
                                  </wps:txbx>
                                  <wps:bodyPr wrap="square" lIns="65707" tIns="32277" rIns="65707" bIns="32277">
                                    <a:noAutofit/>
                                  </wps:bodyPr>
                                </wps:wsp>
                              </wpg:grpSp>
                              <wpg:grpSp>
                                <wpg:cNvPr id="78" name="群組 78"/>
                                <wpg:cNvGrpSpPr/>
                                <wpg:grpSpPr>
                                  <a:xfrm>
                                    <a:off x="890154" y="6927"/>
                                    <a:ext cx="1539644" cy="285403"/>
                                    <a:chOff x="0" y="0"/>
                                    <a:chExt cx="1539644" cy="285403"/>
                                  </a:xfrm>
                                </wpg:grpSpPr>
                                <wpg:grpSp>
                                  <wpg:cNvPr id="79" name="群組 79"/>
                                  <wpg:cNvGrpSpPr/>
                                  <wpg:grpSpPr>
                                    <a:xfrm>
                                      <a:off x="827809" y="3463"/>
                                      <a:ext cx="711835" cy="281940"/>
                                      <a:chOff x="5269344" y="6446923"/>
                                      <a:chExt cx="763615" cy="384594"/>
                                    </a:xfrm>
                                  </wpg:grpSpPr>
                                  <wps:wsp>
                                    <wps:cNvPr id="80" name="橢圓 80"/>
                                    <wps:cNvSpPr/>
                                    <wps:spPr>
                                      <a:xfrm>
                                        <a:off x="5269344" y="6567540"/>
                                        <a:ext cx="130162" cy="144016"/>
                                      </a:xfrm>
                                      <a:prstGeom prst="ellipse">
                                        <a:avLst/>
                                      </a:prstGeom>
                                      <a:solidFill>
                                        <a:srgbClr val="35A7FF"/>
                                      </a:solidFill>
                                      <a:ln w="12700" cap="flat" cmpd="sng" algn="ctr">
                                        <a:noFill/>
                                        <a:prstDash val="solid"/>
                                        <a:miter lim="800000"/>
                                      </a:ln>
                                      <a:effectLst/>
                                    </wps:spPr>
                                    <wps:bodyPr rtlCol="0" anchor="ctr"/>
                                  </wps:wsp>
                                  <wps:wsp>
                                    <wps:cNvPr id="81" name="Rectangle 12"/>
                                    <wps:cNvSpPr>
                                      <a:spLocks noChangeArrowheads="1"/>
                                    </wps:cNvSpPr>
                                    <wps:spPr bwMode="auto">
                                      <a:xfrm>
                                        <a:off x="5338936" y="6446923"/>
                                        <a:ext cx="694023" cy="38459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A33B3D">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審定數</w:t>
                                          </w:r>
                                        </w:p>
                                      </w:txbxContent>
                                    </wps:txbx>
                                    <wps:bodyPr wrap="square" lIns="65707" tIns="32277" rIns="65707" bIns="32277">
                                      <a:noAutofit/>
                                    </wps:bodyPr>
                                  </wps:wsp>
                                </wpg:grpSp>
                                <wpg:grpSp>
                                  <wpg:cNvPr id="82" name="群組 82"/>
                                  <wpg:cNvGrpSpPr/>
                                  <wpg:grpSpPr>
                                    <a:xfrm>
                                      <a:off x="0" y="0"/>
                                      <a:ext cx="719167" cy="276860"/>
                                      <a:chOff x="0" y="0"/>
                                      <a:chExt cx="719167" cy="276860"/>
                                    </a:xfrm>
                                  </wpg:grpSpPr>
                                  <wps:wsp>
                                    <wps:cNvPr id="83" name="Rectangle 12"/>
                                    <wps:cNvSpPr>
                                      <a:spLocks noChangeArrowheads="1"/>
                                    </wps:cNvSpPr>
                                    <wps:spPr bwMode="auto">
                                      <a:xfrm>
                                        <a:off x="72737" y="0"/>
                                        <a:ext cx="646430" cy="27686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A33B3D">
                                          <w:pPr>
                                            <w:pStyle w:val="Web"/>
                                            <w:spacing w:before="0" w:beforeAutospacing="0" w:after="0" w:afterAutospacing="0"/>
                                            <w:rPr>
                                              <w:sz w:val="20"/>
                                              <w:szCs w:val="20"/>
                                            </w:rPr>
                                          </w:pPr>
                                          <w:r w:rsidRPr="00141544">
                                            <w:rPr>
                                              <w:rFonts w:ascii="標楷體" w:eastAsia="標楷體" w:hAnsi="標楷體" w:cstheme="minorBidi" w:hint="eastAsia"/>
                                              <w:color w:val="000000" w:themeColor="text1"/>
                                              <w:kern w:val="24"/>
                                              <w:sz w:val="20"/>
                                              <w:szCs w:val="20"/>
                                            </w:rPr>
                                            <w:t>決算數</w:t>
                                          </w:r>
                                        </w:p>
                                      </w:txbxContent>
                                    </wps:txbx>
                                    <wps:bodyPr wrap="square" lIns="65707" tIns="32277" rIns="65707" bIns="32277">
                                      <a:noAutofit/>
                                    </wps:bodyPr>
                                  </wps:wsp>
                                  <wps:wsp>
                                    <wps:cNvPr id="84" name="橢圓 84"/>
                                    <wps:cNvSpPr/>
                                    <wps:spPr>
                                      <a:xfrm>
                                        <a:off x="0" y="93518"/>
                                        <a:ext cx="121335" cy="105769"/>
                                      </a:xfrm>
                                      <a:prstGeom prst="ellipse">
                                        <a:avLst/>
                                      </a:prstGeom>
                                      <a:solidFill>
                                        <a:srgbClr val="9ACB1F"/>
                                      </a:solidFill>
                                      <a:ln w="12700" cap="flat" cmpd="sng" algn="ctr">
                                        <a:noFill/>
                                        <a:prstDash val="solid"/>
                                        <a:miter lim="800000"/>
                                      </a:ln>
                                      <a:effectLst/>
                                    </wps:spPr>
                                    <wps:bodyPr rtlCol="0" anchor="ctr"/>
                                  </wps:wsp>
                                </wpg:grpSp>
                              </wpg:grpSp>
                            </wpg:grpSp>
                          </wpg:grpSp>
                          <wps:wsp>
                            <wps:cNvPr id="85" name="Rectangle 89"/>
                            <wps:cNvSpPr>
                              <a:spLocks noChangeArrowheads="1"/>
                            </wps:cNvSpPr>
                            <wps:spPr bwMode="auto">
                              <a:xfrm>
                                <a:off x="124691" y="200891"/>
                                <a:ext cx="3869055" cy="38290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5F26C1" w:rsidRDefault="006B1B96" w:rsidP="00A33B3D">
                                  <w:pPr>
                                    <w:pStyle w:val="Web"/>
                                    <w:spacing w:before="144" w:beforeAutospacing="0" w:after="0" w:afterAutospacing="0"/>
                                    <w:jc w:val="center"/>
                                    <w:rPr>
                                      <w:b/>
                                      <w:sz w:val="20"/>
                                      <w:szCs w:val="20"/>
                                    </w:rPr>
                                  </w:pPr>
                                  <w:r w:rsidRPr="00C733E1">
                                    <w:rPr>
                                      <w:rFonts w:ascii="標楷體" w:eastAsia="標楷體" w:hAnsi="標楷體" w:cstheme="minorBidi" w:hint="eastAsia"/>
                                      <w:b/>
                                      <w:bCs/>
                                      <w:color w:val="000000" w:themeColor="text1"/>
                                      <w:kern w:val="24"/>
                                      <w:szCs w:val="20"/>
                                    </w:rPr>
                                    <w:t>中華民國</w:t>
                                  </w:r>
                                  <w:proofErr w:type="gramStart"/>
                                  <w:r w:rsidRPr="00C733E1">
                                    <w:rPr>
                                      <w:rFonts w:ascii="標楷體" w:eastAsia="標楷體" w:hAnsi="標楷體" w:cstheme="minorBidi" w:hint="eastAsia"/>
                                      <w:b/>
                                      <w:bCs/>
                                      <w:color w:val="000000" w:themeColor="text1"/>
                                      <w:kern w:val="24"/>
                                      <w:szCs w:val="20"/>
                                    </w:rPr>
                                    <w:t>1</w:t>
                                  </w:r>
                                  <w:r w:rsidRPr="00C733E1">
                                    <w:rPr>
                                      <w:rFonts w:ascii="標楷體" w:eastAsia="標楷體" w:hAnsi="標楷體" w:cstheme="minorBidi"/>
                                      <w:b/>
                                      <w:bCs/>
                                      <w:color w:val="000000" w:themeColor="text1"/>
                                      <w:kern w:val="24"/>
                                      <w:szCs w:val="20"/>
                                    </w:rPr>
                                    <w:t>12</w:t>
                                  </w:r>
                                  <w:proofErr w:type="gramEnd"/>
                                  <w:r w:rsidRPr="00C733E1">
                                    <w:rPr>
                                      <w:rFonts w:ascii="標楷體" w:eastAsia="標楷體" w:hAnsi="標楷體" w:cstheme="minorBidi" w:hint="eastAsia"/>
                                      <w:b/>
                                      <w:bCs/>
                                      <w:color w:val="000000" w:themeColor="text1"/>
                                      <w:kern w:val="24"/>
                                      <w:szCs w:val="20"/>
                                    </w:rPr>
                                    <w:t>年度</w:t>
                                  </w:r>
                                  <w:r w:rsidRPr="00EF210F">
                                    <w:rPr>
                                      <w:rFonts w:ascii="標楷體" w:eastAsia="標楷體" w:hAnsi="標楷體" w:cstheme="minorBidi" w:hint="eastAsia"/>
                                      <w:b/>
                                      <w:bCs/>
                                      <w:noProof/>
                                      <w:color w:val="000000" w:themeColor="text1"/>
                                      <w:kern w:val="24"/>
                                      <w:sz w:val="20"/>
                                      <w:szCs w:val="20"/>
                                    </w:rPr>
                                    <w:drawing>
                                      <wp:inline distT="0" distB="0" distL="0" distR="0" wp14:anchorId="1714B5B9" wp14:editId="108C29B7">
                                        <wp:extent cx="3694430" cy="368473"/>
                                        <wp:effectExtent l="0" t="0" r="0" b="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94430" cy="368473"/>
                                                </a:xfrm>
                                                <a:prstGeom prst="rect">
                                                  <a:avLst/>
                                                </a:prstGeom>
                                                <a:noFill/>
                                                <a:ln>
                                                  <a:noFill/>
                                                </a:ln>
                                              </pic:spPr>
                                            </pic:pic>
                                          </a:graphicData>
                                        </a:graphic>
                                      </wp:inline>
                                    </w:drawing>
                                  </w:r>
                                </w:p>
                              </w:txbxContent>
                            </wps:txbx>
                            <wps:bodyPr wrap="square" lIns="80871" tIns="39727" rIns="80871" bIns="39727">
                              <a:noAutofit/>
                            </wps:bodyPr>
                          </wps:wsp>
                        </wpg:grpSp>
                        <wps:wsp>
                          <wps:cNvPr id="87" name="Rectangle 114"/>
                          <wps:cNvSpPr>
                            <a:spLocks noChangeArrowheads="1"/>
                          </wps:cNvSpPr>
                          <wps:spPr bwMode="auto">
                            <a:xfrm>
                              <a:off x="895350" y="2505075"/>
                              <a:ext cx="532765" cy="25590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A33B3D">
                                <w:pPr>
                                  <w:pStyle w:val="Web"/>
                                  <w:spacing w:before="0" w:beforeAutospacing="0" w:after="0" w:afterAutospacing="0"/>
                                  <w:rPr>
                                    <w:b/>
                                    <w:sz w:val="22"/>
                                    <w:szCs w:val="22"/>
                                  </w:rPr>
                                </w:pPr>
                                <w:r w:rsidRPr="00141544">
                                  <w:rPr>
                                    <w:rFonts w:ascii="標楷體" w:eastAsia="標楷體" w:hAnsi="標楷體" w:cstheme="minorBidi" w:hint="eastAsia"/>
                                    <w:b/>
                                    <w:color w:val="FFFFFF" w:themeColor="background1"/>
                                    <w:kern w:val="24"/>
                                    <w:sz w:val="22"/>
                                    <w:szCs w:val="22"/>
                                  </w:rPr>
                                  <w:t>歲 入</w:t>
                                </w:r>
                              </w:p>
                            </w:txbxContent>
                          </wps:txbx>
                          <wps:bodyPr wrap="square" lIns="63107" tIns="31000" rIns="63107" bIns="31000">
                            <a:noAutofit/>
                          </wps:bodyPr>
                        </wps:wsp>
                      </wpg:grpSp>
                    </wpg:wgp>
                  </a:graphicData>
                </a:graphic>
                <wp14:sizeRelH relativeFrom="margin">
                  <wp14:pctWidth>0</wp14:pctWidth>
                </wp14:sizeRelH>
              </wp:anchor>
            </w:drawing>
          </mc:Choice>
          <mc:Fallback>
            <w:pict>
              <v:group w14:anchorId="6CAC5F8B" id="群組 509" o:spid="_x0000_s1071" style="position:absolute;left:0;text-align:left;margin-left:176.2pt;margin-top:8.65pt;width:317pt;height:250.95pt;z-index:252290048;mso-position-horizontal-relative:margin;mso-width-relative:margin" coordsize="40259,31870"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">
                <v:shape id="AutoShape 92" o:spid="_x0000_s1072" type="#_x0000_t21" style="position:absolute;left:1143;width:39039;height:31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" adj="1056" stroked="f">
                  <v:fill color2="#f4f4f8" rotate="t" focusposition=".5,.5" focussize="" colors="0 white;.5 white;1 #f4f4f8" focus="100%" type="gradientRadial"/>
                </v:shape>
                <v:group id="群組 511" o:spid="_x0000_s1073" style="position:absolute;width:40259;height:30935" coordorigin=",-476" coordsize="40259,30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">
                  <v:group id="群組 64" o:spid="_x0000_s1074" style="position:absolute;top:-476;width:40259;height:30935" coordorigin=",-476" coordsize="40259,30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Rectangle 90" o:spid="_x0000_s1075" type="#_x0000_t202" style="position:absolute;left:1524;top:-476;width:38735;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" filled="f" stroked="f">
                      <v:textbox inset="1.84464mm,.92233mm,1.84464mm,.92233mm">
                        <w:txbxContent>
                          <w:p w:rsidR="006B1B96" w:rsidRPr="00CA2448" w:rsidRDefault="006B1B96" w:rsidP="00A33B3D">
                            <w:pPr>
                              <w:pStyle w:val="Web"/>
                              <w:spacing w:before="0" w:beforeAutospacing="0" w:after="0" w:afterAutospacing="0" w:line="240" w:lineRule="exact"/>
                              <w:ind w:left="673" w:hangingChars="300" w:hanging="673"/>
                              <w:jc w:val="center"/>
                              <w:rPr>
                                <w:spacing w:val="-8"/>
                              </w:rPr>
                            </w:pPr>
                            <w:r w:rsidRPr="00CA2448">
                              <w:rPr>
                                <w:rFonts w:ascii="DFKai-SB" w:eastAsia="DFKai-SB" w:hAnsi="DFKai-SB" w:cstheme="minorBidi" w:hint="eastAsia"/>
                                <w:b/>
                                <w:bCs/>
                                <w:spacing w:val="-8"/>
                                <w:kern w:val="24"/>
                              </w:rPr>
                              <w:t>圖</w:t>
                            </w:r>
                            <w:r>
                              <w:rPr>
                                <w:rFonts w:ascii="DFKai-SB" w:eastAsia="DFKai-SB" w:hAnsi="DFKai-SB" w:cstheme="minorBidi" w:hint="eastAsia"/>
                                <w:b/>
                                <w:bCs/>
                                <w:spacing w:val="-8"/>
                                <w:kern w:val="24"/>
                              </w:rPr>
                              <w:t>2</w:t>
                            </w:r>
                            <w:r w:rsidRPr="00CA2448">
                              <w:rPr>
                                <w:rFonts w:ascii="DFKai-SB" w:eastAsia="DFKai-SB" w:hAnsi="DFKai-SB" w:cstheme="minorBidi" w:hint="eastAsia"/>
                                <w:b/>
                                <w:bCs/>
                                <w:spacing w:val="-8"/>
                                <w:kern w:val="24"/>
                              </w:rPr>
                              <w:t xml:space="preserve">　歲入歲出總決算審定數與總預算數及總決算數</w:t>
                            </w:r>
                          </w:p>
                        </w:txbxContent>
                      </v:textbox>
                    </v:shape>
                    <v:group id="群組 67" o:spid="_x0000_s1076" style="position:absolute;top:6650;width:39624;height:23809" coordsize="39624,23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群組 68" o:spid="_x0000_s1077" style="position:absolute;left:21162;top:17352;width:15799;height:4109" coordsize="15798,4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圓柱 70" o:spid="_x0000_s1078" type="#_x0000_t22" style="position:absolute;width:15798;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" adj="9882" fillcolor="#7f7f7f" stroked="f" strokeweight="1pt">
                          <v:stroke joinstyle="miter"/>
                        </v:shape>
                        <v:rect id="Rectangle 114" o:spid="_x0000_s1079" style="position:absolute;left:5299;top:1073;width:5328;height:3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" filled="f" fillcolor="#5b9bd5 [3204]" stroked="f" strokecolor="black [3213]" strokeweight="1pt">
                          <v:shadow color="#e7e6e6 [3214]"/>
                          <v:textbox inset="1.75297mm,.86111mm,1.75297mm,.86111mm">
                            <w:txbxContent>
                              <w:p w:rsidR="006B1B96" w:rsidRPr="00141544" w:rsidRDefault="006B1B96" w:rsidP="00A33B3D">
                                <w:pPr>
                                  <w:pStyle w:val="Web"/>
                                  <w:spacing w:before="0" w:beforeAutospacing="0" w:after="0" w:afterAutospacing="0"/>
                                  <w:rPr>
                                    <w:b/>
                                    <w:sz w:val="22"/>
                                    <w:szCs w:val="22"/>
                                  </w:rPr>
                                </w:pPr>
                                <w:r w:rsidRPr="00141544">
                                  <w:rPr>
                                    <w:rFonts w:ascii="DFKai-SB" w:eastAsia="DFKai-SB" w:hAnsi="DFKai-SB" w:cstheme="minorBidi" w:hint="eastAsia"/>
                                    <w:b/>
                                    <w:color w:val="FFFFFF" w:themeColor="background1"/>
                                    <w:kern w:val="24"/>
                                    <w:sz w:val="22"/>
                                    <w:szCs w:val="22"/>
                                  </w:rPr>
                                  <w:t>歲 出</w:t>
                                </w:r>
                              </w:p>
                            </w:txbxContent>
                          </v:textbox>
                        </v:rect>
                      </v:group>
                      <v:shape id="圓柱 72" o:spid="_x0000_s1080" type="#_x0000_t22" style="position:absolute;left:3532;top:17560;width:15799;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" adj="9424" fillcolor="#7f7f7f" stroked="f" strokeweight="1pt">
                        <v:stroke joinstyle="miter"/>
                        <v:textbox>
                          <w:txbxContent>
                            <w:p w:rsidR="006B1B96" w:rsidRPr="00141544" w:rsidRDefault="006B1B96" w:rsidP="00A33B3D">
                              <w:pPr>
                                <w:pStyle w:val="Web"/>
                                <w:spacing w:before="0" w:beforeAutospacing="0" w:after="0" w:afterAutospacing="0"/>
                                <w:rPr>
                                  <w:b/>
                                  <w:sz w:val="22"/>
                                  <w:szCs w:val="22"/>
                                </w:rPr>
                              </w:pPr>
                              <w:r w:rsidRPr="00141544">
                                <w:rPr>
                                  <w:rFonts w:ascii="DFKai-SB" w:eastAsia="DFKai-SB" w:hAnsi="DFKai-SB" w:cstheme="minorBidi" w:hint="eastAsia"/>
                                  <w:b/>
                                  <w:color w:val="FFFFFF" w:themeColor="background1"/>
                                  <w:kern w:val="24"/>
                                  <w:sz w:val="22"/>
                                  <w:szCs w:val="22"/>
                                </w:rPr>
                                <w:t>歲 入</w:t>
                              </w:r>
                            </w:p>
                            <w:p w:rsidR="006B1B96" w:rsidRDefault="006B1B96" w:rsidP="00A33B3D">
                              <w:pPr>
                                <w:jc w:val="center"/>
                              </w:pPr>
                            </w:p>
                          </w:txbxContent>
                        </v:textbox>
                      </v:shape>
                      <v:shape id="圖表 73" o:spid="_x0000_s1081" type="#_x0000_t75" style="position:absolute;left:4328;top:1042;width:30967;height:174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">
                        <v:imagedata r:id="rId16" o:title=""/>
                        <o:lock v:ext="edit" aspectratio="f"/>
                      </v:shape>
                      <v:group id="群組 74" o:spid="_x0000_s1082" style="position:absolute;left:8278;top:20885;width:24298;height:2924" coordsize="24297,2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group id="群組 75" o:spid="_x0000_s1083" style="position:absolute;width:7232;height:2819" coordorigin="13515,66721" coordsize="7763,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oval id="橢圓 76" o:spid="_x0000_s1084" style="position:absolute;left:13515;top:68020;width:1301;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" fillcolor="#ffe74c" stroked="f" strokeweight="1pt">
                            <v:stroke joinstyle="miter"/>
                          </v:oval>
                          <v:rect id="_x0000_s1085" style="position:absolute;left:14332;top:66721;width:6947;height:3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" filled="f" fillcolor="#5b9bd5 [3204]" stroked="f" strokecolor="black [3213]" strokeweight="1pt">
                            <v:shadow color="#e7e6e6 [3214]"/>
                            <v:textbox inset="1.82519mm,.89658mm,1.82519mm,.89658mm">
                              <w:txbxContent>
                                <w:p w:rsidR="006B1B96" w:rsidRPr="00141544" w:rsidRDefault="006B1B96" w:rsidP="00A33B3D">
                                  <w:pPr>
                                    <w:pStyle w:val="Web"/>
                                    <w:spacing w:before="0" w:beforeAutospacing="0" w:after="0" w:afterAutospacing="0"/>
                                    <w:rPr>
                                      <w:sz w:val="20"/>
                                      <w:szCs w:val="20"/>
                                    </w:rPr>
                                  </w:pPr>
                                  <w:r w:rsidRPr="00141544">
                                    <w:rPr>
                                      <w:rFonts w:ascii="DFKai-SB" w:eastAsia="DFKai-SB" w:hAnsi="DFKai-SB" w:cstheme="minorBidi" w:hint="eastAsia"/>
                                      <w:color w:val="000000" w:themeColor="text1"/>
                                      <w:kern w:val="24"/>
                                      <w:sz w:val="20"/>
                                      <w:szCs w:val="20"/>
                                    </w:rPr>
                                    <w:t>預算數</w:t>
                                  </w:r>
                                </w:p>
                              </w:txbxContent>
                            </v:textbox>
                          </v:rect>
                        </v:group>
                        <v:group id="群組 78" o:spid="_x0000_s1086" style="position:absolute;left:8901;top:69;width:15396;height:2854" coordsize="15396,2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群組 79" o:spid="_x0000_s1087" style="position:absolute;left:8278;top:34;width:7118;height:2820" coordorigin="52693,64469" coordsize="7636,3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oval id="橢圓 80" o:spid="_x0000_s1088" style="position:absolute;left:52693;top:65675;width:1302;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" fillcolor="#35a7ff" stroked="f" strokeweight="1pt">
                              <v:stroke joinstyle="miter"/>
                            </v:oval>
                            <v:rect id="_x0000_s1089" style="position:absolute;left:53389;top:64469;width:6940;height:3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" filled="f" fillcolor="#5b9bd5 [3204]" stroked="f" strokecolor="black [3213]" strokeweight="1pt">
                              <v:shadow color="#e7e6e6 [3214]"/>
                              <v:textbox inset="1.82519mm,.89658mm,1.82519mm,.89658mm">
                                <w:txbxContent>
                                  <w:p w:rsidR="006B1B96" w:rsidRPr="00141544" w:rsidRDefault="006B1B96" w:rsidP="00A33B3D">
                                    <w:pPr>
                                      <w:pStyle w:val="Web"/>
                                      <w:spacing w:before="0" w:beforeAutospacing="0" w:after="0" w:afterAutospacing="0"/>
                                      <w:rPr>
                                        <w:sz w:val="20"/>
                                        <w:szCs w:val="20"/>
                                      </w:rPr>
                                    </w:pPr>
                                    <w:r w:rsidRPr="00141544">
                                      <w:rPr>
                                        <w:rFonts w:ascii="DFKai-SB" w:eastAsia="DFKai-SB" w:hAnsi="DFKai-SB" w:cstheme="minorBidi" w:hint="eastAsia"/>
                                        <w:color w:val="000000" w:themeColor="text1"/>
                                        <w:kern w:val="24"/>
                                        <w:sz w:val="20"/>
                                        <w:szCs w:val="20"/>
                                      </w:rPr>
                                      <w:t>審定數</w:t>
                                    </w:r>
                                  </w:p>
                                </w:txbxContent>
                              </v:textbox>
                            </v:rect>
                          </v:group>
                          <v:group id="群組 82" o:spid="_x0000_s1090" style="position:absolute;width:7191;height:2768" coordsize="7191,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_x0000_s1091" style="position:absolute;left:727;width:6464;height:2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" filled="f" fillcolor="#5b9bd5 [3204]" stroked="f" strokecolor="black [3213]" strokeweight="1pt">
                              <v:shadow color="#e7e6e6 [3214]"/>
                              <v:textbox inset="1.82519mm,.89658mm,1.82519mm,.89658mm">
                                <w:txbxContent>
                                  <w:p w:rsidR="006B1B96" w:rsidRPr="00141544" w:rsidRDefault="006B1B96" w:rsidP="00A33B3D">
                                    <w:pPr>
                                      <w:pStyle w:val="Web"/>
                                      <w:spacing w:before="0" w:beforeAutospacing="0" w:after="0" w:afterAutospacing="0"/>
                                      <w:rPr>
                                        <w:sz w:val="20"/>
                                        <w:szCs w:val="20"/>
                                      </w:rPr>
                                    </w:pPr>
                                    <w:r w:rsidRPr="00141544">
                                      <w:rPr>
                                        <w:rFonts w:ascii="DFKai-SB" w:eastAsia="DFKai-SB" w:hAnsi="DFKai-SB" w:cstheme="minorBidi" w:hint="eastAsia"/>
                                        <w:color w:val="000000" w:themeColor="text1"/>
                                        <w:kern w:val="24"/>
                                        <w:sz w:val="20"/>
                                        <w:szCs w:val="20"/>
                                      </w:rPr>
                                      <w:t>決算數</w:t>
                                    </w:r>
                                  </w:p>
                                </w:txbxContent>
                              </v:textbox>
                            </v:rect>
                            <v:oval id="橢圓 84" o:spid="_x0000_s1092" style="position:absolute;top:935;width:1213;height:1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" fillcolor="#9acb1f" stroked="f" strokeweight="1pt">
                              <v:stroke joinstyle="miter"/>
                            </v:oval>
                          </v:group>
                        </v:group>
                      </v:group>
                    </v:group>
                    <v:rect id="Rectangle 89" o:spid="_x0000_s1093" style="position:absolute;left:1246;top:2008;width:38691;height:3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" filled="f" stroked="f" strokeweight="1pt">
                      <v:shadow color="#e7e6e6 [3214]"/>
                      <v:textbox inset="2.24642mm,1.1035mm,2.24642mm,1.1035mm">
                        <w:txbxContent>
                          <w:p w:rsidR="006B1B96" w:rsidRPr="005F26C1" w:rsidRDefault="006B1B96" w:rsidP="00A33B3D">
                            <w:pPr>
                              <w:pStyle w:val="Web"/>
                              <w:spacing w:before="144" w:beforeAutospacing="0" w:after="0" w:afterAutospacing="0"/>
                              <w:jc w:val="center"/>
                              <w:rPr>
                                <w:b/>
                                <w:sz w:val="20"/>
                                <w:szCs w:val="20"/>
                              </w:rPr>
                            </w:pPr>
                            <w:r w:rsidRPr="00C733E1">
                              <w:rPr>
                                <w:rFonts w:ascii="DFKai-SB" w:eastAsia="DFKai-SB" w:hAnsi="DFKai-SB" w:cstheme="minorBidi" w:hint="eastAsia"/>
                                <w:b/>
                                <w:bCs/>
                                <w:color w:val="000000" w:themeColor="text1"/>
                                <w:kern w:val="24"/>
                                <w:szCs w:val="20"/>
                              </w:rPr>
                              <w:t>中華民國1</w:t>
                            </w:r>
                            <w:r w:rsidRPr="00C733E1">
                              <w:rPr>
                                <w:rFonts w:ascii="DFKai-SB" w:eastAsia="DFKai-SB" w:hAnsi="DFKai-SB" w:cstheme="minorBidi"/>
                                <w:b/>
                                <w:bCs/>
                                <w:color w:val="000000" w:themeColor="text1"/>
                                <w:kern w:val="24"/>
                                <w:szCs w:val="20"/>
                              </w:rPr>
                              <w:t>12</w:t>
                            </w:r>
                            <w:r w:rsidRPr="00C733E1">
                              <w:rPr>
                                <w:rFonts w:ascii="DFKai-SB" w:eastAsia="DFKai-SB" w:hAnsi="DFKai-SB" w:cstheme="minorBidi" w:hint="eastAsia"/>
                                <w:b/>
                                <w:bCs/>
                                <w:color w:val="000000" w:themeColor="text1"/>
                                <w:kern w:val="24"/>
                                <w:szCs w:val="20"/>
                              </w:rPr>
                              <w:t>年度</w:t>
                            </w:r>
                            <w:r w:rsidRPr="00EF210F">
                              <w:rPr>
                                <w:rFonts w:ascii="DFKai-SB" w:eastAsia="DFKai-SB" w:hAnsi="DFKai-SB" w:cstheme="minorBidi" w:hint="eastAsia"/>
                                <w:b/>
                                <w:bCs/>
                                <w:noProof/>
                                <w:color w:val="000000" w:themeColor="text1"/>
                                <w:kern w:val="24"/>
                                <w:sz w:val="20"/>
                                <w:szCs w:val="20"/>
                              </w:rPr>
                              <w:drawing>
                                <wp:inline distT="0" distB="0" distL="0" distR="0" wp14:anchorId="1714B5B9" wp14:editId="108C29B7">
                                  <wp:extent cx="3694430" cy="368473"/>
                                  <wp:effectExtent l="0" t="0" r="0" b="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94430" cy="368473"/>
                                          </a:xfrm>
                                          <a:prstGeom prst="rect">
                                            <a:avLst/>
                                          </a:prstGeom>
                                          <a:noFill/>
                                          <a:ln>
                                            <a:noFill/>
                                          </a:ln>
                                        </pic:spPr>
                                      </pic:pic>
                                    </a:graphicData>
                                  </a:graphic>
                                </wp:inline>
                              </w:drawing>
                            </w:r>
                          </w:p>
                        </w:txbxContent>
                      </v:textbox>
                    </v:rect>
                  </v:group>
                  <v:rect id="Rectangle 114" o:spid="_x0000_s1094" style="position:absolute;left:8953;top:25050;width:532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" filled="f" fillcolor="#5b9bd5 [3204]" stroked="f" strokecolor="black [3213]" strokeweight="1pt">
                    <v:shadow color="#e7e6e6 [3214]"/>
                    <v:textbox inset="1.75297mm,.86111mm,1.75297mm,.86111mm">
                      <w:txbxContent>
                        <w:p w:rsidR="006B1B96" w:rsidRPr="00141544" w:rsidRDefault="006B1B96" w:rsidP="00A33B3D">
                          <w:pPr>
                            <w:pStyle w:val="Web"/>
                            <w:spacing w:before="0" w:beforeAutospacing="0" w:after="0" w:afterAutospacing="0"/>
                            <w:rPr>
                              <w:b/>
                              <w:sz w:val="22"/>
                              <w:szCs w:val="22"/>
                            </w:rPr>
                          </w:pPr>
                          <w:r w:rsidRPr="00141544">
                            <w:rPr>
                              <w:rFonts w:ascii="DFKai-SB" w:eastAsia="DFKai-SB" w:hAnsi="DFKai-SB" w:cstheme="minorBidi" w:hint="eastAsia"/>
                              <w:b/>
                              <w:color w:val="FFFFFF" w:themeColor="background1"/>
                              <w:kern w:val="24"/>
                              <w:sz w:val="22"/>
                              <w:szCs w:val="22"/>
                            </w:rPr>
                            <w:t>歲 入</w:t>
                          </w:r>
                        </w:p>
                      </w:txbxContent>
                    </v:textbox>
                  </v:rect>
                </v:group>
                <w10:wrap type="square" anchorx="margin"/>
              </v:group>
              <o:OLEObject Type="Embed" ProgID="Excel.Chart.8" ShapeID="圖表 73" DrawAspect="Content" ObjectID="_1782210364" r:id="rId18">
                <o:FieldCodes>\s</o:FieldCodes>
              </o:OLEObject>
            </w:pict>
          </mc:Fallback>
        </mc:AlternateContent>
      </w:r>
      <w:r w:rsidRPr="000E4FE0">
        <w:rPr>
          <w:rFonts w:ascii="標楷體"/>
          <w:noProof/>
          <w:snapToGrid w:val="0"/>
          <w:color w:val="000000" w:themeColor="text1"/>
          <w:kern w:val="0"/>
        </w:rPr>
        <mc:AlternateContent>
          <mc:Choice Requires="wps">
            <w:drawing>
              <wp:anchor distT="0" distB="0" distL="114300" distR="114300" simplePos="0" relativeHeight="252286976" behindDoc="0" locked="0" layoutInCell="1" allowOverlap="1" wp14:anchorId="72D07ADB" wp14:editId="43062722">
                <wp:simplePos x="0" y="0"/>
                <wp:positionH relativeFrom="column">
                  <wp:posOffset>4865370</wp:posOffset>
                </wp:positionH>
                <wp:positionV relativeFrom="paragraph">
                  <wp:posOffset>645795</wp:posOffset>
                </wp:positionV>
                <wp:extent cx="1433830" cy="667385"/>
                <wp:effectExtent l="0" t="0" r="0" b="0"/>
                <wp:wrapNone/>
                <wp:docPr id="51"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3830" cy="667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6B1B96" w:rsidRPr="00C63D7C" w:rsidRDefault="006B1B96" w:rsidP="0096323B">
                            <w:pPr>
                              <w:pStyle w:val="Web"/>
                              <w:spacing w:before="0" w:beforeAutospacing="0" w:after="0" w:afterAutospacing="0"/>
                              <w:rPr>
                                <w:rFonts w:ascii="標楷體" w:eastAsia="標楷體" w:hAnsi="標楷體"/>
                                <w:kern w:val="24"/>
                                <w:sz w:val="20"/>
                                <w:szCs w:val="20"/>
                              </w:rPr>
                            </w:pPr>
                            <w:r w:rsidRPr="00C63D7C">
                              <w:rPr>
                                <w:rFonts w:ascii="標楷體" w:eastAsia="標楷體" w:hAnsi="標楷體" w:hint="eastAsia"/>
                                <w:kern w:val="24"/>
                                <w:sz w:val="20"/>
                                <w:szCs w:val="20"/>
                              </w:rPr>
                              <w:t>單位：</w:t>
                            </w:r>
                            <w:r w:rsidRPr="00C63D7C">
                              <w:rPr>
                                <w:rFonts w:ascii="標楷體" w:eastAsia="標楷體" w:hAnsi="標楷體"/>
                                <w:kern w:val="24"/>
                                <w:sz w:val="20"/>
                                <w:szCs w:val="20"/>
                              </w:rPr>
                              <w:t>新</w:t>
                            </w:r>
                            <w:r w:rsidRPr="00C63D7C">
                              <w:rPr>
                                <w:rFonts w:ascii="標楷體" w:eastAsia="標楷體" w:hAnsi="標楷體" w:hint="eastAsia"/>
                                <w:kern w:val="24"/>
                                <w:sz w:val="20"/>
                                <w:szCs w:val="20"/>
                              </w:rPr>
                              <w:t>臺</w:t>
                            </w:r>
                            <w:r w:rsidRPr="00C63D7C">
                              <w:rPr>
                                <w:rFonts w:ascii="標楷體" w:eastAsia="標楷體" w:hAnsi="標楷體"/>
                                <w:kern w:val="24"/>
                                <w:sz w:val="20"/>
                                <w:szCs w:val="20"/>
                              </w:rPr>
                              <w:t>幣百萬元</w:t>
                            </w:r>
                          </w:p>
                        </w:txbxContent>
                      </wps:txbx>
                      <wps:bodyPr wrap="square" lIns="88033" tIns="43245" rIns="88033" bIns="43245">
                        <a:noAutofit/>
                      </wps:bodyPr>
                    </wps:wsp>
                  </a:graphicData>
                </a:graphic>
                <wp14:sizeRelH relativeFrom="margin">
                  <wp14:pctWidth>0</wp14:pctWidth>
                </wp14:sizeRelH>
                <wp14:sizeRelV relativeFrom="margin">
                  <wp14:pctHeight>0</wp14:pctHeight>
                </wp14:sizeRelV>
              </wp:anchor>
            </w:drawing>
          </mc:Choice>
          <mc:Fallback>
            <w:pict>
              <v:rect w14:anchorId="72D07ADB" id="_x0000_s1095" style="position:absolute;left:0;text-align:left;margin-left:383.1pt;margin-top:50.85pt;width:112.9pt;height:52.5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" filled="f" stroked="f" strokeweight="1pt">
                <v:textbox inset="2.44536mm,1.20125mm,2.44536mm,1.20125mm">
                  <w:txbxContent>
                    <w:p w:rsidR="006B1B96" w:rsidRPr="00C63D7C" w:rsidRDefault="006B1B96" w:rsidP="0096323B">
                      <w:pPr>
                        <w:pStyle w:val="Web"/>
                        <w:spacing w:before="0" w:beforeAutospacing="0" w:after="0" w:afterAutospacing="0"/>
                        <w:rPr>
                          <w:rFonts w:ascii="DFKai-SB" w:eastAsia="DFKai-SB" w:hAnsi="DFKai-SB"/>
                          <w:kern w:val="24"/>
                          <w:sz w:val="20"/>
                          <w:szCs w:val="20"/>
                        </w:rPr>
                      </w:pPr>
                      <w:r w:rsidRPr="00C63D7C">
                        <w:rPr>
                          <w:rFonts w:ascii="DFKai-SB" w:eastAsia="DFKai-SB" w:hAnsi="DFKai-SB" w:hint="eastAsia"/>
                          <w:kern w:val="24"/>
                          <w:sz w:val="20"/>
                          <w:szCs w:val="20"/>
                        </w:rPr>
                        <w:t>單位：</w:t>
                      </w:r>
                      <w:r w:rsidRPr="00C63D7C">
                        <w:rPr>
                          <w:rFonts w:ascii="DFKai-SB" w:eastAsia="DFKai-SB" w:hAnsi="DFKai-SB"/>
                          <w:kern w:val="24"/>
                          <w:sz w:val="20"/>
                          <w:szCs w:val="20"/>
                        </w:rPr>
                        <w:t>新</w:t>
                      </w:r>
                      <w:r w:rsidRPr="00C63D7C">
                        <w:rPr>
                          <w:rFonts w:ascii="DFKai-SB" w:eastAsia="DFKai-SB" w:hAnsi="DFKai-SB" w:hint="eastAsia"/>
                          <w:kern w:val="24"/>
                          <w:sz w:val="20"/>
                          <w:szCs w:val="20"/>
                        </w:rPr>
                        <w:t>臺</w:t>
                      </w:r>
                      <w:r w:rsidRPr="00C63D7C">
                        <w:rPr>
                          <w:rFonts w:ascii="DFKai-SB" w:eastAsia="DFKai-SB" w:hAnsi="DFKai-SB"/>
                          <w:kern w:val="24"/>
                          <w:sz w:val="20"/>
                          <w:szCs w:val="20"/>
                        </w:rPr>
                        <w:t>幣百萬元</w:t>
                      </w:r>
                    </w:p>
                  </w:txbxContent>
                </v:textbox>
              </v:rect>
            </w:pict>
          </mc:Fallback>
        </mc:AlternateContent>
      </w:r>
      <w:r w:rsidRPr="000E4FE0">
        <w:rPr>
          <w:rFonts w:ascii="標楷體" w:hint="eastAsia"/>
          <w:noProof/>
          <w:snapToGrid w:val="0"/>
          <w:color w:val="000000" w:themeColor="text1"/>
          <w:kern w:val="0"/>
        </w:rPr>
        <mc:AlternateContent>
          <mc:Choice Requires="wps">
            <w:drawing>
              <wp:anchor distT="0" distB="0" distL="114300" distR="114300" simplePos="0" relativeHeight="252282880" behindDoc="0" locked="0" layoutInCell="1" allowOverlap="1" wp14:anchorId="5E181BB1" wp14:editId="5DEB350F">
                <wp:simplePos x="0" y="0"/>
                <wp:positionH relativeFrom="column">
                  <wp:posOffset>2553970</wp:posOffset>
                </wp:positionH>
                <wp:positionV relativeFrom="paragraph">
                  <wp:posOffset>842010</wp:posOffset>
                </wp:positionV>
                <wp:extent cx="509905" cy="361315"/>
                <wp:effectExtent l="0" t="0" r="0" b="635"/>
                <wp:wrapSquare wrapText="bothSides"/>
                <wp:docPr id="5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96323B">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4</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003</w:t>
                            </w:r>
                          </w:p>
                        </w:txbxContent>
                      </wps:txbx>
                      <wps:bodyPr wrap="square" lIns="65707" tIns="32277" rIns="65707" bIns="32277">
                        <a:noAutofit/>
                      </wps:bodyPr>
                    </wps:wsp>
                  </a:graphicData>
                </a:graphic>
              </wp:anchor>
            </w:drawing>
          </mc:Choice>
          <mc:Fallback>
            <w:pict>
              <v:rect w14:anchorId="5E181BB1" id="_x0000_s1096" style="position:absolute;left:0;text-align:left;margin-left:201.1pt;margin-top:66.3pt;width:40.15pt;height:28.45pt;z-index:25228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" filled="f" stroked="f" strokeweight="1pt">
                <v:shadow color="#e7e6e6 [3214]"/>
                <v:textbox inset="1.82519mm,.89658mm,1.82519mm,.89658mm">
                  <w:txbxContent>
                    <w:p w:rsidR="006B1B96" w:rsidRPr="00141544" w:rsidRDefault="006B1B96" w:rsidP="0096323B">
                      <w:pPr>
                        <w:pStyle w:val="Web"/>
                        <w:spacing w:before="132" w:beforeAutospacing="0" w:after="0" w:afterAutospacing="0"/>
                        <w:jc w:val="center"/>
                        <w:rPr>
                          <w:spacing w:val="-8"/>
                          <w:sz w:val="20"/>
                          <w:szCs w:val="20"/>
                        </w:rPr>
                      </w:pPr>
                      <w:r>
                        <w:rPr>
                          <w:rFonts w:ascii="DFKai-SB" w:eastAsia="DFKai-SB" w:hAnsi="DFKai-SB" w:cstheme="minorBidi" w:hint="eastAsia"/>
                          <w:color w:val="000000" w:themeColor="text1"/>
                          <w:spacing w:val="-8"/>
                          <w:kern w:val="24"/>
                          <w:sz w:val="20"/>
                          <w:szCs w:val="20"/>
                        </w:rPr>
                        <w:t>2</w:t>
                      </w:r>
                      <w:r>
                        <w:rPr>
                          <w:rFonts w:ascii="DFKai-SB" w:eastAsia="DFKai-SB" w:hAnsi="DFKai-SB" w:cstheme="minorBidi"/>
                          <w:color w:val="000000" w:themeColor="text1"/>
                          <w:spacing w:val="-8"/>
                          <w:kern w:val="24"/>
                          <w:sz w:val="20"/>
                          <w:szCs w:val="20"/>
                        </w:rPr>
                        <w:t>4</w:t>
                      </w:r>
                      <w:r>
                        <w:rPr>
                          <w:rFonts w:ascii="DFKai-SB" w:eastAsia="DFKai-SB" w:hAnsi="DFKai-SB" w:cstheme="minorBidi" w:hint="eastAsia"/>
                          <w:color w:val="000000" w:themeColor="text1"/>
                          <w:spacing w:val="-8"/>
                          <w:kern w:val="24"/>
                          <w:sz w:val="20"/>
                          <w:szCs w:val="20"/>
                        </w:rPr>
                        <w:t>,</w:t>
                      </w:r>
                      <w:r>
                        <w:rPr>
                          <w:rFonts w:ascii="DFKai-SB" w:eastAsia="DFKai-SB" w:hAnsi="DFKai-SB" w:cstheme="minorBidi"/>
                          <w:color w:val="000000" w:themeColor="text1"/>
                          <w:spacing w:val="-8"/>
                          <w:kern w:val="24"/>
                          <w:sz w:val="20"/>
                          <w:szCs w:val="20"/>
                        </w:rPr>
                        <w:t>003</w:t>
                      </w:r>
                    </w:p>
                  </w:txbxContent>
                </v:textbox>
                <w10:wrap type="square"/>
              </v:rect>
            </w:pict>
          </mc:Fallback>
        </mc:AlternateContent>
      </w:r>
      <w:r w:rsidRPr="000E4FE0">
        <w:rPr>
          <w:rFonts w:ascii="標楷體" w:hint="eastAsia"/>
          <w:noProof/>
          <w:snapToGrid w:val="0"/>
          <w:color w:val="000000" w:themeColor="text1"/>
          <w:kern w:val="0"/>
        </w:rPr>
        <mc:AlternateContent>
          <mc:Choice Requires="wps">
            <w:drawing>
              <wp:anchor distT="0" distB="0" distL="114300" distR="114300" simplePos="0" relativeHeight="252283904" behindDoc="0" locked="0" layoutInCell="1" allowOverlap="1" wp14:anchorId="235F5F89" wp14:editId="1CE0D181">
                <wp:simplePos x="0" y="0"/>
                <wp:positionH relativeFrom="column">
                  <wp:posOffset>2981960</wp:posOffset>
                </wp:positionH>
                <wp:positionV relativeFrom="paragraph">
                  <wp:posOffset>738505</wp:posOffset>
                </wp:positionV>
                <wp:extent cx="509905" cy="361315"/>
                <wp:effectExtent l="0" t="0" r="0" b="635"/>
                <wp:wrapSquare wrapText="bothSides"/>
                <wp:docPr id="53"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96323B">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4</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940</w:t>
                            </w:r>
                          </w:p>
                        </w:txbxContent>
                      </wps:txbx>
                      <wps:bodyPr wrap="square" lIns="65707" tIns="32277" rIns="65707" bIns="32277">
                        <a:noAutofit/>
                      </wps:bodyPr>
                    </wps:wsp>
                  </a:graphicData>
                </a:graphic>
              </wp:anchor>
            </w:drawing>
          </mc:Choice>
          <mc:Fallback>
            <w:pict>
              <v:rect w14:anchorId="235F5F89" id="_x0000_s1097" style="position:absolute;left:0;text-align:left;margin-left:234.8pt;margin-top:58.15pt;width:40.15pt;height:28.45pt;z-index:25228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" filled="f" stroked="f" strokeweight="1pt">
                <v:shadow color="#e7e6e6 [3214]"/>
                <v:textbox inset="1.82519mm,.89658mm,1.82519mm,.89658mm">
                  <w:txbxContent>
                    <w:p w:rsidR="006B1B96" w:rsidRPr="00141544" w:rsidRDefault="006B1B96" w:rsidP="0096323B">
                      <w:pPr>
                        <w:pStyle w:val="Web"/>
                        <w:spacing w:before="132" w:beforeAutospacing="0" w:after="0" w:afterAutospacing="0"/>
                        <w:jc w:val="center"/>
                        <w:rPr>
                          <w:spacing w:val="-8"/>
                          <w:sz w:val="20"/>
                          <w:szCs w:val="20"/>
                        </w:rPr>
                      </w:pPr>
                      <w:r>
                        <w:rPr>
                          <w:rFonts w:ascii="DFKai-SB" w:eastAsia="DFKai-SB" w:hAnsi="DFKai-SB" w:cstheme="minorBidi" w:hint="eastAsia"/>
                          <w:color w:val="000000" w:themeColor="text1"/>
                          <w:spacing w:val="-8"/>
                          <w:kern w:val="24"/>
                          <w:sz w:val="20"/>
                          <w:szCs w:val="20"/>
                        </w:rPr>
                        <w:t>2</w:t>
                      </w:r>
                      <w:r>
                        <w:rPr>
                          <w:rFonts w:ascii="DFKai-SB" w:eastAsia="DFKai-SB" w:hAnsi="DFKai-SB" w:cstheme="minorBidi"/>
                          <w:color w:val="000000" w:themeColor="text1"/>
                          <w:spacing w:val="-8"/>
                          <w:kern w:val="24"/>
                          <w:sz w:val="20"/>
                          <w:szCs w:val="20"/>
                        </w:rPr>
                        <w:t>4</w:t>
                      </w:r>
                      <w:r>
                        <w:rPr>
                          <w:rFonts w:ascii="DFKai-SB" w:eastAsia="DFKai-SB" w:hAnsi="DFKai-SB" w:cstheme="minorBidi" w:hint="eastAsia"/>
                          <w:color w:val="000000" w:themeColor="text1"/>
                          <w:spacing w:val="-8"/>
                          <w:kern w:val="24"/>
                          <w:sz w:val="20"/>
                          <w:szCs w:val="20"/>
                        </w:rPr>
                        <w:t>,</w:t>
                      </w:r>
                      <w:r>
                        <w:rPr>
                          <w:rFonts w:ascii="DFKai-SB" w:eastAsia="DFKai-SB" w:hAnsi="DFKai-SB" w:cstheme="minorBidi"/>
                          <w:color w:val="000000" w:themeColor="text1"/>
                          <w:spacing w:val="-8"/>
                          <w:kern w:val="24"/>
                          <w:sz w:val="20"/>
                          <w:szCs w:val="20"/>
                        </w:rPr>
                        <w:t>940</w:t>
                      </w:r>
                    </w:p>
                  </w:txbxContent>
                </v:textbox>
                <w10:wrap type="square"/>
              </v:rect>
            </w:pict>
          </mc:Fallback>
        </mc:AlternateContent>
      </w:r>
      <w:r w:rsidRPr="000E4FE0">
        <w:rPr>
          <w:rFonts w:ascii="標楷體" w:hint="eastAsia"/>
          <w:noProof/>
          <w:snapToGrid w:val="0"/>
          <w:color w:val="000000" w:themeColor="text1"/>
          <w:kern w:val="0"/>
        </w:rPr>
        <mc:AlternateContent>
          <mc:Choice Requires="wps">
            <w:drawing>
              <wp:anchor distT="0" distB="0" distL="114300" distR="114300" simplePos="0" relativeHeight="252284928" behindDoc="0" locked="0" layoutInCell="1" allowOverlap="1" wp14:anchorId="77D20752" wp14:editId="4F6FBD3D">
                <wp:simplePos x="0" y="0"/>
                <wp:positionH relativeFrom="column">
                  <wp:posOffset>4267835</wp:posOffset>
                </wp:positionH>
                <wp:positionV relativeFrom="paragraph">
                  <wp:posOffset>667385</wp:posOffset>
                </wp:positionV>
                <wp:extent cx="509905" cy="361315"/>
                <wp:effectExtent l="0" t="0" r="0" b="635"/>
                <wp:wrapSquare wrapText="bothSides"/>
                <wp:docPr id="5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96323B">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5</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615</w:t>
                            </w:r>
                          </w:p>
                        </w:txbxContent>
                      </wps:txbx>
                      <wps:bodyPr wrap="square" lIns="65707" tIns="32277" rIns="65707" bIns="32277">
                        <a:noAutofit/>
                      </wps:bodyPr>
                    </wps:wsp>
                  </a:graphicData>
                </a:graphic>
              </wp:anchor>
            </w:drawing>
          </mc:Choice>
          <mc:Fallback>
            <w:pict>
              <v:rect w14:anchorId="77D20752" id="_x0000_s1098" style="position:absolute;left:0;text-align:left;margin-left:336.05pt;margin-top:52.55pt;width:40.15pt;height:28.45pt;z-index:25228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" filled="f" stroked="f" strokeweight="1pt">
                <v:shadow color="#e7e6e6 [3214]"/>
                <v:textbox inset="1.82519mm,.89658mm,1.82519mm,.89658mm">
                  <w:txbxContent>
                    <w:p w:rsidR="006B1B96" w:rsidRPr="00141544" w:rsidRDefault="006B1B96" w:rsidP="0096323B">
                      <w:pPr>
                        <w:pStyle w:val="Web"/>
                        <w:spacing w:before="132" w:beforeAutospacing="0" w:after="0" w:afterAutospacing="0"/>
                        <w:jc w:val="center"/>
                        <w:rPr>
                          <w:spacing w:val="-8"/>
                          <w:sz w:val="20"/>
                          <w:szCs w:val="20"/>
                        </w:rPr>
                      </w:pPr>
                      <w:r>
                        <w:rPr>
                          <w:rFonts w:ascii="DFKai-SB" w:eastAsia="DFKai-SB" w:hAnsi="DFKai-SB" w:cstheme="minorBidi" w:hint="eastAsia"/>
                          <w:color w:val="000000" w:themeColor="text1"/>
                          <w:spacing w:val="-8"/>
                          <w:kern w:val="24"/>
                          <w:sz w:val="20"/>
                          <w:szCs w:val="20"/>
                        </w:rPr>
                        <w:t>2</w:t>
                      </w:r>
                      <w:r>
                        <w:rPr>
                          <w:rFonts w:ascii="DFKai-SB" w:eastAsia="DFKai-SB" w:hAnsi="DFKai-SB" w:cstheme="minorBidi"/>
                          <w:color w:val="000000" w:themeColor="text1"/>
                          <w:spacing w:val="-8"/>
                          <w:kern w:val="24"/>
                          <w:sz w:val="20"/>
                          <w:szCs w:val="20"/>
                        </w:rPr>
                        <w:t>5</w:t>
                      </w:r>
                      <w:r>
                        <w:rPr>
                          <w:rFonts w:ascii="DFKai-SB" w:eastAsia="DFKai-SB" w:hAnsi="DFKai-SB" w:cstheme="minorBidi" w:hint="eastAsia"/>
                          <w:color w:val="000000" w:themeColor="text1"/>
                          <w:spacing w:val="-8"/>
                          <w:kern w:val="24"/>
                          <w:sz w:val="20"/>
                          <w:szCs w:val="20"/>
                        </w:rPr>
                        <w:t>,</w:t>
                      </w:r>
                      <w:r>
                        <w:rPr>
                          <w:rFonts w:ascii="DFKai-SB" w:eastAsia="DFKai-SB" w:hAnsi="DFKai-SB" w:cstheme="minorBidi"/>
                          <w:color w:val="000000" w:themeColor="text1"/>
                          <w:spacing w:val="-8"/>
                          <w:kern w:val="24"/>
                          <w:sz w:val="20"/>
                          <w:szCs w:val="20"/>
                        </w:rPr>
                        <w:t>615</w:t>
                      </w:r>
                    </w:p>
                  </w:txbxContent>
                </v:textbox>
                <w10:wrap type="square"/>
              </v:rect>
            </w:pict>
          </mc:Fallback>
        </mc:AlternateContent>
      </w:r>
      <w:r w:rsidRPr="000E4FE0">
        <w:rPr>
          <w:rFonts w:ascii="標楷體" w:hint="eastAsia"/>
          <w:noProof/>
          <w:snapToGrid w:val="0"/>
          <w:color w:val="000000" w:themeColor="text1"/>
          <w:kern w:val="0"/>
        </w:rPr>
        <mc:AlternateContent>
          <mc:Choice Requires="wps">
            <w:drawing>
              <wp:anchor distT="0" distB="0" distL="114300" distR="114300" simplePos="0" relativeHeight="252285952" behindDoc="0" locked="0" layoutInCell="1" allowOverlap="1" wp14:anchorId="0CBBAEF2" wp14:editId="17332EF7">
                <wp:simplePos x="0" y="0"/>
                <wp:positionH relativeFrom="column">
                  <wp:posOffset>3416111</wp:posOffset>
                </wp:positionH>
                <wp:positionV relativeFrom="paragraph">
                  <wp:posOffset>732468</wp:posOffset>
                </wp:positionV>
                <wp:extent cx="509905" cy="361315"/>
                <wp:effectExtent l="0" t="0" r="0" b="635"/>
                <wp:wrapSquare wrapText="bothSides"/>
                <wp:docPr id="55"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361315"/>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6B1B96" w:rsidRPr="00141544" w:rsidRDefault="006B1B96" w:rsidP="0096323B">
                            <w:pPr>
                              <w:pStyle w:val="Web"/>
                              <w:spacing w:before="132" w:beforeAutospacing="0" w:after="0" w:afterAutospacing="0"/>
                              <w:jc w:val="center"/>
                              <w:rPr>
                                <w:spacing w:val="-8"/>
                                <w:sz w:val="20"/>
                                <w:szCs w:val="20"/>
                              </w:rPr>
                            </w:pPr>
                            <w:r>
                              <w:rPr>
                                <w:rFonts w:ascii="標楷體" w:eastAsia="標楷體" w:hAnsi="標楷體" w:cstheme="minorBidi" w:hint="eastAsia"/>
                                <w:color w:val="000000" w:themeColor="text1"/>
                                <w:spacing w:val="-8"/>
                                <w:kern w:val="24"/>
                                <w:sz w:val="20"/>
                                <w:szCs w:val="20"/>
                              </w:rPr>
                              <w:t>2</w:t>
                            </w:r>
                            <w:r>
                              <w:rPr>
                                <w:rFonts w:ascii="標楷體" w:eastAsia="標楷體" w:hAnsi="標楷體" w:cstheme="minorBidi"/>
                                <w:color w:val="000000" w:themeColor="text1"/>
                                <w:spacing w:val="-8"/>
                                <w:kern w:val="24"/>
                                <w:sz w:val="20"/>
                                <w:szCs w:val="20"/>
                              </w:rPr>
                              <w:t>4</w:t>
                            </w:r>
                            <w:r>
                              <w:rPr>
                                <w:rFonts w:ascii="標楷體" w:eastAsia="標楷體" w:hAnsi="標楷體" w:cstheme="minorBidi" w:hint="eastAsia"/>
                                <w:color w:val="000000" w:themeColor="text1"/>
                                <w:spacing w:val="-8"/>
                                <w:kern w:val="24"/>
                                <w:sz w:val="20"/>
                                <w:szCs w:val="20"/>
                              </w:rPr>
                              <w:t>,</w:t>
                            </w:r>
                            <w:r>
                              <w:rPr>
                                <w:rFonts w:ascii="標楷體" w:eastAsia="標楷體" w:hAnsi="標楷體" w:cstheme="minorBidi"/>
                                <w:color w:val="000000" w:themeColor="text1"/>
                                <w:spacing w:val="-8"/>
                                <w:kern w:val="24"/>
                                <w:sz w:val="20"/>
                                <w:szCs w:val="20"/>
                              </w:rPr>
                              <w:t>941</w:t>
                            </w:r>
                          </w:p>
                        </w:txbxContent>
                      </wps:txbx>
                      <wps:bodyPr wrap="square" lIns="65707" tIns="32277" rIns="65707" bIns="32277">
                        <a:noAutofit/>
                      </wps:bodyPr>
                    </wps:wsp>
                  </a:graphicData>
                </a:graphic>
              </wp:anchor>
            </w:drawing>
          </mc:Choice>
          <mc:Fallback>
            <w:pict>
              <v:rect w14:anchorId="0CBBAEF2" id="_x0000_s1099" style="position:absolute;left:0;text-align:left;margin-left:269pt;margin-top:57.65pt;width:40.15pt;height:28.45pt;z-index:25228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" filled="f" stroked="f" strokeweight="1pt">
                <v:shadow color="#e7e6e6 [3214]"/>
                <v:textbox inset="1.82519mm,.89658mm,1.82519mm,.89658mm">
                  <w:txbxContent>
                    <w:p w:rsidR="006B1B96" w:rsidRPr="00141544" w:rsidRDefault="006B1B96" w:rsidP="0096323B">
                      <w:pPr>
                        <w:pStyle w:val="Web"/>
                        <w:spacing w:before="132" w:beforeAutospacing="0" w:after="0" w:afterAutospacing="0"/>
                        <w:jc w:val="center"/>
                        <w:rPr>
                          <w:spacing w:val="-8"/>
                          <w:sz w:val="20"/>
                          <w:szCs w:val="20"/>
                        </w:rPr>
                      </w:pPr>
                      <w:r>
                        <w:rPr>
                          <w:rFonts w:ascii="DFKai-SB" w:eastAsia="DFKai-SB" w:hAnsi="DFKai-SB" w:cstheme="minorBidi" w:hint="eastAsia"/>
                          <w:color w:val="000000" w:themeColor="text1"/>
                          <w:spacing w:val="-8"/>
                          <w:kern w:val="24"/>
                          <w:sz w:val="20"/>
                          <w:szCs w:val="20"/>
                        </w:rPr>
                        <w:t>2</w:t>
                      </w:r>
                      <w:r>
                        <w:rPr>
                          <w:rFonts w:ascii="DFKai-SB" w:eastAsia="DFKai-SB" w:hAnsi="DFKai-SB" w:cstheme="minorBidi"/>
                          <w:color w:val="000000" w:themeColor="text1"/>
                          <w:spacing w:val="-8"/>
                          <w:kern w:val="24"/>
                          <w:sz w:val="20"/>
                          <w:szCs w:val="20"/>
                        </w:rPr>
                        <w:t>4</w:t>
                      </w:r>
                      <w:r>
                        <w:rPr>
                          <w:rFonts w:ascii="DFKai-SB" w:eastAsia="DFKai-SB" w:hAnsi="DFKai-SB" w:cstheme="minorBidi" w:hint="eastAsia"/>
                          <w:color w:val="000000" w:themeColor="text1"/>
                          <w:spacing w:val="-8"/>
                          <w:kern w:val="24"/>
                          <w:sz w:val="20"/>
                          <w:szCs w:val="20"/>
                        </w:rPr>
                        <w:t>,</w:t>
                      </w:r>
                      <w:r>
                        <w:rPr>
                          <w:rFonts w:ascii="DFKai-SB" w:eastAsia="DFKai-SB" w:hAnsi="DFKai-SB" w:cstheme="minorBidi"/>
                          <w:color w:val="000000" w:themeColor="text1"/>
                          <w:spacing w:val="-8"/>
                          <w:kern w:val="24"/>
                          <w:sz w:val="20"/>
                          <w:szCs w:val="20"/>
                        </w:rPr>
                        <w:t>941</w:t>
                      </w:r>
                    </w:p>
                  </w:txbxContent>
                </v:textbox>
                <w10:wrap type="square"/>
              </v:rect>
            </w:pict>
          </mc:Fallback>
        </mc:AlternateContent>
      </w:r>
      <w:proofErr w:type="gramStart"/>
      <w:r w:rsidRPr="000E4FE0">
        <w:rPr>
          <w:rFonts w:ascii="標楷體" w:hint="eastAsia"/>
          <w:snapToGrid w:val="0"/>
          <w:color w:val="000000" w:themeColor="text1"/>
          <w:kern w:val="0"/>
        </w:rPr>
        <w:t>11</w:t>
      </w:r>
      <w:r w:rsidRPr="000E4FE0">
        <w:rPr>
          <w:rFonts w:ascii="標楷體"/>
          <w:snapToGrid w:val="0"/>
          <w:color w:val="000000" w:themeColor="text1"/>
          <w:kern w:val="0"/>
        </w:rPr>
        <w:t>2</w:t>
      </w:r>
      <w:proofErr w:type="gramEnd"/>
      <w:r w:rsidRPr="000E4FE0">
        <w:rPr>
          <w:rFonts w:ascii="標楷體" w:hint="eastAsia"/>
          <w:snapToGrid w:val="0"/>
          <w:color w:val="000000" w:themeColor="text1"/>
          <w:kern w:val="0"/>
        </w:rPr>
        <w:t>年度歲入決算審定總額為</w:t>
      </w:r>
      <w:r w:rsidRPr="000E4FE0">
        <w:rPr>
          <w:rFonts w:ascii="標楷體"/>
          <w:snapToGrid w:val="0"/>
          <w:color w:val="000000" w:themeColor="text1"/>
          <w:kern w:val="0"/>
        </w:rPr>
        <w:t>269</w:t>
      </w:r>
      <w:r w:rsidRPr="000E4FE0">
        <w:rPr>
          <w:rFonts w:ascii="標楷體" w:hint="eastAsia"/>
          <w:snapToGrid w:val="0"/>
          <w:color w:val="000000" w:themeColor="text1"/>
          <w:kern w:val="0"/>
        </w:rPr>
        <w:t>億</w:t>
      </w:r>
      <w:r w:rsidRPr="000E4FE0">
        <w:rPr>
          <w:rFonts w:ascii="標楷體"/>
          <w:snapToGrid w:val="0"/>
          <w:color w:val="000000" w:themeColor="text1"/>
          <w:kern w:val="0"/>
        </w:rPr>
        <w:t>1</w:t>
      </w:r>
      <w:r w:rsidRPr="000E4FE0">
        <w:rPr>
          <w:rFonts w:ascii="標楷體" w:hint="eastAsia"/>
          <w:snapToGrid w:val="0"/>
          <w:color w:val="000000" w:themeColor="text1"/>
          <w:kern w:val="0"/>
        </w:rPr>
        <w:t>,</w:t>
      </w:r>
      <w:r w:rsidRPr="000E4FE0">
        <w:rPr>
          <w:rFonts w:ascii="標楷體"/>
          <w:snapToGrid w:val="0"/>
          <w:color w:val="000000" w:themeColor="text1"/>
          <w:kern w:val="0"/>
        </w:rPr>
        <w:t>801</w:t>
      </w:r>
      <w:r w:rsidRPr="000E4FE0">
        <w:rPr>
          <w:rFonts w:ascii="標楷體" w:hint="eastAsia"/>
          <w:snapToGrid w:val="0"/>
          <w:color w:val="000000" w:themeColor="text1"/>
          <w:kern w:val="0"/>
        </w:rPr>
        <w:t>萬餘元，較預算數2</w:t>
      </w:r>
      <w:r w:rsidRPr="000E4FE0">
        <w:rPr>
          <w:rFonts w:ascii="標楷體"/>
          <w:snapToGrid w:val="0"/>
          <w:color w:val="000000" w:themeColor="text1"/>
          <w:kern w:val="0"/>
        </w:rPr>
        <w:t>72</w:t>
      </w:r>
      <w:r w:rsidRPr="000E4FE0">
        <w:rPr>
          <w:rFonts w:ascii="標楷體" w:hint="eastAsia"/>
          <w:snapToGrid w:val="0"/>
          <w:color w:val="000000" w:themeColor="text1"/>
          <w:kern w:val="0"/>
        </w:rPr>
        <w:t>億</w:t>
      </w:r>
      <w:r w:rsidRPr="000E4FE0">
        <w:rPr>
          <w:rFonts w:ascii="標楷體"/>
          <w:snapToGrid w:val="0"/>
          <w:color w:val="000000" w:themeColor="text1"/>
          <w:kern w:val="0"/>
        </w:rPr>
        <w:t>4</w:t>
      </w:r>
      <w:r w:rsidRPr="000E4FE0">
        <w:rPr>
          <w:rFonts w:ascii="標楷體" w:hint="eastAsia"/>
          <w:snapToGrid w:val="0"/>
          <w:color w:val="000000" w:themeColor="text1"/>
          <w:kern w:val="0"/>
        </w:rPr>
        <w:t>,</w:t>
      </w:r>
      <w:r w:rsidRPr="000E4FE0">
        <w:rPr>
          <w:rFonts w:ascii="標楷體"/>
          <w:snapToGrid w:val="0"/>
          <w:color w:val="000000" w:themeColor="text1"/>
          <w:kern w:val="0"/>
        </w:rPr>
        <w:t>809</w:t>
      </w:r>
      <w:r w:rsidRPr="000E4FE0">
        <w:rPr>
          <w:rFonts w:ascii="標楷體" w:hint="eastAsia"/>
          <w:snapToGrid w:val="0"/>
          <w:color w:val="000000" w:themeColor="text1"/>
          <w:kern w:val="0"/>
        </w:rPr>
        <w:t>萬餘元，減少</w:t>
      </w:r>
      <w:r w:rsidRPr="000E4FE0">
        <w:rPr>
          <w:rFonts w:ascii="標楷體"/>
          <w:snapToGrid w:val="0"/>
          <w:color w:val="000000" w:themeColor="text1"/>
          <w:kern w:val="0"/>
        </w:rPr>
        <w:t>3</w:t>
      </w:r>
      <w:r w:rsidRPr="000E4FE0">
        <w:rPr>
          <w:rFonts w:ascii="標楷體" w:hint="eastAsia"/>
          <w:snapToGrid w:val="0"/>
          <w:color w:val="000000" w:themeColor="text1"/>
          <w:kern w:val="0"/>
        </w:rPr>
        <w:t>億</w:t>
      </w:r>
      <w:r w:rsidRPr="000E4FE0">
        <w:rPr>
          <w:rFonts w:ascii="標楷體"/>
          <w:snapToGrid w:val="0"/>
          <w:color w:val="000000" w:themeColor="text1"/>
          <w:kern w:val="0"/>
        </w:rPr>
        <w:t>3,007</w:t>
      </w:r>
      <w:r w:rsidRPr="000E4FE0">
        <w:rPr>
          <w:rFonts w:ascii="標楷體" w:hint="eastAsia"/>
          <w:snapToGrid w:val="0"/>
          <w:color w:val="000000" w:themeColor="text1"/>
          <w:kern w:val="0"/>
        </w:rPr>
        <w:t>萬餘元（圖2），約</w:t>
      </w:r>
      <w:r w:rsidRPr="000E4FE0">
        <w:rPr>
          <w:rFonts w:ascii="標楷體"/>
          <w:snapToGrid w:val="0"/>
          <w:color w:val="000000" w:themeColor="text1"/>
          <w:kern w:val="0"/>
        </w:rPr>
        <w:t>1.21</w:t>
      </w:r>
      <w:r w:rsidRPr="000E4FE0">
        <w:rPr>
          <w:rFonts w:ascii="標楷體" w:hint="eastAsia"/>
          <w:snapToGrid w:val="0"/>
          <w:color w:val="000000" w:themeColor="text1"/>
          <w:kern w:val="0"/>
        </w:rPr>
        <w:t>％，</w:t>
      </w:r>
      <w:r w:rsidRPr="000E4FE0">
        <w:rPr>
          <w:rFonts w:ascii="標楷體"/>
          <w:snapToGrid w:val="0"/>
          <w:color w:val="000000" w:themeColor="text1"/>
          <w:kern w:val="0"/>
        </w:rPr>
        <w:t>主要係</w:t>
      </w:r>
      <w:r w:rsidRPr="000E4FE0">
        <w:rPr>
          <w:rFonts w:ascii="標楷體" w:hint="eastAsia"/>
          <w:snapToGrid w:val="0"/>
          <w:color w:val="000000" w:themeColor="text1"/>
          <w:kern w:val="0"/>
        </w:rPr>
        <w:t>土地稅等稅課收入，及上級政府補助收入較預計減少</w:t>
      </w:r>
      <w:r>
        <w:rPr>
          <w:rFonts w:ascii="標楷體" w:hAnsi="標楷體" w:hint="eastAsia"/>
          <w:snapToGrid w:val="0"/>
          <w:color w:val="000000" w:themeColor="text1"/>
          <w:kern w:val="0"/>
        </w:rPr>
        <w:t>；</w:t>
      </w:r>
      <w:r w:rsidRPr="000E4FE0">
        <w:rPr>
          <w:rFonts w:ascii="標楷體" w:hint="eastAsia"/>
          <w:noProof/>
          <w:snapToGrid w:val="0"/>
          <w:color w:val="000000" w:themeColor="text1"/>
          <w:kern w:val="0"/>
        </w:rPr>
        <w:t>112年度歲入決算應收保留數9億3</w:t>
      </w:r>
      <w:r w:rsidRPr="000E4FE0">
        <w:rPr>
          <w:rFonts w:ascii="標楷體"/>
          <w:noProof/>
          <w:snapToGrid w:val="0"/>
          <w:color w:val="000000" w:themeColor="text1"/>
          <w:kern w:val="0"/>
        </w:rPr>
        <w:t>,</w:t>
      </w:r>
      <w:r w:rsidRPr="000E4FE0">
        <w:rPr>
          <w:rFonts w:ascii="標楷體" w:hint="eastAsia"/>
          <w:noProof/>
          <w:snapToGrid w:val="0"/>
          <w:color w:val="000000" w:themeColor="text1"/>
          <w:kern w:val="0"/>
        </w:rPr>
        <w:t>789萬餘元，占歲入預算數3.44％，主要係</w:t>
      </w:r>
      <w:r>
        <w:rPr>
          <w:rFonts w:ascii="標楷體" w:hAnsi="標楷體" w:hint="eastAsia"/>
          <w:snapToGrid w:val="0"/>
          <w:color w:val="000000" w:themeColor="text1"/>
          <w:kern w:val="0"/>
          <w:szCs w:val="24"/>
        </w:rPr>
        <w:t>中央政府計畫型補助收入依各機關實際執行進度核撥</w:t>
      </w:r>
      <w:r w:rsidRPr="000E4FE0">
        <w:rPr>
          <w:rFonts w:ascii="標楷體" w:hint="eastAsia"/>
          <w:noProof/>
          <w:snapToGrid w:val="0"/>
          <w:color w:val="000000" w:themeColor="text1"/>
          <w:kern w:val="0"/>
        </w:rPr>
        <w:t>，致須</w:t>
      </w:r>
      <w:r w:rsidRPr="000E4FE0">
        <w:rPr>
          <w:rFonts w:ascii="標楷體"/>
          <w:noProof/>
          <w:snapToGrid w:val="0"/>
          <w:color w:val="000000" w:themeColor="text1"/>
          <w:kern w:val="0"/>
        </w:rPr>
        <w:t>保留轉入</w:t>
      </w:r>
      <w:r w:rsidRPr="000E4FE0">
        <w:rPr>
          <w:rFonts w:ascii="標楷體" w:hint="eastAsia"/>
          <w:noProof/>
          <w:snapToGrid w:val="0"/>
          <w:color w:val="000000" w:themeColor="text1"/>
          <w:kern w:val="0"/>
        </w:rPr>
        <w:t>11</w:t>
      </w:r>
      <w:r w:rsidRPr="000E4FE0">
        <w:rPr>
          <w:rFonts w:ascii="標楷體"/>
          <w:noProof/>
          <w:snapToGrid w:val="0"/>
          <w:color w:val="000000" w:themeColor="text1"/>
          <w:kern w:val="0"/>
        </w:rPr>
        <w:t>3年度繼續執行</w:t>
      </w:r>
      <w:r w:rsidRPr="000E4FE0">
        <w:rPr>
          <w:rFonts w:ascii="標楷體" w:hint="eastAsia"/>
          <w:noProof/>
          <w:snapToGrid w:val="0"/>
          <w:color w:val="000000" w:themeColor="text1"/>
          <w:kern w:val="0"/>
        </w:rPr>
        <w:t>。</w:t>
      </w:r>
    </w:p>
    <w:p w:rsidR="00A33B3D" w:rsidRPr="000E4FE0" w:rsidRDefault="00A33B3D" w:rsidP="00A33B3D">
      <w:pPr>
        <w:overflowPunct w:val="0"/>
        <w:spacing w:afterLines="100" w:after="381" w:line="500" w:lineRule="exact"/>
        <w:ind w:firstLineChars="200" w:firstLine="560"/>
        <w:jc w:val="both"/>
        <w:rPr>
          <w:rFonts w:ascii="標楷體"/>
          <w:color w:val="000000" w:themeColor="text1"/>
          <w:spacing w:val="-6"/>
        </w:rPr>
      </w:pPr>
      <w:r w:rsidRPr="000E4FE0">
        <w:rPr>
          <w:rFonts w:ascii="標楷體"/>
          <w:noProof/>
          <w:snapToGrid w:val="0"/>
          <w:color w:val="FF0000"/>
          <w:kern w:val="0"/>
        </w:rPr>
        <mc:AlternateContent>
          <mc:Choice Requires="wps">
            <w:drawing>
              <wp:anchor distT="0" distB="0" distL="114300" distR="114300" simplePos="0" relativeHeight="252288000" behindDoc="1" locked="0" layoutInCell="1" allowOverlap="1" wp14:anchorId="1D5CCFA8" wp14:editId="0C97104A">
                <wp:simplePos x="0" y="0"/>
                <wp:positionH relativeFrom="margin">
                  <wp:posOffset>-73660</wp:posOffset>
                </wp:positionH>
                <wp:positionV relativeFrom="paragraph">
                  <wp:posOffset>1168400</wp:posOffset>
                </wp:positionV>
                <wp:extent cx="3472815" cy="3312795"/>
                <wp:effectExtent l="0" t="0" r="0" b="1905"/>
                <wp:wrapSquare wrapText="bothSides"/>
                <wp:docPr id="921"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2815" cy="3312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6B1B96" w:rsidRDefault="006B1B96" w:rsidP="00A33B3D">
                            <w:pPr>
                              <w:snapToGrid w:val="0"/>
                              <w:jc w:val="center"/>
                              <w:rPr>
                                <w:rFonts w:ascii="標楷體"/>
                                <w:b/>
                                <w:sz w:val="24"/>
                                <w:szCs w:val="24"/>
                              </w:rPr>
                            </w:pPr>
                            <w:r w:rsidRPr="00A24110">
                              <w:rPr>
                                <w:rFonts w:ascii="標楷體" w:hint="eastAsia"/>
                                <w:b/>
                                <w:sz w:val="24"/>
                                <w:szCs w:val="24"/>
                              </w:rPr>
                              <w:t>表</w:t>
                            </w:r>
                            <w:r>
                              <w:rPr>
                                <w:rFonts w:ascii="標楷體" w:hint="eastAsia"/>
                                <w:b/>
                                <w:sz w:val="24"/>
                                <w:szCs w:val="24"/>
                              </w:rPr>
                              <w:t>1</w:t>
                            </w:r>
                            <w:r w:rsidRPr="00A24110">
                              <w:rPr>
                                <w:rFonts w:ascii="標楷體" w:hint="eastAsia"/>
                                <w:b/>
                                <w:sz w:val="24"/>
                                <w:szCs w:val="24"/>
                              </w:rPr>
                              <w:t xml:space="preserve">　歲出經費賸餘分析</w:t>
                            </w:r>
                            <w:r>
                              <w:rPr>
                                <w:rFonts w:ascii="標楷體" w:hint="eastAsia"/>
                                <w:b/>
                                <w:sz w:val="24"/>
                                <w:szCs w:val="24"/>
                              </w:rPr>
                              <w:t>（</w:t>
                            </w:r>
                            <w:r w:rsidRPr="00A24110">
                              <w:rPr>
                                <w:rFonts w:ascii="標楷體" w:hint="eastAsia"/>
                                <w:b/>
                                <w:sz w:val="24"/>
                                <w:szCs w:val="24"/>
                              </w:rPr>
                              <w:t>原因別</w:t>
                            </w:r>
                            <w:r>
                              <w:rPr>
                                <w:rFonts w:ascii="標楷體" w:hint="eastAsia"/>
                                <w:b/>
                                <w:sz w:val="24"/>
                                <w:szCs w:val="24"/>
                              </w:rPr>
                              <w:t>）</w:t>
                            </w:r>
                          </w:p>
                          <w:p w:rsidR="006B1B96" w:rsidRDefault="006B1B96" w:rsidP="00A33B3D">
                            <w:pPr>
                              <w:snapToGrid w:val="0"/>
                              <w:jc w:val="right"/>
                              <w:rPr>
                                <w:rFonts w:ascii="標楷體"/>
                                <w:sz w:val="20"/>
                              </w:rPr>
                            </w:pPr>
                            <w:r w:rsidRPr="00A24110">
                              <w:rPr>
                                <w:rFonts w:ascii="標楷體" w:hint="eastAsia"/>
                                <w:sz w:val="20"/>
                              </w:rPr>
                              <w:t>單位：新臺幣千元</w:t>
                            </w:r>
                            <w:r w:rsidRPr="00A24110">
                              <w:rPr>
                                <w:rFonts w:ascii="標楷體" w:hAnsi="標楷體" w:hint="eastAsia"/>
                                <w:sz w:val="20"/>
                              </w:rPr>
                              <w:t>、</w:t>
                            </w:r>
                            <w:r w:rsidRPr="00A24110">
                              <w:rPr>
                                <w:rFonts w:ascii="標楷體" w:hint="eastAsia"/>
                                <w:sz w:val="20"/>
                              </w:rPr>
                              <w:t>％</w:t>
                            </w:r>
                          </w:p>
                          <w:tbl>
                            <w:tblPr>
                              <w:tblOverlap w:val="never"/>
                              <w:tblW w:w="5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9"/>
                              <w:gridCol w:w="1101"/>
                              <w:gridCol w:w="850"/>
                            </w:tblGrid>
                            <w:tr w:rsidR="006B1B96" w:rsidRPr="00A24110" w:rsidTr="00A33B3D">
                              <w:trPr>
                                <w:trHeight w:val="442"/>
                              </w:trPr>
                              <w:tc>
                                <w:tcPr>
                                  <w:tcW w:w="3289" w:type="dxa"/>
                                  <w:tcBorders>
                                    <w:top w:val="single" w:sz="4" w:space="0" w:color="auto"/>
                                    <w:left w:val="single" w:sz="4" w:space="0" w:color="auto"/>
                                    <w:bottom w:val="single" w:sz="4" w:space="0" w:color="auto"/>
                                  </w:tcBorders>
                                  <w:shd w:val="clear" w:color="auto" w:fill="B6DDE8"/>
                                  <w:vAlign w:val="center"/>
                                </w:tcPr>
                                <w:p w:rsidR="006B1B96" w:rsidRPr="00A24110" w:rsidRDefault="006B1B96" w:rsidP="00A33B3D">
                                  <w:pPr>
                                    <w:spacing w:line="240" w:lineRule="exact"/>
                                    <w:ind w:left="57" w:right="57"/>
                                    <w:suppressOverlap/>
                                    <w:jc w:val="distribute"/>
                                    <w:rPr>
                                      <w:rFonts w:ascii="標楷體"/>
                                      <w:sz w:val="20"/>
                                    </w:rPr>
                                  </w:pPr>
                                  <w:r w:rsidRPr="00A24110">
                                    <w:rPr>
                                      <w:rFonts w:ascii="標楷體" w:hint="eastAsia"/>
                                      <w:sz w:val="20"/>
                                    </w:rPr>
                                    <w:t>經費賸餘原因</w:t>
                                  </w:r>
                                </w:p>
                              </w:tc>
                              <w:tc>
                                <w:tcPr>
                                  <w:tcW w:w="1101" w:type="dxa"/>
                                  <w:tcBorders>
                                    <w:top w:val="single" w:sz="4" w:space="0" w:color="auto"/>
                                    <w:bottom w:val="single" w:sz="4" w:space="0" w:color="auto"/>
                                  </w:tcBorders>
                                  <w:shd w:val="clear" w:color="auto" w:fill="B6DDE8"/>
                                  <w:vAlign w:val="center"/>
                                </w:tcPr>
                                <w:p w:rsidR="006B1B96" w:rsidRPr="00A24110" w:rsidRDefault="006B1B96" w:rsidP="00A33B3D">
                                  <w:pPr>
                                    <w:spacing w:line="240" w:lineRule="exact"/>
                                    <w:ind w:left="57" w:right="57"/>
                                    <w:suppressOverlap/>
                                    <w:jc w:val="distribute"/>
                                    <w:rPr>
                                      <w:rFonts w:ascii="標楷體"/>
                                      <w:sz w:val="20"/>
                                    </w:rPr>
                                  </w:pPr>
                                  <w:r w:rsidRPr="00A24110">
                                    <w:rPr>
                                      <w:rFonts w:ascii="標楷體" w:hint="eastAsia"/>
                                      <w:sz w:val="20"/>
                                    </w:rPr>
                                    <w:t>金額</w:t>
                                  </w:r>
                                </w:p>
                              </w:tc>
                              <w:tc>
                                <w:tcPr>
                                  <w:tcW w:w="850" w:type="dxa"/>
                                  <w:tcBorders>
                                    <w:top w:val="single" w:sz="4" w:space="0" w:color="auto"/>
                                    <w:bottom w:val="single" w:sz="4" w:space="0" w:color="auto"/>
                                    <w:right w:val="single" w:sz="4" w:space="0" w:color="auto"/>
                                  </w:tcBorders>
                                  <w:shd w:val="clear" w:color="auto" w:fill="B6DDE8"/>
                                  <w:vAlign w:val="center"/>
                                </w:tcPr>
                                <w:p w:rsidR="006B1B96" w:rsidRPr="00A24110" w:rsidRDefault="006B1B96" w:rsidP="00A33B3D">
                                  <w:pPr>
                                    <w:spacing w:line="240" w:lineRule="exact"/>
                                    <w:suppressOverlap/>
                                    <w:jc w:val="distribute"/>
                                    <w:rPr>
                                      <w:rFonts w:ascii="標楷體"/>
                                      <w:sz w:val="20"/>
                                    </w:rPr>
                                  </w:pPr>
                                  <w:r w:rsidRPr="00A24110">
                                    <w:rPr>
                                      <w:rFonts w:ascii="標楷體" w:hint="eastAsia"/>
                                      <w:sz w:val="20"/>
                                    </w:rPr>
                                    <w:t>占比</w:t>
                                  </w:r>
                                </w:p>
                              </w:tc>
                            </w:tr>
                            <w:tr w:rsidR="006B1B96" w:rsidRPr="00A9291B" w:rsidTr="00A33B3D">
                              <w:trPr>
                                <w:trHeight w:val="397"/>
                              </w:trPr>
                              <w:tc>
                                <w:tcPr>
                                  <w:tcW w:w="3289" w:type="dxa"/>
                                  <w:tcBorders>
                                    <w:top w:val="single" w:sz="4" w:space="0" w:color="auto"/>
                                    <w:left w:val="single" w:sz="4" w:space="0" w:color="auto"/>
                                    <w:bottom w:val="nil"/>
                                    <w:right w:val="single" w:sz="4" w:space="0" w:color="auto"/>
                                  </w:tcBorders>
                                  <w:vAlign w:val="center"/>
                                </w:tcPr>
                                <w:p w:rsidR="006B1B96" w:rsidRPr="00502154" w:rsidRDefault="006B1B96" w:rsidP="00A33B3D">
                                  <w:pPr>
                                    <w:spacing w:before="20" w:after="20" w:line="200" w:lineRule="exact"/>
                                    <w:ind w:left="284" w:right="284"/>
                                    <w:suppressOverlap/>
                                    <w:jc w:val="distribute"/>
                                    <w:rPr>
                                      <w:rFonts w:ascii="標楷體" w:hAnsi="標楷體"/>
                                      <w:b/>
                                      <w:color w:val="000000" w:themeColor="text1"/>
                                      <w:spacing w:val="20"/>
                                      <w:sz w:val="20"/>
                                    </w:rPr>
                                  </w:pPr>
                                  <w:r w:rsidRPr="00502154">
                                    <w:rPr>
                                      <w:rFonts w:ascii="標楷體" w:hint="eastAsia"/>
                                      <w:b/>
                                      <w:color w:val="000000" w:themeColor="text1"/>
                                      <w:sz w:val="20"/>
                                    </w:rPr>
                                    <w:t>合計</w:t>
                                  </w:r>
                                </w:p>
                              </w:tc>
                              <w:tc>
                                <w:tcPr>
                                  <w:tcW w:w="1101" w:type="dxa"/>
                                  <w:tcBorders>
                                    <w:top w:val="single" w:sz="4" w:space="0" w:color="auto"/>
                                    <w:left w:val="single" w:sz="4" w:space="0" w:color="auto"/>
                                    <w:bottom w:val="nil"/>
                                    <w:right w:val="single" w:sz="4" w:space="0" w:color="auto"/>
                                  </w:tcBorders>
                                  <w:vAlign w:val="center"/>
                                </w:tcPr>
                                <w:p w:rsidR="006B1B96" w:rsidRPr="00187D43" w:rsidRDefault="006B1B96" w:rsidP="00A33B3D">
                                  <w:pPr>
                                    <w:ind w:rightChars="10" w:right="28"/>
                                    <w:jc w:val="right"/>
                                    <w:rPr>
                                      <w:rFonts w:ascii="標楷體" w:hAnsi="標楷體"/>
                                      <w:b/>
                                      <w:noProof/>
                                      <w:color w:val="000000" w:themeColor="text1"/>
                                      <w:sz w:val="20"/>
                                    </w:rPr>
                                  </w:pPr>
                                  <w:r w:rsidRPr="00187D43">
                                    <w:rPr>
                                      <w:rFonts w:ascii="標楷體" w:hAnsi="標楷體" w:hint="eastAsia"/>
                                      <w:b/>
                                      <w:noProof/>
                                      <w:color w:val="000000" w:themeColor="text1"/>
                                      <w:sz w:val="20"/>
                                    </w:rPr>
                                    <w:t>2,461,638</w:t>
                                  </w:r>
                                </w:p>
                              </w:tc>
                              <w:tc>
                                <w:tcPr>
                                  <w:tcW w:w="850" w:type="dxa"/>
                                  <w:tcBorders>
                                    <w:top w:val="single" w:sz="4" w:space="0" w:color="auto"/>
                                    <w:left w:val="single" w:sz="4" w:space="0" w:color="auto"/>
                                    <w:bottom w:val="nil"/>
                                    <w:right w:val="single" w:sz="4" w:space="0" w:color="auto"/>
                                  </w:tcBorders>
                                  <w:vAlign w:val="center"/>
                                </w:tcPr>
                                <w:p w:rsidR="006B1B96" w:rsidRPr="00502154" w:rsidRDefault="006B1B96" w:rsidP="00A33B3D">
                                  <w:pPr>
                                    <w:ind w:rightChars="10" w:right="28"/>
                                    <w:jc w:val="right"/>
                                    <w:rPr>
                                      <w:rFonts w:ascii="標楷體" w:hAnsi="標楷體"/>
                                      <w:b/>
                                      <w:noProof/>
                                      <w:color w:val="000000" w:themeColor="text1"/>
                                      <w:sz w:val="20"/>
                                    </w:rPr>
                                  </w:pPr>
                                  <w:r w:rsidRPr="00502154">
                                    <w:rPr>
                                      <w:rFonts w:ascii="標楷體" w:hAnsi="標楷體" w:hint="eastAsia"/>
                                      <w:b/>
                                      <w:noProof/>
                                      <w:color w:val="000000" w:themeColor="text1"/>
                                      <w:sz w:val="20"/>
                                    </w:rPr>
                                    <w:t>100.00</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D7EEFD"/>
                                  <w:vAlign w:val="center"/>
                                </w:tcPr>
                                <w:p w:rsidR="006B1B96" w:rsidRPr="00805785" w:rsidRDefault="006B1B96" w:rsidP="00A33B3D">
                                  <w:pPr>
                                    <w:spacing w:line="200" w:lineRule="exact"/>
                                    <w:ind w:left="57"/>
                                    <w:suppressOverlap/>
                                    <w:jc w:val="both"/>
                                    <w:rPr>
                                      <w:rFonts w:ascii="標楷體"/>
                                      <w:color w:val="FF0000"/>
                                      <w:spacing w:val="-2"/>
                                      <w:sz w:val="20"/>
                                    </w:rPr>
                                  </w:pPr>
                                  <w:r w:rsidRPr="00805785">
                                    <w:rPr>
                                      <w:rFonts w:ascii="標楷體" w:hint="eastAsia"/>
                                      <w:color w:val="000000" w:themeColor="text1"/>
                                      <w:spacing w:val="-2"/>
                                      <w:sz w:val="20"/>
                                    </w:rPr>
                                    <w:t>1.按業務實際需要減少支付。</w:t>
                                  </w:r>
                                </w:p>
                              </w:tc>
                              <w:tc>
                                <w:tcPr>
                                  <w:tcW w:w="1101"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1,069,957</w:t>
                                  </w:r>
                                </w:p>
                              </w:tc>
                              <w:tc>
                                <w:tcPr>
                                  <w:tcW w:w="850"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43.47</w:t>
                                  </w:r>
                                </w:p>
                              </w:tc>
                            </w:tr>
                            <w:tr w:rsidR="006B1B96" w:rsidRPr="00A9291B" w:rsidTr="00A33B3D">
                              <w:trPr>
                                <w:trHeight w:val="397"/>
                              </w:trPr>
                              <w:tc>
                                <w:tcPr>
                                  <w:tcW w:w="3289" w:type="dxa"/>
                                  <w:tcBorders>
                                    <w:top w:val="nil"/>
                                    <w:left w:val="single" w:sz="4" w:space="0" w:color="auto"/>
                                    <w:bottom w:val="nil"/>
                                    <w:right w:val="single" w:sz="4" w:space="0" w:color="auto"/>
                                  </w:tcBorders>
                                  <w:vAlign w:val="center"/>
                                </w:tcPr>
                                <w:p w:rsidR="006B1B96" w:rsidRPr="00F62193" w:rsidRDefault="006B1B96" w:rsidP="00A33B3D">
                                  <w:pPr>
                                    <w:spacing w:line="200" w:lineRule="exact"/>
                                    <w:ind w:left="57"/>
                                    <w:jc w:val="both"/>
                                    <w:rPr>
                                      <w:rFonts w:ascii="標楷體" w:hAnsi="標楷體"/>
                                      <w:color w:val="000000" w:themeColor="text1"/>
                                      <w:sz w:val="20"/>
                                    </w:rPr>
                                  </w:pPr>
                                  <w:r w:rsidRPr="00F62193">
                                    <w:rPr>
                                      <w:rFonts w:ascii="標楷體" w:hAnsi="標楷體" w:hint="eastAsia"/>
                                      <w:noProof/>
                                      <w:color w:val="000000" w:themeColor="text1"/>
                                      <w:sz w:val="20"/>
                                    </w:rPr>
                                    <w:t>2.</w:t>
                                  </w:r>
                                  <w:r w:rsidRPr="00F62193">
                                    <w:rPr>
                                      <w:rFonts w:ascii="標楷體" w:hint="eastAsia"/>
                                      <w:color w:val="000000" w:themeColor="text1"/>
                                      <w:spacing w:val="-2"/>
                                      <w:sz w:val="20"/>
                                    </w:rPr>
                                    <w:t>收支併列預算收入未達而減支。</w:t>
                                  </w:r>
                                </w:p>
                              </w:tc>
                              <w:tc>
                                <w:tcPr>
                                  <w:tcW w:w="1101"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245,495</w:t>
                                  </w:r>
                                </w:p>
                              </w:tc>
                              <w:tc>
                                <w:tcPr>
                                  <w:tcW w:w="850"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9.97</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D7EEFD"/>
                                  <w:vAlign w:val="center"/>
                                </w:tcPr>
                                <w:p w:rsidR="006B1B96" w:rsidRPr="00F62193" w:rsidRDefault="006B1B96" w:rsidP="00A33B3D">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3.補（捐）</w:t>
                                  </w:r>
                                  <w:proofErr w:type="gramStart"/>
                                  <w:r w:rsidRPr="00F62193">
                                    <w:rPr>
                                      <w:rFonts w:ascii="標楷體" w:hint="eastAsia"/>
                                      <w:color w:val="000000" w:themeColor="text1"/>
                                      <w:spacing w:val="-2"/>
                                      <w:sz w:val="20"/>
                                    </w:rPr>
                                    <w:t>助或委</w:t>
                                  </w:r>
                                  <w:proofErr w:type="gramEnd"/>
                                  <w:r w:rsidRPr="00F62193">
                                    <w:rPr>
                                      <w:rFonts w:ascii="標楷體" w:hint="eastAsia"/>
                                      <w:color w:val="000000" w:themeColor="text1"/>
                                      <w:spacing w:val="-2"/>
                                      <w:sz w:val="20"/>
                                    </w:rPr>
                                    <w:t>辦計畫經費結餘。</w:t>
                                  </w:r>
                                </w:p>
                              </w:tc>
                              <w:tc>
                                <w:tcPr>
                                  <w:tcW w:w="1101"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238,930</w:t>
                                  </w:r>
                                </w:p>
                              </w:tc>
                              <w:tc>
                                <w:tcPr>
                                  <w:tcW w:w="850"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9.71</w:t>
                                  </w:r>
                                </w:p>
                              </w:tc>
                            </w:tr>
                            <w:tr w:rsidR="006B1B96" w:rsidRPr="00A9291B" w:rsidTr="00A33B3D">
                              <w:trPr>
                                <w:trHeight w:val="397"/>
                              </w:trPr>
                              <w:tc>
                                <w:tcPr>
                                  <w:tcW w:w="3289" w:type="dxa"/>
                                  <w:tcBorders>
                                    <w:top w:val="nil"/>
                                    <w:left w:val="single" w:sz="4" w:space="0" w:color="auto"/>
                                    <w:bottom w:val="nil"/>
                                    <w:right w:val="single" w:sz="4" w:space="0" w:color="auto"/>
                                  </w:tcBorders>
                                  <w:vAlign w:val="center"/>
                                </w:tcPr>
                                <w:p w:rsidR="006B1B96" w:rsidRPr="00F62193" w:rsidRDefault="006B1B96" w:rsidP="00A33B3D">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4.</w:t>
                                  </w:r>
                                  <w:r w:rsidRPr="00F62193">
                                    <w:rPr>
                                      <w:rFonts w:ascii="標楷體" w:hAnsi="標楷體" w:hint="eastAsia"/>
                                      <w:noProof/>
                                      <w:color w:val="000000" w:themeColor="text1"/>
                                      <w:sz w:val="20"/>
                                    </w:rPr>
                                    <w:t>營繕工程及</w:t>
                                  </w:r>
                                  <w:r w:rsidRPr="00F62193">
                                    <w:rPr>
                                      <w:rFonts w:ascii="標楷體" w:hAnsi="標楷體"/>
                                      <w:noProof/>
                                      <w:color w:val="000000" w:themeColor="text1"/>
                                      <w:sz w:val="20"/>
                                    </w:rPr>
                                    <w:t>財</w:t>
                                  </w:r>
                                  <w:r w:rsidRPr="00F62193">
                                    <w:rPr>
                                      <w:rFonts w:ascii="標楷體" w:hAnsi="標楷體" w:hint="eastAsia"/>
                                      <w:noProof/>
                                      <w:color w:val="000000" w:themeColor="text1"/>
                                      <w:sz w:val="20"/>
                                    </w:rPr>
                                    <w:t>物</w:t>
                                  </w:r>
                                  <w:r w:rsidRPr="00F62193">
                                    <w:rPr>
                                      <w:rFonts w:ascii="標楷體" w:hAnsi="標楷體"/>
                                      <w:noProof/>
                                      <w:color w:val="000000" w:themeColor="text1"/>
                                      <w:sz w:val="20"/>
                                    </w:rPr>
                                    <w:t>採購</w:t>
                                  </w:r>
                                  <w:r w:rsidRPr="00F62193">
                                    <w:rPr>
                                      <w:rFonts w:ascii="標楷體" w:hAnsi="標楷體" w:hint="eastAsia"/>
                                      <w:noProof/>
                                      <w:color w:val="000000" w:themeColor="text1"/>
                                      <w:sz w:val="20"/>
                                    </w:rPr>
                                    <w:t>結餘。</w:t>
                                  </w:r>
                                </w:p>
                              </w:tc>
                              <w:tc>
                                <w:tcPr>
                                  <w:tcW w:w="1101"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228,016</w:t>
                                  </w:r>
                                </w:p>
                              </w:tc>
                              <w:tc>
                                <w:tcPr>
                                  <w:tcW w:w="850"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 xml:space="preserve">9.26 </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D7EEFD"/>
                                  <w:vAlign w:val="center"/>
                                </w:tcPr>
                                <w:p w:rsidR="006B1B96" w:rsidRPr="00F62193" w:rsidRDefault="006B1B96" w:rsidP="00A33B3D">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5.計畫變更致未實施或工作量減少。</w:t>
                                  </w:r>
                                </w:p>
                              </w:tc>
                              <w:tc>
                                <w:tcPr>
                                  <w:tcW w:w="1101"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204,526</w:t>
                                  </w:r>
                                </w:p>
                              </w:tc>
                              <w:tc>
                                <w:tcPr>
                                  <w:tcW w:w="850"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8.31</w:t>
                                  </w:r>
                                </w:p>
                              </w:tc>
                            </w:tr>
                            <w:tr w:rsidR="006B1B96" w:rsidRPr="00A9291B" w:rsidTr="00A33B3D">
                              <w:trPr>
                                <w:trHeight w:val="397"/>
                              </w:trPr>
                              <w:tc>
                                <w:tcPr>
                                  <w:tcW w:w="3289" w:type="dxa"/>
                                  <w:tcBorders>
                                    <w:top w:val="nil"/>
                                    <w:left w:val="single" w:sz="4" w:space="0" w:color="auto"/>
                                    <w:bottom w:val="nil"/>
                                    <w:right w:val="single" w:sz="4" w:space="0" w:color="auto"/>
                                  </w:tcBorders>
                                  <w:vAlign w:val="center"/>
                                </w:tcPr>
                                <w:p w:rsidR="006B1B96" w:rsidRPr="00F62193" w:rsidRDefault="006B1B96" w:rsidP="00A33B3D">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6.實際進用員額</w:t>
                                  </w:r>
                                  <w:proofErr w:type="gramStart"/>
                                  <w:r w:rsidRPr="00F62193">
                                    <w:rPr>
                                      <w:rFonts w:ascii="標楷體" w:hint="eastAsia"/>
                                      <w:color w:val="000000" w:themeColor="text1"/>
                                      <w:spacing w:val="-2"/>
                                      <w:sz w:val="20"/>
                                    </w:rPr>
                                    <w:t>較少致人事</w:t>
                                  </w:r>
                                  <w:proofErr w:type="gramEnd"/>
                                  <w:r w:rsidRPr="00F62193">
                                    <w:rPr>
                                      <w:rFonts w:ascii="標楷體" w:hint="eastAsia"/>
                                      <w:color w:val="000000" w:themeColor="text1"/>
                                      <w:spacing w:val="-2"/>
                                      <w:sz w:val="20"/>
                                    </w:rPr>
                                    <w:t>費賸餘。</w:t>
                                  </w:r>
                                </w:p>
                              </w:tc>
                              <w:tc>
                                <w:tcPr>
                                  <w:tcW w:w="1101"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176,829</w:t>
                                  </w:r>
                                </w:p>
                              </w:tc>
                              <w:tc>
                                <w:tcPr>
                                  <w:tcW w:w="850"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7.18</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D7EEFD"/>
                                  <w:vAlign w:val="center"/>
                                </w:tcPr>
                                <w:p w:rsidR="006B1B96" w:rsidRPr="00F62193" w:rsidRDefault="006B1B96" w:rsidP="00A33B3D">
                                  <w:pPr>
                                    <w:spacing w:line="200" w:lineRule="exact"/>
                                    <w:ind w:left="57"/>
                                    <w:jc w:val="both"/>
                                    <w:rPr>
                                      <w:rFonts w:ascii="標楷體"/>
                                      <w:color w:val="000000" w:themeColor="text1"/>
                                      <w:spacing w:val="-2"/>
                                      <w:sz w:val="20"/>
                                    </w:rPr>
                                  </w:pPr>
                                  <w:r>
                                    <w:rPr>
                                      <w:rFonts w:ascii="標楷體"/>
                                      <w:color w:val="000000" w:themeColor="text1"/>
                                      <w:spacing w:val="-2"/>
                                      <w:sz w:val="20"/>
                                    </w:rPr>
                                    <w:t>7</w:t>
                                  </w:r>
                                  <w:r w:rsidRPr="00F62193">
                                    <w:rPr>
                                      <w:rFonts w:ascii="標楷體" w:hint="eastAsia"/>
                                      <w:color w:val="000000" w:themeColor="text1"/>
                                      <w:spacing w:val="-2"/>
                                      <w:sz w:val="20"/>
                                    </w:rPr>
                                    <w:t>.專案經費第一、</w:t>
                                  </w:r>
                                  <w:r w:rsidRPr="00F62193">
                                    <w:rPr>
                                      <w:rFonts w:ascii="標楷體"/>
                                      <w:color w:val="000000" w:themeColor="text1"/>
                                      <w:spacing w:val="-2"/>
                                      <w:sz w:val="20"/>
                                    </w:rPr>
                                    <w:t>二</w:t>
                                  </w:r>
                                  <w:r w:rsidRPr="00F62193">
                                    <w:rPr>
                                      <w:rFonts w:ascii="標楷體" w:hint="eastAsia"/>
                                      <w:color w:val="000000" w:themeColor="text1"/>
                                      <w:spacing w:val="-2"/>
                                      <w:sz w:val="20"/>
                                    </w:rPr>
                                    <w:t>預備金未動支。</w:t>
                                  </w:r>
                                </w:p>
                              </w:tc>
                              <w:tc>
                                <w:tcPr>
                                  <w:tcW w:w="1101"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116,333</w:t>
                                  </w:r>
                                </w:p>
                              </w:tc>
                              <w:tc>
                                <w:tcPr>
                                  <w:tcW w:w="850"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4.73</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auto"/>
                                  <w:vAlign w:val="center"/>
                                </w:tcPr>
                                <w:p w:rsidR="006B1B96" w:rsidRPr="00F62193" w:rsidRDefault="006B1B96" w:rsidP="00A33B3D">
                                  <w:pPr>
                                    <w:spacing w:line="200" w:lineRule="exact"/>
                                    <w:ind w:left="57"/>
                                    <w:jc w:val="both"/>
                                    <w:rPr>
                                      <w:rFonts w:ascii="標楷體"/>
                                      <w:color w:val="000000" w:themeColor="text1"/>
                                      <w:spacing w:val="-2"/>
                                      <w:sz w:val="20"/>
                                    </w:rPr>
                                  </w:pPr>
                                  <w:r>
                                    <w:rPr>
                                      <w:rFonts w:ascii="標楷體"/>
                                      <w:color w:val="000000" w:themeColor="text1"/>
                                      <w:spacing w:val="-2"/>
                                      <w:sz w:val="20"/>
                                    </w:rPr>
                                    <w:t>8</w:t>
                                  </w:r>
                                  <w:r w:rsidRPr="00F62193">
                                    <w:rPr>
                                      <w:rFonts w:ascii="標楷體"/>
                                      <w:color w:val="000000" w:themeColor="text1"/>
                                      <w:spacing w:val="-2"/>
                                      <w:sz w:val="20"/>
                                    </w:rPr>
                                    <w:t>.</w:t>
                                  </w:r>
                                  <w:proofErr w:type="gramStart"/>
                                  <w:r w:rsidRPr="00F62193">
                                    <w:rPr>
                                      <w:rFonts w:ascii="標楷體" w:hint="eastAsia"/>
                                      <w:color w:val="000000" w:themeColor="text1"/>
                                      <w:spacing w:val="-2"/>
                                      <w:sz w:val="20"/>
                                    </w:rPr>
                                    <w:t>撙</w:t>
                                  </w:r>
                                  <w:proofErr w:type="gramEnd"/>
                                  <w:r w:rsidRPr="00F62193">
                                    <w:rPr>
                                      <w:rFonts w:ascii="標楷體" w:hint="eastAsia"/>
                                      <w:color w:val="000000" w:themeColor="text1"/>
                                      <w:spacing w:val="-2"/>
                                      <w:sz w:val="20"/>
                                    </w:rPr>
                                    <w:t>節支出</w:t>
                                  </w:r>
                                  <w:r>
                                    <w:rPr>
                                      <w:rFonts w:ascii="標楷體" w:hint="eastAsia"/>
                                      <w:color w:val="000000" w:themeColor="text1"/>
                                      <w:spacing w:val="-2"/>
                                      <w:sz w:val="20"/>
                                    </w:rPr>
                                    <w:t>。</w:t>
                                  </w:r>
                                </w:p>
                              </w:tc>
                              <w:tc>
                                <w:tcPr>
                                  <w:tcW w:w="1101" w:type="dxa"/>
                                  <w:tcBorders>
                                    <w:top w:val="nil"/>
                                    <w:left w:val="single" w:sz="4" w:space="0" w:color="auto"/>
                                    <w:bottom w:val="nil"/>
                                    <w:right w:val="single" w:sz="4" w:space="0" w:color="auto"/>
                                  </w:tcBorders>
                                  <w:shd w:val="clear" w:color="auto" w:fill="auto"/>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10,921</w:t>
                                  </w:r>
                                </w:p>
                              </w:tc>
                              <w:tc>
                                <w:tcPr>
                                  <w:tcW w:w="850" w:type="dxa"/>
                                  <w:tcBorders>
                                    <w:top w:val="nil"/>
                                    <w:left w:val="single" w:sz="4" w:space="0" w:color="auto"/>
                                    <w:bottom w:val="nil"/>
                                    <w:right w:val="single" w:sz="4" w:space="0" w:color="auto"/>
                                  </w:tcBorders>
                                  <w:shd w:val="clear" w:color="auto" w:fill="auto"/>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0.44</w:t>
                                  </w:r>
                                </w:p>
                              </w:tc>
                            </w:tr>
                            <w:tr w:rsidR="006B1B96" w:rsidRPr="00A9291B" w:rsidTr="00A33B3D">
                              <w:trPr>
                                <w:trHeight w:val="397"/>
                              </w:trPr>
                              <w:tc>
                                <w:tcPr>
                                  <w:tcW w:w="3289" w:type="dxa"/>
                                  <w:tcBorders>
                                    <w:top w:val="nil"/>
                                    <w:left w:val="single" w:sz="4" w:space="0" w:color="auto"/>
                                    <w:bottom w:val="single" w:sz="4" w:space="0" w:color="auto"/>
                                    <w:right w:val="single" w:sz="4" w:space="0" w:color="auto"/>
                                  </w:tcBorders>
                                  <w:shd w:val="clear" w:color="auto" w:fill="D7EEFD"/>
                                  <w:vAlign w:val="center"/>
                                </w:tcPr>
                                <w:p w:rsidR="006B1B96" w:rsidRPr="00F62193" w:rsidRDefault="006B1B96" w:rsidP="00A33B3D">
                                  <w:pPr>
                                    <w:spacing w:line="200" w:lineRule="exact"/>
                                    <w:ind w:left="57"/>
                                    <w:jc w:val="both"/>
                                    <w:rPr>
                                      <w:rFonts w:ascii="標楷體"/>
                                      <w:color w:val="000000" w:themeColor="text1"/>
                                      <w:spacing w:val="-2"/>
                                      <w:sz w:val="20"/>
                                    </w:rPr>
                                  </w:pPr>
                                  <w:r>
                                    <w:rPr>
                                      <w:rFonts w:ascii="標楷體"/>
                                      <w:color w:val="000000" w:themeColor="text1"/>
                                      <w:spacing w:val="-2"/>
                                      <w:sz w:val="20"/>
                                    </w:rPr>
                                    <w:t>9</w:t>
                                  </w:r>
                                  <w:r w:rsidRPr="00F62193">
                                    <w:rPr>
                                      <w:rFonts w:ascii="標楷體" w:hint="eastAsia"/>
                                      <w:color w:val="000000" w:themeColor="text1"/>
                                      <w:spacing w:val="-2"/>
                                      <w:sz w:val="20"/>
                                    </w:rPr>
                                    <w:t>.其他零</w:t>
                                  </w:r>
                                  <w:r w:rsidRPr="00F62193">
                                    <w:rPr>
                                      <w:rFonts w:ascii="標楷體"/>
                                      <w:color w:val="000000" w:themeColor="text1"/>
                                      <w:spacing w:val="-2"/>
                                      <w:sz w:val="20"/>
                                    </w:rPr>
                                    <w:t>星賸餘</w:t>
                                  </w:r>
                                  <w:r w:rsidRPr="00F62193">
                                    <w:rPr>
                                      <w:rFonts w:ascii="標楷體" w:hint="eastAsia"/>
                                      <w:color w:val="000000" w:themeColor="text1"/>
                                      <w:spacing w:val="-2"/>
                                      <w:sz w:val="20"/>
                                    </w:rPr>
                                    <w:t>。</w:t>
                                  </w:r>
                                </w:p>
                              </w:tc>
                              <w:tc>
                                <w:tcPr>
                                  <w:tcW w:w="1101" w:type="dxa"/>
                                  <w:tcBorders>
                                    <w:top w:val="nil"/>
                                    <w:left w:val="single" w:sz="4" w:space="0" w:color="auto"/>
                                    <w:bottom w:val="single" w:sz="4" w:space="0" w:color="auto"/>
                                    <w:right w:val="single" w:sz="4" w:space="0" w:color="auto"/>
                                  </w:tcBorders>
                                  <w:shd w:val="clear" w:color="auto" w:fill="D7EEFD"/>
                                </w:tcPr>
                                <w:p w:rsidR="006B1B96" w:rsidRPr="00805785" w:rsidRDefault="006B1B96" w:rsidP="00A33B3D">
                                  <w:pPr>
                                    <w:ind w:rightChars="10" w:right="28"/>
                                    <w:jc w:val="right"/>
                                    <w:rPr>
                                      <w:rFonts w:ascii="標楷體" w:hAnsi="標楷體"/>
                                      <w:noProof/>
                                      <w:color w:val="000000" w:themeColor="text1"/>
                                      <w:sz w:val="20"/>
                                    </w:rPr>
                                  </w:pPr>
                                  <w:r w:rsidRPr="00805785">
                                    <w:rPr>
                                      <w:rFonts w:ascii="標楷體" w:hAnsi="標楷體"/>
                                      <w:noProof/>
                                      <w:color w:val="000000" w:themeColor="text1"/>
                                      <w:sz w:val="20"/>
                                    </w:rPr>
                                    <w:t>170,627</w:t>
                                  </w:r>
                                </w:p>
                              </w:tc>
                              <w:tc>
                                <w:tcPr>
                                  <w:tcW w:w="850" w:type="dxa"/>
                                  <w:tcBorders>
                                    <w:top w:val="nil"/>
                                    <w:left w:val="single" w:sz="4" w:space="0" w:color="auto"/>
                                    <w:bottom w:val="single" w:sz="4" w:space="0" w:color="auto"/>
                                    <w:right w:val="single" w:sz="4" w:space="0" w:color="auto"/>
                                  </w:tcBorders>
                                  <w:shd w:val="clear" w:color="auto" w:fill="D7EEFD"/>
                                  <w:vAlign w:val="center"/>
                                </w:tcPr>
                                <w:p w:rsidR="006B1B96" w:rsidRPr="00805785" w:rsidRDefault="006B1B96" w:rsidP="00A33B3D">
                                  <w:pPr>
                                    <w:ind w:rightChars="10" w:right="28"/>
                                    <w:jc w:val="right"/>
                                    <w:rPr>
                                      <w:rFonts w:ascii="標楷體" w:hAnsi="標楷體"/>
                                      <w:noProof/>
                                      <w:color w:val="000000" w:themeColor="text1"/>
                                      <w:sz w:val="20"/>
                                    </w:rPr>
                                  </w:pPr>
                                  <w:r w:rsidRPr="0006056B">
                                    <w:rPr>
                                      <w:rFonts w:ascii="標楷體" w:hAnsi="標楷體"/>
                                      <w:noProof/>
                                      <w:color w:val="000000" w:themeColor="text1"/>
                                      <w:sz w:val="20"/>
                                    </w:rPr>
                                    <w:t>6.93</w:t>
                                  </w:r>
                                </w:p>
                              </w:tc>
                            </w:tr>
                          </w:tbl>
                          <w:p w:rsidR="006B1B96" w:rsidRPr="00A9291B" w:rsidRDefault="006B1B96" w:rsidP="00A33B3D">
                            <w:pPr>
                              <w:rPr>
                                <w:color w:val="FF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D5CCFA8" id="_x0000_t202" coordsize="21600,21600" o:spt="202" path="m,l,21600r21600,l21600,xe">
                <v:stroke joinstyle="miter"/>
                <v:path gradientshapeok="t" o:connecttype="rect"/>
              </v:shapetype>
              <v:shape id="Text Box 561" o:spid="_x0000_s1100" type="#_x0000_t202" style="position:absolute;left:0;text-align:left;margin-left:-5.8pt;margin-top:92pt;width:273.45pt;height:260.85pt;z-index:-25102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" filled="f" stroked="f" strokecolor="black [3213]">
                <v:textbox>
                  <w:txbxContent>
                    <w:p w:rsidR="006B1B96" w:rsidRDefault="006B1B96" w:rsidP="00A33B3D">
                      <w:pPr>
                        <w:snapToGrid w:val="0"/>
                        <w:jc w:val="center"/>
                        <w:rPr>
                          <w:rFonts w:ascii="標楷體"/>
                          <w:b/>
                          <w:sz w:val="24"/>
                          <w:szCs w:val="24"/>
                        </w:rPr>
                      </w:pPr>
                      <w:r w:rsidRPr="00A24110">
                        <w:rPr>
                          <w:rFonts w:ascii="標楷體" w:hint="eastAsia"/>
                          <w:b/>
                          <w:sz w:val="24"/>
                          <w:szCs w:val="24"/>
                        </w:rPr>
                        <w:t>表</w:t>
                      </w:r>
                      <w:r>
                        <w:rPr>
                          <w:rFonts w:ascii="標楷體" w:hint="eastAsia"/>
                          <w:b/>
                          <w:sz w:val="24"/>
                          <w:szCs w:val="24"/>
                        </w:rPr>
                        <w:t>1</w:t>
                      </w:r>
                      <w:r w:rsidRPr="00A24110">
                        <w:rPr>
                          <w:rFonts w:ascii="標楷體" w:hint="eastAsia"/>
                          <w:b/>
                          <w:sz w:val="24"/>
                          <w:szCs w:val="24"/>
                        </w:rPr>
                        <w:t xml:space="preserve">　歲出經費賸餘分析</w:t>
                      </w:r>
                      <w:r>
                        <w:rPr>
                          <w:rFonts w:ascii="標楷體" w:hint="eastAsia"/>
                          <w:b/>
                          <w:sz w:val="24"/>
                          <w:szCs w:val="24"/>
                        </w:rPr>
                        <w:t>（</w:t>
                      </w:r>
                      <w:r w:rsidRPr="00A24110">
                        <w:rPr>
                          <w:rFonts w:ascii="標楷體" w:hint="eastAsia"/>
                          <w:b/>
                          <w:sz w:val="24"/>
                          <w:szCs w:val="24"/>
                        </w:rPr>
                        <w:t>原因別</w:t>
                      </w:r>
                      <w:r>
                        <w:rPr>
                          <w:rFonts w:ascii="標楷體" w:hint="eastAsia"/>
                          <w:b/>
                          <w:sz w:val="24"/>
                          <w:szCs w:val="24"/>
                        </w:rPr>
                        <w:t>）</w:t>
                      </w:r>
                    </w:p>
                    <w:p w:rsidR="006B1B96" w:rsidRDefault="006B1B96" w:rsidP="00A33B3D">
                      <w:pPr>
                        <w:snapToGrid w:val="0"/>
                        <w:jc w:val="right"/>
                        <w:rPr>
                          <w:rFonts w:ascii="標楷體"/>
                          <w:sz w:val="20"/>
                        </w:rPr>
                      </w:pPr>
                      <w:r w:rsidRPr="00A24110">
                        <w:rPr>
                          <w:rFonts w:ascii="標楷體" w:hint="eastAsia"/>
                          <w:sz w:val="20"/>
                        </w:rPr>
                        <w:t>單位：新臺幣千元</w:t>
                      </w:r>
                      <w:r w:rsidRPr="00A24110">
                        <w:rPr>
                          <w:rFonts w:ascii="標楷體" w:hAnsi="標楷體" w:hint="eastAsia"/>
                          <w:sz w:val="20"/>
                        </w:rPr>
                        <w:t>、</w:t>
                      </w:r>
                      <w:r w:rsidRPr="00A24110">
                        <w:rPr>
                          <w:rFonts w:ascii="標楷體" w:hint="eastAsia"/>
                          <w:sz w:val="20"/>
                        </w:rPr>
                        <w:t>％</w:t>
                      </w:r>
                    </w:p>
                    <w:tbl>
                      <w:tblPr>
                        <w:tblOverlap w:val="never"/>
                        <w:tblW w:w="5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9"/>
                        <w:gridCol w:w="1101"/>
                        <w:gridCol w:w="850"/>
                      </w:tblGrid>
                      <w:tr w:rsidR="006B1B96" w:rsidRPr="00A24110" w:rsidTr="00A33B3D">
                        <w:trPr>
                          <w:trHeight w:val="442"/>
                        </w:trPr>
                        <w:tc>
                          <w:tcPr>
                            <w:tcW w:w="3289" w:type="dxa"/>
                            <w:tcBorders>
                              <w:top w:val="single" w:sz="4" w:space="0" w:color="auto"/>
                              <w:left w:val="single" w:sz="4" w:space="0" w:color="auto"/>
                              <w:bottom w:val="single" w:sz="4" w:space="0" w:color="auto"/>
                            </w:tcBorders>
                            <w:shd w:val="clear" w:color="auto" w:fill="B6DDE8"/>
                            <w:vAlign w:val="center"/>
                          </w:tcPr>
                          <w:p w:rsidR="006B1B96" w:rsidRPr="00A24110" w:rsidRDefault="006B1B96" w:rsidP="00A33B3D">
                            <w:pPr>
                              <w:spacing w:line="240" w:lineRule="exact"/>
                              <w:ind w:left="57" w:right="57"/>
                              <w:suppressOverlap/>
                              <w:jc w:val="distribute"/>
                              <w:rPr>
                                <w:rFonts w:ascii="標楷體"/>
                                <w:sz w:val="20"/>
                              </w:rPr>
                            </w:pPr>
                            <w:r w:rsidRPr="00A24110">
                              <w:rPr>
                                <w:rFonts w:ascii="標楷體" w:hint="eastAsia"/>
                                <w:sz w:val="20"/>
                              </w:rPr>
                              <w:t>經費賸餘原因</w:t>
                            </w:r>
                          </w:p>
                        </w:tc>
                        <w:tc>
                          <w:tcPr>
                            <w:tcW w:w="1101" w:type="dxa"/>
                            <w:tcBorders>
                              <w:top w:val="single" w:sz="4" w:space="0" w:color="auto"/>
                              <w:bottom w:val="single" w:sz="4" w:space="0" w:color="auto"/>
                            </w:tcBorders>
                            <w:shd w:val="clear" w:color="auto" w:fill="B6DDE8"/>
                            <w:vAlign w:val="center"/>
                          </w:tcPr>
                          <w:p w:rsidR="006B1B96" w:rsidRPr="00A24110" w:rsidRDefault="006B1B96" w:rsidP="00A33B3D">
                            <w:pPr>
                              <w:spacing w:line="240" w:lineRule="exact"/>
                              <w:ind w:left="57" w:right="57"/>
                              <w:suppressOverlap/>
                              <w:jc w:val="distribute"/>
                              <w:rPr>
                                <w:rFonts w:ascii="標楷體"/>
                                <w:sz w:val="20"/>
                              </w:rPr>
                            </w:pPr>
                            <w:r w:rsidRPr="00A24110">
                              <w:rPr>
                                <w:rFonts w:ascii="標楷體" w:hint="eastAsia"/>
                                <w:sz w:val="20"/>
                              </w:rPr>
                              <w:t>金額</w:t>
                            </w:r>
                          </w:p>
                        </w:tc>
                        <w:tc>
                          <w:tcPr>
                            <w:tcW w:w="850" w:type="dxa"/>
                            <w:tcBorders>
                              <w:top w:val="single" w:sz="4" w:space="0" w:color="auto"/>
                              <w:bottom w:val="single" w:sz="4" w:space="0" w:color="auto"/>
                              <w:right w:val="single" w:sz="4" w:space="0" w:color="auto"/>
                            </w:tcBorders>
                            <w:shd w:val="clear" w:color="auto" w:fill="B6DDE8"/>
                            <w:vAlign w:val="center"/>
                          </w:tcPr>
                          <w:p w:rsidR="006B1B96" w:rsidRPr="00A24110" w:rsidRDefault="006B1B96" w:rsidP="00A33B3D">
                            <w:pPr>
                              <w:spacing w:line="240" w:lineRule="exact"/>
                              <w:suppressOverlap/>
                              <w:jc w:val="distribute"/>
                              <w:rPr>
                                <w:rFonts w:ascii="標楷體"/>
                                <w:sz w:val="20"/>
                              </w:rPr>
                            </w:pPr>
                            <w:r w:rsidRPr="00A24110">
                              <w:rPr>
                                <w:rFonts w:ascii="標楷體" w:hint="eastAsia"/>
                                <w:sz w:val="20"/>
                              </w:rPr>
                              <w:t>占比</w:t>
                            </w:r>
                          </w:p>
                        </w:tc>
                      </w:tr>
                      <w:tr w:rsidR="006B1B96" w:rsidRPr="00A9291B" w:rsidTr="00A33B3D">
                        <w:trPr>
                          <w:trHeight w:val="397"/>
                        </w:trPr>
                        <w:tc>
                          <w:tcPr>
                            <w:tcW w:w="3289" w:type="dxa"/>
                            <w:tcBorders>
                              <w:top w:val="single" w:sz="4" w:space="0" w:color="auto"/>
                              <w:left w:val="single" w:sz="4" w:space="0" w:color="auto"/>
                              <w:bottom w:val="nil"/>
                              <w:right w:val="single" w:sz="4" w:space="0" w:color="auto"/>
                            </w:tcBorders>
                            <w:vAlign w:val="center"/>
                          </w:tcPr>
                          <w:p w:rsidR="006B1B96" w:rsidRPr="00502154" w:rsidRDefault="006B1B96" w:rsidP="00A33B3D">
                            <w:pPr>
                              <w:spacing w:before="20" w:after="20" w:line="200" w:lineRule="exact"/>
                              <w:ind w:left="284" w:right="284"/>
                              <w:suppressOverlap/>
                              <w:jc w:val="distribute"/>
                              <w:rPr>
                                <w:rFonts w:ascii="標楷體" w:hAnsi="標楷體"/>
                                <w:b/>
                                <w:color w:val="000000" w:themeColor="text1"/>
                                <w:spacing w:val="20"/>
                                <w:sz w:val="20"/>
                              </w:rPr>
                            </w:pPr>
                            <w:r w:rsidRPr="00502154">
                              <w:rPr>
                                <w:rFonts w:ascii="標楷體" w:hint="eastAsia"/>
                                <w:b/>
                                <w:color w:val="000000" w:themeColor="text1"/>
                                <w:sz w:val="20"/>
                              </w:rPr>
                              <w:t>合計</w:t>
                            </w:r>
                          </w:p>
                        </w:tc>
                        <w:tc>
                          <w:tcPr>
                            <w:tcW w:w="1101" w:type="dxa"/>
                            <w:tcBorders>
                              <w:top w:val="single" w:sz="4" w:space="0" w:color="auto"/>
                              <w:left w:val="single" w:sz="4" w:space="0" w:color="auto"/>
                              <w:bottom w:val="nil"/>
                              <w:right w:val="single" w:sz="4" w:space="0" w:color="auto"/>
                            </w:tcBorders>
                            <w:vAlign w:val="center"/>
                          </w:tcPr>
                          <w:p w:rsidR="006B1B96" w:rsidRPr="00187D43" w:rsidRDefault="006B1B96" w:rsidP="00A33B3D">
                            <w:pPr>
                              <w:ind w:rightChars="10" w:right="28"/>
                              <w:jc w:val="right"/>
                              <w:rPr>
                                <w:rFonts w:ascii="標楷體" w:hAnsi="標楷體"/>
                                <w:b/>
                                <w:noProof/>
                                <w:color w:val="000000" w:themeColor="text1"/>
                                <w:sz w:val="20"/>
                              </w:rPr>
                            </w:pPr>
                            <w:r w:rsidRPr="00187D43">
                              <w:rPr>
                                <w:rFonts w:ascii="標楷體" w:hAnsi="標楷體" w:hint="eastAsia"/>
                                <w:b/>
                                <w:noProof/>
                                <w:color w:val="000000" w:themeColor="text1"/>
                                <w:sz w:val="20"/>
                              </w:rPr>
                              <w:t>2,461,638</w:t>
                            </w:r>
                          </w:p>
                        </w:tc>
                        <w:tc>
                          <w:tcPr>
                            <w:tcW w:w="850" w:type="dxa"/>
                            <w:tcBorders>
                              <w:top w:val="single" w:sz="4" w:space="0" w:color="auto"/>
                              <w:left w:val="single" w:sz="4" w:space="0" w:color="auto"/>
                              <w:bottom w:val="nil"/>
                              <w:right w:val="single" w:sz="4" w:space="0" w:color="auto"/>
                            </w:tcBorders>
                            <w:vAlign w:val="center"/>
                          </w:tcPr>
                          <w:p w:rsidR="006B1B96" w:rsidRPr="00502154" w:rsidRDefault="006B1B96" w:rsidP="00A33B3D">
                            <w:pPr>
                              <w:ind w:rightChars="10" w:right="28"/>
                              <w:jc w:val="right"/>
                              <w:rPr>
                                <w:rFonts w:ascii="標楷體" w:hAnsi="標楷體"/>
                                <w:b/>
                                <w:noProof/>
                                <w:color w:val="000000" w:themeColor="text1"/>
                                <w:sz w:val="20"/>
                              </w:rPr>
                            </w:pPr>
                            <w:r w:rsidRPr="00502154">
                              <w:rPr>
                                <w:rFonts w:ascii="標楷體" w:hAnsi="標楷體" w:hint="eastAsia"/>
                                <w:b/>
                                <w:noProof/>
                                <w:color w:val="000000" w:themeColor="text1"/>
                                <w:sz w:val="20"/>
                              </w:rPr>
                              <w:t>100.00</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D7EEFD"/>
                            <w:vAlign w:val="center"/>
                          </w:tcPr>
                          <w:p w:rsidR="006B1B96" w:rsidRPr="00805785" w:rsidRDefault="006B1B96" w:rsidP="00A33B3D">
                            <w:pPr>
                              <w:spacing w:line="200" w:lineRule="exact"/>
                              <w:ind w:left="57"/>
                              <w:suppressOverlap/>
                              <w:jc w:val="both"/>
                              <w:rPr>
                                <w:rFonts w:ascii="標楷體"/>
                                <w:color w:val="FF0000"/>
                                <w:spacing w:val="-2"/>
                                <w:sz w:val="20"/>
                              </w:rPr>
                            </w:pPr>
                            <w:r w:rsidRPr="00805785">
                              <w:rPr>
                                <w:rFonts w:ascii="標楷體" w:hint="eastAsia"/>
                                <w:color w:val="000000" w:themeColor="text1"/>
                                <w:spacing w:val="-2"/>
                                <w:sz w:val="20"/>
                              </w:rPr>
                              <w:t>1.按業務實際需要減少支付。</w:t>
                            </w:r>
                          </w:p>
                        </w:tc>
                        <w:tc>
                          <w:tcPr>
                            <w:tcW w:w="1101"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1,069,957</w:t>
                            </w:r>
                          </w:p>
                        </w:tc>
                        <w:tc>
                          <w:tcPr>
                            <w:tcW w:w="850"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43.47</w:t>
                            </w:r>
                          </w:p>
                        </w:tc>
                      </w:tr>
                      <w:tr w:rsidR="006B1B96" w:rsidRPr="00A9291B" w:rsidTr="00A33B3D">
                        <w:trPr>
                          <w:trHeight w:val="397"/>
                        </w:trPr>
                        <w:tc>
                          <w:tcPr>
                            <w:tcW w:w="3289" w:type="dxa"/>
                            <w:tcBorders>
                              <w:top w:val="nil"/>
                              <w:left w:val="single" w:sz="4" w:space="0" w:color="auto"/>
                              <w:bottom w:val="nil"/>
                              <w:right w:val="single" w:sz="4" w:space="0" w:color="auto"/>
                            </w:tcBorders>
                            <w:vAlign w:val="center"/>
                          </w:tcPr>
                          <w:p w:rsidR="006B1B96" w:rsidRPr="00F62193" w:rsidRDefault="006B1B96" w:rsidP="00A33B3D">
                            <w:pPr>
                              <w:spacing w:line="200" w:lineRule="exact"/>
                              <w:ind w:left="57"/>
                              <w:jc w:val="both"/>
                              <w:rPr>
                                <w:rFonts w:ascii="標楷體" w:hAnsi="標楷體"/>
                                <w:color w:val="000000" w:themeColor="text1"/>
                                <w:sz w:val="20"/>
                              </w:rPr>
                            </w:pPr>
                            <w:r w:rsidRPr="00F62193">
                              <w:rPr>
                                <w:rFonts w:ascii="標楷體" w:hAnsi="標楷體" w:hint="eastAsia"/>
                                <w:noProof/>
                                <w:color w:val="000000" w:themeColor="text1"/>
                                <w:sz w:val="20"/>
                              </w:rPr>
                              <w:t>2.</w:t>
                            </w:r>
                            <w:r w:rsidRPr="00F62193">
                              <w:rPr>
                                <w:rFonts w:ascii="標楷體" w:hint="eastAsia"/>
                                <w:color w:val="000000" w:themeColor="text1"/>
                                <w:spacing w:val="-2"/>
                                <w:sz w:val="20"/>
                              </w:rPr>
                              <w:t>收支併列預算收入未達而減支。</w:t>
                            </w:r>
                          </w:p>
                        </w:tc>
                        <w:tc>
                          <w:tcPr>
                            <w:tcW w:w="1101"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245,495</w:t>
                            </w:r>
                          </w:p>
                        </w:tc>
                        <w:tc>
                          <w:tcPr>
                            <w:tcW w:w="850"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9.97</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D7EEFD"/>
                            <w:vAlign w:val="center"/>
                          </w:tcPr>
                          <w:p w:rsidR="006B1B96" w:rsidRPr="00F62193" w:rsidRDefault="006B1B96" w:rsidP="00A33B3D">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3.補（捐）</w:t>
                            </w:r>
                            <w:proofErr w:type="gramStart"/>
                            <w:r w:rsidRPr="00F62193">
                              <w:rPr>
                                <w:rFonts w:ascii="標楷體" w:hint="eastAsia"/>
                                <w:color w:val="000000" w:themeColor="text1"/>
                                <w:spacing w:val="-2"/>
                                <w:sz w:val="20"/>
                              </w:rPr>
                              <w:t>助或委</w:t>
                            </w:r>
                            <w:proofErr w:type="gramEnd"/>
                            <w:r w:rsidRPr="00F62193">
                              <w:rPr>
                                <w:rFonts w:ascii="標楷體" w:hint="eastAsia"/>
                                <w:color w:val="000000" w:themeColor="text1"/>
                                <w:spacing w:val="-2"/>
                                <w:sz w:val="20"/>
                              </w:rPr>
                              <w:t>辦計畫經費結餘。</w:t>
                            </w:r>
                          </w:p>
                        </w:tc>
                        <w:tc>
                          <w:tcPr>
                            <w:tcW w:w="1101"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238,930</w:t>
                            </w:r>
                          </w:p>
                        </w:tc>
                        <w:tc>
                          <w:tcPr>
                            <w:tcW w:w="850"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9.71</w:t>
                            </w:r>
                          </w:p>
                        </w:tc>
                      </w:tr>
                      <w:tr w:rsidR="006B1B96" w:rsidRPr="00A9291B" w:rsidTr="00A33B3D">
                        <w:trPr>
                          <w:trHeight w:val="397"/>
                        </w:trPr>
                        <w:tc>
                          <w:tcPr>
                            <w:tcW w:w="3289" w:type="dxa"/>
                            <w:tcBorders>
                              <w:top w:val="nil"/>
                              <w:left w:val="single" w:sz="4" w:space="0" w:color="auto"/>
                              <w:bottom w:val="nil"/>
                              <w:right w:val="single" w:sz="4" w:space="0" w:color="auto"/>
                            </w:tcBorders>
                            <w:vAlign w:val="center"/>
                          </w:tcPr>
                          <w:p w:rsidR="006B1B96" w:rsidRPr="00F62193" w:rsidRDefault="006B1B96" w:rsidP="00A33B3D">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4.</w:t>
                            </w:r>
                            <w:r w:rsidRPr="00F62193">
                              <w:rPr>
                                <w:rFonts w:ascii="標楷體" w:hAnsi="標楷體" w:hint="eastAsia"/>
                                <w:noProof/>
                                <w:color w:val="000000" w:themeColor="text1"/>
                                <w:sz w:val="20"/>
                              </w:rPr>
                              <w:t>營繕工程及</w:t>
                            </w:r>
                            <w:r w:rsidRPr="00F62193">
                              <w:rPr>
                                <w:rFonts w:ascii="標楷體" w:hAnsi="標楷體"/>
                                <w:noProof/>
                                <w:color w:val="000000" w:themeColor="text1"/>
                                <w:sz w:val="20"/>
                              </w:rPr>
                              <w:t>財</w:t>
                            </w:r>
                            <w:r w:rsidRPr="00F62193">
                              <w:rPr>
                                <w:rFonts w:ascii="標楷體" w:hAnsi="標楷體" w:hint="eastAsia"/>
                                <w:noProof/>
                                <w:color w:val="000000" w:themeColor="text1"/>
                                <w:sz w:val="20"/>
                              </w:rPr>
                              <w:t>物</w:t>
                            </w:r>
                            <w:r w:rsidRPr="00F62193">
                              <w:rPr>
                                <w:rFonts w:ascii="標楷體" w:hAnsi="標楷體"/>
                                <w:noProof/>
                                <w:color w:val="000000" w:themeColor="text1"/>
                                <w:sz w:val="20"/>
                              </w:rPr>
                              <w:t>採購</w:t>
                            </w:r>
                            <w:r w:rsidRPr="00F62193">
                              <w:rPr>
                                <w:rFonts w:ascii="標楷體" w:hAnsi="標楷體" w:hint="eastAsia"/>
                                <w:noProof/>
                                <w:color w:val="000000" w:themeColor="text1"/>
                                <w:sz w:val="20"/>
                              </w:rPr>
                              <w:t>結餘。</w:t>
                            </w:r>
                          </w:p>
                        </w:tc>
                        <w:tc>
                          <w:tcPr>
                            <w:tcW w:w="1101"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228,016</w:t>
                            </w:r>
                          </w:p>
                        </w:tc>
                        <w:tc>
                          <w:tcPr>
                            <w:tcW w:w="850"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 xml:space="preserve">9.26 </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D7EEFD"/>
                            <w:vAlign w:val="center"/>
                          </w:tcPr>
                          <w:p w:rsidR="006B1B96" w:rsidRPr="00F62193" w:rsidRDefault="006B1B96" w:rsidP="00A33B3D">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5.計畫變更致未實施或工作量減少。</w:t>
                            </w:r>
                          </w:p>
                        </w:tc>
                        <w:tc>
                          <w:tcPr>
                            <w:tcW w:w="1101"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204,526</w:t>
                            </w:r>
                          </w:p>
                        </w:tc>
                        <w:tc>
                          <w:tcPr>
                            <w:tcW w:w="850"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8.31</w:t>
                            </w:r>
                          </w:p>
                        </w:tc>
                      </w:tr>
                      <w:tr w:rsidR="006B1B96" w:rsidRPr="00A9291B" w:rsidTr="00A33B3D">
                        <w:trPr>
                          <w:trHeight w:val="397"/>
                        </w:trPr>
                        <w:tc>
                          <w:tcPr>
                            <w:tcW w:w="3289" w:type="dxa"/>
                            <w:tcBorders>
                              <w:top w:val="nil"/>
                              <w:left w:val="single" w:sz="4" w:space="0" w:color="auto"/>
                              <w:bottom w:val="nil"/>
                              <w:right w:val="single" w:sz="4" w:space="0" w:color="auto"/>
                            </w:tcBorders>
                            <w:vAlign w:val="center"/>
                          </w:tcPr>
                          <w:p w:rsidR="006B1B96" w:rsidRPr="00F62193" w:rsidRDefault="006B1B96" w:rsidP="00A33B3D">
                            <w:pPr>
                              <w:spacing w:line="200" w:lineRule="exact"/>
                              <w:ind w:left="57"/>
                              <w:jc w:val="both"/>
                              <w:rPr>
                                <w:rFonts w:ascii="標楷體"/>
                                <w:color w:val="000000" w:themeColor="text1"/>
                                <w:spacing w:val="-2"/>
                                <w:sz w:val="20"/>
                              </w:rPr>
                            </w:pPr>
                            <w:r w:rsidRPr="00F62193">
                              <w:rPr>
                                <w:rFonts w:ascii="標楷體" w:hint="eastAsia"/>
                                <w:color w:val="000000" w:themeColor="text1"/>
                                <w:spacing w:val="-2"/>
                                <w:sz w:val="20"/>
                              </w:rPr>
                              <w:t>6.實際進用員額</w:t>
                            </w:r>
                            <w:proofErr w:type="gramStart"/>
                            <w:r w:rsidRPr="00F62193">
                              <w:rPr>
                                <w:rFonts w:ascii="標楷體" w:hint="eastAsia"/>
                                <w:color w:val="000000" w:themeColor="text1"/>
                                <w:spacing w:val="-2"/>
                                <w:sz w:val="20"/>
                              </w:rPr>
                              <w:t>較少致人事</w:t>
                            </w:r>
                            <w:proofErr w:type="gramEnd"/>
                            <w:r w:rsidRPr="00F62193">
                              <w:rPr>
                                <w:rFonts w:ascii="標楷體" w:hint="eastAsia"/>
                                <w:color w:val="000000" w:themeColor="text1"/>
                                <w:spacing w:val="-2"/>
                                <w:sz w:val="20"/>
                              </w:rPr>
                              <w:t>費賸餘。</w:t>
                            </w:r>
                          </w:p>
                        </w:tc>
                        <w:tc>
                          <w:tcPr>
                            <w:tcW w:w="1101"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176,829</w:t>
                            </w:r>
                          </w:p>
                        </w:tc>
                        <w:tc>
                          <w:tcPr>
                            <w:tcW w:w="850" w:type="dxa"/>
                            <w:tcBorders>
                              <w:top w:val="nil"/>
                              <w:left w:val="single" w:sz="4" w:space="0" w:color="auto"/>
                              <w:bottom w:val="nil"/>
                              <w:right w:val="single" w:sz="4" w:space="0" w:color="auto"/>
                            </w:tcBorders>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7.18</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D7EEFD"/>
                            <w:vAlign w:val="center"/>
                          </w:tcPr>
                          <w:p w:rsidR="006B1B96" w:rsidRPr="00F62193" w:rsidRDefault="006B1B96" w:rsidP="00A33B3D">
                            <w:pPr>
                              <w:spacing w:line="200" w:lineRule="exact"/>
                              <w:ind w:left="57"/>
                              <w:jc w:val="both"/>
                              <w:rPr>
                                <w:rFonts w:ascii="標楷體"/>
                                <w:color w:val="000000" w:themeColor="text1"/>
                                <w:spacing w:val="-2"/>
                                <w:sz w:val="20"/>
                              </w:rPr>
                            </w:pPr>
                            <w:r>
                              <w:rPr>
                                <w:rFonts w:ascii="標楷體"/>
                                <w:color w:val="000000" w:themeColor="text1"/>
                                <w:spacing w:val="-2"/>
                                <w:sz w:val="20"/>
                              </w:rPr>
                              <w:t>7</w:t>
                            </w:r>
                            <w:r w:rsidRPr="00F62193">
                              <w:rPr>
                                <w:rFonts w:ascii="標楷體" w:hint="eastAsia"/>
                                <w:color w:val="000000" w:themeColor="text1"/>
                                <w:spacing w:val="-2"/>
                                <w:sz w:val="20"/>
                              </w:rPr>
                              <w:t>.專案經費第一、</w:t>
                            </w:r>
                            <w:r w:rsidRPr="00F62193">
                              <w:rPr>
                                <w:rFonts w:ascii="標楷體"/>
                                <w:color w:val="000000" w:themeColor="text1"/>
                                <w:spacing w:val="-2"/>
                                <w:sz w:val="20"/>
                              </w:rPr>
                              <w:t>二</w:t>
                            </w:r>
                            <w:r w:rsidRPr="00F62193">
                              <w:rPr>
                                <w:rFonts w:ascii="標楷體" w:hint="eastAsia"/>
                                <w:color w:val="000000" w:themeColor="text1"/>
                                <w:spacing w:val="-2"/>
                                <w:sz w:val="20"/>
                              </w:rPr>
                              <w:t>預備金未動支。</w:t>
                            </w:r>
                          </w:p>
                        </w:tc>
                        <w:tc>
                          <w:tcPr>
                            <w:tcW w:w="1101"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116,333</w:t>
                            </w:r>
                          </w:p>
                        </w:tc>
                        <w:tc>
                          <w:tcPr>
                            <w:tcW w:w="850" w:type="dxa"/>
                            <w:tcBorders>
                              <w:top w:val="nil"/>
                              <w:left w:val="single" w:sz="4" w:space="0" w:color="auto"/>
                              <w:bottom w:val="nil"/>
                              <w:right w:val="single" w:sz="4" w:space="0" w:color="auto"/>
                            </w:tcBorders>
                            <w:shd w:val="clear" w:color="auto" w:fill="D7EEFD"/>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4.73</w:t>
                            </w:r>
                          </w:p>
                        </w:tc>
                      </w:tr>
                      <w:tr w:rsidR="006B1B96" w:rsidRPr="00A9291B" w:rsidTr="00A33B3D">
                        <w:trPr>
                          <w:trHeight w:val="397"/>
                        </w:trPr>
                        <w:tc>
                          <w:tcPr>
                            <w:tcW w:w="3289" w:type="dxa"/>
                            <w:tcBorders>
                              <w:top w:val="nil"/>
                              <w:left w:val="single" w:sz="4" w:space="0" w:color="auto"/>
                              <w:bottom w:val="nil"/>
                              <w:right w:val="single" w:sz="4" w:space="0" w:color="auto"/>
                            </w:tcBorders>
                            <w:shd w:val="clear" w:color="auto" w:fill="auto"/>
                            <w:vAlign w:val="center"/>
                          </w:tcPr>
                          <w:p w:rsidR="006B1B96" w:rsidRPr="00F62193" w:rsidRDefault="006B1B96" w:rsidP="00A33B3D">
                            <w:pPr>
                              <w:spacing w:line="200" w:lineRule="exact"/>
                              <w:ind w:left="57"/>
                              <w:jc w:val="both"/>
                              <w:rPr>
                                <w:rFonts w:ascii="標楷體"/>
                                <w:color w:val="000000" w:themeColor="text1"/>
                                <w:spacing w:val="-2"/>
                                <w:sz w:val="20"/>
                              </w:rPr>
                            </w:pPr>
                            <w:r>
                              <w:rPr>
                                <w:rFonts w:ascii="標楷體"/>
                                <w:color w:val="000000" w:themeColor="text1"/>
                                <w:spacing w:val="-2"/>
                                <w:sz w:val="20"/>
                              </w:rPr>
                              <w:t>8</w:t>
                            </w:r>
                            <w:r w:rsidRPr="00F62193">
                              <w:rPr>
                                <w:rFonts w:ascii="標楷體"/>
                                <w:color w:val="000000" w:themeColor="text1"/>
                                <w:spacing w:val="-2"/>
                                <w:sz w:val="20"/>
                              </w:rPr>
                              <w:t>.</w:t>
                            </w:r>
                            <w:proofErr w:type="gramStart"/>
                            <w:r w:rsidRPr="00F62193">
                              <w:rPr>
                                <w:rFonts w:ascii="標楷體" w:hint="eastAsia"/>
                                <w:color w:val="000000" w:themeColor="text1"/>
                                <w:spacing w:val="-2"/>
                                <w:sz w:val="20"/>
                              </w:rPr>
                              <w:t>撙</w:t>
                            </w:r>
                            <w:proofErr w:type="gramEnd"/>
                            <w:r w:rsidRPr="00F62193">
                              <w:rPr>
                                <w:rFonts w:ascii="標楷體" w:hint="eastAsia"/>
                                <w:color w:val="000000" w:themeColor="text1"/>
                                <w:spacing w:val="-2"/>
                                <w:sz w:val="20"/>
                              </w:rPr>
                              <w:t>節支出</w:t>
                            </w:r>
                            <w:r>
                              <w:rPr>
                                <w:rFonts w:ascii="標楷體" w:hint="eastAsia"/>
                                <w:color w:val="000000" w:themeColor="text1"/>
                                <w:spacing w:val="-2"/>
                                <w:sz w:val="20"/>
                              </w:rPr>
                              <w:t>。</w:t>
                            </w:r>
                          </w:p>
                        </w:tc>
                        <w:tc>
                          <w:tcPr>
                            <w:tcW w:w="1101" w:type="dxa"/>
                            <w:tcBorders>
                              <w:top w:val="nil"/>
                              <w:left w:val="single" w:sz="4" w:space="0" w:color="auto"/>
                              <w:bottom w:val="nil"/>
                              <w:right w:val="single" w:sz="4" w:space="0" w:color="auto"/>
                            </w:tcBorders>
                            <w:shd w:val="clear" w:color="auto" w:fill="auto"/>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10,921</w:t>
                            </w:r>
                          </w:p>
                        </w:tc>
                        <w:tc>
                          <w:tcPr>
                            <w:tcW w:w="850" w:type="dxa"/>
                            <w:tcBorders>
                              <w:top w:val="nil"/>
                              <w:left w:val="single" w:sz="4" w:space="0" w:color="auto"/>
                              <w:bottom w:val="nil"/>
                              <w:right w:val="single" w:sz="4" w:space="0" w:color="auto"/>
                            </w:tcBorders>
                            <w:shd w:val="clear" w:color="auto" w:fill="auto"/>
                            <w:vAlign w:val="center"/>
                          </w:tcPr>
                          <w:p w:rsidR="006B1B96" w:rsidRPr="0006056B" w:rsidRDefault="006B1B96" w:rsidP="00A33B3D">
                            <w:pPr>
                              <w:ind w:rightChars="10" w:right="28"/>
                              <w:jc w:val="right"/>
                              <w:rPr>
                                <w:rFonts w:ascii="標楷體" w:hAnsi="標楷體"/>
                                <w:noProof/>
                                <w:color w:val="000000" w:themeColor="text1"/>
                                <w:sz w:val="20"/>
                              </w:rPr>
                            </w:pPr>
                            <w:r w:rsidRPr="0006056B">
                              <w:rPr>
                                <w:rFonts w:ascii="標楷體" w:hAnsi="標楷體" w:hint="eastAsia"/>
                                <w:noProof/>
                                <w:color w:val="000000" w:themeColor="text1"/>
                                <w:sz w:val="20"/>
                              </w:rPr>
                              <w:t>0.44</w:t>
                            </w:r>
                          </w:p>
                        </w:tc>
                      </w:tr>
                      <w:tr w:rsidR="006B1B96" w:rsidRPr="00A9291B" w:rsidTr="00A33B3D">
                        <w:trPr>
                          <w:trHeight w:val="397"/>
                        </w:trPr>
                        <w:tc>
                          <w:tcPr>
                            <w:tcW w:w="3289" w:type="dxa"/>
                            <w:tcBorders>
                              <w:top w:val="nil"/>
                              <w:left w:val="single" w:sz="4" w:space="0" w:color="auto"/>
                              <w:bottom w:val="single" w:sz="4" w:space="0" w:color="auto"/>
                              <w:right w:val="single" w:sz="4" w:space="0" w:color="auto"/>
                            </w:tcBorders>
                            <w:shd w:val="clear" w:color="auto" w:fill="D7EEFD"/>
                            <w:vAlign w:val="center"/>
                          </w:tcPr>
                          <w:p w:rsidR="006B1B96" w:rsidRPr="00F62193" w:rsidRDefault="006B1B96" w:rsidP="00A33B3D">
                            <w:pPr>
                              <w:spacing w:line="200" w:lineRule="exact"/>
                              <w:ind w:left="57"/>
                              <w:jc w:val="both"/>
                              <w:rPr>
                                <w:rFonts w:ascii="標楷體"/>
                                <w:color w:val="000000" w:themeColor="text1"/>
                                <w:spacing w:val="-2"/>
                                <w:sz w:val="20"/>
                              </w:rPr>
                            </w:pPr>
                            <w:r>
                              <w:rPr>
                                <w:rFonts w:ascii="標楷體"/>
                                <w:color w:val="000000" w:themeColor="text1"/>
                                <w:spacing w:val="-2"/>
                                <w:sz w:val="20"/>
                              </w:rPr>
                              <w:t>9</w:t>
                            </w:r>
                            <w:r w:rsidRPr="00F62193">
                              <w:rPr>
                                <w:rFonts w:ascii="標楷體" w:hint="eastAsia"/>
                                <w:color w:val="000000" w:themeColor="text1"/>
                                <w:spacing w:val="-2"/>
                                <w:sz w:val="20"/>
                              </w:rPr>
                              <w:t>.其他零</w:t>
                            </w:r>
                            <w:r w:rsidRPr="00F62193">
                              <w:rPr>
                                <w:rFonts w:ascii="標楷體"/>
                                <w:color w:val="000000" w:themeColor="text1"/>
                                <w:spacing w:val="-2"/>
                                <w:sz w:val="20"/>
                              </w:rPr>
                              <w:t>星賸餘</w:t>
                            </w:r>
                            <w:r w:rsidRPr="00F62193">
                              <w:rPr>
                                <w:rFonts w:ascii="標楷體" w:hint="eastAsia"/>
                                <w:color w:val="000000" w:themeColor="text1"/>
                                <w:spacing w:val="-2"/>
                                <w:sz w:val="20"/>
                              </w:rPr>
                              <w:t>。</w:t>
                            </w:r>
                          </w:p>
                        </w:tc>
                        <w:tc>
                          <w:tcPr>
                            <w:tcW w:w="1101" w:type="dxa"/>
                            <w:tcBorders>
                              <w:top w:val="nil"/>
                              <w:left w:val="single" w:sz="4" w:space="0" w:color="auto"/>
                              <w:bottom w:val="single" w:sz="4" w:space="0" w:color="auto"/>
                              <w:right w:val="single" w:sz="4" w:space="0" w:color="auto"/>
                            </w:tcBorders>
                            <w:shd w:val="clear" w:color="auto" w:fill="D7EEFD"/>
                          </w:tcPr>
                          <w:p w:rsidR="006B1B96" w:rsidRPr="00805785" w:rsidRDefault="006B1B96" w:rsidP="00A33B3D">
                            <w:pPr>
                              <w:ind w:rightChars="10" w:right="28"/>
                              <w:jc w:val="right"/>
                              <w:rPr>
                                <w:rFonts w:ascii="標楷體" w:hAnsi="標楷體"/>
                                <w:noProof/>
                                <w:color w:val="000000" w:themeColor="text1"/>
                                <w:sz w:val="20"/>
                              </w:rPr>
                            </w:pPr>
                            <w:r w:rsidRPr="00805785">
                              <w:rPr>
                                <w:rFonts w:ascii="標楷體" w:hAnsi="標楷體"/>
                                <w:noProof/>
                                <w:color w:val="000000" w:themeColor="text1"/>
                                <w:sz w:val="20"/>
                              </w:rPr>
                              <w:t>170,627</w:t>
                            </w:r>
                          </w:p>
                        </w:tc>
                        <w:tc>
                          <w:tcPr>
                            <w:tcW w:w="850" w:type="dxa"/>
                            <w:tcBorders>
                              <w:top w:val="nil"/>
                              <w:left w:val="single" w:sz="4" w:space="0" w:color="auto"/>
                              <w:bottom w:val="single" w:sz="4" w:space="0" w:color="auto"/>
                              <w:right w:val="single" w:sz="4" w:space="0" w:color="auto"/>
                            </w:tcBorders>
                            <w:shd w:val="clear" w:color="auto" w:fill="D7EEFD"/>
                            <w:vAlign w:val="center"/>
                          </w:tcPr>
                          <w:p w:rsidR="006B1B96" w:rsidRPr="00805785" w:rsidRDefault="006B1B96" w:rsidP="00A33B3D">
                            <w:pPr>
                              <w:ind w:rightChars="10" w:right="28"/>
                              <w:jc w:val="right"/>
                              <w:rPr>
                                <w:rFonts w:ascii="標楷體" w:hAnsi="標楷體"/>
                                <w:noProof/>
                                <w:color w:val="000000" w:themeColor="text1"/>
                                <w:sz w:val="20"/>
                              </w:rPr>
                            </w:pPr>
                            <w:r w:rsidRPr="0006056B">
                              <w:rPr>
                                <w:rFonts w:ascii="標楷體" w:hAnsi="標楷體"/>
                                <w:noProof/>
                                <w:color w:val="000000" w:themeColor="text1"/>
                                <w:sz w:val="20"/>
                              </w:rPr>
                              <w:t>6.93</w:t>
                            </w:r>
                          </w:p>
                        </w:tc>
                      </w:tr>
                    </w:tbl>
                    <w:p w:rsidR="006B1B96" w:rsidRPr="00A9291B" w:rsidRDefault="006B1B96" w:rsidP="00A33B3D">
                      <w:pPr>
                        <w:rPr>
                          <w:color w:val="FF0000"/>
                        </w:rPr>
                      </w:pPr>
                    </w:p>
                  </w:txbxContent>
                </v:textbox>
                <w10:wrap type="square" anchorx="margin"/>
              </v:shape>
            </w:pict>
          </mc:Fallback>
        </mc:AlternateContent>
      </w:r>
      <w:r w:rsidRPr="000E4FE0">
        <w:rPr>
          <w:rFonts w:ascii="標楷體" w:hint="eastAsia"/>
          <w:snapToGrid w:val="0"/>
          <w:color w:val="000000" w:themeColor="text1"/>
          <w:kern w:val="0"/>
        </w:rPr>
        <w:t>歲出決算審定總額為246億3</w:t>
      </w:r>
      <w:r w:rsidRPr="000E4FE0">
        <w:rPr>
          <w:rFonts w:ascii="標楷體"/>
          <w:snapToGrid w:val="0"/>
          <w:color w:val="000000" w:themeColor="text1"/>
          <w:kern w:val="0"/>
        </w:rPr>
        <w:t>,</w:t>
      </w:r>
      <w:r w:rsidRPr="000E4FE0">
        <w:rPr>
          <w:rFonts w:ascii="標楷體" w:hint="eastAsia"/>
          <w:snapToGrid w:val="0"/>
          <w:color w:val="000000" w:themeColor="text1"/>
          <w:kern w:val="0"/>
        </w:rPr>
        <w:t>488萬餘元，較預算數</w:t>
      </w:r>
      <w:r w:rsidRPr="000E4FE0">
        <w:rPr>
          <w:rFonts w:ascii="標楷體"/>
          <w:snapToGrid w:val="0"/>
          <w:color w:val="000000" w:themeColor="text1"/>
          <w:kern w:val="0"/>
        </w:rPr>
        <w:t>270</w:t>
      </w:r>
      <w:r w:rsidRPr="000E4FE0">
        <w:rPr>
          <w:rFonts w:ascii="標楷體" w:hint="eastAsia"/>
          <w:snapToGrid w:val="0"/>
          <w:color w:val="000000" w:themeColor="text1"/>
          <w:kern w:val="0"/>
        </w:rPr>
        <w:t>億</w:t>
      </w:r>
      <w:r w:rsidRPr="000E4FE0">
        <w:rPr>
          <w:rFonts w:ascii="標楷體"/>
          <w:snapToGrid w:val="0"/>
          <w:color w:val="000000" w:themeColor="text1"/>
          <w:kern w:val="0"/>
        </w:rPr>
        <w:t>9,652</w:t>
      </w:r>
      <w:r w:rsidRPr="000E4FE0">
        <w:rPr>
          <w:rFonts w:ascii="標楷體" w:hint="eastAsia"/>
          <w:snapToGrid w:val="0"/>
          <w:color w:val="000000" w:themeColor="text1"/>
          <w:kern w:val="0"/>
        </w:rPr>
        <w:t>萬餘元，減少</w:t>
      </w:r>
      <w:r w:rsidRPr="000E4FE0">
        <w:rPr>
          <w:rFonts w:ascii="標楷體"/>
          <w:snapToGrid w:val="0"/>
          <w:color w:val="000000" w:themeColor="text1"/>
          <w:kern w:val="0"/>
        </w:rPr>
        <w:t>24</w:t>
      </w:r>
      <w:r w:rsidRPr="000E4FE0">
        <w:rPr>
          <w:rFonts w:ascii="標楷體" w:hint="eastAsia"/>
          <w:snapToGrid w:val="0"/>
          <w:color w:val="000000" w:themeColor="text1"/>
          <w:kern w:val="0"/>
        </w:rPr>
        <w:t>億6</w:t>
      </w:r>
      <w:r w:rsidRPr="000E4FE0">
        <w:rPr>
          <w:rFonts w:ascii="標楷體"/>
          <w:snapToGrid w:val="0"/>
          <w:color w:val="000000" w:themeColor="text1"/>
          <w:kern w:val="0"/>
        </w:rPr>
        <w:t>,163</w:t>
      </w:r>
      <w:r w:rsidRPr="000E4FE0">
        <w:rPr>
          <w:rFonts w:ascii="標楷體" w:hint="eastAsia"/>
          <w:snapToGrid w:val="0"/>
          <w:color w:val="000000" w:themeColor="text1"/>
          <w:kern w:val="0"/>
        </w:rPr>
        <w:t>萬餘元（圖2），約</w:t>
      </w:r>
      <w:r w:rsidRPr="000E4FE0">
        <w:rPr>
          <w:rFonts w:ascii="標楷體"/>
          <w:snapToGrid w:val="0"/>
          <w:color w:val="000000" w:themeColor="text1"/>
          <w:kern w:val="0"/>
        </w:rPr>
        <w:t>9.08</w:t>
      </w:r>
      <w:r w:rsidRPr="000E4FE0">
        <w:rPr>
          <w:rFonts w:ascii="標楷體" w:hint="eastAsia"/>
          <w:snapToGrid w:val="0"/>
          <w:color w:val="000000" w:themeColor="text1"/>
          <w:kern w:val="0"/>
        </w:rPr>
        <w:t>％，主要係按業務實際需要減少支付及收支</w:t>
      </w:r>
      <w:proofErr w:type="gramStart"/>
      <w:r w:rsidRPr="000E4FE0">
        <w:rPr>
          <w:rFonts w:ascii="標楷體" w:hint="eastAsia"/>
          <w:snapToGrid w:val="0"/>
          <w:color w:val="000000" w:themeColor="text1"/>
          <w:kern w:val="0"/>
        </w:rPr>
        <w:t>併</w:t>
      </w:r>
      <w:proofErr w:type="gramEnd"/>
      <w:r w:rsidRPr="000E4FE0">
        <w:rPr>
          <w:rFonts w:ascii="標楷體" w:hint="eastAsia"/>
          <w:snapToGrid w:val="0"/>
          <w:color w:val="000000" w:themeColor="text1"/>
          <w:kern w:val="0"/>
        </w:rPr>
        <w:t>列預算收入未達</w:t>
      </w:r>
      <w:proofErr w:type="gramStart"/>
      <w:r w:rsidRPr="000E4FE0">
        <w:rPr>
          <w:rFonts w:ascii="標楷體" w:hint="eastAsia"/>
          <w:snapToGrid w:val="0"/>
          <w:color w:val="000000" w:themeColor="text1"/>
          <w:kern w:val="0"/>
        </w:rPr>
        <w:t>而減支</w:t>
      </w:r>
      <w:proofErr w:type="gramEnd"/>
      <w:r w:rsidRPr="000E4FE0">
        <w:rPr>
          <w:rFonts w:ascii="標楷體" w:hint="eastAsia"/>
          <w:snapToGrid w:val="0"/>
          <w:color w:val="000000" w:themeColor="text1"/>
          <w:kern w:val="0"/>
        </w:rPr>
        <w:t>（表1），如以機關別區分，主要係市政府、衛生局等主管機關</w:t>
      </w:r>
      <w:r>
        <w:rPr>
          <w:rFonts w:ascii="標楷體" w:hint="eastAsia"/>
          <w:snapToGrid w:val="0"/>
          <w:color w:val="000000" w:themeColor="text1"/>
          <w:kern w:val="0"/>
        </w:rPr>
        <w:t>及</w:t>
      </w:r>
      <w:proofErr w:type="gramStart"/>
      <w:r w:rsidRPr="000E4FE0">
        <w:rPr>
          <w:rFonts w:ascii="標楷體" w:hint="eastAsia"/>
          <w:snapToGrid w:val="0"/>
          <w:color w:val="000000" w:themeColor="text1"/>
          <w:kern w:val="0"/>
        </w:rPr>
        <w:t>統籌支撥科目</w:t>
      </w:r>
      <w:proofErr w:type="gramEnd"/>
      <w:r w:rsidRPr="000E4FE0">
        <w:rPr>
          <w:rFonts w:ascii="標楷體" w:hint="eastAsia"/>
          <w:snapToGrid w:val="0"/>
          <w:color w:val="000000" w:themeColor="text1"/>
          <w:kern w:val="0"/>
        </w:rPr>
        <w:t>之經費賸餘（表2）；</w:t>
      </w:r>
      <w:proofErr w:type="gramStart"/>
      <w:r w:rsidRPr="000E4FE0">
        <w:rPr>
          <w:rFonts w:ascii="標楷體" w:hint="eastAsia"/>
          <w:snapToGrid w:val="0"/>
          <w:color w:val="000000" w:themeColor="text1"/>
          <w:kern w:val="0"/>
        </w:rPr>
        <w:t>11</w:t>
      </w:r>
      <w:r w:rsidRPr="000E4FE0">
        <w:rPr>
          <w:rFonts w:ascii="標楷體"/>
          <w:snapToGrid w:val="0"/>
          <w:color w:val="000000" w:themeColor="text1"/>
          <w:kern w:val="0"/>
        </w:rPr>
        <w:t>2</w:t>
      </w:r>
      <w:proofErr w:type="gramEnd"/>
      <w:r w:rsidRPr="000E4FE0">
        <w:rPr>
          <w:rFonts w:ascii="標楷體" w:hint="eastAsia"/>
          <w:snapToGrid w:val="0"/>
          <w:color w:val="000000" w:themeColor="text1"/>
          <w:kern w:val="0"/>
        </w:rPr>
        <w:t>年度歲出決算應付保留數</w:t>
      </w:r>
      <w:r w:rsidRPr="000E4FE0">
        <w:rPr>
          <w:rFonts w:ascii="標楷體"/>
          <w:snapToGrid w:val="0"/>
          <w:color w:val="000000" w:themeColor="text1"/>
          <w:kern w:val="0"/>
        </w:rPr>
        <w:t>21</w:t>
      </w:r>
      <w:r w:rsidRPr="000E4FE0">
        <w:rPr>
          <w:rFonts w:ascii="標楷體" w:hint="eastAsia"/>
          <w:snapToGrid w:val="0"/>
          <w:color w:val="000000" w:themeColor="text1"/>
          <w:kern w:val="0"/>
        </w:rPr>
        <w:t>億</w:t>
      </w:r>
      <w:r w:rsidRPr="000E4FE0">
        <w:rPr>
          <w:rFonts w:ascii="標楷體"/>
          <w:snapToGrid w:val="0"/>
          <w:color w:val="000000" w:themeColor="text1"/>
          <w:kern w:val="0"/>
        </w:rPr>
        <w:t>872</w:t>
      </w:r>
      <w:r w:rsidRPr="000E4FE0">
        <w:rPr>
          <w:rFonts w:ascii="標楷體" w:hint="eastAsia"/>
          <w:snapToGrid w:val="0"/>
          <w:color w:val="000000" w:themeColor="text1"/>
          <w:kern w:val="0"/>
        </w:rPr>
        <w:t>萬餘元，占歲出預算數7</w:t>
      </w:r>
      <w:r w:rsidRPr="000E4FE0">
        <w:rPr>
          <w:rFonts w:ascii="標楷體"/>
          <w:snapToGrid w:val="0"/>
          <w:color w:val="000000" w:themeColor="text1"/>
          <w:kern w:val="0"/>
        </w:rPr>
        <w:t>.78</w:t>
      </w:r>
      <w:r w:rsidRPr="000E4FE0">
        <w:rPr>
          <w:rFonts w:ascii="標楷體" w:hint="eastAsia"/>
          <w:snapToGrid w:val="0"/>
          <w:color w:val="000000" w:themeColor="text1"/>
          <w:kern w:val="0"/>
        </w:rPr>
        <w:t>％，主要係工程規劃設計中、或變更設計中、或施工中尚未完工；委託或補助計畫合約跨年度或單據未結或報告尚未審核通過等，須</w:t>
      </w:r>
      <w:r w:rsidRPr="00BB5FF1">
        <w:rPr>
          <w:rFonts w:ascii="標楷體" w:hint="eastAsia"/>
          <w:snapToGrid w:val="0"/>
          <w:color w:val="000000" w:themeColor="text1"/>
          <w:spacing w:val="-4"/>
          <w:kern w:val="0"/>
        </w:rPr>
        <w:t>保留繼續執行（表3）。</w:t>
      </w:r>
      <w:r w:rsidRPr="00E4603E">
        <w:rPr>
          <w:rFonts w:ascii="標楷體" w:hint="eastAsia"/>
          <w:snapToGrid w:val="0"/>
          <w:color w:val="000000" w:themeColor="text1"/>
          <w:kern w:val="0"/>
        </w:rPr>
        <w:t>次就近</w:t>
      </w:r>
      <w:proofErr w:type="gramStart"/>
      <w:r w:rsidRPr="00E4603E">
        <w:rPr>
          <w:rFonts w:ascii="標楷體" w:hint="eastAsia"/>
          <w:snapToGrid w:val="0"/>
          <w:color w:val="000000" w:themeColor="text1"/>
          <w:kern w:val="0"/>
        </w:rPr>
        <w:t>5</w:t>
      </w:r>
      <w:proofErr w:type="gramEnd"/>
      <w:r w:rsidRPr="00E4603E">
        <w:rPr>
          <w:rFonts w:ascii="標楷體" w:hint="eastAsia"/>
          <w:snapToGrid w:val="0"/>
          <w:color w:val="000000" w:themeColor="text1"/>
          <w:kern w:val="0"/>
        </w:rPr>
        <w:t>年度（10</w:t>
      </w:r>
      <w:r w:rsidRPr="00E4603E">
        <w:rPr>
          <w:rFonts w:ascii="標楷體"/>
          <w:snapToGrid w:val="0"/>
          <w:color w:val="000000" w:themeColor="text1"/>
          <w:kern w:val="0"/>
        </w:rPr>
        <w:t>8</w:t>
      </w:r>
      <w:r w:rsidRPr="00E4603E">
        <w:rPr>
          <w:rFonts w:ascii="標楷體" w:hint="eastAsia"/>
          <w:snapToGrid w:val="0"/>
          <w:color w:val="000000" w:themeColor="text1"/>
          <w:kern w:val="0"/>
        </w:rPr>
        <w:t>至11</w:t>
      </w:r>
      <w:r w:rsidRPr="00E4603E">
        <w:rPr>
          <w:rFonts w:ascii="標楷體"/>
          <w:snapToGrid w:val="0"/>
          <w:color w:val="000000" w:themeColor="text1"/>
          <w:kern w:val="0"/>
        </w:rPr>
        <w:t>2</w:t>
      </w:r>
      <w:r w:rsidRPr="00E4603E">
        <w:rPr>
          <w:rFonts w:ascii="標楷體" w:hint="eastAsia"/>
          <w:snapToGrid w:val="0"/>
          <w:color w:val="000000" w:themeColor="text1"/>
          <w:kern w:val="0"/>
        </w:rPr>
        <w:t>年度）預算賸餘及保留情形之趨勢分析結果，</w:t>
      </w:r>
      <w:proofErr w:type="gramStart"/>
      <w:r w:rsidRPr="00E4603E">
        <w:rPr>
          <w:rFonts w:ascii="標楷體" w:hint="eastAsia"/>
          <w:snapToGrid w:val="0"/>
          <w:color w:val="000000" w:themeColor="text1"/>
          <w:kern w:val="0"/>
        </w:rPr>
        <w:t>1</w:t>
      </w:r>
      <w:r w:rsidRPr="00E4603E">
        <w:rPr>
          <w:rFonts w:ascii="標楷體"/>
          <w:snapToGrid w:val="0"/>
          <w:color w:val="000000" w:themeColor="text1"/>
          <w:kern w:val="0"/>
        </w:rPr>
        <w:t>12</w:t>
      </w:r>
      <w:proofErr w:type="gramEnd"/>
      <w:r w:rsidRPr="00E4603E">
        <w:rPr>
          <w:rFonts w:ascii="標楷體" w:hint="eastAsia"/>
          <w:snapToGrid w:val="0"/>
          <w:color w:val="000000" w:themeColor="text1"/>
          <w:kern w:val="0"/>
        </w:rPr>
        <w:t>年度預算執行之賸餘數及其比率</w:t>
      </w:r>
      <w:r w:rsidRPr="00E4603E">
        <w:rPr>
          <w:rFonts w:ascii="標楷體" w:hAnsi="標楷體" w:hint="eastAsia"/>
          <w:snapToGrid w:val="0"/>
          <w:color w:val="000000" w:themeColor="text1"/>
          <w:kern w:val="0"/>
        </w:rPr>
        <w:t>，</w:t>
      </w:r>
      <w:r w:rsidRPr="00E4603E">
        <w:rPr>
          <w:rFonts w:ascii="標楷體" w:hint="eastAsia"/>
          <w:snapToGrid w:val="0"/>
          <w:color w:val="000000" w:themeColor="text1"/>
          <w:kern w:val="0"/>
        </w:rPr>
        <w:t>較</w:t>
      </w:r>
      <w:proofErr w:type="gramStart"/>
      <w:r w:rsidRPr="00E4603E">
        <w:rPr>
          <w:rFonts w:ascii="標楷體" w:hint="eastAsia"/>
          <w:snapToGrid w:val="0"/>
          <w:color w:val="000000" w:themeColor="text1"/>
          <w:kern w:val="0"/>
        </w:rPr>
        <w:t>1</w:t>
      </w:r>
      <w:r w:rsidRPr="00E4603E">
        <w:rPr>
          <w:rFonts w:ascii="標楷體"/>
          <w:snapToGrid w:val="0"/>
          <w:color w:val="000000" w:themeColor="text1"/>
          <w:kern w:val="0"/>
        </w:rPr>
        <w:t>11</w:t>
      </w:r>
      <w:proofErr w:type="gramEnd"/>
      <w:r w:rsidRPr="00E4603E">
        <w:rPr>
          <w:rFonts w:ascii="標楷體" w:hint="eastAsia"/>
          <w:snapToGrid w:val="0"/>
          <w:color w:val="000000" w:themeColor="text1"/>
          <w:kern w:val="0"/>
        </w:rPr>
        <w:t>年度</w:t>
      </w:r>
      <w:r w:rsidRPr="00BB5FF1">
        <w:rPr>
          <w:rFonts w:ascii="標楷體" w:hint="eastAsia"/>
          <w:snapToGrid w:val="0"/>
          <w:color w:val="000000" w:themeColor="text1"/>
          <w:kern w:val="0"/>
        </w:rPr>
        <w:lastRenderedPageBreak/>
        <w:t>增加</w:t>
      </w:r>
      <w:r w:rsidRPr="00BB5FF1">
        <w:rPr>
          <w:rFonts w:ascii="標楷體"/>
          <w:snapToGrid w:val="0"/>
          <w:color w:val="000000" w:themeColor="text1"/>
          <w:kern w:val="0"/>
        </w:rPr>
        <w:t>8</w:t>
      </w:r>
      <w:r w:rsidRPr="00BB5FF1">
        <w:rPr>
          <w:rFonts w:ascii="標楷體" w:hint="eastAsia"/>
          <w:snapToGrid w:val="0"/>
          <w:color w:val="000000" w:themeColor="text1"/>
          <w:kern w:val="0"/>
        </w:rPr>
        <w:t>億</w:t>
      </w:r>
      <w:r w:rsidRPr="00BB5FF1">
        <w:rPr>
          <w:rFonts w:ascii="標楷體" w:hint="eastAsia"/>
          <w:snapToGrid w:val="0"/>
          <w:color w:val="000000"/>
          <w:kern w:val="0"/>
        </w:rPr>
        <w:t>3,678萬餘元及2.74個百分點，為近5年來最高（圖3）；另</w:t>
      </w:r>
      <w:proofErr w:type="gramStart"/>
      <w:r w:rsidRPr="00BB5FF1">
        <w:rPr>
          <w:rFonts w:ascii="標楷體" w:hint="eastAsia"/>
          <w:snapToGrid w:val="0"/>
          <w:color w:val="000000"/>
          <w:kern w:val="0"/>
        </w:rPr>
        <w:t>112</w:t>
      </w:r>
      <w:proofErr w:type="gramEnd"/>
      <w:r w:rsidRPr="00BB5FF1">
        <w:rPr>
          <w:rFonts w:ascii="標楷體" w:hint="eastAsia"/>
          <w:snapToGrid w:val="0"/>
          <w:color w:val="000000"/>
          <w:kern w:val="0"/>
        </w:rPr>
        <w:t>年度應付保留金額較</w:t>
      </w:r>
      <w:proofErr w:type="gramStart"/>
      <w:r w:rsidRPr="00BB5FF1">
        <w:rPr>
          <w:rFonts w:ascii="標楷體" w:hint="eastAsia"/>
          <w:snapToGrid w:val="0"/>
          <w:color w:val="000000"/>
          <w:kern w:val="0"/>
        </w:rPr>
        <w:t>111</w:t>
      </w:r>
      <w:proofErr w:type="gramEnd"/>
      <w:r w:rsidRPr="00BB5FF1">
        <w:rPr>
          <w:rFonts w:ascii="標楷體" w:hint="eastAsia"/>
          <w:snapToGrid w:val="0"/>
          <w:color w:val="000000"/>
          <w:kern w:val="0"/>
        </w:rPr>
        <w:t>年度增加7,320萬餘元，比率較</w:t>
      </w:r>
      <w:proofErr w:type="gramStart"/>
      <w:r w:rsidRPr="00BB5FF1">
        <w:rPr>
          <w:rFonts w:ascii="標楷體" w:hint="eastAsia"/>
          <w:snapToGrid w:val="0"/>
          <w:color w:val="000000"/>
          <w:kern w:val="0"/>
        </w:rPr>
        <w:t>111</w:t>
      </w:r>
      <w:proofErr w:type="gramEnd"/>
      <w:r w:rsidRPr="00BB5FF1">
        <w:rPr>
          <w:rFonts w:ascii="標楷體" w:hint="eastAsia"/>
          <w:snapToGrid w:val="0"/>
          <w:color w:val="000000"/>
          <w:kern w:val="0"/>
        </w:rPr>
        <w:t>年度減少0.17個百分點，其中市政府主管及文化局主管合計保留金額達17億</w:t>
      </w:r>
      <w:r w:rsidRPr="00BB5FF1">
        <w:rPr>
          <w:noProof/>
        </w:rPr>
        <mc:AlternateContent>
          <mc:Choice Requires="wpg">
            <w:drawing>
              <wp:anchor distT="0" distB="0" distL="114300" distR="114300" simplePos="0" relativeHeight="252281856" behindDoc="0" locked="0" layoutInCell="1" allowOverlap="1" wp14:anchorId="527856D4" wp14:editId="6DA7EC23">
                <wp:simplePos x="0" y="0"/>
                <wp:positionH relativeFrom="column">
                  <wp:posOffset>-43066</wp:posOffset>
                </wp:positionH>
                <wp:positionV relativeFrom="paragraph">
                  <wp:posOffset>5391188</wp:posOffset>
                </wp:positionV>
                <wp:extent cx="6380559" cy="3406925"/>
                <wp:effectExtent l="0" t="0" r="1270" b="0"/>
                <wp:wrapNone/>
                <wp:docPr id="95" name="群組 95"/>
                <wp:cNvGraphicFramePr/>
                <a:graphic xmlns:a="http://schemas.openxmlformats.org/drawingml/2006/main">
                  <a:graphicData uri="http://schemas.microsoft.com/office/word/2010/wordprocessingGroup">
                    <wpg:wgp>
                      <wpg:cNvGrpSpPr/>
                      <wpg:grpSpPr>
                        <a:xfrm>
                          <a:off x="0" y="0"/>
                          <a:ext cx="6380559" cy="3406925"/>
                          <a:chOff x="0" y="0"/>
                          <a:chExt cx="6380559" cy="3406925"/>
                        </a:xfrm>
                      </wpg:grpSpPr>
                      <wpg:grpSp>
                        <wpg:cNvPr id="96" name="群組 96"/>
                        <wpg:cNvGrpSpPr/>
                        <wpg:grpSpPr>
                          <a:xfrm>
                            <a:off x="0" y="0"/>
                            <a:ext cx="6380559" cy="3406925"/>
                            <a:chOff x="0" y="0"/>
                            <a:chExt cx="6380559" cy="3406925"/>
                          </a:xfrm>
                        </wpg:grpSpPr>
                        <wpg:grpSp>
                          <wpg:cNvPr id="98" name="群組 109"/>
                          <wpg:cNvGrpSpPr/>
                          <wpg:grpSpPr>
                            <a:xfrm>
                              <a:off x="0" y="0"/>
                              <a:ext cx="6380559" cy="3406925"/>
                              <a:chOff x="0" y="0"/>
                              <a:chExt cx="6391275" cy="3425905"/>
                            </a:xfrm>
                          </wpg:grpSpPr>
                          <wps:wsp>
                            <wps:cNvPr id="4099" name="匾額 4099"/>
                            <wps:cNvSpPr/>
                            <wps:spPr>
                              <a:xfrm>
                                <a:off x="0" y="0"/>
                                <a:ext cx="6391275" cy="3258050"/>
                              </a:xfrm>
                              <a:prstGeom prst="plaque">
                                <a:avLst>
                                  <a:gd name="adj" fmla="val 3217"/>
                                </a:avLst>
                              </a:prstGeom>
                              <a:solidFill>
                                <a:srgbClr val="F9F9FB"/>
                              </a:solidFill>
                              <a:ln w="25400" cap="flat" cmpd="sng" algn="ctr">
                                <a:noFill/>
                                <a:prstDash val="solid"/>
                              </a:ln>
                              <a:effectLst/>
                            </wps:spPr>
                            <wps:bodyPr wrap="square" rtlCol="0" anchor="ctr"/>
                          </wps:wsp>
                          <wps:wsp>
                            <wps:cNvPr id="4100" name="文字方塊 6"/>
                            <wps:cNvSpPr txBox="1"/>
                            <wps:spPr>
                              <a:xfrm>
                                <a:off x="1" y="191555"/>
                                <a:ext cx="6391274" cy="334520"/>
                              </a:xfrm>
                              <a:prstGeom prst="rect">
                                <a:avLst/>
                              </a:prstGeom>
                              <a:noFill/>
                              <a:ln w="9525" cmpd="sng">
                                <a:noFill/>
                              </a:ln>
                              <a:effectLst/>
                            </wps:spPr>
                            <wps:txbx>
                              <w:txbxContent>
                                <w:p w:rsidR="006B1B96" w:rsidRDefault="006B1B96" w:rsidP="00A33B3D">
                                  <w:pPr>
                                    <w:pStyle w:val="Web"/>
                                    <w:spacing w:before="0" w:beforeAutospacing="0" w:after="0" w:afterAutospacing="0"/>
                                    <w:jc w:val="center"/>
                                  </w:pPr>
                                  <w:r>
                                    <w:rPr>
                                      <w:rFonts w:eastAsia="標楷體" w:hAnsi="標楷體" w:cs="Times New Roman" w:hint="eastAsia"/>
                                      <w:b/>
                                      <w:bCs/>
                                      <w:color w:val="000000"/>
                                      <w:kern w:val="24"/>
                                    </w:rPr>
                                    <w:t>圖</w:t>
                                  </w:r>
                                  <w:r w:rsidRPr="00D7040C">
                                    <w:rPr>
                                      <w:rFonts w:ascii="標楷體" w:eastAsia="標楷體" w:hAnsi="標楷體" w:cs="Times New Roman" w:hint="eastAsia"/>
                                      <w:b/>
                                      <w:bCs/>
                                      <w:color w:val="000000"/>
                                      <w:kern w:val="24"/>
                                    </w:rPr>
                                    <w:t>3</w:t>
                                  </w:r>
                                  <w:r>
                                    <w:rPr>
                                      <w:rFonts w:eastAsia="標楷體" w:hAnsi="標楷體" w:cs="Times New Roman" w:hint="eastAsia"/>
                                      <w:b/>
                                      <w:bCs/>
                                      <w:color w:val="000000"/>
                                      <w:kern w:val="24"/>
                                    </w:rPr>
                                    <w:t xml:space="preserve">　歲出經費賸餘及應付保留數</w:t>
                                  </w:r>
                                </w:p>
                              </w:txbxContent>
                            </wps:txbx>
                            <wps:bodyPr wrap="square" rtlCol="0" anchor="t"/>
                          </wps:wsp>
                          <wpg:graphicFrame>
                            <wpg:cNvPr id="4101" name="圖表 4101"/>
                            <wpg:cNvFrPr/>
                            <wpg:xfrm>
                              <a:off x="3171463" y="717630"/>
                              <a:ext cx="3161030" cy="2708275"/>
                            </wpg:xfrm>
                            <a:graphic>
                              <a:graphicData uri="http://schemas.openxmlformats.org/drawingml/2006/chart">
                                <c:chart xmlns:c="http://schemas.openxmlformats.org/drawingml/2006/chart" xmlns:r="http://schemas.openxmlformats.org/officeDocument/2006/relationships" r:id="rId19"/>
                              </a:graphicData>
                            </a:graphic>
                          </wpg:graphicFrame>
                          <wpg:graphicFrame>
                            <wpg:cNvPr id="4102" name="圖表 4102"/>
                            <wpg:cNvFrPr/>
                            <wpg:xfrm>
                              <a:off x="503755" y="405710"/>
                              <a:ext cx="3219811" cy="2806860"/>
                            </wpg:xfrm>
                            <a:graphic>
                              <a:graphicData uri="http://schemas.openxmlformats.org/drawingml/2006/chart">
                                <c:chart xmlns:c="http://schemas.openxmlformats.org/drawingml/2006/chart" xmlns:r="http://schemas.openxmlformats.org/officeDocument/2006/relationships" r:id="rId20"/>
                              </a:graphicData>
                            </a:graphic>
                          </wpg:graphicFrame>
                        </wpg:grpSp>
                        <wpg:grpSp>
                          <wpg:cNvPr id="4103" name="群組 4103"/>
                          <wpg:cNvGrpSpPr/>
                          <wpg:grpSpPr>
                            <a:xfrm>
                              <a:off x="4221" y="457200"/>
                              <a:ext cx="3222472" cy="2618740"/>
                              <a:chOff x="-14829" y="0"/>
                              <a:chExt cx="3222472" cy="2618740"/>
                            </a:xfrm>
                          </wpg:grpSpPr>
                          <wpg:grpSp>
                            <wpg:cNvPr id="4104" name="群組 4104"/>
                            <wpg:cNvGrpSpPr/>
                            <wpg:grpSpPr>
                              <a:xfrm>
                                <a:off x="-14829" y="0"/>
                                <a:ext cx="627604" cy="2618740"/>
                                <a:chOff x="-4784" y="49077"/>
                                <a:chExt cx="627776" cy="2619283"/>
                              </a:xfrm>
                            </wpg:grpSpPr>
                            <wps:wsp>
                              <wps:cNvPr id="4105" name="文字方塊 2"/>
                              <wps:cNvSpPr txBox="1">
                                <a:spLocks noChangeArrowheads="1"/>
                              </wps:cNvSpPr>
                              <wps:spPr bwMode="auto">
                                <a:xfrm>
                                  <a:off x="5256" y="1457240"/>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1,200</w:t>
                                    </w:r>
                                  </w:p>
                                </w:txbxContent>
                              </wps:txbx>
                              <wps:bodyPr rot="0" vert="horz" wrap="square" lIns="91440" tIns="45720" rIns="91440" bIns="45720" anchor="t" anchorCtr="0">
                                <a:noAutofit/>
                              </wps:bodyPr>
                            </wps:wsp>
                            <wps:wsp>
                              <wps:cNvPr id="4106" name="文字方塊 2"/>
                              <wps:cNvSpPr txBox="1">
                                <a:spLocks noChangeArrowheads="1"/>
                              </wps:cNvSpPr>
                              <wps:spPr bwMode="auto">
                                <a:xfrm>
                                  <a:off x="5269" y="236136"/>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3,000</w:t>
                                    </w:r>
                                  </w:p>
                                </w:txbxContent>
                              </wps:txbx>
                              <wps:bodyPr rot="0" vert="horz" wrap="square" lIns="91440" tIns="45720" rIns="91440" bIns="45720" anchor="t" anchorCtr="0">
                                <a:noAutofit/>
                              </wps:bodyPr>
                            </wps:wsp>
                            <wps:wsp>
                              <wps:cNvPr id="4107" name="文字方塊 2"/>
                              <wps:cNvSpPr txBox="1">
                                <a:spLocks noChangeArrowheads="1"/>
                              </wps:cNvSpPr>
                              <wps:spPr bwMode="auto">
                                <a:xfrm>
                                  <a:off x="-4784" y="1045028"/>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1,800</w:t>
                                    </w:r>
                                  </w:p>
                                </w:txbxContent>
                              </wps:txbx>
                              <wps:bodyPr rot="0" vert="horz" wrap="square" lIns="91440" tIns="45720" rIns="91440" bIns="45720" anchor="t" anchorCtr="0">
                                <a:noAutofit/>
                              </wps:bodyPr>
                            </wps:wsp>
                            <wps:wsp>
                              <wps:cNvPr id="4108" name="文字方塊 2"/>
                              <wps:cNvSpPr txBox="1">
                                <a:spLocks noChangeArrowheads="1"/>
                              </wps:cNvSpPr>
                              <wps:spPr bwMode="auto">
                                <a:xfrm>
                                  <a:off x="234" y="638070"/>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2,400</w:t>
                                    </w:r>
                                  </w:p>
                                </w:txbxContent>
                              </wps:txbx>
                              <wps:bodyPr rot="0" vert="horz" wrap="square" lIns="91440" tIns="45720" rIns="91440" bIns="45720" anchor="t" anchorCtr="0">
                                <a:noAutofit/>
                              </wps:bodyPr>
                            </wps:wsp>
                            <wps:wsp>
                              <wps:cNvPr id="4109" name="文字方塊 2"/>
                              <wps:cNvSpPr txBox="1">
                                <a:spLocks noChangeArrowheads="1"/>
                              </wps:cNvSpPr>
                              <wps:spPr bwMode="auto">
                                <a:xfrm>
                                  <a:off x="245" y="1894755"/>
                                  <a:ext cx="548005" cy="301451"/>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600</w:t>
                                    </w:r>
                                  </w:p>
                                </w:txbxContent>
                              </wps:txbx>
                              <wps:bodyPr rot="0" vert="horz" wrap="square" lIns="91440" tIns="45720" rIns="91440" bIns="45720" anchor="t" anchorCtr="0">
                                <a:noAutofit/>
                              </wps:bodyPr>
                            </wps:wsp>
                            <wps:wsp>
                              <wps:cNvPr id="4110" name="文字方塊 2"/>
                              <wps:cNvSpPr txBox="1">
                                <a:spLocks noChangeArrowheads="1"/>
                              </wps:cNvSpPr>
                              <wps:spPr bwMode="auto">
                                <a:xfrm>
                                  <a:off x="245" y="2326193"/>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4111" name="文字方塊 2"/>
                              <wps:cNvSpPr txBox="1">
                                <a:spLocks noChangeArrowheads="1"/>
                              </wps:cNvSpPr>
                              <wps:spPr bwMode="auto">
                                <a:xfrm>
                                  <a:off x="15067" y="49077"/>
                                  <a:ext cx="607925" cy="342265"/>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rPr>
                                        <w:b/>
                                      </w:rPr>
                                    </w:pPr>
                                    <w:r w:rsidRPr="00A434D0">
                                      <w:rPr>
                                        <w:rFonts w:ascii="Times New Roman" w:eastAsia="標楷體" w:hAnsi="標楷體" w:hint="eastAsia"/>
                                        <w:b/>
                                        <w:color w:val="000000" w:themeColor="text1"/>
                                        <w:kern w:val="2"/>
                                        <w:sz w:val="20"/>
                                        <w:szCs w:val="20"/>
                                      </w:rPr>
                                      <w:t>百萬元</w:t>
                                    </w:r>
                                  </w:p>
                                </w:txbxContent>
                              </wps:txbx>
                              <wps:bodyPr rot="0" vert="horz" wrap="square" lIns="91440" tIns="45720" rIns="91440" bIns="45720" anchor="t" anchorCtr="0">
                                <a:spAutoFit/>
                              </wps:bodyPr>
                            </wps:wsp>
                          </wpg:grpSp>
                          <wpg:grpSp>
                            <wpg:cNvPr id="4112" name="群組 4112"/>
                            <wpg:cNvGrpSpPr/>
                            <wpg:grpSpPr>
                              <a:xfrm>
                                <a:off x="2686050" y="0"/>
                                <a:ext cx="521593" cy="2603417"/>
                                <a:chOff x="0" y="-47634"/>
                                <a:chExt cx="521713" cy="2603926"/>
                              </a:xfrm>
                            </wpg:grpSpPr>
                            <wps:wsp>
                              <wps:cNvPr id="4113" name="文字方塊 2"/>
                              <wps:cNvSpPr txBox="1">
                                <a:spLocks noChangeArrowheads="1"/>
                              </wps:cNvSpPr>
                              <wps:spPr bwMode="auto">
                                <a:xfrm>
                                  <a:off x="5022" y="1343308"/>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w:t>
                                    </w:r>
                                  </w:p>
                                </w:txbxContent>
                              </wps:txbx>
                              <wps:bodyPr rot="0" vert="horz" wrap="square" lIns="91440" tIns="45720" rIns="91440" bIns="45720" anchor="t" anchorCtr="0">
                                <a:noAutofit/>
                              </wps:bodyPr>
                            </wps:wsp>
                            <wps:wsp>
                              <wps:cNvPr id="4114" name="文字方塊 2"/>
                              <wps:cNvSpPr txBox="1">
                                <a:spLocks noChangeArrowheads="1"/>
                              </wps:cNvSpPr>
                              <wps:spPr bwMode="auto">
                                <a:xfrm>
                                  <a:off x="23640" y="129543"/>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15</w:t>
                                    </w:r>
                                  </w:p>
                                </w:txbxContent>
                              </wps:txbx>
                              <wps:bodyPr rot="0" vert="horz" wrap="square" lIns="91440" tIns="45720" rIns="91440" bIns="45720" anchor="t" anchorCtr="0">
                                <a:noAutofit/>
                              </wps:bodyPr>
                            </wps:wsp>
                            <wps:wsp>
                              <wps:cNvPr id="4115" name="文字方塊 2"/>
                              <wps:cNvSpPr txBox="1">
                                <a:spLocks noChangeArrowheads="1"/>
                              </wps:cNvSpPr>
                              <wps:spPr bwMode="auto">
                                <a:xfrm>
                                  <a:off x="0" y="941107"/>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9</w:t>
                                    </w:r>
                                  </w:p>
                                </w:txbxContent>
                              </wps:txbx>
                              <wps:bodyPr rot="0" vert="horz" wrap="square" lIns="91440" tIns="45720" rIns="91440" bIns="45720" anchor="t" anchorCtr="0">
                                <a:noAutofit/>
                              </wps:bodyPr>
                            </wps:wsp>
                            <wps:wsp>
                              <wps:cNvPr id="4116" name="文字方塊 2"/>
                              <wps:cNvSpPr txBox="1">
                                <a:spLocks noChangeArrowheads="1"/>
                              </wps:cNvSpPr>
                              <wps:spPr bwMode="auto">
                                <a:xfrm>
                                  <a:off x="28769" y="522898"/>
                                  <a:ext cx="459740" cy="316225"/>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w:t>
                                    </w:r>
                                  </w:p>
                                </w:txbxContent>
                              </wps:txbx>
                              <wps:bodyPr rot="0" vert="horz" wrap="square" lIns="91440" tIns="45720" rIns="91440" bIns="45720" anchor="t" anchorCtr="0">
                                <a:noAutofit/>
                              </wps:bodyPr>
                            </wps:wsp>
                            <wps:wsp>
                              <wps:cNvPr id="4117" name="文字方塊 2"/>
                              <wps:cNvSpPr txBox="1">
                                <a:spLocks noChangeArrowheads="1"/>
                              </wps:cNvSpPr>
                              <wps:spPr bwMode="auto">
                                <a:xfrm>
                                  <a:off x="0" y="1794997"/>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w:t>
                                    </w:r>
                                  </w:p>
                                </w:txbxContent>
                              </wps:txbx>
                              <wps:bodyPr rot="0" vert="horz" wrap="square" lIns="91440" tIns="45720" rIns="91440" bIns="45720" anchor="t" anchorCtr="0">
                                <a:noAutofit/>
                              </wps:bodyPr>
                            </wps:wsp>
                            <wps:wsp>
                              <wps:cNvPr id="4118" name="文字方塊 2"/>
                              <wps:cNvSpPr txBox="1">
                                <a:spLocks noChangeArrowheads="1"/>
                              </wps:cNvSpPr>
                              <wps:spPr bwMode="auto">
                                <a:xfrm>
                                  <a:off x="5024" y="2210962"/>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4119" name="文字方塊 2"/>
                              <wps:cNvSpPr txBox="1">
                                <a:spLocks noChangeArrowheads="1"/>
                              </wps:cNvSpPr>
                              <wps:spPr bwMode="auto">
                                <a:xfrm>
                                  <a:off x="164208" y="-47634"/>
                                  <a:ext cx="357505" cy="300990"/>
                                </a:xfrm>
                                <a:prstGeom prst="rect">
                                  <a:avLst/>
                                </a:prstGeom>
                                <a:noFill/>
                                <a:ln w="9525">
                                  <a:noFill/>
                                  <a:miter lim="800000"/>
                                  <a:headEnd/>
                                  <a:tailEnd/>
                                </a:ln>
                              </wps:spPr>
                              <wps:txbx>
                                <w:txbxContent>
                                  <w:p w:rsidR="006B1B96" w:rsidRPr="00A434D0" w:rsidRDefault="006B1B96" w:rsidP="00A33B3D">
                                    <w:pPr>
                                      <w:pStyle w:val="Web"/>
                                      <w:rPr>
                                        <w:rFonts w:ascii="標楷體" w:eastAsia="標楷體" w:hAnsi="標楷體"/>
                                        <w:b/>
                                        <w:sz w:val="20"/>
                                        <w:szCs w:val="20"/>
                                      </w:rPr>
                                    </w:pPr>
                                    <w:r w:rsidRPr="00A434D0">
                                      <w:rPr>
                                        <w:rFonts w:ascii="標楷體" w:eastAsia="標楷體" w:hAnsi="標楷體" w:hint="eastAsia"/>
                                        <w:b/>
                                        <w:sz w:val="20"/>
                                        <w:szCs w:val="20"/>
                                      </w:rPr>
                                      <w:t>％</w:t>
                                    </w:r>
                                  </w:p>
                                  <w:p w:rsidR="006B1B96" w:rsidRDefault="006B1B96" w:rsidP="00A33B3D">
                                    <w:pPr>
                                      <w:pStyle w:val="Web"/>
                                      <w:spacing w:before="0" w:beforeAutospacing="0" w:after="0" w:afterAutospacing="0"/>
                                    </w:pPr>
                                  </w:p>
                                </w:txbxContent>
                              </wps:txbx>
                              <wps:bodyPr rot="0" vert="horz" wrap="square" lIns="91440" tIns="45720" rIns="91440" bIns="45720" anchor="t" anchorCtr="0">
                                <a:noAutofit/>
                              </wps:bodyPr>
                            </wps:wsp>
                          </wpg:grpSp>
                        </wpg:grpSp>
                        <wpg:grpSp>
                          <wpg:cNvPr id="4120" name="群組 4120"/>
                          <wpg:cNvGrpSpPr/>
                          <wpg:grpSpPr>
                            <a:xfrm>
                              <a:off x="3143250" y="452979"/>
                              <a:ext cx="3204210" cy="2598467"/>
                              <a:chOff x="0" y="14829"/>
                              <a:chExt cx="3204210" cy="2598467"/>
                            </a:xfrm>
                          </wpg:grpSpPr>
                          <wpg:grpSp>
                            <wpg:cNvPr id="4121" name="群組 4121"/>
                            <wpg:cNvGrpSpPr/>
                            <wpg:grpSpPr>
                              <a:xfrm>
                                <a:off x="0" y="14829"/>
                                <a:ext cx="612775" cy="2598467"/>
                                <a:chOff x="10048" y="59574"/>
                                <a:chExt cx="612944" cy="2598895"/>
                              </a:xfrm>
                            </wpg:grpSpPr>
                            <wps:wsp>
                              <wps:cNvPr id="4122" name="文字方塊 2"/>
                              <wps:cNvSpPr txBox="1">
                                <a:spLocks noChangeArrowheads="1"/>
                              </wps:cNvSpPr>
                              <wps:spPr bwMode="auto">
                                <a:xfrm>
                                  <a:off x="20094" y="1447353"/>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1,200</w:t>
                                    </w:r>
                                  </w:p>
                                </w:txbxContent>
                              </wps:txbx>
                              <wps:bodyPr rot="0" vert="horz" wrap="square" lIns="91440" tIns="45720" rIns="91440" bIns="45720" anchor="t" anchorCtr="0">
                                <a:noAutofit/>
                              </wps:bodyPr>
                            </wps:wsp>
                            <wps:wsp>
                              <wps:cNvPr id="4123" name="文字方塊 2"/>
                              <wps:cNvSpPr txBox="1">
                                <a:spLocks noChangeArrowheads="1"/>
                              </wps:cNvSpPr>
                              <wps:spPr bwMode="auto">
                                <a:xfrm>
                                  <a:off x="20098" y="226248"/>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3,000</w:t>
                                    </w:r>
                                  </w:p>
                                </w:txbxContent>
                              </wps:txbx>
                              <wps:bodyPr rot="0" vert="horz" wrap="square" lIns="91440" tIns="45720" rIns="91440" bIns="45720" anchor="t" anchorCtr="0">
                                <a:noAutofit/>
                              </wps:bodyPr>
                            </wps:wsp>
                            <wps:wsp>
                              <wps:cNvPr id="4124" name="文字方塊 2"/>
                              <wps:cNvSpPr txBox="1">
                                <a:spLocks noChangeArrowheads="1"/>
                              </wps:cNvSpPr>
                              <wps:spPr bwMode="auto">
                                <a:xfrm>
                                  <a:off x="10048" y="1035143"/>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1,800</w:t>
                                    </w:r>
                                  </w:p>
                                </w:txbxContent>
                              </wps:txbx>
                              <wps:bodyPr rot="0" vert="horz" wrap="square" lIns="91440" tIns="45720" rIns="91440" bIns="45720" anchor="t" anchorCtr="0">
                                <a:noAutofit/>
                              </wps:bodyPr>
                            </wps:wsp>
                            <wps:wsp>
                              <wps:cNvPr id="4125" name="文字方塊 2"/>
                              <wps:cNvSpPr txBox="1">
                                <a:spLocks noChangeArrowheads="1"/>
                              </wps:cNvSpPr>
                              <wps:spPr bwMode="auto">
                                <a:xfrm>
                                  <a:off x="15072" y="628182"/>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2,400</w:t>
                                    </w:r>
                                  </w:p>
                                </w:txbxContent>
                              </wps:txbx>
                              <wps:bodyPr rot="0" vert="horz" wrap="square" lIns="91440" tIns="45720" rIns="91440" bIns="45720" anchor="t" anchorCtr="0">
                                <a:noAutofit/>
                              </wps:bodyPr>
                            </wps:wsp>
                            <wps:wsp>
                              <wps:cNvPr id="4126" name="文字方塊 2"/>
                              <wps:cNvSpPr txBox="1">
                                <a:spLocks noChangeArrowheads="1"/>
                              </wps:cNvSpPr>
                              <wps:spPr bwMode="auto">
                                <a:xfrm>
                                  <a:off x="15074" y="1884870"/>
                                  <a:ext cx="548005" cy="301451"/>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600</w:t>
                                    </w:r>
                                  </w:p>
                                </w:txbxContent>
                              </wps:txbx>
                              <wps:bodyPr rot="0" vert="horz" wrap="square" lIns="91440" tIns="45720" rIns="91440" bIns="45720" anchor="t" anchorCtr="0">
                                <a:noAutofit/>
                              </wps:bodyPr>
                            </wps:wsp>
                            <wps:wsp>
                              <wps:cNvPr id="4127" name="文字方塊 2"/>
                              <wps:cNvSpPr txBox="1">
                                <a:spLocks noChangeArrowheads="1"/>
                              </wps:cNvSpPr>
                              <wps:spPr bwMode="auto">
                                <a:xfrm>
                                  <a:off x="15074" y="2316302"/>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4128" name="文字方塊 2"/>
                              <wps:cNvSpPr txBox="1">
                                <a:spLocks noChangeArrowheads="1"/>
                              </wps:cNvSpPr>
                              <wps:spPr bwMode="auto">
                                <a:xfrm>
                                  <a:off x="15067" y="59574"/>
                                  <a:ext cx="607925" cy="342265"/>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rPr>
                                        <w:b/>
                                      </w:rPr>
                                    </w:pPr>
                                    <w:r w:rsidRPr="00A434D0">
                                      <w:rPr>
                                        <w:rFonts w:ascii="Times New Roman" w:eastAsia="標楷體" w:hAnsi="標楷體" w:hint="eastAsia"/>
                                        <w:b/>
                                        <w:color w:val="000000" w:themeColor="text1"/>
                                        <w:kern w:val="2"/>
                                        <w:sz w:val="20"/>
                                        <w:szCs w:val="20"/>
                                      </w:rPr>
                                      <w:t>百萬元</w:t>
                                    </w:r>
                                  </w:p>
                                </w:txbxContent>
                              </wps:txbx>
                              <wps:bodyPr rot="0" vert="horz" wrap="square" lIns="91440" tIns="45720" rIns="91440" bIns="45720" anchor="t" anchorCtr="0">
                                <a:spAutoFit/>
                              </wps:bodyPr>
                            </wps:wsp>
                          </wpg:grpSp>
                          <wpg:grpSp>
                            <wpg:cNvPr id="4129" name="群組 4129"/>
                            <wpg:cNvGrpSpPr/>
                            <wpg:grpSpPr>
                              <a:xfrm>
                                <a:off x="2686050" y="18328"/>
                                <a:ext cx="518160" cy="2585446"/>
                                <a:chOff x="0" y="-19776"/>
                                <a:chExt cx="518279" cy="2585952"/>
                              </a:xfrm>
                            </wpg:grpSpPr>
                            <wps:wsp>
                              <wps:cNvPr id="4130" name="文字方塊 2"/>
                              <wps:cNvSpPr txBox="1">
                                <a:spLocks noChangeArrowheads="1"/>
                              </wps:cNvSpPr>
                              <wps:spPr bwMode="auto">
                                <a:xfrm>
                                  <a:off x="5022" y="1368028"/>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w:t>
                                    </w:r>
                                  </w:p>
                                </w:txbxContent>
                              </wps:txbx>
                              <wps:bodyPr rot="0" vert="horz" wrap="square" lIns="91440" tIns="45720" rIns="91440" bIns="45720" anchor="t" anchorCtr="0">
                                <a:noAutofit/>
                              </wps:bodyPr>
                            </wps:wsp>
                            <wps:wsp>
                              <wps:cNvPr id="4131" name="文字方塊 2"/>
                              <wps:cNvSpPr txBox="1">
                                <a:spLocks noChangeArrowheads="1"/>
                              </wps:cNvSpPr>
                              <wps:spPr bwMode="auto">
                                <a:xfrm>
                                  <a:off x="23640" y="154263"/>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15</w:t>
                                    </w:r>
                                  </w:p>
                                </w:txbxContent>
                              </wps:txbx>
                              <wps:bodyPr rot="0" vert="horz" wrap="square" lIns="91440" tIns="45720" rIns="91440" bIns="45720" anchor="t" anchorCtr="0">
                                <a:noAutofit/>
                              </wps:bodyPr>
                            </wps:wsp>
                            <wps:wsp>
                              <wps:cNvPr id="4132" name="文字方塊 2"/>
                              <wps:cNvSpPr txBox="1">
                                <a:spLocks noChangeArrowheads="1"/>
                              </wps:cNvSpPr>
                              <wps:spPr bwMode="auto">
                                <a:xfrm>
                                  <a:off x="0" y="965827"/>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9</w:t>
                                    </w:r>
                                  </w:p>
                                </w:txbxContent>
                              </wps:txbx>
                              <wps:bodyPr rot="0" vert="horz" wrap="square" lIns="91440" tIns="45720" rIns="91440" bIns="45720" anchor="t" anchorCtr="0">
                                <a:noAutofit/>
                              </wps:bodyPr>
                            </wps:wsp>
                            <wps:wsp>
                              <wps:cNvPr id="4133" name="文字方塊 2"/>
                              <wps:cNvSpPr txBox="1">
                                <a:spLocks noChangeArrowheads="1"/>
                              </wps:cNvSpPr>
                              <wps:spPr bwMode="auto">
                                <a:xfrm>
                                  <a:off x="28769" y="547617"/>
                                  <a:ext cx="459740" cy="316225"/>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w:t>
                                    </w:r>
                                  </w:p>
                                </w:txbxContent>
                              </wps:txbx>
                              <wps:bodyPr rot="0" vert="horz" wrap="square" lIns="91440" tIns="45720" rIns="91440" bIns="45720" anchor="t" anchorCtr="0">
                                <a:noAutofit/>
                              </wps:bodyPr>
                            </wps:wsp>
                            <wps:wsp>
                              <wps:cNvPr id="4134" name="文字方塊 2"/>
                              <wps:cNvSpPr txBox="1">
                                <a:spLocks noChangeArrowheads="1"/>
                              </wps:cNvSpPr>
                              <wps:spPr bwMode="auto">
                                <a:xfrm>
                                  <a:off x="0" y="1819717"/>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w:t>
                                    </w:r>
                                  </w:p>
                                </w:txbxContent>
                              </wps:txbx>
                              <wps:bodyPr rot="0" vert="horz" wrap="square" lIns="91440" tIns="45720" rIns="91440" bIns="45720" anchor="t" anchorCtr="0">
                                <a:noAutofit/>
                              </wps:bodyPr>
                            </wps:wsp>
                            <wps:wsp>
                              <wps:cNvPr id="4135" name="文字方塊 2"/>
                              <wps:cNvSpPr txBox="1">
                                <a:spLocks noChangeArrowheads="1"/>
                              </wps:cNvSpPr>
                              <wps:spPr bwMode="auto">
                                <a:xfrm>
                                  <a:off x="5024" y="2220846"/>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4136" name="文字方塊 2"/>
                              <wps:cNvSpPr txBox="1">
                                <a:spLocks noChangeArrowheads="1"/>
                              </wps:cNvSpPr>
                              <wps:spPr bwMode="auto">
                                <a:xfrm>
                                  <a:off x="160774" y="-19776"/>
                                  <a:ext cx="357505" cy="300990"/>
                                </a:xfrm>
                                <a:prstGeom prst="rect">
                                  <a:avLst/>
                                </a:prstGeom>
                                <a:noFill/>
                                <a:ln w="9525">
                                  <a:noFill/>
                                  <a:miter lim="800000"/>
                                  <a:headEnd/>
                                  <a:tailEnd/>
                                </a:ln>
                              </wps:spPr>
                              <wps:txbx>
                                <w:txbxContent>
                                  <w:p w:rsidR="006B1B96" w:rsidRPr="00A434D0" w:rsidRDefault="006B1B96" w:rsidP="00A33B3D">
                                    <w:pPr>
                                      <w:pStyle w:val="Web"/>
                                      <w:rPr>
                                        <w:rFonts w:ascii="標楷體" w:eastAsia="標楷體" w:hAnsi="標楷體"/>
                                        <w:b/>
                                        <w:sz w:val="20"/>
                                        <w:szCs w:val="20"/>
                                      </w:rPr>
                                    </w:pPr>
                                    <w:r w:rsidRPr="00A434D0">
                                      <w:rPr>
                                        <w:rFonts w:ascii="標楷體" w:eastAsia="標楷體" w:hAnsi="標楷體" w:hint="eastAsia"/>
                                        <w:b/>
                                        <w:sz w:val="20"/>
                                        <w:szCs w:val="20"/>
                                      </w:rPr>
                                      <w:t>％</w:t>
                                    </w:r>
                                  </w:p>
                                  <w:p w:rsidR="006B1B96" w:rsidRDefault="006B1B96" w:rsidP="00A33B3D">
                                    <w:pPr>
                                      <w:pStyle w:val="Web"/>
                                      <w:spacing w:before="0" w:beforeAutospacing="0" w:after="0" w:afterAutospacing="0"/>
                                    </w:pPr>
                                  </w:p>
                                </w:txbxContent>
                              </wps:txbx>
                              <wps:bodyPr rot="0" vert="horz" wrap="square" lIns="91440" tIns="45720" rIns="91440" bIns="45720" anchor="t" anchorCtr="0">
                                <a:noAutofit/>
                              </wps:bodyPr>
                            </wps:wsp>
                          </wpg:grpSp>
                        </wpg:grpSp>
                      </wpg:grpSp>
                      <wpg:grpSp>
                        <wpg:cNvPr id="4137" name="群組 4137"/>
                        <wpg:cNvGrpSpPr/>
                        <wpg:grpSpPr>
                          <a:xfrm>
                            <a:off x="528370" y="1333500"/>
                            <a:ext cx="5507282" cy="833375"/>
                            <a:chOff x="-43130" y="0"/>
                            <a:chExt cx="5507282" cy="833375"/>
                          </a:xfrm>
                        </wpg:grpSpPr>
                        <wpg:grpSp>
                          <wpg:cNvPr id="4138" name="群組 4138"/>
                          <wpg:cNvGrpSpPr/>
                          <wpg:grpSpPr>
                            <a:xfrm>
                              <a:off x="-43130" y="0"/>
                              <a:ext cx="2376627" cy="833375"/>
                              <a:chOff x="-43130" y="0"/>
                              <a:chExt cx="2376627" cy="833375"/>
                            </a:xfrm>
                          </wpg:grpSpPr>
                          <wps:wsp>
                            <wps:cNvPr id="4139" name="文字方塊 2"/>
                            <wps:cNvSpPr txBox="1">
                              <a:spLocks noChangeArrowheads="1"/>
                            </wps:cNvSpPr>
                            <wps:spPr bwMode="auto">
                              <a:xfrm>
                                <a:off x="1876298" y="0"/>
                                <a:ext cx="457199" cy="342899"/>
                              </a:xfrm>
                              <a:prstGeom prst="rect">
                                <a:avLst/>
                              </a:prstGeom>
                              <a:noFill/>
                              <a:ln w="9525">
                                <a:noFill/>
                                <a:miter lim="800000"/>
                                <a:headEnd/>
                                <a:tailEnd/>
                              </a:ln>
                            </wps:spPr>
                            <wps:txbx>
                              <w:txbxContent>
                                <w:p w:rsidR="006B1B96" w:rsidRPr="004E3C56" w:rsidRDefault="006B1B96" w:rsidP="00A33B3D">
                                  <w:pPr>
                                    <w:rPr>
                                      <w:rFonts w:ascii="標楷體" w:hAnsi="標楷體"/>
                                      <w:color w:val="000000" w:themeColor="text1"/>
                                      <w:sz w:val="20"/>
                                    </w:rPr>
                                  </w:pPr>
                                  <w:r w:rsidRPr="004E3C56">
                                    <w:rPr>
                                      <w:rFonts w:ascii="標楷體" w:hAnsi="標楷體"/>
                                      <w:color w:val="000000" w:themeColor="text1"/>
                                      <w:sz w:val="20"/>
                                    </w:rPr>
                                    <w:t>9.08</w:t>
                                  </w:r>
                                </w:p>
                              </w:txbxContent>
                            </wps:txbx>
                            <wps:bodyPr rot="0" vert="horz" wrap="square" lIns="91440" tIns="45720" rIns="91440" bIns="45720" anchor="t" anchorCtr="0">
                              <a:spAutoFit/>
                            </wps:bodyPr>
                          </wps:wsp>
                          <wps:wsp>
                            <wps:cNvPr id="4140" name="文字方塊 2"/>
                            <wps:cNvSpPr txBox="1">
                              <a:spLocks noChangeArrowheads="1"/>
                            </wps:cNvSpPr>
                            <wps:spPr bwMode="auto">
                              <a:xfrm>
                                <a:off x="-43130" y="490476"/>
                                <a:ext cx="478154" cy="342899"/>
                              </a:xfrm>
                              <a:prstGeom prst="rect">
                                <a:avLst/>
                              </a:prstGeom>
                              <a:noFill/>
                              <a:ln w="9525">
                                <a:noFill/>
                                <a:miter lim="800000"/>
                                <a:headEnd/>
                                <a:tailEnd/>
                              </a:ln>
                            </wps:spPr>
                            <wps:txbx>
                              <w:txbxContent>
                                <w:p w:rsidR="006B1B96" w:rsidRPr="004E3C56" w:rsidRDefault="006B1B96" w:rsidP="00A33B3D">
                                  <w:pPr>
                                    <w:rPr>
                                      <w:rFonts w:ascii="標楷體" w:hAnsi="標楷體"/>
                                      <w:color w:val="000000" w:themeColor="text1"/>
                                      <w:sz w:val="20"/>
                                    </w:rPr>
                                  </w:pPr>
                                  <w:r w:rsidRPr="004E3C56">
                                    <w:rPr>
                                      <w:rFonts w:ascii="標楷體" w:hAnsi="標楷體"/>
                                      <w:color w:val="000000" w:themeColor="text1"/>
                                      <w:sz w:val="20"/>
                                    </w:rPr>
                                    <w:t>5.26</w:t>
                                  </w:r>
                                </w:p>
                              </w:txbxContent>
                            </wps:txbx>
                            <wps:bodyPr rot="0" vert="horz" wrap="square" lIns="91440" tIns="45720" rIns="91440" bIns="45720" anchor="t" anchorCtr="0">
                              <a:spAutoFit/>
                            </wps:bodyPr>
                          </wps:wsp>
                          <wps:wsp>
                            <wps:cNvPr id="4141" name="文字方塊 2"/>
                            <wps:cNvSpPr txBox="1">
                              <a:spLocks noChangeArrowheads="1"/>
                            </wps:cNvSpPr>
                            <wps:spPr bwMode="auto">
                              <a:xfrm>
                                <a:off x="429877" y="418444"/>
                                <a:ext cx="478154" cy="342899"/>
                              </a:xfrm>
                              <a:prstGeom prst="rect">
                                <a:avLst/>
                              </a:prstGeom>
                              <a:noFill/>
                              <a:ln w="9525">
                                <a:noFill/>
                                <a:miter lim="800000"/>
                                <a:headEnd/>
                                <a:tailEnd/>
                              </a:ln>
                            </wps:spPr>
                            <wps:txbx>
                              <w:txbxContent>
                                <w:p w:rsidR="006B1B96" w:rsidRPr="004E3C56" w:rsidRDefault="006B1B96" w:rsidP="00A33B3D">
                                  <w:pPr>
                                    <w:rPr>
                                      <w:rFonts w:ascii="標楷體" w:hAnsi="標楷體"/>
                                      <w:color w:val="000000" w:themeColor="text1"/>
                                      <w:sz w:val="20"/>
                                    </w:rPr>
                                  </w:pPr>
                                  <w:r w:rsidRPr="004E3C56">
                                    <w:rPr>
                                      <w:rFonts w:ascii="標楷體" w:hAnsi="標楷體"/>
                                      <w:color w:val="000000" w:themeColor="text1"/>
                                      <w:sz w:val="20"/>
                                    </w:rPr>
                                    <w:t>5.57</w:t>
                                  </w:r>
                                </w:p>
                              </w:txbxContent>
                            </wps:txbx>
                            <wps:bodyPr rot="0" vert="horz" wrap="square" lIns="91440" tIns="45720" rIns="91440" bIns="45720" anchor="t" anchorCtr="0">
                              <a:spAutoFit/>
                            </wps:bodyPr>
                          </wps:wsp>
                          <wps:wsp>
                            <wps:cNvPr id="4142" name="文字方塊 2"/>
                            <wps:cNvSpPr txBox="1">
                              <a:spLocks noChangeArrowheads="1"/>
                            </wps:cNvSpPr>
                            <wps:spPr bwMode="auto">
                              <a:xfrm>
                                <a:off x="925824" y="332184"/>
                                <a:ext cx="478154" cy="342899"/>
                              </a:xfrm>
                              <a:prstGeom prst="rect">
                                <a:avLst/>
                              </a:prstGeom>
                              <a:noFill/>
                              <a:ln w="9525">
                                <a:noFill/>
                                <a:miter lim="800000"/>
                                <a:headEnd/>
                                <a:tailEnd/>
                              </a:ln>
                            </wps:spPr>
                            <wps:txbx>
                              <w:txbxContent>
                                <w:p w:rsidR="006B1B96" w:rsidRPr="004E3C56" w:rsidRDefault="006B1B96" w:rsidP="00A33B3D">
                                  <w:pPr>
                                    <w:rPr>
                                      <w:rFonts w:ascii="標楷體" w:hAnsi="標楷體"/>
                                      <w:color w:val="000000" w:themeColor="text1"/>
                                      <w:sz w:val="20"/>
                                    </w:rPr>
                                  </w:pPr>
                                  <w:r w:rsidRPr="004E3C56">
                                    <w:rPr>
                                      <w:rFonts w:ascii="標楷體" w:hAnsi="標楷體"/>
                                      <w:color w:val="000000" w:themeColor="text1"/>
                                      <w:sz w:val="20"/>
                                    </w:rPr>
                                    <w:t>6.51</w:t>
                                  </w:r>
                                </w:p>
                              </w:txbxContent>
                            </wps:txbx>
                            <wps:bodyPr rot="0" vert="horz" wrap="square" lIns="91440" tIns="45720" rIns="91440" bIns="45720" anchor="t" anchorCtr="0">
                              <a:spAutoFit/>
                            </wps:bodyPr>
                          </wps:wsp>
                          <wps:wsp>
                            <wps:cNvPr id="4143" name="文字方塊 2"/>
                            <wps:cNvSpPr txBox="1">
                              <a:spLocks noChangeArrowheads="1"/>
                            </wps:cNvSpPr>
                            <wps:spPr bwMode="auto">
                              <a:xfrm>
                                <a:off x="1386603" y="349436"/>
                                <a:ext cx="478154" cy="342899"/>
                              </a:xfrm>
                              <a:prstGeom prst="rect">
                                <a:avLst/>
                              </a:prstGeom>
                              <a:noFill/>
                              <a:ln w="9525">
                                <a:noFill/>
                                <a:miter lim="800000"/>
                                <a:headEnd/>
                                <a:tailEnd/>
                              </a:ln>
                            </wps:spPr>
                            <wps:txbx>
                              <w:txbxContent>
                                <w:p w:rsidR="006B1B96" w:rsidRPr="004E3C56" w:rsidRDefault="006B1B96" w:rsidP="00A33B3D">
                                  <w:pPr>
                                    <w:rPr>
                                      <w:rFonts w:ascii="標楷體" w:hAnsi="標楷體"/>
                                      <w:color w:val="000000" w:themeColor="text1"/>
                                      <w:sz w:val="20"/>
                                    </w:rPr>
                                  </w:pPr>
                                  <w:r w:rsidRPr="004E3C56">
                                    <w:rPr>
                                      <w:rFonts w:ascii="標楷體" w:hAnsi="標楷體"/>
                                      <w:color w:val="000000" w:themeColor="text1"/>
                                      <w:sz w:val="20"/>
                                    </w:rPr>
                                    <w:t>6.34</w:t>
                                  </w:r>
                                </w:p>
                              </w:txbxContent>
                            </wps:txbx>
                            <wps:bodyPr rot="0" vert="horz" wrap="square" lIns="91440" tIns="45720" rIns="91440" bIns="45720" anchor="t" anchorCtr="0">
                              <a:spAutoFit/>
                            </wps:bodyPr>
                          </wps:wsp>
                        </wpg:grpSp>
                        <wpg:grpSp>
                          <wpg:cNvPr id="4144" name="群組 4144"/>
                          <wpg:cNvGrpSpPr/>
                          <wpg:grpSpPr>
                            <a:xfrm>
                              <a:off x="3089696" y="0"/>
                              <a:ext cx="2374456" cy="650742"/>
                              <a:chOff x="-34504" y="0"/>
                              <a:chExt cx="2374456" cy="650742"/>
                            </a:xfrm>
                          </wpg:grpSpPr>
                          <wps:wsp>
                            <wps:cNvPr id="4145" name="文字方塊 2"/>
                            <wps:cNvSpPr txBox="1">
                              <a:spLocks noChangeArrowheads="1"/>
                            </wps:cNvSpPr>
                            <wps:spPr bwMode="auto">
                              <a:xfrm>
                                <a:off x="1882753" y="175816"/>
                                <a:ext cx="457199" cy="342899"/>
                              </a:xfrm>
                              <a:prstGeom prst="rect">
                                <a:avLst/>
                              </a:prstGeom>
                              <a:noFill/>
                              <a:ln w="9525">
                                <a:noFill/>
                                <a:miter lim="800000"/>
                                <a:headEnd/>
                                <a:tailEnd/>
                              </a:ln>
                            </wps:spPr>
                            <wps:txbx>
                              <w:txbxContent>
                                <w:p w:rsidR="006B1B96" w:rsidRPr="00BC023F" w:rsidRDefault="006B1B96" w:rsidP="00A33B3D">
                                  <w:pPr>
                                    <w:rPr>
                                      <w:rFonts w:ascii="標楷體" w:hAnsi="標楷體"/>
                                      <w:color w:val="4472C4" w:themeColor="accent5"/>
                                      <w:sz w:val="20"/>
                                    </w:rPr>
                                  </w:pPr>
                                  <w:r w:rsidRPr="00BC023F">
                                    <w:rPr>
                                      <w:rFonts w:ascii="標楷體" w:hAnsi="標楷體"/>
                                      <w:color w:val="4472C4" w:themeColor="accent5"/>
                                      <w:sz w:val="20"/>
                                    </w:rPr>
                                    <w:t>7.78</w:t>
                                  </w:r>
                                </w:p>
                              </w:txbxContent>
                            </wps:txbx>
                            <wps:bodyPr rot="0" vert="horz" wrap="square" lIns="91440" tIns="45720" rIns="91440" bIns="45720" anchor="t" anchorCtr="0">
                              <a:spAutoFit/>
                            </wps:bodyPr>
                          </wps:wsp>
                          <wps:wsp>
                            <wps:cNvPr id="4146" name="文字方塊 2"/>
                            <wps:cNvSpPr txBox="1">
                              <a:spLocks noChangeArrowheads="1"/>
                            </wps:cNvSpPr>
                            <wps:spPr bwMode="auto">
                              <a:xfrm>
                                <a:off x="1403532" y="143495"/>
                                <a:ext cx="471804" cy="342899"/>
                              </a:xfrm>
                              <a:prstGeom prst="rect">
                                <a:avLst/>
                              </a:prstGeom>
                              <a:noFill/>
                              <a:ln w="9525">
                                <a:noFill/>
                                <a:miter lim="800000"/>
                                <a:headEnd/>
                                <a:tailEnd/>
                              </a:ln>
                            </wps:spPr>
                            <wps:txbx>
                              <w:txbxContent>
                                <w:p w:rsidR="006B1B96" w:rsidRPr="00D7040C" w:rsidRDefault="006B1B96" w:rsidP="00A33B3D">
                                  <w:pPr>
                                    <w:rPr>
                                      <w:rFonts w:ascii="標楷體" w:hAnsi="標楷體"/>
                                      <w:color w:val="4472C4" w:themeColor="accent5"/>
                                      <w:sz w:val="20"/>
                                    </w:rPr>
                                  </w:pPr>
                                  <w:r>
                                    <w:rPr>
                                      <w:rFonts w:ascii="標楷體" w:hAnsi="標楷體"/>
                                      <w:color w:val="4472C4" w:themeColor="accent5"/>
                                      <w:sz w:val="20"/>
                                    </w:rPr>
                                    <w:t>7.95</w:t>
                                  </w:r>
                                </w:p>
                              </w:txbxContent>
                            </wps:txbx>
                            <wps:bodyPr rot="0" vert="horz" wrap="square" lIns="91440" tIns="45720" rIns="91440" bIns="45720" anchor="t" anchorCtr="0">
                              <a:spAutoFit/>
                            </wps:bodyPr>
                          </wps:wsp>
                          <wps:wsp>
                            <wps:cNvPr id="4147" name="文字方塊 2"/>
                            <wps:cNvSpPr txBox="1">
                              <a:spLocks noChangeArrowheads="1"/>
                            </wps:cNvSpPr>
                            <wps:spPr bwMode="auto">
                              <a:xfrm>
                                <a:off x="-34504" y="200692"/>
                                <a:ext cx="471804" cy="342899"/>
                              </a:xfrm>
                              <a:prstGeom prst="rect">
                                <a:avLst/>
                              </a:prstGeom>
                              <a:noFill/>
                              <a:ln w="9525">
                                <a:noFill/>
                                <a:miter lim="800000"/>
                                <a:headEnd/>
                                <a:tailEnd/>
                              </a:ln>
                            </wps:spPr>
                            <wps:txbx>
                              <w:txbxContent>
                                <w:p w:rsidR="006B1B96" w:rsidRPr="00D7040C" w:rsidRDefault="006B1B96" w:rsidP="00A33B3D">
                                  <w:pPr>
                                    <w:rPr>
                                      <w:rFonts w:ascii="標楷體" w:hAnsi="標楷體"/>
                                      <w:color w:val="4472C4" w:themeColor="accent5"/>
                                      <w:sz w:val="20"/>
                                    </w:rPr>
                                  </w:pPr>
                                  <w:r>
                                    <w:rPr>
                                      <w:rFonts w:ascii="標楷體" w:hAnsi="標楷體"/>
                                      <w:color w:val="4472C4" w:themeColor="accent5"/>
                                      <w:sz w:val="20"/>
                                    </w:rPr>
                                    <w:t>7.59</w:t>
                                  </w:r>
                                </w:p>
                              </w:txbxContent>
                            </wps:txbx>
                            <wps:bodyPr rot="0" vert="horz" wrap="square" lIns="91440" tIns="45720" rIns="91440" bIns="45720" anchor="t" anchorCtr="0">
                              <a:spAutoFit/>
                            </wps:bodyPr>
                          </wps:wsp>
                          <wps:wsp>
                            <wps:cNvPr id="4148" name="文字方塊 2"/>
                            <wps:cNvSpPr txBox="1">
                              <a:spLocks noChangeArrowheads="1"/>
                            </wps:cNvSpPr>
                            <wps:spPr bwMode="auto">
                              <a:xfrm>
                                <a:off x="455001" y="0"/>
                                <a:ext cx="471804" cy="342899"/>
                              </a:xfrm>
                              <a:prstGeom prst="rect">
                                <a:avLst/>
                              </a:prstGeom>
                              <a:noFill/>
                              <a:ln w="9525">
                                <a:noFill/>
                                <a:miter lim="800000"/>
                                <a:headEnd/>
                                <a:tailEnd/>
                              </a:ln>
                            </wps:spPr>
                            <wps:txbx>
                              <w:txbxContent>
                                <w:p w:rsidR="006B1B96" w:rsidRPr="00D7040C" w:rsidRDefault="006B1B96" w:rsidP="00A33B3D">
                                  <w:pPr>
                                    <w:rPr>
                                      <w:rFonts w:ascii="標楷體" w:hAnsi="標楷體"/>
                                      <w:color w:val="4472C4" w:themeColor="accent5"/>
                                      <w:sz w:val="20"/>
                                    </w:rPr>
                                  </w:pPr>
                                  <w:r>
                                    <w:rPr>
                                      <w:rFonts w:ascii="標楷體" w:hAnsi="標楷體"/>
                                      <w:color w:val="4472C4" w:themeColor="accent5"/>
                                      <w:sz w:val="20"/>
                                    </w:rPr>
                                    <w:t>9.07</w:t>
                                  </w:r>
                                </w:p>
                              </w:txbxContent>
                            </wps:txbx>
                            <wps:bodyPr rot="0" vert="horz" wrap="square" lIns="91440" tIns="45720" rIns="91440" bIns="45720" anchor="t" anchorCtr="0">
                              <a:spAutoFit/>
                            </wps:bodyPr>
                          </wps:wsp>
                          <wps:wsp>
                            <wps:cNvPr id="4149" name="文字方塊 2"/>
                            <wps:cNvSpPr txBox="1">
                              <a:spLocks noChangeArrowheads="1"/>
                            </wps:cNvSpPr>
                            <wps:spPr bwMode="auto">
                              <a:xfrm>
                                <a:off x="933701" y="307843"/>
                                <a:ext cx="471804" cy="342899"/>
                              </a:xfrm>
                              <a:prstGeom prst="rect">
                                <a:avLst/>
                              </a:prstGeom>
                              <a:noFill/>
                              <a:ln w="9525">
                                <a:noFill/>
                                <a:miter lim="800000"/>
                                <a:headEnd/>
                                <a:tailEnd/>
                              </a:ln>
                            </wps:spPr>
                            <wps:txbx>
                              <w:txbxContent>
                                <w:p w:rsidR="006B1B96" w:rsidRPr="00D7040C" w:rsidRDefault="006B1B96" w:rsidP="00A33B3D">
                                  <w:pPr>
                                    <w:rPr>
                                      <w:rFonts w:ascii="標楷體" w:hAnsi="標楷體"/>
                                      <w:color w:val="4472C4" w:themeColor="accent5"/>
                                      <w:sz w:val="20"/>
                                    </w:rPr>
                                  </w:pPr>
                                  <w:r w:rsidRPr="00D7040C">
                                    <w:rPr>
                                      <w:rFonts w:ascii="標楷體" w:hAnsi="標楷體"/>
                                      <w:color w:val="4472C4" w:themeColor="accent5"/>
                                      <w:sz w:val="20"/>
                                    </w:rPr>
                                    <w:t>6.53</w:t>
                                  </w:r>
                                </w:p>
                              </w:txbxContent>
                            </wps:txbx>
                            <wps:bodyPr rot="0" vert="horz" wrap="square" lIns="91440" tIns="45720" rIns="91440" bIns="45720" anchor="t" anchorCtr="0">
                              <a:spAutoFit/>
                            </wps:bodyPr>
                          </wps:wsp>
                        </wpg:grpSp>
                      </wpg:grpSp>
                    </wpg:wgp>
                  </a:graphicData>
                </a:graphic>
                <wp14:sizeRelV relativeFrom="margin">
                  <wp14:pctHeight>0</wp14:pctHeight>
                </wp14:sizeRelV>
              </wp:anchor>
            </w:drawing>
          </mc:Choice>
          <mc:Fallback>
            <w:pict>
              <v:group w14:anchorId="527856D4" id="群組 95" o:spid="_x0000_s1101" style="position:absolute;left:0;text-align:left;margin-left:-3.4pt;margin-top:424.5pt;width:502.4pt;height:268.25pt;z-index:252281856;mso-height-relative:margin" coordsize="63805,34069" o:gfxdata="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">
                <v:group id="群組 96" o:spid="_x0000_s1102" style="position:absolute;width:63805;height:34069" coordsize="63805,34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_x0000_s1103" style="position:absolute;width:63805;height:34069" coordsize="63912,3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匾額 4099" o:spid="_x0000_s1104" type="#_x0000_t21" style="position:absolute;width:63912;height:32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" adj="695" fillcolor="#f9f9fb" stroked="f" strokeweight="2pt"/>
                    <v:shape id="文字方塊 6" o:spid="_x0000_s1105" type="#_x0000_t202" style="position:absolute;top:1915;width:63912;height:3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" filled="f" stroked="f">
                      <v:textbox>
                        <w:txbxContent>
                          <w:p w:rsidR="006B1B96" w:rsidRDefault="006B1B96" w:rsidP="00A33B3D">
                            <w:pPr>
                              <w:pStyle w:val="Web"/>
                              <w:spacing w:before="0" w:beforeAutospacing="0" w:after="0" w:afterAutospacing="0"/>
                              <w:jc w:val="center"/>
                            </w:pPr>
                            <w:r>
                              <w:rPr>
                                <w:rFonts w:eastAsia="DFKai-SB" w:hAnsi="DFKai-SB" w:cs="Times New Roman" w:hint="eastAsia"/>
                                <w:b/>
                                <w:bCs/>
                                <w:color w:val="000000"/>
                                <w:kern w:val="24"/>
                              </w:rPr>
                              <w:t>圖</w:t>
                            </w:r>
                            <w:r w:rsidRPr="00D7040C">
                              <w:rPr>
                                <w:rFonts w:ascii="DFKai-SB" w:eastAsia="DFKai-SB" w:hAnsi="DFKai-SB" w:cs="Times New Roman" w:hint="eastAsia"/>
                                <w:b/>
                                <w:bCs/>
                                <w:color w:val="000000"/>
                                <w:kern w:val="24"/>
                              </w:rPr>
                              <w:t>3</w:t>
                            </w:r>
                            <w:r>
                              <w:rPr>
                                <w:rFonts w:eastAsia="DFKai-SB" w:hAnsi="DFKai-SB" w:cs="Times New Roman" w:hint="eastAsia"/>
                                <w:b/>
                                <w:bCs/>
                                <w:color w:val="000000"/>
                                <w:kern w:val="24"/>
                              </w:rPr>
                              <w:t xml:space="preserve">　歲出經費賸餘及應付保留數</w:t>
                            </w:r>
                          </w:p>
                        </w:txbxContent>
                      </v:textbox>
                    </v:shape>
                    <v:shape id="圖表 4101" o:spid="_x0000_s1106" type="#_x0000_t75" style="position:absolute;left:36515;top:7723;width:26318;height:232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">
                      <v:imagedata r:id="rId21" o:title=""/>
                      <o:lock v:ext="edit" aspectratio="f"/>
                    </v:shape>
                    <v:shape id="圖表 4102" o:spid="_x0000_s1107" type="#_x0000_t75" style="position:absolute;left:5007;top:7907;width:26806;height:23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">
                      <v:imagedata r:id="rId22" o:title=""/>
                      <o:lock v:ext="edit" aspectratio="f"/>
                    </v:shape>
                  </v:group>
                  <v:group id="群組 4103" o:spid="_x0000_s1108" style="position:absolute;left:42;top:4572;width:32224;height:26187" coordorigin="-148" coordsize="32224,26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">
                    <v:group id="群組 4104" o:spid="_x0000_s1109" style="position:absolute;left:-148;width:6275;height:26187" coordorigin="-47,490" coordsize="6277,2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">
                      <v:shape id="_x0000_s1110" type="#_x0000_t202" style="position:absolute;left:52;top:14572;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1,200</w:t>
                              </w:r>
                            </w:p>
                          </w:txbxContent>
                        </v:textbox>
                      </v:shape>
                      <v:shape id="_x0000_s1111" type="#_x0000_t202" style="position:absolute;left:52;top:236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3,000</w:t>
                              </w:r>
                            </w:p>
                          </w:txbxContent>
                        </v:textbox>
                      </v:shape>
                      <v:shape id="_x0000_s1112" type="#_x0000_t202" style="position:absolute;left:-47;top:10450;width:5473;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1,800</w:t>
                              </w:r>
                            </w:p>
                          </w:txbxContent>
                        </v:textbox>
                      </v:shape>
                      <v:shape id="_x0000_s1113" type="#_x0000_t202" style="position:absolute;left:2;top:6380;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2,400</w:t>
                              </w:r>
                            </w:p>
                          </w:txbxContent>
                        </v:textbox>
                      </v:shape>
                      <v:shape id="_x0000_s1114" type="#_x0000_t202" style="position:absolute;left:2;top:18947;width:5480;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600</w:t>
                              </w:r>
                            </w:p>
                          </w:txbxContent>
                        </v:textbox>
                      </v:shape>
                      <v:shape id="_x0000_s1115" type="#_x0000_t202" style="position:absolute;left:2;top:2326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0</w:t>
                              </w:r>
                            </w:p>
                          </w:txbxContent>
                        </v:textbox>
                      </v:shape>
                      <v:shape id="_x0000_s1116" type="#_x0000_t202" style="position:absolute;left:150;top:490;width:6079;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" filled="f" stroked="f">
                        <v:textbox style="mso-fit-shape-to-text:t">
                          <w:txbxContent>
                            <w:p w:rsidR="006B1B96" w:rsidRPr="00A434D0" w:rsidRDefault="006B1B96" w:rsidP="00A33B3D">
                              <w:pPr>
                                <w:pStyle w:val="Web"/>
                                <w:spacing w:before="0" w:beforeAutospacing="0" w:after="0" w:afterAutospacing="0"/>
                                <w:rPr>
                                  <w:b/>
                                </w:rPr>
                              </w:pPr>
                              <w:r w:rsidRPr="00A434D0">
                                <w:rPr>
                                  <w:rFonts w:ascii="Times New Roman" w:eastAsia="DFKai-SB" w:hAnsi="DFKai-SB" w:hint="eastAsia"/>
                                  <w:b/>
                                  <w:color w:val="000000" w:themeColor="text1"/>
                                  <w:kern w:val="2"/>
                                  <w:sz w:val="20"/>
                                  <w:szCs w:val="20"/>
                                </w:rPr>
                                <w:t>百萬元</w:t>
                              </w:r>
                            </w:p>
                          </w:txbxContent>
                        </v:textbox>
                      </v:shape>
                    </v:group>
                    <v:group id="群組 4112" o:spid="_x0000_s1117" style="position:absolute;left:26860;width:5216;height:26034" coordorigin=",-476" coordsize="5217,26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">
                      <v:shape id="_x0000_s1118" type="#_x0000_t202" style="position:absolute;left:50;top:13433;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6</w:t>
                              </w:r>
                            </w:p>
                          </w:txbxContent>
                        </v:textbox>
                      </v:shape>
                      <v:shape id="_x0000_s1119" type="#_x0000_t202" style="position:absolute;left:236;top:1295;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15</w:t>
                              </w:r>
                            </w:p>
                          </w:txbxContent>
                        </v:textbox>
                      </v:shape>
                      <v:shape id="_x0000_s1120" type="#_x0000_t202" style="position:absolute;top:9411;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9</w:t>
                              </w:r>
                            </w:p>
                          </w:txbxContent>
                        </v:textbox>
                      </v:shape>
                      <v:shape id="_x0000_s1121" type="#_x0000_t202" style="position:absolute;left:287;top:5228;width:459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12</w:t>
                              </w:r>
                            </w:p>
                          </w:txbxContent>
                        </v:textbox>
                      </v:shape>
                      <v:shape id="_x0000_s1122" type="#_x0000_t202" style="position:absolute;top:17949;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3</w:t>
                              </w:r>
                            </w:p>
                          </w:txbxContent>
                        </v:textbox>
                      </v:shape>
                      <v:shape id="_x0000_s1123" type="#_x0000_t202" style="position:absolute;left:50;top:22109;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0</w:t>
                              </w:r>
                            </w:p>
                          </w:txbxContent>
                        </v:textbox>
                      </v:shape>
                      <v:shape id="_x0000_s1124" type="#_x0000_t202" style="position:absolute;left:1642;top:-476;width:3575;height:3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" filled="f" stroked="f">
                        <v:textbox>
                          <w:txbxContent>
                            <w:p w:rsidR="006B1B96" w:rsidRPr="00A434D0" w:rsidRDefault="006B1B96" w:rsidP="00A33B3D">
                              <w:pPr>
                                <w:pStyle w:val="Web"/>
                                <w:rPr>
                                  <w:rFonts w:ascii="DFKai-SB" w:eastAsia="DFKai-SB" w:hAnsi="DFKai-SB"/>
                                  <w:b/>
                                  <w:sz w:val="20"/>
                                  <w:szCs w:val="20"/>
                                </w:rPr>
                              </w:pPr>
                              <w:r w:rsidRPr="00A434D0">
                                <w:rPr>
                                  <w:rFonts w:ascii="DFKai-SB" w:eastAsia="DFKai-SB" w:hAnsi="DFKai-SB" w:hint="eastAsia"/>
                                  <w:b/>
                                  <w:sz w:val="20"/>
                                  <w:szCs w:val="20"/>
                                </w:rPr>
                                <w:t>％</w:t>
                              </w:r>
                            </w:p>
                            <w:p w:rsidR="006B1B96" w:rsidRDefault="006B1B96" w:rsidP="00A33B3D">
                              <w:pPr>
                                <w:pStyle w:val="Web"/>
                                <w:spacing w:before="0" w:beforeAutospacing="0" w:after="0" w:afterAutospacing="0"/>
                              </w:pPr>
                            </w:p>
                          </w:txbxContent>
                        </v:textbox>
                      </v:shape>
                    </v:group>
                  </v:group>
                  <v:group id="群組 4120" o:spid="_x0000_s1125" style="position:absolute;left:31432;top:4529;width:32042;height:25985" coordorigin=",148" coordsize="32042,25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">
                    <v:group id="群組 4121" o:spid="_x0000_s1126" style="position:absolute;top:148;width:6127;height:25984" coordorigin="100,595" coordsize="6129,2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">
                      <v:shape id="_x0000_s1127" type="#_x0000_t202" style="position:absolute;left:200;top:14473;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1,200</w:t>
                              </w:r>
                            </w:p>
                          </w:txbxContent>
                        </v:textbox>
                      </v:shape>
                      <v:shape id="_x0000_s1128" type="#_x0000_t202" style="position:absolute;left:200;top:2262;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3,000</w:t>
                              </w:r>
                            </w:p>
                          </w:txbxContent>
                        </v:textbox>
                      </v:shape>
                      <v:shape id="_x0000_s1129" type="#_x0000_t202" style="position:absolute;left:100;top:1035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1,800</w:t>
                              </w:r>
                            </w:p>
                          </w:txbxContent>
                        </v:textbox>
                      </v:shape>
                      <v:shape id="_x0000_s1130" type="#_x0000_t202" style="position:absolute;left:150;top:628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2,400</w:t>
                              </w:r>
                            </w:p>
                          </w:txbxContent>
                        </v:textbox>
                      </v:shape>
                      <v:shape id="_x0000_s1131" type="#_x0000_t202" style="position:absolute;left:150;top:18848;width:5480;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600</w:t>
                              </w:r>
                            </w:p>
                          </w:txbxContent>
                        </v:textbox>
                      </v:shape>
                      <v:shape id="_x0000_s1132" type="#_x0000_t202" style="position:absolute;left:150;top:23163;width:5474;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0</w:t>
                              </w:r>
                            </w:p>
                          </w:txbxContent>
                        </v:textbox>
                      </v:shape>
                      <v:shape id="_x0000_s1133" type="#_x0000_t202" style="position:absolute;left:150;top:595;width:6079;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" filled="f" stroked="f">
                        <v:textbox style="mso-fit-shape-to-text:t">
                          <w:txbxContent>
                            <w:p w:rsidR="006B1B96" w:rsidRPr="00A434D0" w:rsidRDefault="006B1B96" w:rsidP="00A33B3D">
                              <w:pPr>
                                <w:pStyle w:val="Web"/>
                                <w:spacing w:before="0" w:beforeAutospacing="0" w:after="0" w:afterAutospacing="0"/>
                                <w:rPr>
                                  <w:b/>
                                </w:rPr>
                              </w:pPr>
                              <w:r w:rsidRPr="00A434D0">
                                <w:rPr>
                                  <w:rFonts w:ascii="Times New Roman" w:eastAsia="DFKai-SB" w:hAnsi="DFKai-SB" w:hint="eastAsia"/>
                                  <w:b/>
                                  <w:color w:val="000000" w:themeColor="text1"/>
                                  <w:kern w:val="2"/>
                                  <w:sz w:val="20"/>
                                  <w:szCs w:val="20"/>
                                </w:rPr>
                                <w:t>百萬元</w:t>
                              </w:r>
                            </w:p>
                          </w:txbxContent>
                        </v:textbox>
                      </v:shape>
                    </v:group>
                    <v:group id="群組 4129" o:spid="_x0000_s1134" style="position:absolute;left:26860;top:183;width:5182;height:25854" coordorigin=",-197" coordsize="5182,25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hQw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qP3+H5JjwBuf4DAAD//wMAUEsBAi0AFAAGAAgAAAAhANvh9svuAAAAhQEAABMAAAAAAAAA&#10;AAAAAAAAAAAAAFtDb250ZW50X1R5cGVzXS54bWxQSwECLQAUAAYACAAAACEAWvQsW78AAAAVAQAA&#10;CwAAAAAAAAAAAAAAAAAfAQAAX3JlbHMvLnJlbHNQSwECLQAUAAYACAAAACEASEoUMMYAAADdAAAA&#10;DwAAAAAAAAAAAAAAAAAHAgAAZHJzL2Rvd25yZXYueG1sUEsFBgAAAAADAAMAtwAAAPoCAAAAAA==&#10;">
                      <v:shape id="_x0000_s1135" type="#_x0000_t202" style="position:absolute;left:50;top:13680;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6</w:t>
                              </w:r>
                            </w:p>
                          </w:txbxContent>
                        </v:textbox>
                      </v:shape>
                      <v:shape id="_x0000_s1136" type="#_x0000_t202" style="position:absolute;left:236;top:1542;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15</w:t>
                              </w:r>
                            </w:p>
                          </w:txbxContent>
                        </v:textbox>
                      </v:shape>
                      <v:shape id="_x0000_s1137" type="#_x0000_t202" style="position:absolute;top:9658;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9</w:t>
                              </w:r>
                            </w:p>
                          </w:txbxContent>
                        </v:textbox>
                      </v:shape>
                      <v:shape id="_x0000_s1138" type="#_x0000_t202" style="position:absolute;left:287;top:5476;width:459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12</w:t>
                              </w:r>
                            </w:p>
                          </w:txbxContent>
                        </v:textbox>
                      </v:shape>
                      <v:shape id="_x0000_s1139" type="#_x0000_t202" style="position:absolute;top:18197;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3</w:t>
                              </w:r>
                            </w:p>
                          </w:txbxContent>
                        </v:textbox>
                      </v:shape>
                      <v:shape id="_x0000_s1140" type="#_x0000_t202" style="position:absolute;left:50;top:22208;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0</w:t>
                              </w:r>
                            </w:p>
                          </w:txbxContent>
                        </v:textbox>
                      </v:shape>
                      <v:shape id="_x0000_s1141" type="#_x0000_t202" style="position:absolute;left:1607;top:-197;width:3575;height:3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" filled="f" stroked="f">
                        <v:textbox>
                          <w:txbxContent>
                            <w:p w:rsidR="006B1B96" w:rsidRPr="00A434D0" w:rsidRDefault="006B1B96" w:rsidP="00A33B3D">
                              <w:pPr>
                                <w:pStyle w:val="Web"/>
                                <w:rPr>
                                  <w:rFonts w:ascii="DFKai-SB" w:eastAsia="DFKai-SB" w:hAnsi="DFKai-SB"/>
                                  <w:b/>
                                  <w:sz w:val="20"/>
                                  <w:szCs w:val="20"/>
                                </w:rPr>
                              </w:pPr>
                              <w:r w:rsidRPr="00A434D0">
                                <w:rPr>
                                  <w:rFonts w:ascii="DFKai-SB" w:eastAsia="DFKai-SB" w:hAnsi="DFKai-SB" w:hint="eastAsia"/>
                                  <w:b/>
                                  <w:sz w:val="20"/>
                                  <w:szCs w:val="20"/>
                                </w:rPr>
                                <w:t>％</w:t>
                              </w:r>
                            </w:p>
                            <w:p w:rsidR="006B1B96" w:rsidRDefault="006B1B96" w:rsidP="00A33B3D">
                              <w:pPr>
                                <w:pStyle w:val="Web"/>
                                <w:spacing w:before="0" w:beforeAutospacing="0" w:after="0" w:afterAutospacing="0"/>
                              </w:pPr>
                            </w:p>
                          </w:txbxContent>
                        </v:textbox>
                      </v:shape>
                    </v:group>
                  </v:group>
                </v:group>
                <v:group id="群組 4137" o:spid="_x0000_s1142" style="position:absolute;left:5283;top:13335;width:55073;height:8333" coordorigin="-431" coordsize="55072,8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">
                  <v:group id="群組 4138" o:spid="_x0000_s1143" style="position:absolute;left:-431;width:23765;height:8333" coordorigin="-431" coordsize="23766,8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">
                    <v:shape id="_x0000_s1144" type="#_x0000_t202" style="position:absolute;left:18762;width:4572;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" filled="f" stroked="f">
                      <v:textbox style="mso-fit-shape-to-text:t">
                        <w:txbxContent>
                          <w:p w:rsidR="006B1B96" w:rsidRPr="004E3C56" w:rsidRDefault="006B1B96" w:rsidP="00A33B3D">
                            <w:pPr>
                              <w:rPr>
                                <w:rFonts w:ascii="DFKai-SB" w:hAnsi="DFKai-SB"/>
                                <w:color w:val="000000" w:themeColor="text1"/>
                                <w:sz w:val="20"/>
                              </w:rPr>
                            </w:pPr>
                            <w:r w:rsidRPr="004E3C56">
                              <w:rPr>
                                <w:rFonts w:ascii="DFKai-SB" w:hAnsi="DFKai-SB"/>
                                <w:color w:val="000000" w:themeColor="text1"/>
                                <w:sz w:val="20"/>
                              </w:rPr>
                              <w:t>9.08</w:t>
                            </w:r>
                          </w:p>
                        </w:txbxContent>
                      </v:textbox>
                    </v:shape>
                    <v:shape id="_x0000_s1145" type="#_x0000_t202" style="position:absolute;left:-431;top:4904;width:478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" filled="f" stroked="f">
                      <v:textbox style="mso-fit-shape-to-text:t">
                        <w:txbxContent>
                          <w:p w:rsidR="006B1B96" w:rsidRPr="004E3C56" w:rsidRDefault="006B1B96" w:rsidP="00A33B3D">
                            <w:pPr>
                              <w:rPr>
                                <w:rFonts w:ascii="DFKai-SB" w:hAnsi="DFKai-SB"/>
                                <w:color w:val="000000" w:themeColor="text1"/>
                                <w:sz w:val="20"/>
                              </w:rPr>
                            </w:pPr>
                            <w:r w:rsidRPr="004E3C56">
                              <w:rPr>
                                <w:rFonts w:ascii="DFKai-SB" w:hAnsi="DFKai-SB"/>
                                <w:color w:val="000000" w:themeColor="text1"/>
                                <w:sz w:val="20"/>
                              </w:rPr>
                              <w:t>5.26</w:t>
                            </w:r>
                          </w:p>
                        </w:txbxContent>
                      </v:textbox>
                    </v:shape>
                    <v:shape id="_x0000_s1146" type="#_x0000_t202" style="position:absolute;left:4298;top:4184;width:478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" filled="f" stroked="f">
                      <v:textbox style="mso-fit-shape-to-text:t">
                        <w:txbxContent>
                          <w:p w:rsidR="006B1B96" w:rsidRPr="004E3C56" w:rsidRDefault="006B1B96" w:rsidP="00A33B3D">
                            <w:pPr>
                              <w:rPr>
                                <w:rFonts w:ascii="DFKai-SB" w:hAnsi="DFKai-SB"/>
                                <w:color w:val="000000" w:themeColor="text1"/>
                                <w:sz w:val="20"/>
                              </w:rPr>
                            </w:pPr>
                            <w:r w:rsidRPr="004E3C56">
                              <w:rPr>
                                <w:rFonts w:ascii="DFKai-SB" w:hAnsi="DFKai-SB"/>
                                <w:color w:val="000000" w:themeColor="text1"/>
                                <w:sz w:val="20"/>
                              </w:rPr>
                              <w:t>5.57</w:t>
                            </w:r>
                          </w:p>
                        </w:txbxContent>
                      </v:textbox>
                    </v:shape>
                    <v:shape id="_x0000_s1147" type="#_x0000_t202" style="position:absolute;left:9258;top:3321;width:478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" filled="f" stroked="f">
                      <v:textbox style="mso-fit-shape-to-text:t">
                        <w:txbxContent>
                          <w:p w:rsidR="006B1B96" w:rsidRPr="004E3C56" w:rsidRDefault="006B1B96" w:rsidP="00A33B3D">
                            <w:pPr>
                              <w:rPr>
                                <w:rFonts w:ascii="DFKai-SB" w:hAnsi="DFKai-SB"/>
                                <w:color w:val="000000" w:themeColor="text1"/>
                                <w:sz w:val="20"/>
                              </w:rPr>
                            </w:pPr>
                            <w:r w:rsidRPr="004E3C56">
                              <w:rPr>
                                <w:rFonts w:ascii="DFKai-SB" w:hAnsi="DFKai-SB"/>
                                <w:color w:val="000000" w:themeColor="text1"/>
                                <w:sz w:val="20"/>
                              </w:rPr>
                              <w:t>6.51</w:t>
                            </w:r>
                          </w:p>
                        </w:txbxContent>
                      </v:textbox>
                    </v:shape>
                    <v:shape id="_x0000_s1148" type="#_x0000_t202" style="position:absolute;left:13866;top:3494;width:478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" filled="f" stroked="f">
                      <v:textbox style="mso-fit-shape-to-text:t">
                        <w:txbxContent>
                          <w:p w:rsidR="006B1B96" w:rsidRPr="004E3C56" w:rsidRDefault="006B1B96" w:rsidP="00A33B3D">
                            <w:pPr>
                              <w:rPr>
                                <w:rFonts w:ascii="DFKai-SB" w:hAnsi="DFKai-SB"/>
                                <w:color w:val="000000" w:themeColor="text1"/>
                                <w:sz w:val="20"/>
                              </w:rPr>
                            </w:pPr>
                            <w:r w:rsidRPr="004E3C56">
                              <w:rPr>
                                <w:rFonts w:ascii="DFKai-SB" w:hAnsi="DFKai-SB"/>
                                <w:color w:val="000000" w:themeColor="text1"/>
                                <w:sz w:val="20"/>
                              </w:rPr>
                              <w:t>6.34</w:t>
                            </w:r>
                          </w:p>
                        </w:txbxContent>
                      </v:textbox>
                    </v:shape>
                  </v:group>
                  <v:group id="群組 4144" o:spid="_x0000_s1149" style="position:absolute;left:30896;width:23745;height:6507" coordorigin="-345" coordsize="23744,6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">
                    <v:shape id="_x0000_s1150" type="#_x0000_t202" style="position:absolute;left:18827;top:1758;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" filled="f" stroked="f">
                      <v:textbox style="mso-fit-shape-to-text:t">
                        <w:txbxContent>
                          <w:p w:rsidR="006B1B96" w:rsidRPr="00BC023F" w:rsidRDefault="006B1B96" w:rsidP="00A33B3D">
                            <w:pPr>
                              <w:rPr>
                                <w:rFonts w:ascii="DFKai-SB" w:hAnsi="DFKai-SB"/>
                                <w:color w:val="4472C4" w:themeColor="accent5"/>
                                <w:sz w:val="20"/>
                              </w:rPr>
                            </w:pPr>
                            <w:r w:rsidRPr="00BC023F">
                              <w:rPr>
                                <w:rFonts w:ascii="DFKai-SB" w:hAnsi="DFKai-SB"/>
                                <w:color w:val="4472C4" w:themeColor="accent5"/>
                                <w:sz w:val="20"/>
                              </w:rPr>
                              <w:t>7.78</w:t>
                            </w:r>
                          </w:p>
                        </w:txbxContent>
                      </v:textbox>
                    </v:shape>
                    <v:shape id="_x0000_s1151" type="#_x0000_t202" style="position:absolute;left:14035;top:1434;width:471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" filled="f" stroked="f">
                      <v:textbox style="mso-fit-shape-to-text:t">
                        <w:txbxContent>
                          <w:p w:rsidR="006B1B96" w:rsidRPr="00D7040C" w:rsidRDefault="006B1B96" w:rsidP="00A33B3D">
                            <w:pPr>
                              <w:rPr>
                                <w:rFonts w:ascii="DFKai-SB" w:hAnsi="DFKai-SB"/>
                                <w:color w:val="4472C4" w:themeColor="accent5"/>
                                <w:sz w:val="20"/>
                              </w:rPr>
                            </w:pPr>
                            <w:r>
                              <w:rPr>
                                <w:rFonts w:ascii="DFKai-SB" w:hAnsi="DFKai-SB"/>
                                <w:color w:val="4472C4" w:themeColor="accent5"/>
                                <w:sz w:val="20"/>
                              </w:rPr>
                              <w:t>7.95</w:t>
                            </w:r>
                          </w:p>
                        </w:txbxContent>
                      </v:textbox>
                    </v:shape>
                    <v:shape id="_x0000_s1152" type="#_x0000_t202" style="position:absolute;left:-345;top:2006;width:471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" filled="f" stroked="f">
                      <v:textbox style="mso-fit-shape-to-text:t">
                        <w:txbxContent>
                          <w:p w:rsidR="006B1B96" w:rsidRPr="00D7040C" w:rsidRDefault="006B1B96" w:rsidP="00A33B3D">
                            <w:pPr>
                              <w:rPr>
                                <w:rFonts w:ascii="DFKai-SB" w:hAnsi="DFKai-SB"/>
                                <w:color w:val="4472C4" w:themeColor="accent5"/>
                                <w:sz w:val="20"/>
                              </w:rPr>
                            </w:pPr>
                            <w:r>
                              <w:rPr>
                                <w:rFonts w:ascii="DFKai-SB" w:hAnsi="DFKai-SB"/>
                                <w:color w:val="4472C4" w:themeColor="accent5"/>
                                <w:sz w:val="20"/>
                              </w:rPr>
                              <w:t>7.59</w:t>
                            </w:r>
                          </w:p>
                        </w:txbxContent>
                      </v:textbox>
                    </v:shape>
                    <v:shape id="_x0000_s1153" type="#_x0000_t202" style="position:absolute;left:4550;width:4718;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" filled="f" stroked="f">
                      <v:textbox style="mso-fit-shape-to-text:t">
                        <w:txbxContent>
                          <w:p w:rsidR="006B1B96" w:rsidRPr="00D7040C" w:rsidRDefault="006B1B96" w:rsidP="00A33B3D">
                            <w:pPr>
                              <w:rPr>
                                <w:rFonts w:ascii="DFKai-SB" w:hAnsi="DFKai-SB"/>
                                <w:color w:val="4472C4" w:themeColor="accent5"/>
                                <w:sz w:val="20"/>
                              </w:rPr>
                            </w:pPr>
                            <w:r>
                              <w:rPr>
                                <w:rFonts w:ascii="DFKai-SB" w:hAnsi="DFKai-SB"/>
                                <w:color w:val="4472C4" w:themeColor="accent5"/>
                                <w:sz w:val="20"/>
                              </w:rPr>
                              <w:t>9.07</w:t>
                            </w:r>
                          </w:p>
                        </w:txbxContent>
                      </v:textbox>
                    </v:shape>
                    <v:shape id="_x0000_s1154" type="#_x0000_t202" style="position:absolute;left:9337;top:3078;width:471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" filled="f" stroked="f">
                      <v:textbox style="mso-fit-shape-to-text:t">
                        <w:txbxContent>
                          <w:p w:rsidR="006B1B96" w:rsidRPr="00D7040C" w:rsidRDefault="006B1B96" w:rsidP="00A33B3D">
                            <w:pPr>
                              <w:rPr>
                                <w:rFonts w:ascii="DFKai-SB" w:hAnsi="DFKai-SB"/>
                                <w:color w:val="4472C4" w:themeColor="accent5"/>
                                <w:sz w:val="20"/>
                              </w:rPr>
                            </w:pPr>
                            <w:r w:rsidRPr="00D7040C">
                              <w:rPr>
                                <w:rFonts w:ascii="DFKai-SB" w:hAnsi="DFKai-SB"/>
                                <w:color w:val="4472C4" w:themeColor="accent5"/>
                                <w:sz w:val="20"/>
                              </w:rPr>
                              <w:t>6.53</w:t>
                            </w:r>
                          </w:p>
                        </w:txbxContent>
                      </v:textbox>
                    </v:shape>
                  </v:group>
                </v:group>
              </v:group>
            </w:pict>
          </mc:Fallback>
        </mc:AlternateContent>
      </w:r>
      <w:r w:rsidRPr="00BB5FF1">
        <w:rPr>
          <w:rFonts w:ascii="標楷體" w:hint="eastAsia"/>
          <w:snapToGrid w:val="0"/>
          <w:color w:val="000000"/>
          <w:kern w:val="0"/>
        </w:rPr>
        <w:t>6,946萬餘元，占應付保留數83.91％，歲出預算執行效率有待加強檢討提升（表4）。</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3"/>
        <w:gridCol w:w="1134"/>
        <w:gridCol w:w="1232"/>
        <w:gridCol w:w="1232"/>
        <w:gridCol w:w="1363"/>
        <w:gridCol w:w="1134"/>
        <w:gridCol w:w="1264"/>
        <w:gridCol w:w="1179"/>
      </w:tblGrid>
      <w:tr w:rsidR="00A33B3D" w:rsidRPr="00AC4401" w:rsidTr="00A33B3D">
        <w:trPr>
          <w:cantSplit/>
          <w:trHeight w:hRule="exact" w:val="312"/>
        </w:trPr>
        <w:tc>
          <w:tcPr>
            <w:tcW w:w="9951" w:type="dxa"/>
            <w:gridSpan w:val="8"/>
            <w:tcBorders>
              <w:top w:val="nil"/>
              <w:left w:val="nil"/>
              <w:bottom w:val="nil"/>
              <w:right w:val="nil"/>
            </w:tcBorders>
            <w:shd w:val="clear" w:color="auto" w:fill="auto"/>
            <w:vAlign w:val="center"/>
          </w:tcPr>
          <w:p w:rsidR="00A33B3D" w:rsidRPr="00AC4401" w:rsidRDefault="00A33B3D" w:rsidP="00A33B3D">
            <w:pPr>
              <w:overflowPunct w:val="0"/>
              <w:spacing w:before="20" w:after="20" w:line="240" w:lineRule="exact"/>
              <w:jc w:val="center"/>
              <w:rPr>
                <w:rFonts w:ascii="標楷體"/>
                <w:color w:val="000000"/>
                <w:sz w:val="20"/>
              </w:rPr>
            </w:pPr>
            <w:r w:rsidRPr="00AC4401">
              <w:rPr>
                <w:rFonts w:ascii="標楷體" w:hint="eastAsia"/>
                <w:b/>
                <w:color w:val="000000"/>
                <w:sz w:val="24"/>
                <w:szCs w:val="24"/>
              </w:rPr>
              <w:t xml:space="preserve">表2  </w:t>
            </w:r>
            <w:r w:rsidRPr="00AC4401">
              <w:rPr>
                <w:rFonts w:hint="eastAsia"/>
                <w:b/>
                <w:color w:val="000000"/>
                <w:sz w:val="24"/>
                <w:szCs w:val="24"/>
              </w:rPr>
              <w:t>歲出經費賸餘彙計</w:t>
            </w:r>
            <w:r w:rsidRPr="00AC4401">
              <w:rPr>
                <w:rFonts w:ascii="標楷體" w:hAnsi="標楷體" w:hint="eastAsia"/>
                <w:b/>
                <w:color w:val="000000"/>
                <w:sz w:val="24"/>
                <w:szCs w:val="24"/>
              </w:rPr>
              <w:t>（機關別）</w:t>
            </w:r>
          </w:p>
        </w:tc>
      </w:tr>
      <w:tr w:rsidR="00A33B3D" w:rsidRPr="00AC4401" w:rsidTr="00A33B3D">
        <w:trPr>
          <w:cantSplit/>
          <w:trHeight w:hRule="exact" w:val="312"/>
        </w:trPr>
        <w:tc>
          <w:tcPr>
            <w:tcW w:w="9951" w:type="dxa"/>
            <w:gridSpan w:val="8"/>
            <w:tcBorders>
              <w:top w:val="nil"/>
              <w:left w:val="nil"/>
              <w:bottom w:val="single" w:sz="4" w:space="0" w:color="auto"/>
              <w:right w:val="nil"/>
            </w:tcBorders>
            <w:shd w:val="clear" w:color="auto" w:fill="auto"/>
            <w:vAlign w:val="center"/>
          </w:tcPr>
          <w:p w:rsidR="00A33B3D" w:rsidRPr="00AC4401" w:rsidRDefault="00A33B3D" w:rsidP="00A33B3D">
            <w:pPr>
              <w:overflowPunct w:val="0"/>
              <w:spacing w:before="20" w:after="20" w:line="240" w:lineRule="exact"/>
              <w:jc w:val="right"/>
              <w:rPr>
                <w:rFonts w:ascii="標楷體"/>
                <w:color w:val="000000"/>
                <w:sz w:val="20"/>
              </w:rPr>
            </w:pPr>
            <w:r w:rsidRPr="00AC4401">
              <w:rPr>
                <w:rFonts w:ascii="標楷體" w:hint="eastAsia"/>
                <w:color w:val="000000"/>
                <w:sz w:val="20"/>
              </w:rPr>
              <w:t>單位：新臺幣千元</w:t>
            </w:r>
            <w:r w:rsidRPr="00AC4401">
              <w:rPr>
                <w:rFonts w:ascii="標楷體" w:hAnsi="標楷體" w:hint="eastAsia"/>
                <w:color w:val="000000"/>
                <w:sz w:val="20"/>
              </w:rPr>
              <w:t>、％</w:t>
            </w:r>
          </w:p>
        </w:tc>
      </w:tr>
      <w:tr w:rsidR="00A33B3D" w:rsidRPr="00AC4401" w:rsidTr="00A33B3D">
        <w:trPr>
          <w:cantSplit/>
          <w:trHeight w:hRule="exact" w:val="284"/>
        </w:trPr>
        <w:tc>
          <w:tcPr>
            <w:tcW w:w="1413" w:type="dxa"/>
            <w:vMerge w:val="restart"/>
            <w:tcBorders>
              <w:top w:val="single" w:sz="4" w:space="0" w:color="auto"/>
            </w:tcBorders>
            <w:shd w:val="clear" w:color="auto" w:fill="B6DDE8"/>
            <w:vAlign w:val="center"/>
          </w:tcPr>
          <w:p w:rsidR="00A33B3D" w:rsidRPr="00AC4401" w:rsidRDefault="00A33B3D" w:rsidP="00A33B3D">
            <w:pPr>
              <w:overflowPunct w:val="0"/>
              <w:spacing w:after="10" w:line="240" w:lineRule="exact"/>
              <w:jc w:val="distribute"/>
              <w:rPr>
                <w:rFonts w:ascii="標楷體"/>
                <w:color w:val="000000"/>
                <w:sz w:val="20"/>
              </w:rPr>
            </w:pPr>
            <w:r w:rsidRPr="00AC4401">
              <w:rPr>
                <w:rFonts w:ascii="標楷體" w:hint="eastAsia"/>
                <w:color w:val="000000"/>
                <w:sz w:val="20"/>
              </w:rPr>
              <w:t>主管機關</w:t>
            </w:r>
          </w:p>
          <w:p w:rsidR="00A33B3D" w:rsidRPr="00AC4401" w:rsidRDefault="00A33B3D" w:rsidP="00A33B3D">
            <w:pPr>
              <w:overflowPunct w:val="0"/>
              <w:spacing w:after="20" w:line="240" w:lineRule="exact"/>
              <w:jc w:val="distribute"/>
              <w:rPr>
                <w:rFonts w:ascii="標楷體"/>
                <w:color w:val="000000"/>
                <w:sz w:val="20"/>
              </w:rPr>
            </w:pPr>
            <w:r w:rsidRPr="00AC4401">
              <w:rPr>
                <w:rFonts w:ascii="標楷體"/>
                <w:color w:val="000000"/>
                <w:sz w:val="20"/>
              </w:rPr>
              <w:t>（</w:t>
            </w:r>
            <w:r w:rsidRPr="00AC4401">
              <w:rPr>
                <w:rFonts w:ascii="標楷體" w:hint="eastAsia"/>
                <w:color w:val="000000"/>
                <w:sz w:val="20"/>
              </w:rPr>
              <w:t>計畫</w:t>
            </w:r>
            <w:r w:rsidRPr="00AC4401">
              <w:rPr>
                <w:rFonts w:ascii="標楷體"/>
                <w:color w:val="000000"/>
                <w:sz w:val="20"/>
              </w:rPr>
              <w:t>）</w:t>
            </w:r>
            <w:r w:rsidRPr="00AC4401">
              <w:rPr>
                <w:rFonts w:ascii="標楷體" w:hint="eastAsia"/>
                <w:color w:val="000000"/>
                <w:sz w:val="20"/>
              </w:rPr>
              <w:t>名稱</w:t>
            </w:r>
          </w:p>
        </w:tc>
        <w:tc>
          <w:tcPr>
            <w:tcW w:w="1134" w:type="dxa"/>
            <w:vMerge w:val="restart"/>
            <w:tcBorders>
              <w:top w:val="single" w:sz="4" w:space="0" w:color="auto"/>
            </w:tcBorders>
            <w:shd w:val="clear" w:color="auto" w:fill="B6DDE8"/>
            <w:vAlign w:val="center"/>
          </w:tcPr>
          <w:p w:rsidR="00A33B3D" w:rsidRPr="00AC4401" w:rsidRDefault="00A33B3D" w:rsidP="00A33B3D">
            <w:pPr>
              <w:overflowPunct w:val="0"/>
              <w:spacing w:before="20" w:after="20" w:line="240" w:lineRule="exact"/>
              <w:jc w:val="distribute"/>
              <w:rPr>
                <w:rFonts w:ascii="標楷體"/>
                <w:color w:val="000000"/>
                <w:sz w:val="20"/>
              </w:rPr>
            </w:pPr>
            <w:r w:rsidRPr="00AC4401">
              <w:rPr>
                <w:rFonts w:ascii="標楷體" w:hint="eastAsia"/>
                <w:color w:val="000000"/>
                <w:sz w:val="20"/>
              </w:rPr>
              <w:t>預算數</w:t>
            </w:r>
          </w:p>
        </w:tc>
        <w:tc>
          <w:tcPr>
            <w:tcW w:w="2464" w:type="dxa"/>
            <w:gridSpan w:val="2"/>
            <w:tcBorders>
              <w:top w:val="single" w:sz="4" w:space="0" w:color="auto"/>
              <w:right w:val="double" w:sz="4" w:space="0" w:color="auto"/>
            </w:tcBorders>
            <w:shd w:val="clear" w:color="auto" w:fill="B6DDE8"/>
            <w:vAlign w:val="center"/>
          </w:tcPr>
          <w:p w:rsidR="00A33B3D" w:rsidRPr="00AC4401" w:rsidRDefault="00A33B3D" w:rsidP="00A33B3D">
            <w:pPr>
              <w:overflowPunct w:val="0"/>
              <w:spacing w:before="30" w:after="20" w:line="240" w:lineRule="exact"/>
              <w:jc w:val="distribute"/>
              <w:rPr>
                <w:rFonts w:ascii="標楷體"/>
                <w:color w:val="000000"/>
                <w:sz w:val="20"/>
              </w:rPr>
            </w:pPr>
            <w:r w:rsidRPr="00AC4401">
              <w:rPr>
                <w:rFonts w:ascii="標楷體" w:hint="eastAsia"/>
                <w:color w:val="000000"/>
                <w:sz w:val="20"/>
              </w:rPr>
              <w:t>經費賸餘</w:t>
            </w:r>
          </w:p>
        </w:tc>
        <w:tc>
          <w:tcPr>
            <w:tcW w:w="1363" w:type="dxa"/>
            <w:vMerge w:val="restart"/>
            <w:tcBorders>
              <w:top w:val="single" w:sz="4" w:space="0" w:color="auto"/>
            </w:tcBorders>
            <w:shd w:val="clear" w:color="auto" w:fill="B6DDE8"/>
            <w:vAlign w:val="center"/>
          </w:tcPr>
          <w:p w:rsidR="00A33B3D" w:rsidRPr="00AC4401" w:rsidRDefault="00A33B3D" w:rsidP="00A33B3D">
            <w:pPr>
              <w:overflowPunct w:val="0"/>
              <w:spacing w:after="10" w:line="240" w:lineRule="exact"/>
              <w:jc w:val="distribute"/>
              <w:rPr>
                <w:rFonts w:ascii="標楷體"/>
                <w:color w:val="000000"/>
                <w:sz w:val="20"/>
              </w:rPr>
            </w:pPr>
            <w:r w:rsidRPr="00AC4401">
              <w:rPr>
                <w:rFonts w:ascii="標楷體" w:hint="eastAsia"/>
                <w:color w:val="000000"/>
                <w:sz w:val="20"/>
              </w:rPr>
              <w:t>主管機關</w:t>
            </w:r>
          </w:p>
          <w:p w:rsidR="00A33B3D" w:rsidRPr="00AC4401" w:rsidRDefault="00A33B3D" w:rsidP="00A33B3D">
            <w:pPr>
              <w:overflowPunct w:val="0"/>
              <w:spacing w:after="20" w:line="240" w:lineRule="exact"/>
              <w:jc w:val="distribute"/>
              <w:rPr>
                <w:rFonts w:ascii="標楷體"/>
                <w:color w:val="000000"/>
                <w:sz w:val="20"/>
              </w:rPr>
            </w:pPr>
            <w:r w:rsidRPr="00AC4401">
              <w:rPr>
                <w:rFonts w:ascii="標楷體"/>
                <w:color w:val="000000"/>
                <w:sz w:val="20"/>
              </w:rPr>
              <w:t>（</w:t>
            </w:r>
            <w:r w:rsidRPr="00AC4401">
              <w:rPr>
                <w:rFonts w:ascii="標楷體" w:hint="eastAsia"/>
                <w:color w:val="000000"/>
                <w:sz w:val="20"/>
              </w:rPr>
              <w:t>計畫</w:t>
            </w:r>
            <w:r w:rsidRPr="00AC4401">
              <w:rPr>
                <w:rFonts w:ascii="標楷體"/>
                <w:color w:val="000000"/>
                <w:sz w:val="20"/>
              </w:rPr>
              <w:t>）</w:t>
            </w:r>
            <w:r w:rsidRPr="00AC4401">
              <w:rPr>
                <w:rFonts w:ascii="標楷體" w:hint="eastAsia"/>
                <w:color w:val="000000"/>
                <w:sz w:val="20"/>
              </w:rPr>
              <w:t>名稱</w:t>
            </w:r>
          </w:p>
        </w:tc>
        <w:tc>
          <w:tcPr>
            <w:tcW w:w="1134" w:type="dxa"/>
            <w:vMerge w:val="restart"/>
            <w:tcBorders>
              <w:top w:val="single" w:sz="4" w:space="0" w:color="auto"/>
            </w:tcBorders>
            <w:shd w:val="clear" w:color="auto" w:fill="B6DDE8"/>
            <w:vAlign w:val="center"/>
          </w:tcPr>
          <w:p w:rsidR="00A33B3D" w:rsidRPr="00AC4401" w:rsidRDefault="00A33B3D" w:rsidP="00A33B3D">
            <w:pPr>
              <w:overflowPunct w:val="0"/>
              <w:spacing w:before="20" w:after="20" w:line="240" w:lineRule="exact"/>
              <w:jc w:val="distribute"/>
              <w:rPr>
                <w:rFonts w:ascii="標楷體"/>
                <w:color w:val="000000"/>
                <w:sz w:val="20"/>
              </w:rPr>
            </w:pPr>
            <w:r w:rsidRPr="00AC4401">
              <w:rPr>
                <w:rFonts w:ascii="標楷體" w:hint="eastAsia"/>
                <w:color w:val="000000"/>
                <w:sz w:val="20"/>
              </w:rPr>
              <w:t>預算數</w:t>
            </w:r>
          </w:p>
        </w:tc>
        <w:tc>
          <w:tcPr>
            <w:tcW w:w="2443" w:type="dxa"/>
            <w:gridSpan w:val="2"/>
            <w:tcBorders>
              <w:top w:val="single" w:sz="4" w:space="0" w:color="auto"/>
            </w:tcBorders>
            <w:shd w:val="clear" w:color="auto" w:fill="B6DDE8"/>
            <w:vAlign w:val="center"/>
          </w:tcPr>
          <w:p w:rsidR="00A33B3D" w:rsidRPr="00AC4401" w:rsidRDefault="00A33B3D" w:rsidP="00A33B3D">
            <w:pPr>
              <w:overflowPunct w:val="0"/>
              <w:spacing w:before="20" w:after="20" w:line="240" w:lineRule="exact"/>
              <w:jc w:val="distribute"/>
              <w:rPr>
                <w:rFonts w:ascii="標楷體"/>
                <w:color w:val="000000"/>
                <w:sz w:val="20"/>
              </w:rPr>
            </w:pPr>
            <w:r w:rsidRPr="00AC4401">
              <w:rPr>
                <w:rFonts w:ascii="標楷體" w:hint="eastAsia"/>
                <w:color w:val="000000"/>
                <w:sz w:val="20"/>
              </w:rPr>
              <w:t>經費賸餘</w:t>
            </w:r>
          </w:p>
        </w:tc>
      </w:tr>
      <w:tr w:rsidR="00A33B3D" w:rsidRPr="00AC4401" w:rsidTr="00A33B3D">
        <w:trPr>
          <w:cantSplit/>
          <w:trHeight w:hRule="exact" w:val="284"/>
        </w:trPr>
        <w:tc>
          <w:tcPr>
            <w:tcW w:w="1413" w:type="dxa"/>
            <w:vMerge/>
            <w:tcBorders>
              <w:bottom w:val="single" w:sz="4" w:space="0" w:color="auto"/>
            </w:tcBorders>
            <w:shd w:val="clear" w:color="auto" w:fill="B6DDE8"/>
            <w:vAlign w:val="center"/>
          </w:tcPr>
          <w:p w:rsidR="00A33B3D" w:rsidRPr="00AC4401" w:rsidRDefault="00A33B3D" w:rsidP="00A33B3D">
            <w:pPr>
              <w:overflowPunct w:val="0"/>
              <w:spacing w:line="240" w:lineRule="exact"/>
              <w:ind w:left="57"/>
              <w:jc w:val="both"/>
              <w:rPr>
                <w:rFonts w:ascii="標楷體"/>
                <w:color w:val="000000"/>
                <w:sz w:val="20"/>
              </w:rPr>
            </w:pPr>
          </w:p>
        </w:tc>
        <w:tc>
          <w:tcPr>
            <w:tcW w:w="1134" w:type="dxa"/>
            <w:vMerge/>
            <w:tcBorders>
              <w:bottom w:val="single" w:sz="4" w:space="0" w:color="auto"/>
            </w:tcBorders>
            <w:shd w:val="clear" w:color="auto" w:fill="B6DDE8"/>
            <w:vAlign w:val="center"/>
          </w:tcPr>
          <w:p w:rsidR="00A33B3D" w:rsidRPr="00AC4401" w:rsidRDefault="00A33B3D" w:rsidP="00A33B3D">
            <w:pPr>
              <w:overflowPunct w:val="0"/>
              <w:spacing w:line="240" w:lineRule="exact"/>
              <w:ind w:left="57"/>
              <w:jc w:val="both"/>
              <w:rPr>
                <w:rFonts w:ascii="標楷體"/>
                <w:color w:val="000000"/>
                <w:sz w:val="20"/>
              </w:rPr>
            </w:pPr>
          </w:p>
        </w:tc>
        <w:tc>
          <w:tcPr>
            <w:tcW w:w="1232" w:type="dxa"/>
            <w:tcBorders>
              <w:bottom w:val="single" w:sz="4" w:space="0" w:color="auto"/>
            </w:tcBorders>
            <w:shd w:val="clear" w:color="auto" w:fill="B6DDE8"/>
            <w:vAlign w:val="center"/>
          </w:tcPr>
          <w:p w:rsidR="00A33B3D" w:rsidRPr="00AC4401" w:rsidRDefault="00A33B3D" w:rsidP="00A33B3D">
            <w:pPr>
              <w:overflowPunct w:val="0"/>
              <w:spacing w:before="20" w:after="20" w:line="240" w:lineRule="exact"/>
              <w:jc w:val="distribute"/>
              <w:rPr>
                <w:rFonts w:ascii="標楷體"/>
                <w:color w:val="000000"/>
                <w:sz w:val="20"/>
              </w:rPr>
            </w:pPr>
            <w:r w:rsidRPr="00AC4401">
              <w:rPr>
                <w:rFonts w:ascii="標楷體" w:hint="eastAsia"/>
                <w:color w:val="000000"/>
                <w:sz w:val="20"/>
              </w:rPr>
              <w:t>金額</w:t>
            </w:r>
          </w:p>
        </w:tc>
        <w:tc>
          <w:tcPr>
            <w:tcW w:w="1232" w:type="dxa"/>
            <w:tcBorders>
              <w:bottom w:val="single" w:sz="4" w:space="0" w:color="auto"/>
              <w:right w:val="double" w:sz="4" w:space="0" w:color="auto"/>
            </w:tcBorders>
            <w:shd w:val="clear" w:color="auto" w:fill="B6DDE8"/>
            <w:vAlign w:val="center"/>
          </w:tcPr>
          <w:p w:rsidR="00A33B3D" w:rsidRPr="00AC4401" w:rsidRDefault="00A33B3D" w:rsidP="00A33B3D">
            <w:pPr>
              <w:overflowPunct w:val="0"/>
              <w:spacing w:before="20" w:after="20" w:line="240" w:lineRule="exact"/>
              <w:ind w:rightChars="10" w:right="28"/>
              <w:jc w:val="distribute"/>
              <w:rPr>
                <w:rFonts w:ascii="標楷體"/>
                <w:color w:val="000000"/>
                <w:spacing w:val="-8"/>
                <w:sz w:val="20"/>
              </w:rPr>
            </w:pPr>
            <w:r w:rsidRPr="00AC4401">
              <w:rPr>
                <w:rFonts w:ascii="標楷體" w:hint="eastAsia"/>
                <w:color w:val="000000"/>
                <w:spacing w:val="-8"/>
                <w:sz w:val="20"/>
              </w:rPr>
              <w:t>占預算數比率</w:t>
            </w:r>
          </w:p>
        </w:tc>
        <w:tc>
          <w:tcPr>
            <w:tcW w:w="1363" w:type="dxa"/>
            <w:vMerge/>
            <w:tcBorders>
              <w:left w:val="double" w:sz="4" w:space="0" w:color="auto"/>
              <w:bottom w:val="single" w:sz="4" w:space="0" w:color="auto"/>
            </w:tcBorders>
            <w:shd w:val="clear" w:color="auto" w:fill="B6DDE8"/>
          </w:tcPr>
          <w:p w:rsidR="00A33B3D" w:rsidRPr="00AC4401" w:rsidRDefault="00A33B3D" w:rsidP="00A33B3D">
            <w:pPr>
              <w:overflowPunct w:val="0"/>
              <w:spacing w:line="240" w:lineRule="exact"/>
              <w:ind w:left="57"/>
              <w:jc w:val="both"/>
              <w:rPr>
                <w:rFonts w:ascii="標楷體"/>
                <w:color w:val="000000"/>
                <w:sz w:val="20"/>
              </w:rPr>
            </w:pPr>
          </w:p>
        </w:tc>
        <w:tc>
          <w:tcPr>
            <w:tcW w:w="1134" w:type="dxa"/>
            <w:vMerge/>
            <w:tcBorders>
              <w:bottom w:val="single" w:sz="4" w:space="0" w:color="auto"/>
            </w:tcBorders>
            <w:shd w:val="clear" w:color="auto" w:fill="B6DDE8"/>
            <w:vAlign w:val="center"/>
          </w:tcPr>
          <w:p w:rsidR="00A33B3D" w:rsidRPr="00AC4401" w:rsidRDefault="00A33B3D" w:rsidP="00A33B3D">
            <w:pPr>
              <w:overflowPunct w:val="0"/>
              <w:spacing w:line="240" w:lineRule="exact"/>
              <w:ind w:left="57"/>
              <w:jc w:val="both"/>
              <w:rPr>
                <w:rFonts w:ascii="標楷體"/>
                <w:color w:val="000000"/>
                <w:sz w:val="20"/>
              </w:rPr>
            </w:pPr>
          </w:p>
        </w:tc>
        <w:tc>
          <w:tcPr>
            <w:tcW w:w="1264" w:type="dxa"/>
            <w:tcBorders>
              <w:bottom w:val="single" w:sz="4" w:space="0" w:color="auto"/>
            </w:tcBorders>
            <w:shd w:val="clear" w:color="auto" w:fill="B6DDE8"/>
            <w:vAlign w:val="center"/>
          </w:tcPr>
          <w:p w:rsidR="00A33B3D" w:rsidRPr="00AC4401" w:rsidRDefault="00A33B3D" w:rsidP="00A33B3D">
            <w:pPr>
              <w:overflowPunct w:val="0"/>
              <w:spacing w:before="20" w:after="20" w:line="240" w:lineRule="exact"/>
              <w:jc w:val="distribute"/>
              <w:rPr>
                <w:rFonts w:ascii="標楷體"/>
                <w:color w:val="000000"/>
                <w:sz w:val="20"/>
              </w:rPr>
            </w:pPr>
            <w:r w:rsidRPr="00AC4401">
              <w:rPr>
                <w:rFonts w:ascii="標楷體" w:hint="eastAsia"/>
                <w:color w:val="000000"/>
                <w:sz w:val="20"/>
              </w:rPr>
              <w:t>金額</w:t>
            </w:r>
          </w:p>
        </w:tc>
        <w:tc>
          <w:tcPr>
            <w:tcW w:w="1179" w:type="dxa"/>
            <w:tcBorders>
              <w:bottom w:val="single" w:sz="4" w:space="0" w:color="auto"/>
            </w:tcBorders>
            <w:shd w:val="clear" w:color="auto" w:fill="B6DDE8"/>
            <w:vAlign w:val="center"/>
          </w:tcPr>
          <w:p w:rsidR="00A33B3D" w:rsidRPr="00AC4401" w:rsidRDefault="00A33B3D" w:rsidP="00A33B3D">
            <w:pPr>
              <w:overflowPunct w:val="0"/>
              <w:spacing w:before="20" w:after="20" w:line="240" w:lineRule="exact"/>
              <w:jc w:val="distribute"/>
              <w:rPr>
                <w:rFonts w:ascii="標楷體"/>
                <w:color w:val="000000"/>
                <w:spacing w:val="-8"/>
                <w:sz w:val="20"/>
              </w:rPr>
            </w:pPr>
            <w:r w:rsidRPr="00AC4401">
              <w:rPr>
                <w:rFonts w:ascii="標楷體" w:hint="eastAsia"/>
                <w:color w:val="000000"/>
                <w:spacing w:val="-8"/>
                <w:sz w:val="20"/>
              </w:rPr>
              <w:t>占預算數比率</w:t>
            </w:r>
          </w:p>
        </w:tc>
      </w:tr>
      <w:tr w:rsidR="00A33B3D" w:rsidRPr="00AC4401" w:rsidTr="00A33B3D">
        <w:trPr>
          <w:cantSplit/>
          <w:trHeight w:hRule="exact" w:val="510"/>
        </w:trPr>
        <w:tc>
          <w:tcPr>
            <w:tcW w:w="1413" w:type="dxa"/>
            <w:tcBorders>
              <w:bottom w:val="nil"/>
            </w:tcBorders>
            <w:vAlign w:val="center"/>
          </w:tcPr>
          <w:p w:rsidR="00A33B3D" w:rsidRPr="00AC4401" w:rsidRDefault="00A33B3D" w:rsidP="00A33B3D">
            <w:pPr>
              <w:overflowPunct w:val="0"/>
              <w:autoSpaceDE w:val="0"/>
              <w:autoSpaceDN w:val="0"/>
              <w:adjustRightInd w:val="0"/>
              <w:jc w:val="distribute"/>
              <w:rPr>
                <w:rFonts w:ascii="標楷體" w:hAnsi="標楷體"/>
                <w:b/>
                <w:color w:val="FF0000"/>
                <w:spacing w:val="10"/>
                <w:sz w:val="20"/>
              </w:rPr>
            </w:pPr>
            <w:r w:rsidRPr="00AC4401">
              <w:rPr>
                <w:rFonts w:ascii="標楷體" w:hAnsi="標楷體" w:hint="eastAsia"/>
                <w:b/>
                <w:color w:val="000000"/>
                <w:spacing w:val="10"/>
                <w:sz w:val="20"/>
              </w:rPr>
              <w:t>合計</w:t>
            </w:r>
          </w:p>
        </w:tc>
        <w:tc>
          <w:tcPr>
            <w:tcW w:w="1134" w:type="dxa"/>
            <w:tcBorders>
              <w:bottom w:val="nil"/>
            </w:tcBorders>
            <w:vAlign w:val="center"/>
          </w:tcPr>
          <w:p w:rsidR="00A33B3D" w:rsidRPr="00AC4401" w:rsidRDefault="00A33B3D" w:rsidP="00A33B3D">
            <w:pPr>
              <w:overflowPunct w:val="0"/>
              <w:ind w:rightChars="10" w:right="28"/>
              <w:jc w:val="right"/>
              <w:rPr>
                <w:rFonts w:ascii="標楷體" w:hAnsi="標楷體"/>
                <w:b/>
                <w:noProof/>
                <w:color w:val="000000"/>
                <w:kern w:val="16"/>
                <w:sz w:val="20"/>
              </w:rPr>
            </w:pPr>
            <w:r w:rsidRPr="00AC4401">
              <w:rPr>
                <w:rFonts w:ascii="標楷體" w:hAnsi="標楷體"/>
                <w:b/>
                <w:noProof/>
                <w:color w:val="000000"/>
                <w:kern w:val="16"/>
                <w:sz w:val="20"/>
              </w:rPr>
              <w:t>27,</w:t>
            </w:r>
            <w:r w:rsidRPr="00AC4401">
              <w:rPr>
                <w:rFonts w:ascii="標楷體" w:hAnsi="標楷體" w:hint="eastAsia"/>
                <w:b/>
                <w:noProof/>
                <w:color w:val="000000"/>
                <w:kern w:val="16"/>
                <w:sz w:val="20"/>
              </w:rPr>
              <w:t>096</w:t>
            </w:r>
            <w:r w:rsidRPr="00AC4401">
              <w:rPr>
                <w:rFonts w:ascii="標楷體" w:hAnsi="標楷體"/>
                <w:b/>
                <w:noProof/>
                <w:color w:val="000000"/>
                <w:kern w:val="16"/>
                <w:sz w:val="20"/>
              </w:rPr>
              <w:t>,</w:t>
            </w:r>
            <w:r w:rsidRPr="00AC4401">
              <w:rPr>
                <w:rFonts w:ascii="標楷體" w:hAnsi="標楷體" w:hint="eastAsia"/>
                <w:b/>
                <w:noProof/>
                <w:color w:val="000000"/>
                <w:kern w:val="16"/>
                <w:sz w:val="20"/>
              </w:rPr>
              <w:t>526</w:t>
            </w:r>
          </w:p>
        </w:tc>
        <w:tc>
          <w:tcPr>
            <w:tcW w:w="1232" w:type="dxa"/>
            <w:tcBorders>
              <w:bottom w:val="nil"/>
            </w:tcBorders>
            <w:vAlign w:val="center"/>
          </w:tcPr>
          <w:p w:rsidR="00A33B3D" w:rsidRPr="00AC4401" w:rsidRDefault="00A33B3D" w:rsidP="00A33B3D">
            <w:pPr>
              <w:overflowPunct w:val="0"/>
              <w:ind w:right="57"/>
              <w:jc w:val="right"/>
              <w:rPr>
                <w:rFonts w:ascii="標楷體" w:hAnsi="標楷體"/>
                <w:b/>
                <w:color w:val="000000"/>
                <w:kern w:val="0"/>
                <w:sz w:val="20"/>
              </w:rPr>
            </w:pPr>
            <w:r w:rsidRPr="00AC4401">
              <w:rPr>
                <w:rFonts w:ascii="標楷體" w:hAnsi="標楷體" w:hint="eastAsia"/>
                <w:b/>
                <w:color w:val="000000"/>
                <w:sz w:val="20"/>
              </w:rPr>
              <w:t>2,461,638</w:t>
            </w:r>
          </w:p>
        </w:tc>
        <w:tc>
          <w:tcPr>
            <w:tcW w:w="1232" w:type="dxa"/>
            <w:tcBorders>
              <w:bottom w:val="nil"/>
              <w:right w:val="double" w:sz="4" w:space="0" w:color="auto"/>
            </w:tcBorders>
            <w:vAlign w:val="center"/>
          </w:tcPr>
          <w:p w:rsidR="00A33B3D" w:rsidRPr="00AC4401" w:rsidRDefault="00A33B3D" w:rsidP="00A33B3D">
            <w:pPr>
              <w:overflowPunct w:val="0"/>
              <w:ind w:right="57"/>
              <w:jc w:val="right"/>
              <w:rPr>
                <w:rFonts w:ascii="標楷體" w:hAnsi="標楷體"/>
                <w:b/>
                <w:color w:val="000000"/>
                <w:spacing w:val="-4"/>
                <w:kern w:val="16"/>
                <w:sz w:val="20"/>
              </w:rPr>
            </w:pPr>
            <w:r w:rsidRPr="00AC4401">
              <w:rPr>
                <w:rFonts w:ascii="標楷體" w:hAnsi="標楷體" w:hint="eastAsia"/>
                <w:b/>
                <w:color w:val="000000"/>
                <w:spacing w:val="-4"/>
                <w:kern w:val="16"/>
                <w:sz w:val="20"/>
              </w:rPr>
              <w:t>9.08</w:t>
            </w:r>
          </w:p>
        </w:tc>
        <w:tc>
          <w:tcPr>
            <w:tcW w:w="1363" w:type="dxa"/>
            <w:tcBorders>
              <w:left w:val="double" w:sz="4" w:space="0" w:color="auto"/>
              <w:bottom w:val="nil"/>
            </w:tcBorders>
            <w:vAlign w:val="center"/>
          </w:tcPr>
          <w:p w:rsidR="00A33B3D" w:rsidRPr="00AC4401" w:rsidRDefault="00A33B3D" w:rsidP="00A33B3D">
            <w:pPr>
              <w:overflowPunct w:val="0"/>
              <w:autoSpaceDE w:val="0"/>
              <w:autoSpaceDN w:val="0"/>
              <w:ind w:left="160" w:hangingChars="80" w:hanging="160"/>
              <w:jc w:val="distribute"/>
              <w:rPr>
                <w:rFonts w:ascii="標楷體"/>
                <w:color w:val="000000"/>
                <w:sz w:val="20"/>
              </w:rPr>
            </w:pPr>
            <w:r w:rsidRPr="00AC4401">
              <w:rPr>
                <w:rFonts w:ascii="標楷體" w:hint="eastAsia"/>
                <w:color w:val="000000"/>
                <w:sz w:val="20"/>
              </w:rPr>
              <w:t>市議會</w:t>
            </w:r>
          </w:p>
        </w:tc>
        <w:tc>
          <w:tcPr>
            <w:tcW w:w="1134" w:type="dxa"/>
            <w:tcBorders>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212,599</w:t>
            </w:r>
          </w:p>
        </w:tc>
        <w:tc>
          <w:tcPr>
            <w:tcW w:w="1264" w:type="dxa"/>
            <w:tcBorders>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15,099</w:t>
            </w:r>
          </w:p>
        </w:tc>
        <w:tc>
          <w:tcPr>
            <w:tcW w:w="1179" w:type="dxa"/>
            <w:tcBorders>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7.10</w:t>
            </w:r>
          </w:p>
        </w:tc>
      </w:tr>
      <w:tr w:rsidR="00A33B3D" w:rsidRPr="00AC4401" w:rsidTr="00A33B3D">
        <w:trPr>
          <w:cantSplit/>
          <w:trHeight w:hRule="exact" w:val="510"/>
        </w:trPr>
        <w:tc>
          <w:tcPr>
            <w:tcW w:w="1413" w:type="dxa"/>
            <w:tcBorders>
              <w:top w:val="nil"/>
              <w:bottom w:val="nil"/>
            </w:tcBorders>
            <w:shd w:val="clear" w:color="auto" w:fill="D7EEFD"/>
            <w:vAlign w:val="center"/>
          </w:tcPr>
          <w:p w:rsidR="00A33B3D" w:rsidRPr="00AC4401" w:rsidRDefault="00A33B3D" w:rsidP="00A33B3D">
            <w:pPr>
              <w:overflowPunct w:val="0"/>
              <w:jc w:val="distribute"/>
              <w:rPr>
                <w:rFonts w:ascii="標楷體"/>
                <w:color w:val="000000"/>
                <w:sz w:val="20"/>
              </w:rPr>
            </w:pPr>
            <w:proofErr w:type="gramStart"/>
            <w:r w:rsidRPr="00AC4401">
              <w:rPr>
                <w:rFonts w:ascii="標楷體" w:hint="eastAsia"/>
                <w:color w:val="000000"/>
                <w:sz w:val="20"/>
              </w:rPr>
              <w:t>統籌支撥科目</w:t>
            </w:r>
            <w:proofErr w:type="gramEnd"/>
          </w:p>
        </w:tc>
        <w:tc>
          <w:tcPr>
            <w:tcW w:w="113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1,126,674</w:t>
            </w:r>
          </w:p>
        </w:tc>
        <w:tc>
          <w:tcPr>
            <w:tcW w:w="1232"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color w:val="000000"/>
                <w:spacing w:val="-4"/>
                <w:kern w:val="16"/>
                <w:sz w:val="20"/>
              </w:rPr>
              <w:sym w:font="Wingdings 2" w:char="F06B"/>
            </w:r>
            <w:r w:rsidRPr="00AC4401">
              <w:rPr>
                <w:rFonts w:ascii="標楷體" w:hAnsi="標楷體" w:hint="eastAsia"/>
                <w:color w:val="000000"/>
                <w:spacing w:val="-4"/>
                <w:kern w:val="16"/>
                <w:sz w:val="20"/>
              </w:rPr>
              <w:t xml:space="preserve"> </w:t>
            </w:r>
            <w:r w:rsidRPr="00AC4401">
              <w:rPr>
                <w:rFonts w:ascii="標楷體" w:hAnsi="標楷體"/>
                <w:color w:val="000000"/>
                <w:spacing w:val="-4"/>
                <w:kern w:val="16"/>
                <w:sz w:val="20"/>
              </w:rPr>
              <w:t xml:space="preserve"> </w:t>
            </w:r>
            <w:r w:rsidRPr="00AC4401">
              <w:rPr>
                <w:rFonts w:ascii="標楷體" w:hAnsi="標楷體" w:hint="eastAsia"/>
                <w:noProof/>
                <w:color w:val="000000"/>
                <w:spacing w:val="-4"/>
                <w:kern w:val="16"/>
                <w:sz w:val="20"/>
              </w:rPr>
              <w:t>396,014</w:t>
            </w:r>
          </w:p>
        </w:tc>
        <w:tc>
          <w:tcPr>
            <w:tcW w:w="1232" w:type="dxa"/>
            <w:tcBorders>
              <w:top w:val="nil"/>
              <w:bottom w:val="nil"/>
              <w:right w:val="double" w:sz="4" w:space="0" w:color="auto"/>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35.15</w:t>
            </w:r>
          </w:p>
        </w:tc>
        <w:tc>
          <w:tcPr>
            <w:tcW w:w="1363" w:type="dxa"/>
            <w:tcBorders>
              <w:top w:val="nil"/>
              <w:left w:val="double" w:sz="4" w:space="0" w:color="auto"/>
              <w:bottom w:val="nil"/>
            </w:tcBorders>
            <w:shd w:val="clear" w:color="auto" w:fill="D7EEFD"/>
            <w:vAlign w:val="center"/>
          </w:tcPr>
          <w:p w:rsidR="00A33B3D" w:rsidRPr="00AC4401" w:rsidRDefault="00A33B3D" w:rsidP="00A33B3D">
            <w:pPr>
              <w:overflowPunct w:val="0"/>
              <w:autoSpaceDE w:val="0"/>
              <w:autoSpaceDN w:val="0"/>
              <w:ind w:left="160" w:hangingChars="80" w:hanging="160"/>
              <w:jc w:val="distribute"/>
              <w:rPr>
                <w:rFonts w:ascii="標楷體" w:hAnsi="標楷體"/>
                <w:color w:val="000000"/>
                <w:sz w:val="20"/>
              </w:rPr>
            </w:pPr>
            <w:r w:rsidRPr="00AC4401">
              <w:rPr>
                <w:rFonts w:ascii="標楷體" w:hint="eastAsia"/>
                <w:color w:val="000000"/>
                <w:sz w:val="20"/>
              </w:rPr>
              <w:t>市政府</w:t>
            </w:r>
          </w:p>
        </w:tc>
        <w:tc>
          <w:tcPr>
            <w:tcW w:w="113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19,028,581</w:t>
            </w:r>
          </w:p>
        </w:tc>
        <w:tc>
          <w:tcPr>
            <w:tcW w:w="126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color w:val="000000"/>
                <w:spacing w:val="-4"/>
                <w:kern w:val="16"/>
                <w:sz w:val="20"/>
              </w:rPr>
              <w:sym w:font="Wingdings 2" w:char="F06A"/>
            </w:r>
            <w:r w:rsidRPr="00AC4401">
              <w:rPr>
                <w:rFonts w:ascii="標楷體" w:hAnsi="標楷體" w:hint="eastAsia"/>
                <w:noProof/>
                <w:color w:val="000000"/>
                <w:spacing w:val="-4"/>
                <w:kern w:val="16"/>
                <w:sz w:val="20"/>
              </w:rPr>
              <w:t>1,250,041</w:t>
            </w:r>
          </w:p>
        </w:tc>
        <w:tc>
          <w:tcPr>
            <w:tcW w:w="1179"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6.57</w:t>
            </w:r>
          </w:p>
        </w:tc>
      </w:tr>
      <w:tr w:rsidR="00A33B3D" w:rsidRPr="00AC4401" w:rsidTr="00A33B3D">
        <w:trPr>
          <w:cantSplit/>
          <w:trHeight w:hRule="exact" w:val="510"/>
        </w:trPr>
        <w:tc>
          <w:tcPr>
            <w:tcW w:w="1413" w:type="dxa"/>
            <w:tcBorders>
              <w:top w:val="nil"/>
              <w:bottom w:val="nil"/>
            </w:tcBorders>
            <w:vAlign w:val="center"/>
          </w:tcPr>
          <w:p w:rsidR="00A33B3D" w:rsidRPr="00AC4401" w:rsidRDefault="00A33B3D" w:rsidP="00A33B3D">
            <w:pPr>
              <w:overflowPunct w:val="0"/>
              <w:autoSpaceDE w:val="0"/>
              <w:autoSpaceDN w:val="0"/>
              <w:ind w:left="160" w:hangingChars="80" w:hanging="160"/>
              <w:jc w:val="distribute"/>
              <w:rPr>
                <w:rFonts w:ascii="標楷體"/>
                <w:color w:val="000000"/>
                <w:sz w:val="20"/>
              </w:rPr>
            </w:pPr>
            <w:r w:rsidRPr="00AC4401">
              <w:rPr>
                <w:rFonts w:ascii="標楷體" w:hAnsi="標楷體" w:hint="eastAsia"/>
                <w:color w:val="000000"/>
                <w:sz w:val="20"/>
              </w:rPr>
              <w:t>文化局</w:t>
            </w:r>
          </w:p>
        </w:tc>
        <w:tc>
          <w:tcPr>
            <w:tcW w:w="1134"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902,114</w:t>
            </w:r>
          </w:p>
        </w:tc>
        <w:tc>
          <w:tcPr>
            <w:tcW w:w="1232"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color w:val="000000"/>
                <w:spacing w:val="-4"/>
                <w:kern w:val="16"/>
                <w:sz w:val="20"/>
              </w:rPr>
              <w:sym w:font="Wingdings 2" w:char="F06D"/>
            </w:r>
            <w:r w:rsidRPr="00AC4401">
              <w:rPr>
                <w:rFonts w:ascii="標楷體" w:hAnsi="標楷體"/>
                <w:color w:val="000000"/>
                <w:spacing w:val="-4"/>
                <w:kern w:val="16"/>
                <w:sz w:val="20"/>
              </w:rPr>
              <w:t xml:space="preserve">  </w:t>
            </w:r>
            <w:r w:rsidRPr="00AC4401">
              <w:rPr>
                <w:rFonts w:ascii="標楷體" w:hAnsi="標楷體" w:hint="eastAsia"/>
                <w:noProof/>
                <w:color w:val="000000"/>
                <w:spacing w:val="-4"/>
                <w:kern w:val="16"/>
                <w:sz w:val="20"/>
              </w:rPr>
              <w:t>216,275</w:t>
            </w:r>
          </w:p>
        </w:tc>
        <w:tc>
          <w:tcPr>
            <w:tcW w:w="1232" w:type="dxa"/>
            <w:tcBorders>
              <w:top w:val="nil"/>
              <w:bottom w:val="nil"/>
              <w:right w:val="double" w:sz="4" w:space="0" w:color="auto"/>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23.97</w:t>
            </w:r>
          </w:p>
        </w:tc>
        <w:tc>
          <w:tcPr>
            <w:tcW w:w="1363" w:type="dxa"/>
            <w:tcBorders>
              <w:top w:val="nil"/>
              <w:left w:val="double" w:sz="4" w:space="0" w:color="auto"/>
              <w:bottom w:val="nil"/>
            </w:tcBorders>
            <w:vAlign w:val="center"/>
          </w:tcPr>
          <w:p w:rsidR="00A33B3D" w:rsidRPr="00AC4401" w:rsidRDefault="00A33B3D" w:rsidP="00A33B3D">
            <w:pPr>
              <w:overflowPunct w:val="0"/>
              <w:autoSpaceDE w:val="0"/>
              <w:autoSpaceDN w:val="0"/>
              <w:ind w:left="160" w:hangingChars="80" w:hanging="160"/>
              <w:jc w:val="distribute"/>
              <w:rPr>
                <w:rFonts w:ascii="標楷體"/>
                <w:color w:val="000000"/>
                <w:sz w:val="20"/>
              </w:rPr>
            </w:pPr>
            <w:r w:rsidRPr="00AC4401">
              <w:rPr>
                <w:rFonts w:ascii="標楷體" w:hint="eastAsia"/>
                <w:color w:val="000000"/>
                <w:sz w:val="20"/>
              </w:rPr>
              <w:t>稅務局</w:t>
            </w:r>
          </w:p>
        </w:tc>
        <w:tc>
          <w:tcPr>
            <w:tcW w:w="1134"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207,847</w:t>
            </w:r>
          </w:p>
        </w:tc>
        <w:tc>
          <w:tcPr>
            <w:tcW w:w="1264"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11,201</w:t>
            </w:r>
          </w:p>
        </w:tc>
        <w:tc>
          <w:tcPr>
            <w:tcW w:w="1179"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5.39</w:t>
            </w:r>
          </w:p>
        </w:tc>
      </w:tr>
      <w:tr w:rsidR="00A33B3D" w:rsidRPr="00AC4401" w:rsidTr="00A33B3D">
        <w:trPr>
          <w:cantSplit/>
          <w:trHeight w:hRule="exact" w:val="510"/>
        </w:trPr>
        <w:tc>
          <w:tcPr>
            <w:tcW w:w="1413" w:type="dxa"/>
            <w:tcBorders>
              <w:top w:val="nil"/>
              <w:bottom w:val="nil"/>
            </w:tcBorders>
            <w:shd w:val="clear" w:color="auto" w:fill="D7EEFD"/>
            <w:vAlign w:val="center"/>
          </w:tcPr>
          <w:p w:rsidR="00A33B3D" w:rsidRPr="00AC4401" w:rsidRDefault="00A33B3D" w:rsidP="00A33B3D">
            <w:pPr>
              <w:overflowPunct w:val="0"/>
              <w:autoSpaceDE w:val="0"/>
              <w:autoSpaceDN w:val="0"/>
              <w:ind w:left="160" w:hangingChars="80" w:hanging="160"/>
              <w:jc w:val="distribute"/>
              <w:rPr>
                <w:rFonts w:ascii="標楷體" w:hAnsi="標楷體"/>
                <w:color w:val="000000"/>
                <w:sz w:val="20"/>
              </w:rPr>
            </w:pPr>
            <w:r w:rsidRPr="00AC4401">
              <w:rPr>
                <w:rFonts w:ascii="標楷體" w:hAnsi="標楷體" w:hint="eastAsia"/>
                <w:color w:val="000000"/>
                <w:sz w:val="20"/>
              </w:rPr>
              <w:t>衛生局</w:t>
            </w:r>
          </w:p>
        </w:tc>
        <w:tc>
          <w:tcPr>
            <w:tcW w:w="113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1,116,056</w:t>
            </w:r>
          </w:p>
        </w:tc>
        <w:tc>
          <w:tcPr>
            <w:tcW w:w="1232"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color w:val="000000"/>
                <w:spacing w:val="-4"/>
                <w:kern w:val="16"/>
                <w:sz w:val="20"/>
              </w:rPr>
              <w:sym w:font="Wingdings 2" w:char="F06C"/>
            </w:r>
            <w:r w:rsidRPr="00AC4401">
              <w:rPr>
                <w:rFonts w:ascii="標楷體" w:hAnsi="標楷體"/>
                <w:color w:val="000000"/>
                <w:spacing w:val="-4"/>
                <w:kern w:val="16"/>
                <w:sz w:val="20"/>
              </w:rPr>
              <w:t xml:space="preserve"> </w:t>
            </w:r>
            <w:r w:rsidRPr="00AC4401">
              <w:rPr>
                <w:rFonts w:ascii="標楷體" w:hAnsi="標楷體" w:hint="eastAsia"/>
                <w:color w:val="000000"/>
                <w:spacing w:val="-4"/>
                <w:kern w:val="16"/>
                <w:sz w:val="20"/>
              </w:rPr>
              <w:t xml:space="preserve"> </w:t>
            </w:r>
            <w:r w:rsidRPr="00AC4401">
              <w:rPr>
                <w:rFonts w:ascii="標楷體" w:hAnsi="標楷體" w:hint="eastAsia"/>
                <w:noProof/>
                <w:color w:val="000000"/>
                <w:spacing w:val="-4"/>
                <w:kern w:val="16"/>
                <w:sz w:val="20"/>
              </w:rPr>
              <w:t>242,561</w:t>
            </w:r>
          </w:p>
        </w:tc>
        <w:tc>
          <w:tcPr>
            <w:tcW w:w="1232" w:type="dxa"/>
            <w:tcBorders>
              <w:top w:val="nil"/>
              <w:bottom w:val="nil"/>
              <w:right w:val="double" w:sz="4" w:space="0" w:color="auto"/>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21.73</w:t>
            </w:r>
          </w:p>
        </w:tc>
        <w:tc>
          <w:tcPr>
            <w:tcW w:w="1363" w:type="dxa"/>
            <w:tcBorders>
              <w:top w:val="nil"/>
              <w:left w:val="double" w:sz="4" w:space="0" w:color="auto"/>
              <w:bottom w:val="nil"/>
            </w:tcBorders>
            <w:shd w:val="clear" w:color="auto" w:fill="D7EEFD"/>
            <w:vAlign w:val="center"/>
          </w:tcPr>
          <w:p w:rsidR="00A33B3D" w:rsidRPr="00AC4401" w:rsidRDefault="00A33B3D" w:rsidP="00A33B3D">
            <w:pPr>
              <w:overflowPunct w:val="0"/>
              <w:autoSpaceDE w:val="0"/>
              <w:autoSpaceDN w:val="0"/>
              <w:ind w:left="160" w:hangingChars="80" w:hanging="160"/>
              <w:jc w:val="distribute"/>
              <w:rPr>
                <w:rFonts w:ascii="標楷體" w:hAnsi="標楷體"/>
                <w:color w:val="000000"/>
                <w:sz w:val="20"/>
              </w:rPr>
            </w:pPr>
            <w:r w:rsidRPr="00AC4401">
              <w:rPr>
                <w:rFonts w:ascii="標楷體" w:hAnsi="標楷體" w:hint="eastAsia"/>
                <w:color w:val="000000"/>
                <w:sz w:val="20"/>
              </w:rPr>
              <w:t>民政處</w:t>
            </w:r>
          </w:p>
        </w:tc>
        <w:tc>
          <w:tcPr>
            <w:tcW w:w="113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612,272</w:t>
            </w:r>
          </w:p>
        </w:tc>
        <w:tc>
          <w:tcPr>
            <w:tcW w:w="126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26,848</w:t>
            </w:r>
          </w:p>
        </w:tc>
        <w:tc>
          <w:tcPr>
            <w:tcW w:w="1179"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4.39</w:t>
            </w:r>
          </w:p>
        </w:tc>
      </w:tr>
      <w:tr w:rsidR="00A33B3D" w:rsidRPr="00AC4401" w:rsidTr="00A33B3D">
        <w:trPr>
          <w:cantSplit/>
          <w:trHeight w:hRule="exact" w:val="510"/>
        </w:trPr>
        <w:tc>
          <w:tcPr>
            <w:tcW w:w="1413" w:type="dxa"/>
            <w:tcBorders>
              <w:top w:val="nil"/>
              <w:bottom w:val="nil"/>
            </w:tcBorders>
            <w:vAlign w:val="center"/>
          </w:tcPr>
          <w:p w:rsidR="00A33B3D" w:rsidRPr="00AC4401" w:rsidRDefault="00A33B3D" w:rsidP="00A33B3D">
            <w:pPr>
              <w:overflowPunct w:val="0"/>
              <w:autoSpaceDE w:val="0"/>
              <w:autoSpaceDN w:val="0"/>
              <w:ind w:left="160" w:hangingChars="80" w:hanging="160"/>
              <w:jc w:val="distribute"/>
              <w:rPr>
                <w:rFonts w:ascii="標楷體"/>
                <w:color w:val="000000"/>
                <w:sz w:val="20"/>
              </w:rPr>
            </w:pPr>
            <w:r w:rsidRPr="00AC4401">
              <w:rPr>
                <w:rFonts w:ascii="標楷體" w:hint="eastAsia"/>
                <w:color w:val="000000"/>
                <w:sz w:val="20"/>
              </w:rPr>
              <w:t>教育處</w:t>
            </w:r>
          </w:p>
        </w:tc>
        <w:tc>
          <w:tcPr>
            <w:tcW w:w="1134"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208,335</w:t>
            </w:r>
          </w:p>
        </w:tc>
        <w:tc>
          <w:tcPr>
            <w:tcW w:w="1232"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38,651</w:t>
            </w:r>
          </w:p>
        </w:tc>
        <w:tc>
          <w:tcPr>
            <w:tcW w:w="1232" w:type="dxa"/>
            <w:tcBorders>
              <w:top w:val="nil"/>
              <w:bottom w:val="nil"/>
              <w:right w:val="double" w:sz="4" w:space="0" w:color="auto"/>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18.55</w:t>
            </w:r>
          </w:p>
        </w:tc>
        <w:tc>
          <w:tcPr>
            <w:tcW w:w="1363" w:type="dxa"/>
            <w:tcBorders>
              <w:top w:val="nil"/>
              <w:left w:val="double" w:sz="4" w:space="0" w:color="auto"/>
              <w:bottom w:val="nil"/>
            </w:tcBorders>
            <w:vAlign w:val="center"/>
          </w:tcPr>
          <w:p w:rsidR="00A33B3D" w:rsidRPr="00AC4401" w:rsidRDefault="00A33B3D" w:rsidP="00A33B3D">
            <w:pPr>
              <w:overflowPunct w:val="0"/>
              <w:autoSpaceDE w:val="0"/>
              <w:autoSpaceDN w:val="0"/>
              <w:ind w:left="160" w:hangingChars="80" w:hanging="160"/>
              <w:jc w:val="distribute"/>
              <w:rPr>
                <w:rFonts w:ascii="標楷體"/>
                <w:color w:val="000000"/>
                <w:sz w:val="20"/>
              </w:rPr>
            </w:pPr>
            <w:r w:rsidRPr="00AC4401">
              <w:rPr>
                <w:rFonts w:ascii="標楷體" w:hint="eastAsia"/>
                <w:color w:val="000000"/>
                <w:sz w:val="20"/>
              </w:rPr>
              <w:t>警察局</w:t>
            </w:r>
          </w:p>
        </w:tc>
        <w:tc>
          <w:tcPr>
            <w:tcW w:w="1134"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1,631,482</w:t>
            </w:r>
          </w:p>
        </w:tc>
        <w:tc>
          <w:tcPr>
            <w:tcW w:w="1264"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53,548</w:t>
            </w:r>
          </w:p>
        </w:tc>
        <w:tc>
          <w:tcPr>
            <w:tcW w:w="1179"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3.28</w:t>
            </w:r>
          </w:p>
        </w:tc>
      </w:tr>
      <w:tr w:rsidR="00A33B3D" w:rsidRPr="00AC4401" w:rsidTr="00A33B3D">
        <w:trPr>
          <w:cantSplit/>
          <w:trHeight w:hRule="exact" w:val="510"/>
        </w:trPr>
        <w:tc>
          <w:tcPr>
            <w:tcW w:w="1413" w:type="dxa"/>
            <w:tcBorders>
              <w:top w:val="nil"/>
              <w:bottom w:val="nil"/>
            </w:tcBorders>
            <w:shd w:val="clear" w:color="auto" w:fill="D7EEFD"/>
            <w:vAlign w:val="center"/>
          </w:tcPr>
          <w:p w:rsidR="00A33B3D" w:rsidRPr="00AC4401" w:rsidRDefault="00A33B3D" w:rsidP="00A33B3D">
            <w:pPr>
              <w:overflowPunct w:val="0"/>
              <w:autoSpaceDE w:val="0"/>
              <w:autoSpaceDN w:val="0"/>
              <w:ind w:left="160" w:hangingChars="80" w:hanging="160"/>
              <w:jc w:val="distribute"/>
              <w:rPr>
                <w:rFonts w:ascii="標楷體" w:hAnsi="標楷體"/>
                <w:color w:val="000000"/>
                <w:sz w:val="20"/>
              </w:rPr>
            </w:pPr>
            <w:r w:rsidRPr="00AC4401">
              <w:rPr>
                <w:rFonts w:ascii="標楷體" w:hint="eastAsia"/>
                <w:color w:val="000000"/>
                <w:sz w:val="20"/>
              </w:rPr>
              <w:t>環境保護局</w:t>
            </w:r>
          </w:p>
        </w:tc>
        <w:tc>
          <w:tcPr>
            <w:tcW w:w="113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1,186,493</w:t>
            </w:r>
          </w:p>
        </w:tc>
        <w:tc>
          <w:tcPr>
            <w:tcW w:w="1232"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color w:val="000000"/>
                <w:spacing w:val="-4"/>
                <w:kern w:val="16"/>
                <w:sz w:val="20"/>
              </w:rPr>
              <w:sym w:font="Wingdings 2" w:char="F06E"/>
            </w:r>
            <w:r w:rsidRPr="00AC4401">
              <w:rPr>
                <w:rFonts w:ascii="標楷體" w:hAnsi="標楷體"/>
                <w:color w:val="000000"/>
                <w:spacing w:val="-4"/>
                <w:kern w:val="16"/>
                <w:sz w:val="20"/>
              </w:rPr>
              <w:t xml:space="preserve">  </w:t>
            </w:r>
            <w:r w:rsidRPr="00AC4401">
              <w:rPr>
                <w:rFonts w:ascii="標楷體" w:hAnsi="標楷體" w:hint="eastAsia"/>
                <w:noProof/>
                <w:color w:val="000000"/>
                <w:spacing w:val="-4"/>
                <w:kern w:val="16"/>
                <w:sz w:val="20"/>
              </w:rPr>
              <w:t>139,733</w:t>
            </w:r>
          </w:p>
        </w:tc>
        <w:tc>
          <w:tcPr>
            <w:tcW w:w="1232" w:type="dxa"/>
            <w:tcBorders>
              <w:top w:val="nil"/>
              <w:bottom w:val="nil"/>
              <w:right w:val="double" w:sz="4" w:space="0" w:color="auto"/>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11.78</w:t>
            </w:r>
          </w:p>
        </w:tc>
        <w:tc>
          <w:tcPr>
            <w:tcW w:w="1363" w:type="dxa"/>
            <w:tcBorders>
              <w:top w:val="nil"/>
              <w:left w:val="double" w:sz="4" w:space="0" w:color="auto"/>
              <w:bottom w:val="nil"/>
            </w:tcBorders>
            <w:shd w:val="clear" w:color="auto" w:fill="D7EEFD"/>
            <w:vAlign w:val="center"/>
          </w:tcPr>
          <w:p w:rsidR="00A33B3D" w:rsidRPr="00AC4401" w:rsidRDefault="00A33B3D" w:rsidP="00A33B3D">
            <w:pPr>
              <w:overflowPunct w:val="0"/>
              <w:autoSpaceDE w:val="0"/>
              <w:autoSpaceDN w:val="0"/>
              <w:ind w:left="160" w:hangingChars="80" w:hanging="160"/>
              <w:jc w:val="distribute"/>
              <w:rPr>
                <w:rFonts w:ascii="標楷體" w:hAnsi="標楷體"/>
                <w:color w:val="000000"/>
                <w:sz w:val="20"/>
              </w:rPr>
            </w:pPr>
            <w:r w:rsidRPr="00AC4401">
              <w:rPr>
                <w:rFonts w:ascii="標楷體" w:hAnsi="標楷體" w:hint="eastAsia"/>
                <w:color w:val="000000"/>
                <w:sz w:val="20"/>
              </w:rPr>
              <w:t>消防局</w:t>
            </w:r>
          </w:p>
        </w:tc>
        <w:tc>
          <w:tcPr>
            <w:tcW w:w="113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599,812</w:t>
            </w:r>
          </w:p>
        </w:tc>
        <w:tc>
          <w:tcPr>
            <w:tcW w:w="126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8,782</w:t>
            </w:r>
          </w:p>
        </w:tc>
        <w:tc>
          <w:tcPr>
            <w:tcW w:w="1179"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1.46</w:t>
            </w:r>
          </w:p>
        </w:tc>
      </w:tr>
      <w:tr w:rsidR="00A33B3D" w:rsidRPr="00AC4401" w:rsidTr="00A33B3D">
        <w:trPr>
          <w:cantSplit/>
          <w:trHeight w:hRule="exact" w:val="510"/>
        </w:trPr>
        <w:tc>
          <w:tcPr>
            <w:tcW w:w="1413" w:type="dxa"/>
            <w:tcBorders>
              <w:top w:val="nil"/>
              <w:bottom w:val="nil"/>
            </w:tcBorders>
            <w:vAlign w:val="center"/>
          </w:tcPr>
          <w:p w:rsidR="00A33B3D" w:rsidRPr="00AC4401" w:rsidRDefault="00A33B3D" w:rsidP="00A33B3D">
            <w:pPr>
              <w:overflowPunct w:val="0"/>
              <w:autoSpaceDE w:val="0"/>
              <w:autoSpaceDN w:val="0"/>
              <w:ind w:left="150" w:hangingChars="75" w:hanging="150"/>
              <w:jc w:val="distribute"/>
              <w:rPr>
                <w:rFonts w:ascii="標楷體"/>
                <w:color w:val="000000"/>
                <w:sz w:val="20"/>
              </w:rPr>
            </w:pPr>
            <w:r w:rsidRPr="00AC4401">
              <w:rPr>
                <w:rFonts w:ascii="標楷體" w:hint="eastAsia"/>
                <w:color w:val="000000"/>
                <w:sz w:val="20"/>
              </w:rPr>
              <w:t>地政處</w:t>
            </w:r>
          </w:p>
        </w:tc>
        <w:tc>
          <w:tcPr>
            <w:tcW w:w="1134"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129,464</w:t>
            </w:r>
          </w:p>
        </w:tc>
        <w:tc>
          <w:tcPr>
            <w:tcW w:w="1232"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10,636</w:t>
            </w:r>
          </w:p>
        </w:tc>
        <w:tc>
          <w:tcPr>
            <w:tcW w:w="1232" w:type="dxa"/>
            <w:tcBorders>
              <w:top w:val="nil"/>
              <w:bottom w:val="nil"/>
              <w:right w:val="double" w:sz="4" w:space="0" w:color="auto"/>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8.22</w:t>
            </w:r>
          </w:p>
        </w:tc>
        <w:tc>
          <w:tcPr>
            <w:tcW w:w="1363" w:type="dxa"/>
            <w:tcBorders>
              <w:top w:val="nil"/>
              <w:left w:val="double" w:sz="4" w:space="0" w:color="auto"/>
              <w:bottom w:val="nil"/>
            </w:tcBorders>
            <w:vAlign w:val="center"/>
          </w:tcPr>
          <w:p w:rsidR="00A33B3D" w:rsidRPr="00AC4401" w:rsidRDefault="00A33B3D" w:rsidP="00A33B3D">
            <w:pPr>
              <w:overflowPunct w:val="0"/>
              <w:autoSpaceDE w:val="0"/>
              <w:autoSpaceDN w:val="0"/>
              <w:spacing w:line="240" w:lineRule="exact"/>
              <w:ind w:left="160" w:hangingChars="80" w:hanging="160"/>
              <w:jc w:val="distribute"/>
              <w:rPr>
                <w:rFonts w:ascii="標楷體"/>
                <w:color w:val="000000"/>
                <w:sz w:val="20"/>
              </w:rPr>
            </w:pPr>
            <w:r w:rsidRPr="00AC4401">
              <w:rPr>
                <w:rFonts w:ascii="標楷體" w:hint="eastAsia"/>
                <w:color w:val="000000"/>
                <w:sz w:val="20"/>
              </w:rPr>
              <w:t>第二預備金</w:t>
            </w:r>
          </w:p>
          <w:p w:rsidR="00A33B3D" w:rsidRPr="00AC4401" w:rsidRDefault="00216970" w:rsidP="00A33B3D">
            <w:pPr>
              <w:overflowPunct w:val="0"/>
              <w:autoSpaceDE w:val="0"/>
              <w:autoSpaceDN w:val="0"/>
              <w:spacing w:line="240" w:lineRule="exact"/>
              <w:ind w:left="160" w:hangingChars="80" w:hanging="160"/>
              <w:jc w:val="distribute"/>
              <w:rPr>
                <w:rFonts w:ascii="標楷體"/>
                <w:color w:val="000000"/>
                <w:sz w:val="20"/>
              </w:rPr>
            </w:pPr>
            <w:r>
              <w:rPr>
                <w:rFonts w:ascii="標楷體" w:hint="eastAsia"/>
                <w:color w:val="000000"/>
                <w:sz w:val="20"/>
              </w:rPr>
              <w:t>（</w:t>
            </w:r>
            <w:r w:rsidR="00A33B3D" w:rsidRPr="00AC4401">
              <w:rPr>
                <w:rFonts w:ascii="標楷體" w:hint="eastAsia"/>
                <w:color w:val="000000"/>
                <w:sz w:val="20"/>
              </w:rPr>
              <w:t>動支後餘額</w:t>
            </w:r>
            <w:r>
              <w:rPr>
                <w:rFonts w:ascii="標楷體" w:hint="eastAsia"/>
                <w:color w:val="000000"/>
                <w:sz w:val="20"/>
              </w:rPr>
              <w:t>）</w:t>
            </w:r>
          </w:p>
        </w:tc>
        <w:tc>
          <w:tcPr>
            <w:tcW w:w="1134"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45,110</w:t>
            </w:r>
          </w:p>
        </w:tc>
        <w:tc>
          <w:tcPr>
            <w:tcW w:w="1264" w:type="dxa"/>
            <w:tcBorders>
              <w:top w:val="nil"/>
              <w:bottom w:val="nil"/>
            </w:tcBorders>
            <w:vAlign w:val="center"/>
          </w:tcPr>
          <w:p w:rsidR="00A33B3D" w:rsidRPr="00AC4401" w:rsidRDefault="00A33B3D" w:rsidP="00A33B3D">
            <w:pPr>
              <w:overflowPunct w:val="0"/>
              <w:ind w:right="57"/>
              <w:jc w:val="right"/>
              <w:rPr>
                <w:rFonts w:ascii="標楷體" w:hAnsi="標楷體"/>
                <w:color w:val="000000"/>
                <w:spacing w:val="-4"/>
                <w:kern w:val="16"/>
                <w:sz w:val="20"/>
              </w:rPr>
            </w:pPr>
            <w:r w:rsidRPr="00AC4401">
              <w:rPr>
                <w:rFonts w:ascii="標楷體" w:hAnsi="標楷體"/>
                <w:color w:val="000000"/>
                <w:spacing w:val="-4"/>
                <w:kern w:val="16"/>
                <w:sz w:val="20"/>
              </w:rPr>
              <w:t>45,110</w:t>
            </w:r>
          </w:p>
        </w:tc>
        <w:tc>
          <w:tcPr>
            <w:tcW w:w="1179" w:type="dxa"/>
            <w:tcBorders>
              <w:top w:val="nil"/>
              <w:bottom w:val="nil"/>
            </w:tcBorders>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1</w:t>
            </w:r>
            <w:r w:rsidRPr="00AC4401">
              <w:rPr>
                <w:rFonts w:ascii="標楷體" w:hAnsi="標楷體"/>
                <w:noProof/>
                <w:color w:val="000000"/>
                <w:spacing w:val="-4"/>
                <w:kern w:val="16"/>
                <w:sz w:val="20"/>
              </w:rPr>
              <w:t>00.00</w:t>
            </w:r>
          </w:p>
        </w:tc>
      </w:tr>
      <w:tr w:rsidR="00A33B3D" w:rsidRPr="00AC4401" w:rsidTr="00A33B3D">
        <w:trPr>
          <w:cantSplit/>
          <w:trHeight w:hRule="exact" w:val="510"/>
        </w:trPr>
        <w:tc>
          <w:tcPr>
            <w:tcW w:w="1413" w:type="dxa"/>
            <w:tcBorders>
              <w:top w:val="nil"/>
              <w:bottom w:val="nil"/>
            </w:tcBorders>
            <w:shd w:val="clear" w:color="auto" w:fill="D7EEFD"/>
            <w:vAlign w:val="center"/>
          </w:tcPr>
          <w:p w:rsidR="00A33B3D" w:rsidRPr="00AC4401" w:rsidRDefault="00A33B3D" w:rsidP="00A33B3D">
            <w:pPr>
              <w:overflowPunct w:val="0"/>
              <w:autoSpaceDE w:val="0"/>
              <w:autoSpaceDN w:val="0"/>
              <w:ind w:left="150" w:hangingChars="75" w:hanging="150"/>
              <w:jc w:val="distribute"/>
              <w:rPr>
                <w:rFonts w:ascii="標楷體"/>
                <w:color w:val="000000"/>
                <w:sz w:val="20"/>
              </w:rPr>
            </w:pPr>
            <w:r w:rsidRPr="00AC4401">
              <w:rPr>
                <w:rFonts w:ascii="標楷體" w:hint="eastAsia"/>
                <w:color w:val="000000"/>
                <w:sz w:val="20"/>
              </w:rPr>
              <w:t>產業發展處</w:t>
            </w:r>
          </w:p>
        </w:tc>
        <w:tc>
          <w:tcPr>
            <w:tcW w:w="1134"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noProof/>
                <w:color w:val="000000"/>
                <w:spacing w:val="-4"/>
                <w:kern w:val="16"/>
                <w:sz w:val="20"/>
              </w:rPr>
              <w:t>89,687</w:t>
            </w:r>
          </w:p>
        </w:tc>
        <w:tc>
          <w:tcPr>
            <w:tcW w:w="1232" w:type="dxa"/>
            <w:tcBorders>
              <w:top w:val="nil"/>
              <w:bottom w:val="nil"/>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7,133</w:t>
            </w:r>
          </w:p>
        </w:tc>
        <w:tc>
          <w:tcPr>
            <w:tcW w:w="1232" w:type="dxa"/>
            <w:tcBorders>
              <w:top w:val="nil"/>
              <w:bottom w:val="nil"/>
              <w:right w:val="double" w:sz="4" w:space="0" w:color="auto"/>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r w:rsidRPr="00AC4401">
              <w:rPr>
                <w:rFonts w:ascii="標楷體" w:hAnsi="標楷體" w:hint="eastAsia"/>
                <w:noProof/>
                <w:color w:val="000000"/>
                <w:spacing w:val="-4"/>
                <w:kern w:val="16"/>
                <w:sz w:val="20"/>
              </w:rPr>
              <w:t>7.95</w:t>
            </w:r>
          </w:p>
        </w:tc>
        <w:tc>
          <w:tcPr>
            <w:tcW w:w="4940" w:type="dxa"/>
            <w:gridSpan w:val="4"/>
            <w:tcBorders>
              <w:top w:val="nil"/>
              <w:left w:val="double" w:sz="4" w:space="0" w:color="auto"/>
              <w:bottom w:val="nil"/>
              <w:tl2br w:val="single" w:sz="4" w:space="0" w:color="auto"/>
            </w:tcBorders>
            <w:shd w:val="clear" w:color="auto" w:fill="D7EEFD"/>
            <w:vAlign w:val="center"/>
          </w:tcPr>
          <w:p w:rsidR="00A33B3D" w:rsidRPr="00AC4401" w:rsidRDefault="00A33B3D" w:rsidP="00A33B3D">
            <w:pPr>
              <w:overflowPunct w:val="0"/>
              <w:ind w:right="57"/>
              <w:jc w:val="right"/>
              <w:rPr>
                <w:rFonts w:ascii="標楷體" w:hAnsi="標楷體"/>
                <w:noProof/>
                <w:color w:val="000000"/>
                <w:spacing w:val="-4"/>
                <w:kern w:val="16"/>
                <w:sz w:val="20"/>
              </w:rPr>
            </w:pPr>
          </w:p>
        </w:tc>
      </w:tr>
      <w:tr w:rsidR="00A33B3D" w:rsidRPr="00AC4401" w:rsidTr="00A33B3D">
        <w:trPr>
          <w:cantSplit/>
          <w:trHeight w:hRule="exact" w:val="702"/>
        </w:trPr>
        <w:tc>
          <w:tcPr>
            <w:tcW w:w="9951" w:type="dxa"/>
            <w:gridSpan w:val="8"/>
            <w:tcBorders>
              <w:top w:val="single" w:sz="4" w:space="0" w:color="auto"/>
              <w:left w:val="nil"/>
              <w:bottom w:val="nil"/>
              <w:right w:val="nil"/>
            </w:tcBorders>
            <w:vAlign w:val="center"/>
          </w:tcPr>
          <w:p w:rsidR="00A33B3D" w:rsidRPr="00AC4401" w:rsidRDefault="00A33B3D" w:rsidP="00A33B3D">
            <w:pPr>
              <w:overflowPunct w:val="0"/>
              <w:autoSpaceDE w:val="0"/>
              <w:autoSpaceDN w:val="0"/>
              <w:adjustRightInd w:val="0"/>
              <w:spacing w:before="40" w:line="240" w:lineRule="exact"/>
              <w:ind w:leftChars="-5" w:right="57" w:hangingChars="7" w:hanging="14"/>
              <w:rPr>
                <w:rFonts w:ascii="標楷體"/>
                <w:color w:val="000000"/>
                <w:sz w:val="20"/>
              </w:rPr>
            </w:pPr>
            <w:proofErr w:type="gramStart"/>
            <w:r w:rsidRPr="00AC4401">
              <w:rPr>
                <w:rFonts w:ascii="標楷體" w:hint="eastAsia"/>
                <w:color w:val="000000"/>
                <w:sz w:val="20"/>
              </w:rPr>
              <w:t>註</w:t>
            </w:r>
            <w:proofErr w:type="gramEnd"/>
            <w:r w:rsidRPr="00AC4401">
              <w:rPr>
                <w:rFonts w:ascii="標楷體" w:hint="eastAsia"/>
                <w:color w:val="000000"/>
                <w:sz w:val="20"/>
              </w:rPr>
              <w:t>：1.經費</w:t>
            </w:r>
            <w:r w:rsidRPr="00AC4401">
              <w:rPr>
                <w:rFonts w:ascii="標楷體" w:hAnsi="標楷體" w:hint="eastAsia"/>
                <w:color w:val="000000"/>
                <w:sz w:val="20"/>
              </w:rPr>
              <w:t>賸餘</w:t>
            </w:r>
            <w:proofErr w:type="gramStart"/>
            <w:r w:rsidRPr="00AC4401">
              <w:rPr>
                <w:rFonts w:ascii="標楷體" w:hint="eastAsia"/>
                <w:color w:val="000000"/>
                <w:sz w:val="20"/>
              </w:rPr>
              <w:t>金額欄前端</w:t>
            </w:r>
            <w:proofErr w:type="gramEnd"/>
            <w:r w:rsidRPr="00AC4401">
              <w:rPr>
                <w:rFonts w:ascii="標楷體" w:hint="eastAsia"/>
                <w:color w:val="000000"/>
                <w:sz w:val="20"/>
              </w:rPr>
              <w:t>所列</w:t>
            </w:r>
            <w:r w:rsidRPr="00AC4401">
              <w:rPr>
                <w:rFonts w:ascii="標楷體" w:hAnsi="標楷體"/>
                <w:color w:val="000000"/>
                <w:sz w:val="20"/>
              </w:rPr>
              <w:sym w:font="Wingdings 2" w:char="F06A"/>
            </w:r>
            <w:r w:rsidRPr="00AC4401">
              <w:rPr>
                <w:rFonts w:ascii="標楷體" w:hAnsi="標楷體"/>
                <w:color w:val="000000"/>
                <w:sz w:val="20"/>
              </w:rPr>
              <w:t>~</w:t>
            </w:r>
            <w:r w:rsidRPr="00AC4401">
              <w:rPr>
                <w:rFonts w:ascii="標楷體" w:hAnsi="標楷體"/>
                <w:color w:val="000000"/>
                <w:sz w:val="20"/>
              </w:rPr>
              <w:sym w:font="Wingdings 2" w:char="F06E"/>
            </w:r>
            <w:r w:rsidRPr="00AC4401">
              <w:rPr>
                <w:rFonts w:ascii="標楷體" w:hint="eastAsia"/>
                <w:color w:val="000000"/>
                <w:sz w:val="20"/>
              </w:rPr>
              <w:t>，係表示</w:t>
            </w:r>
            <w:r w:rsidRPr="00AC4401">
              <w:rPr>
                <w:rFonts w:ascii="標楷體" w:hAnsi="標楷體" w:hint="eastAsia"/>
                <w:color w:val="000000"/>
                <w:sz w:val="20"/>
              </w:rPr>
              <w:t>金額</w:t>
            </w:r>
            <w:r w:rsidRPr="00AC4401">
              <w:rPr>
                <w:rFonts w:ascii="標楷體" w:hint="eastAsia"/>
                <w:color w:val="000000"/>
                <w:sz w:val="20"/>
              </w:rPr>
              <w:t>較高之前5個主管機關（計畫）。</w:t>
            </w:r>
          </w:p>
          <w:p w:rsidR="00A33B3D" w:rsidRPr="00AC4401" w:rsidRDefault="00A33B3D" w:rsidP="00A33B3D">
            <w:pPr>
              <w:overflowPunct w:val="0"/>
              <w:autoSpaceDE w:val="0"/>
              <w:autoSpaceDN w:val="0"/>
              <w:adjustRightInd w:val="0"/>
              <w:spacing w:before="40" w:line="240" w:lineRule="exact"/>
              <w:ind w:right="57" w:firstLineChars="200" w:firstLine="400"/>
              <w:rPr>
                <w:rFonts w:ascii="標楷體"/>
                <w:color w:val="FF0000"/>
                <w:sz w:val="20"/>
              </w:rPr>
            </w:pPr>
            <w:r w:rsidRPr="00AC4401">
              <w:rPr>
                <w:rFonts w:ascii="標楷體" w:hint="eastAsia"/>
                <w:color w:val="000000"/>
                <w:sz w:val="20"/>
              </w:rPr>
              <w:t>2.11</w:t>
            </w:r>
            <w:r w:rsidRPr="00AC4401">
              <w:rPr>
                <w:rFonts w:ascii="標楷體"/>
                <w:color w:val="000000"/>
                <w:sz w:val="20"/>
              </w:rPr>
              <w:t>2</w:t>
            </w:r>
            <w:r w:rsidRPr="00AC4401">
              <w:rPr>
                <w:rFonts w:ascii="標楷體" w:hint="eastAsia"/>
                <w:color w:val="000000"/>
                <w:sz w:val="20"/>
              </w:rPr>
              <w:t>年度第二預備金原編列預算數3億2,000萬元，經市政府核准動支2億7,489萬元，動支比率</w:t>
            </w:r>
            <w:r w:rsidRPr="00AC4401">
              <w:rPr>
                <w:rFonts w:ascii="標楷體"/>
                <w:color w:val="000000"/>
                <w:sz w:val="20"/>
              </w:rPr>
              <w:t>85.90</w:t>
            </w:r>
            <w:r w:rsidRPr="00AC4401">
              <w:rPr>
                <w:rFonts w:ascii="標楷體" w:hint="eastAsia"/>
                <w:color w:val="000000"/>
                <w:sz w:val="20"/>
              </w:rPr>
              <w:t>％。</w:t>
            </w:r>
          </w:p>
          <w:p w:rsidR="00A33B3D" w:rsidRPr="008C7B6D" w:rsidRDefault="00A33B3D" w:rsidP="00A33B3D">
            <w:pPr>
              <w:overflowPunct w:val="0"/>
              <w:autoSpaceDE w:val="0"/>
              <w:autoSpaceDN w:val="0"/>
              <w:adjustRightInd w:val="0"/>
              <w:spacing w:before="40" w:afterLines="100" w:after="381" w:line="240" w:lineRule="exact"/>
              <w:ind w:leftChars="120" w:left="336" w:right="57" w:firstLineChars="21" w:firstLine="59"/>
              <w:rPr>
                <w:rFonts w:ascii="標楷體" w:hAnsi="標楷體"/>
                <w:sz w:val="20"/>
              </w:rPr>
            </w:pPr>
            <w:r>
              <w:rPr>
                <w:noProof/>
              </w:rPr>
              <mc:AlternateContent>
                <mc:Choice Requires="wpg">
                  <w:drawing>
                    <wp:anchor distT="0" distB="0" distL="114300" distR="114300" simplePos="0" relativeHeight="252279808" behindDoc="0" locked="0" layoutInCell="1" allowOverlap="1" wp14:anchorId="28C3BEFD" wp14:editId="7882AF85">
                      <wp:simplePos x="0" y="0"/>
                      <wp:positionH relativeFrom="column">
                        <wp:posOffset>3127375</wp:posOffset>
                      </wp:positionH>
                      <wp:positionV relativeFrom="paragraph">
                        <wp:posOffset>4439285</wp:posOffset>
                      </wp:positionV>
                      <wp:extent cx="612775" cy="2623185"/>
                      <wp:effectExtent l="0" t="0" r="0" b="5715"/>
                      <wp:wrapNone/>
                      <wp:docPr id="56" name="群組 56"/>
                      <wp:cNvGraphicFramePr/>
                      <a:graphic xmlns:a="http://schemas.openxmlformats.org/drawingml/2006/main">
                        <a:graphicData uri="http://schemas.microsoft.com/office/word/2010/wordprocessingGroup">
                          <wpg:wgp>
                            <wpg:cNvGrpSpPr/>
                            <wpg:grpSpPr>
                              <a:xfrm>
                                <a:off x="0" y="0"/>
                                <a:ext cx="612775" cy="2623185"/>
                                <a:chOff x="10048" y="44742"/>
                                <a:chExt cx="612944" cy="2623618"/>
                              </a:xfrm>
                            </wpg:grpSpPr>
                            <wps:wsp>
                              <wps:cNvPr id="57" name="文字方塊 2"/>
                              <wps:cNvSpPr txBox="1">
                                <a:spLocks noChangeArrowheads="1"/>
                              </wps:cNvSpPr>
                              <wps:spPr bwMode="auto">
                                <a:xfrm>
                                  <a:off x="20095" y="1457240"/>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1,200</w:t>
                                    </w:r>
                                  </w:p>
                                </w:txbxContent>
                              </wps:txbx>
                              <wps:bodyPr rot="0" vert="horz" wrap="square" lIns="91440" tIns="45720" rIns="91440" bIns="45720" anchor="t" anchorCtr="0">
                                <a:noAutofit/>
                              </wps:bodyPr>
                            </wps:wsp>
                            <wps:wsp>
                              <wps:cNvPr id="58" name="文字方塊 2"/>
                              <wps:cNvSpPr txBox="1">
                                <a:spLocks noChangeArrowheads="1"/>
                              </wps:cNvSpPr>
                              <wps:spPr bwMode="auto">
                                <a:xfrm>
                                  <a:off x="20097" y="236136"/>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3,000</w:t>
                                    </w:r>
                                  </w:p>
                                </w:txbxContent>
                              </wps:txbx>
                              <wps:bodyPr rot="0" vert="horz" wrap="square" lIns="91440" tIns="45720" rIns="91440" bIns="45720" anchor="t" anchorCtr="0">
                                <a:noAutofit/>
                              </wps:bodyPr>
                            </wps:wsp>
                            <wps:wsp>
                              <wps:cNvPr id="59" name="文字方塊 2"/>
                              <wps:cNvSpPr txBox="1">
                                <a:spLocks noChangeArrowheads="1"/>
                              </wps:cNvSpPr>
                              <wps:spPr bwMode="auto">
                                <a:xfrm>
                                  <a:off x="10048" y="1045028"/>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1,800</w:t>
                                    </w:r>
                                  </w:p>
                                </w:txbxContent>
                              </wps:txbx>
                              <wps:bodyPr rot="0" vert="horz" wrap="square" lIns="91440" tIns="45720" rIns="91440" bIns="45720" anchor="t" anchorCtr="0">
                                <a:noAutofit/>
                              </wps:bodyPr>
                            </wps:wsp>
                            <wps:wsp>
                              <wps:cNvPr id="60" name="文字方塊 2"/>
                              <wps:cNvSpPr txBox="1">
                                <a:spLocks noChangeArrowheads="1"/>
                              </wps:cNvSpPr>
                              <wps:spPr bwMode="auto">
                                <a:xfrm>
                                  <a:off x="15073" y="638070"/>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2,400</w:t>
                                    </w:r>
                                  </w:p>
                                </w:txbxContent>
                              </wps:txbx>
                              <wps:bodyPr rot="0" vert="horz" wrap="square" lIns="91440" tIns="45720" rIns="91440" bIns="45720" anchor="t" anchorCtr="0">
                                <a:noAutofit/>
                              </wps:bodyPr>
                            </wps:wsp>
                            <wps:wsp>
                              <wps:cNvPr id="61" name="文字方塊 2"/>
                              <wps:cNvSpPr txBox="1">
                                <a:spLocks noChangeArrowheads="1"/>
                              </wps:cNvSpPr>
                              <wps:spPr bwMode="auto">
                                <a:xfrm>
                                  <a:off x="15073" y="1894755"/>
                                  <a:ext cx="548005" cy="301451"/>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600</w:t>
                                    </w:r>
                                  </w:p>
                                </w:txbxContent>
                              </wps:txbx>
                              <wps:bodyPr rot="0" vert="horz" wrap="square" lIns="91440" tIns="45720" rIns="91440" bIns="45720" anchor="t" anchorCtr="0">
                                <a:noAutofit/>
                              </wps:bodyPr>
                            </wps:wsp>
                            <wps:wsp>
                              <wps:cNvPr id="62" name="文字方塊 2"/>
                              <wps:cNvSpPr txBox="1">
                                <a:spLocks noChangeArrowheads="1"/>
                              </wps:cNvSpPr>
                              <wps:spPr bwMode="auto">
                                <a:xfrm>
                                  <a:off x="15073" y="2326193"/>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63" name="文字方塊 2"/>
                              <wps:cNvSpPr txBox="1">
                                <a:spLocks noChangeArrowheads="1"/>
                              </wps:cNvSpPr>
                              <wps:spPr bwMode="auto">
                                <a:xfrm>
                                  <a:off x="15067" y="44742"/>
                                  <a:ext cx="607925" cy="342265"/>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rPr>
                                        <w:b/>
                                      </w:rPr>
                                    </w:pPr>
                                    <w:r w:rsidRPr="00A434D0">
                                      <w:rPr>
                                        <w:rFonts w:ascii="Times New Roman" w:eastAsia="標楷體" w:hAnsi="標楷體" w:hint="eastAsia"/>
                                        <w:b/>
                                        <w:color w:val="000000" w:themeColor="text1"/>
                                        <w:kern w:val="2"/>
                                        <w:sz w:val="20"/>
                                        <w:szCs w:val="20"/>
                                      </w:rPr>
                                      <w:t>百萬元</w:t>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w:pict>
                    <v:group w14:anchorId="28C3BEFD" id="群組 56" o:spid="_x0000_s1155" style="position:absolute;left:0;text-align:left;margin-left:246.25pt;margin-top:349.55pt;width:48.25pt;height:206.55pt;z-index:252279808;mso-height-relative:margin" coordorigin="100,447" coordsize="6129,26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">
                      <v:shape id="_x0000_s1156" type="#_x0000_t202" style="position:absolute;left:200;top:14572;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1,200</w:t>
                              </w:r>
                            </w:p>
                          </w:txbxContent>
                        </v:textbox>
                      </v:shape>
                      <v:shape id="_x0000_s1157" type="#_x0000_t202" style="position:absolute;left:200;top:236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3,000</w:t>
                              </w:r>
                            </w:p>
                          </w:txbxContent>
                        </v:textbox>
                      </v:shape>
                      <v:shape id="_x0000_s1158" type="#_x0000_t202" style="position:absolute;left:100;top:10450;width:5474;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1,800</w:t>
                              </w:r>
                            </w:p>
                          </w:txbxContent>
                        </v:textbox>
                      </v:shape>
                      <v:shape id="_x0000_s1159" type="#_x0000_t202" style="position:absolute;left:150;top:6380;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2,400</w:t>
                              </w:r>
                            </w:p>
                          </w:txbxContent>
                        </v:textbox>
                      </v:shape>
                      <v:shape id="_x0000_s1160" type="#_x0000_t202" style="position:absolute;left:150;top:18947;width:5480;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600</w:t>
                              </w:r>
                            </w:p>
                          </w:txbxContent>
                        </v:textbox>
                      </v:shape>
                      <v:shape id="_x0000_s1161" type="#_x0000_t202" style="position:absolute;left:150;top:2326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0</w:t>
                              </w:r>
                            </w:p>
                          </w:txbxContent>
                        </v:textbox>
                      </v:shape>
                      <v:shape id="_x0000_s1162" type="#_x0000_t202" style="position:absolute;left:150;top:447;width:6079;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rsidR="006B1B96" w:rsidRPr="00A434D0" w:rsidRDefault="006B1B96" w:rsidP="00A33B3D">
                              <w:pPr>
                                <w:pStyle w:val="Web"/>
                                <w:spacing w:before="0" w:beforeAutospacing="0" w:after="0" w:afterAutospacing="0"/>
                                <w:rPr>
                                  <w:b/>
                                </w:rPr>
                              </w:pPr>
                              <w:r w:rsidRPr="00A434D0">
                                <w:rPr>
                                  <w:rFonts w:ascii="Times New Roman" w:eastAsia="DFKai-SB" w:hAnsi="DFKai-SB" w:hint="eastAsia"/>
                                  <w:b/>
                                  <w:color w:val="000000" w:themeColor="text1"/>
                                  <w:kern w:val="2"/>
                                  <w:sz w:val="20"/>
                                  <w:szCs w:val="20"/>
                                </w:rPr>
                                <w:t>百萬元</w:t>
                              </w:r>
                            </w:p>
                          </w:txbxContent>
                        </v:textbox>
                      </v:shape>
                    </v:group>
                  </w:pict>
                </mc:Fallback>
              </mc:AlternateContent>
            </w:r>
            <w:r>
              <w:rPr>
                <w:noProof/>
              </w:rPr>
              <mc:AlternateContent>
                <mc:Choice Requires="wpg">
                  <w:drawing>
                    <wp:anchor distT="0" distB="0" distL="114300" distR="114300" simplePos="0" relativeHeight="252273664" behindDoc="0" locked="0" layoutInCell="1" allowOverlap="1" wp14:anchorId="489489B0" wp14:editId="0572EEE5">
                      <wp:simplePos x="0" y="0"/>
                      <wp:positionH relativeFrom="column">
                        <wp:posOffset>6985</wp:posOffset>
                      </wp:positionH>
                      <wp:positionV relativeFrom="paragraph">
                        <wp:posOffset>4465320</wp:posOffset>
                      </wp:positionV>
                      <wp:extent cx="612775" cy="2618740"/>
                      <wp:effectExtent l="0" t="0" r="0" b="0"/>
                      <wp:wrapNone/>
                      <wp:docPr id="896" name="群組 896"/>
                      <wp:cNvGraphicFramePr/>
                      <a:graphic xmlns:a="http://schemas.openxmlformats.org/drawingml/2006/main">
                        <a:graphicData uri="http://schemas.microsoft.com/office/word/2010/wordprocessingGroup">
                          <wpg:wgp>
                            <wpg:cNvGrpSpPr/>
                            <wpg:grpSpPr>
                              <a:xfrm>
                                <a:off x="0" y="0"/>
                                <a:ext cx="612775" cy="2618740"/>
                                <a:chOff x="10048" y="49077"/>
                                <a:chExt cx="612944" cy="2619283"/>
                              </a:xfrm>
                            </wpg:grpSpPr>
                            <wps:wsp>
                              <wps:cNvPr id="897" name="文字方塊 2"/>
                              <wps:cNvSpPr txBox="1">
                                <a:spLocks noChangeArrowheads="1"/>
                              </wps:cNvSpPr>
                              <wps:spPr bwMode="auto">
                                <a:xfrm>
                                  <a:off x="20095" y="1457240"/>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1,200</w:t>
                                    </w:r>
                                  </w:p>
                                </w:txbxContent>
                              </wps:txbx>
                              <wps:bodyPr rot="0" vert="horz" wrap="square" lIns="91440" tIns="45720" rIns="91440" bIns="45720" anchor="t" anchorCtr="0">
                                <a:noAutofit/>
                              </wps:bodyPr>
                            </wps:wsp>
                            <wps:wsp>
                              <wps:cNvPr id="898" name="文字方塊 2"/>
                              <wps:cNvSpPr txBox="1">
                                <a:spLocks noChangeArrowheads="1"/>
                              </wps:cNvSpPr>
                              <wps:spPr bwMode="auto">
                                <a:xfrm>
                                  <a:off x="20097" y="236136"/>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3,000</w:t>
                                    </w:r>
                                  </w:p>
                                </w:txbxContent>
                              </wps:txbx>
                              <wps:bodyPr rot="0" vert="horz" wrap="square" lIns="91440" tIns="45720" rIns="91440" bIns="45720" anchor="t" anchorCtr="0">
                                <a:noAutofit/>
                              </wps:bodyPr>
                            </wps:wsp>
                            <wps:wsp>
                              <wps:cNvPr id="899" name="文字方塊 2"/>
                              <wps:cNvSpPr txBox="1">
                                <a:spLocks noChangeArrowheads="1"/>
                              </wps:cNvSpPr>
                              <wps:spPr bwMode="auto">
                                <a:xfrm>
                                  <a:off x="10048" y="1045028"/>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1,800</w:t>
                                    </w:r>
                                  </w:p>
                                </w:txbxContent>
                              </wps:txbx>
                              <wps:bodyPr rot="0" vert="horz" wrap="square" lIns="91440" tIns="45720" rIns="91440" bIns="45720" anchor="t" anchorCtr="0">
                                <a:noAutofit/>
                              </wps:bodyPr>
                            </wps:wsp>
                            <wps:wsp>
                              <wps:cNvPr id="900" name="文字方塊 2"/>
                              <wps:cNvSpPr txBox="1">
                                <a:spLocks noChangeArrowheads="1"/>
                              </wps:cNvSpPr>
                              <wps:spPr bwMode="auto">
                                <a:xfrm>
                                  <a:off x="15073" y="638070"/>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2,400</w:t>
                                    </w:r>
                                  </w:p>
                                </w:txbxContent>
                              </wps:txbx>
                              <wps:bodyPr rot="0" vert="horz" wrap="square" lIns="91440" tIns="45720" rIns="91440" bIns="45720" anchor="t" anchorCtr="0">
                                <a:noAutofit/>
                              </wps:bodyPr>
                            </wps:wsp>
                            <wps:wsp>
                              <wps:cNvPr id="901" name="文字方塊 2"/>
                              <wps:cNvSpPr txBox="1">
                                <a:spLocks noChangeArrowheads="1"/>
                              </wps:cNvSpPr>
                              <wps:spPr bwMode="auto">
                                <a:xfrm>
                                  <a:off x="15073" y="1894755"/>
                                  <a:ext cx="548005" cy="301451"/>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600</w:t>
                                    </w:r>
                                  </w:p>
                                </w:txbxContent>
                              </wps:txbx>
                              <wps:bodyPr rot="0" vert="horz" wrap="square" lIns="91440" tIns="45720" rIns="91440" bIns="45720" anchor="t" anchorCtr="0">
                                <a:noAutofit/>
                              </wps:bodyPr>
                            </wps:wsp>
                            <wps:wsp>
                              <wps:cNvPr id="902" name="文字方塊 2"/>
                              <wps:cNvSpPr txBox="1">
                                <a:spLocks noChangeArrowheads="1"/>
                              </wps:cNvSpPr>
                              <wps:spPr bwMode="auto">
                                <a:xfrm>
                                  <a:off x="15073" y="2326193"/>
                                  <a:ext cx="547392" cy="342167"/>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903" name="文字方塊 2"/>
                              <wps:cNvSpPr txBox="1">
                                <a:spLocks noChangeArrowheads="1"/>
                              </wps:cNvSpPr>
                              <wps:spPr bwMode="auto">
                                <a:xfrm>
                                  <a:off x="15067" y="49077"/>
                                  <a:ext cx="607925" cy="342265"/>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rPr>
                                        <w:b/>
                                      </w:rPr>
                                    </w:pPr>
                                    <w:r w:rsidRPr="00A434D0">
                                      <w:rPr>
                                        <w:rFonts w:ascii="Times New Roman" w:eastAsia="標楷體" w:hAnsi="標楷體" w:hint="eastAsia"/>
                                        <w:b/>
                                        <w:color w:val="000000" w:themeColor="text1"/>
                                        <w:kern w:val="2"/>
                                        <w:sz w:val="20"/>
                                        <w:szCs w:val="20"/>
                                      </w:rPr>
                                      <w:t>百萬元</w:t>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w:pict>
                    <v:group w14:anchorId="489489B0" id="群組 896" o:spid="_x0000_s1163" style="position:absolute;left:0;text-align:left;margin-left:.55pt;margin-top:351.6pt;width:48.25pt;height:206.2pt;z-index:252273664;mso-height-relative:margin" coordorigin="100,490" coordsize="6129,2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">
                      <v:shape id="_x0000_s1164" type="#_x0000_t202" style="position:absolute;left:200;top:14572;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1,200</w:t>
                              </w:r>
                            </w:p>
                          </w:txbxContent>
                        </v:textbox>
                      </v:shape>
                      <v:shape id="_x0000_s1165" type="#_x0000_t202" style="position:absolute;left:200;top:236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3,000</w:t>
                              </w:r>
                            </w:p>
                          </w:txbxContent>
                        </v:textbox>
                      </v:shape>
                      <v:shape id="_x0000_s1166" type="#_x0000_t202" style="position:absolute;left:100;top:10450;width:5474;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1,800</w:t>
                              </w:r>
                            </w:p>
                          </w:txbxContent>
                        </v:textbox>
                      </v:shape>
                      <v:shape id="_x0000_s1167" type="#_x0000_t202" style="position:absolute;left:150;top:6380;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2,400</w:t>
                              </w:r>
                            </w:p>
                          </w:txbxContent>
                        </v:textbox>
                      </v:shape>
                      <v:shape id="_x0000_s1168" type="#_x0000_t202" style="position:absolute;left:150;top:18947;width:5480;height:3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600</w:t>
                              </w:r>
                            </w:p>
                          </w:txbxContent>
                        </v:textbox>
                      </v:shape>
                      <v:shape id="_x0000_s1169" type="#_x0000_t202" style="position:absolute;left:150;top:23261;width:547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0</w:t>
                              </w:r>
                            </w:p>
                          </w:txbxContent>
                        </v:textbox>
                      </v:shape>
                      <v:shape id="_x0000_s1170" type="#_x0000_t202" style="position:absolute;left:150;top:490;width:6079;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" filled="f" stroked="f">
                        <v:textbox style="mso-fit-shape-to-text:t">
                          <w:txbxContent>
                            <w:p w:rsidR="006B1B96" w:rsidRPr="00A434D0" w:rsidRDefault="006B1B96" w:rsidP="00A33B3D">
                              <w:pPr>
                                <w:pStyle w:val="Web"/>
                                <w:spacing w:before="0" w:beforeAutospacing="0" w:after="0" w:afterAutospacing="0"/>
                                <w:rPr>
                                  <w:b/>
                                </w:rPr>
                              </w:pPr>
                              <w:r w:rsidRPr="00A434D0">
                                <w:rPr>
                                  <w:rFonts w:ascii="Times New Roman" w:eastAsia="DFKai-SB" w:hAnsi="DFKai-SB" w:hint="eastAsia"/>
                                  <w:b/>
                                  <w:color w:val="000000" w:themeColor="text1"/>
                                  <w:kern w:val="2"/>
                                  <w:sz w:val="20"/>
                                  <w:szCs w:val="20"/>
                                </w:rPr>
                                <w:t>百萬元</w:t>
                              </w:r>
                            </w:p>
                          </w:txbxContent>
                        </v:textbox>
                      </v:shape>
                    </v:group>
                  </w:pict>
                </mc:Fallback>
              </mc:AlternateContent>
            </w:r>
            <w:r>
              <w:rPr>
                <w:noProof/>
              </w:rPr>
              <mc:AlternateContent>
                <mc:Choice Requires="wpg">
                  <w:drawing>
                    <wp:anchor distT="0" distB="0" distL="114300" distR="114300" simplePos="0" relativeHeight="252280832" behindDoc="0" locked="0" layoutInCell="1" allowOverlap="1" wp14:anchorId="197E8F13" wp14:editId="274378F0">
                      <wp:simplePos x="0" y="0"/>
                      <wp:positionH relativeFrom="column">
                        <wp:posOffset>5810033</wp:posOffset>
                      </wp:positionH>
                      <wp:positionV relativeFrom="paragraph">
                        <wp:posOffset>4483568</wp:posOffset>
                      </wp:positionV>
                      <wp:extent cx="518160" cy="2575560"/>
                      <wp:effectExtent l="0" t="0" r="0" b="0"/>
                      <wp:wrapNone/>
                      <wp:docPr id="904" name="群組 904"/>
                      <wp:cNvGraphicFramePr/>
                      <a:graphic xmlns:a="http://schemas.openxmlformats.org/drawingml/2006/main">
                        <a:graphicData uri="http://schemas.microsoft.com/office/word/2010/wordprocessingGroup">
                          <wpg:wgp>
                            <wpg:cNvGrpSpPr/>
                            <wpg:grpSpPr>
                              <a:xfrm>
                                <a:off x="0" y="0"/>
                                <a:ext cx="518160" cy="2575560"/>
                                <a:chOff x="0" y="0"/>
                                <a:chExt cx="518279" cy="2576064"/>
                              </a:xfrm>
                            </wpg:grpSpPr>
                            <wps:wsp>
                              <wps:cNvPr id="905" name="文字方塊 2"/>
                              <wps:cNvSpPr txBox="1">
                                <a:spLocks noChangeArrowheads="1"/>
                              </wps:cNvSpPr>
                              <wps:spPr bwMode="auto">
                                <a:xfrm>
                                  <a:off x="5022" y="1363084"/>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w:t>
                                    </w:r>
                                  </w:p>
                                </w:txbxContent>
                              </wps:txbx>
                              <wps:bodyPr rot="0" vert="horz" wrap="square" lIns="91440" tIns="45720" rIns="91440" bIns="45720" anchor="t" anchorCtr="0">
                                <a:noAutofit/>
                              </wps:bodyPr>
                            </wps:wsp>
                            <wps:wsp>
                              <wps:cNvPr id="906" name="文字方塊 2"/>
                              <wps:cNvSpPr txBox="1">
                                <a:spLocks noChangeArrowheads="1"/>
                              </wps:cNvSpPr>
                              <wps:spPr bwMode="auto">
                                <a:xfrm>
                                  <a:off x="23640" y="149319"/>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15</w:t>
                                    </w:r>
                                  </w:p>
                                </w:txbxContent>
                              </wps:txbx>
                              <wps:bodyPr rot="0" vert="horz" wrap="square" lIns="91440" tIns="45720" rIns="91440" bIns="45720" anchor="t" anchorCtr="0">
                                <a:noAutofit/>
                              </wps:bodyPr>
                            </wps:wsp>
                            <wps:wsp>
                              <wps:cNvPr id="907" name="文字方塊 2"/>
                              <wps:cNvSpPr txBox="1">
                                <a:spLocks noChangeArrowheads="1"/>
                              </wps:cNvSpPr>
                              <wps:spPr bwMode="auto">
                                <a:xfrm>
                                  <a:off x="0" y="960883"/>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9</w:t>
                                    </w:r>
                                  </w:p>
                                </w:txbxContent>
                              </wps:txbx>
                              <wps:bodyPr rot="0" vert="horz" wrap="square" lIns="91440" tIns="45720" rIns="91440" bIns="45720" anchor="t" anchorCtr="0">
                                <a:noAutofit/>
                              </wps:bodyPr>
                            </wps:wsp>
                            <wps:wsp>
                              <wps:cNvPr id="908" name="文字方塊 2"/>
                              <wps:cNvSpPr txBox="1">
                                <a:spLocks noChangeArrowheads="1"/>
                              </wps:cNvSpPr>
                              <wps:spPr bwMode="auto">
                                <a:xfrm>
                                  <a:off x="28769" y="542673"/>
                                  <a:ext cx="459740" cy="316225"/>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w:t>
                                    </w:r>
                                  </w:p>
                                </w:txbxContent>
                              </wps:txbx>
                              <wps:bodyPr rot="0" vert="horz" wrap="square" lIns="91440" tIns="45720" rIns="91440" bIns="45720" anchor="t" anchorCtr="0">
                                <a:noAutofit/>
                              </wps:bodyPr>
                            </wps:wsp>
                            <wps:wsp>
                              <wps:cNvPr id="909" name="文字方塊 2"/>
                              <wps:cNvSpPr txBox="1">
                                <a:spLocks noChangeArrowheads="1"/>
                              </wps:cNvSpPr>
                              <wps:spPr bwMode="auto">
                                <a:xfrm>
                                  <a:off x="0" y="1814773"/>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w:t>
                                    </w:r>
                                  </w:p>
                                </w:txbxContent>
                              </wps:txbx>
                              <wps:bodyPr rot="0" vert="horz" wrap="square" lIns="91440" tIns="45720" rIns="91440" bIns="45720" anchor="t" anchorCtr="0">
                                <a:noAutofit/>
                              </wps:bodyPr>
                            </wps:wsp>
                            <wps:wsp>
                              <wps:cNvPr id="910" name="文字方塊 2"/>
                              <wps:cNvSpPr txBox="1">
                                <a:spLocks noChangeArrowheads="1"/>
                              </wps:cNvSpPr>
                              <wps:spPr bwMode="auto">
                                <a:xfrm>
                                  <a:off x="5024" y="2230734"/>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911" name="文字方塊 2"/>
                              <wps:cNvSpPr txBox="1">
                                <a:spLocks noChangeArrowheads="1"/>
                              </wps:cNvSpPr>
                              <wps:spPr bwMode="auto">
                                <a:xfrm>
                                  <a:off x="160774" y="0"/>
                                  <a:ext cx="357505" cy="300990"/>
                                </a:xfrm>
                                <a:prstGeom prst="rect">
                                  <a:avLst/>
                                </a:prstGeom>
                                <a:noFill/>
                                <a:ln w="9525">
                                  <a:noFill/>
                                  <a:miter lim="800000"/>
                                  <a:headEnd/>
                                  <a:tailEnd/>
                                </a:ln>
                              </wps:spPr>
                              <wps:txbx>
                                <w:txbxContent>
                                  <w:p w:rsidR="006B1B96" w:rsidRPr="00A434D0" w:rsidRDefault="006B1B96" w:rsidP="00A33B3D">
                                    <w:pPr>
                                      <w:pStyle w:val="Web"/>
                                      <w:rPr>
                                        <w:rFonts w:ascii="標楷體" w:eastAsia="標楷體" w:hAnsi="標楷體"/>
                                        <w:b/>
                                        <w:sz w:val="20"/>
                                        <w:szCs w:val="20"/>
                                      </w:rPr>
                                    </w:pPr>
                                    <w:r w:rsidRPr="00A434D0">
                                      <w:rPr>
                                        <w:rFonts w:ascii="標楷體" w:eastAsia="標楷體" w:hAnsi="標楷體" w:hint="eastAsia"/>
                                        <w:b/>
                                        <w:sz w:val="20"/>
                                        <w:szCs w:val="20"/>
                                      </w:rPr>
                                      <w:t>％</w:t>
                                    </w:r>
                                  </w:p>
                                  <w:p w:rsidR="006B1B96" w:rsidRDefault="006B1B96" w:rsidP="00A33B3D">
                                    <w:pPr>
                                      <w:pStyle w:val="Web"/>
                                      <w:spacing w:before="0" w:beforeAutospacing="0" w:after="0" w:afterAutospacing="0"/>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97E8F13" id="群組 904" o:spid="_x0000_s1171" style="position:absolute;left:0;text-align:left;margin-left:457.5pt;margin-top:353.05pt;width:40.8pt;height:202.8pt;z-index:252280832;mso-width-relative:margin" coordsize="5182,2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">
                      <v:shape id="_x0000_s1172" type="#_x0000_t202" style="position:absolute;left:50;top:13630;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6</w:t>
                              </w:r>
                            </w:p>
                          </w:txbxContent>
                        </v:textbox>
                      </v:shape>
                      <v:shape id="_x0000_s1173" type="#_x0000_t202" style="position:absolute;left:236;top:1493;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15</w:t>
                              </w:r>
                            </w:p>
                          </w:txbxContent>
                        </v:textbox>
                      </v:shape>
                      <v:shape id="_x0000_s1174" type="#_x0000_t202" style="position:absolute;top:9608;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9</w:t>
                              </w:r>
                            </w:p>
                          </w:txbxContent>
                        </v:textbox>
                      </v:shape>
                      <v:shape id="_x0000_s1175" type="#_x0000_t202" style="position:absolute;left:287;top:5426;width:459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12</w:t>
                              </w:r>
                            </w:p>
                          </w:txbxContent>
                        </v:textbox>
                      </v:shape>
                      <v:shape id="_x0000_s1176" type="#_x0000_t202" style="position:absolute;top:18147;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3</w:t>
                              </w:r>
                            </w:p>
                          </w:txbxContent>
                        </v:textbox>
                      </v:shape>
                      <v:shape id="_x0000_s1177" type="#_x0000_t202" style="position:absolute;left:50;top:22307;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0</w:t>
                              </w:r>
                            </w:p>
                          </w:txbxContent>
                        </v:textbox>
                      </v:shape>
                      <v:shape id="_x0000_s1178" type="#_x0000_t202" style="position:absolute;left:1607;width:3575;height:3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" filled="f" stroked="f">
                        <v:textbox>
                          <w:txbxContent>
                            <w:p w:rsidR="006B1B96" w:rsidRPr="00A434D0" w:rsidRDefault="006B1B96" w:rsidP="00A33B3D">
                              <w:pPr>
                                <w:pStyle w:val="Web"/>
                                <w:rPr>
                                  <w:rFonts w:ascii="DFKai-SB" w:eastAsia="DFKai-SB" w:hAnsi="DFKai-SB"/>
                                  <w:b/>
                                  <w:sz w:val="20"/>
                                  <w:szCs w:val="20"/>
                                </w:rPr>
                              </w:pPr>
                              <w:r w:rsidRPr="00A434D0">
                                <w:rPr>
                                  <w:rFonts w:ascii="DFKai-SB" w:eastAsia="DFKai-SB" w:hAnsi="DFKai-SB" w:hint="eastAsia"/>
                                  <w:b/>
                                  <w:sz w:val="20"/>
                                  <w:szCs w:val="20"/>
                                </w:rPr>
                                <w:t>％</w:t>
                              </w:r>
                            </w:p>
                            <w:p w:rsidR="006B1B96" w:rsidRDefault="006B1B96" w:rsidP="00A33B3D">
                              <w:pPr>
                                <w:pStyle w:val="Web"/>
                                <w:spacing w:before="0" w:beforeAutospacing="0" w:after="0" w:afterAutospacing="0"/>
                              </w:pPr>
                            </w:p>
                          </w:txbxContent>
                        </v:textbox>
                      </v:shape>
                    </v:group>
                  </w:pict>
                </mc:Fallback>
              </mc:AlternateContent>
            </w:r>
            <w:r>
              <w:rPr>
                <w:noProof/>
              </w:rPr>
              <mc:AlternateContent>
                <mc:Choice Requires="wpg">
                  <w:drawing>
                    <wp:anchor distT="0" distB="0" distL="114300" distR="114300" simplePos="0" relativeHeight="252276736" behindDoc="0" locked="0" layoutInCell="1" allowOverlap="1" wp14:anchorId="62834908" wp14:editId="61959A6F">
                      <wp:simplePos x="0" y="0"/>
                      <wp:positionH relativeFrom="column">
                        <wp:posOffset>2685415</wp:posOffset>
                      </wp:positionH>
                      <wp:positionV relativeFrom="paragraph">
                        <wp:posOffset>4507865</wp:posOffset>
                      </wp:positionV>
                      <wp:extent cx="518160" cy="2575560"/>
                      <wp:effectExtent l="0" t="0" r="0" b="0"/>
                      <wp:wrapNone/>
                      <wp:docPr id="912" name="群組 912"/>
                      <wp:cNvGraphicFramePr/>
                      <a:graphic xmlns:a="http://schemas.openxmlformats.org/drawingml/2006/main">
                        <a:graphicData uri="http://schemas.microsoft.com/office/word/2010/wordprocessingGroup">
                          <wpg:wgp>
                            <wpg:cNvGrpSpPr/>
                            <wpg:grpSpPr>
                              <a:xfrm>
                                <a:off x="0" y="0"/>
                                <a:ext cx="518160" cy="2575560"/>
                                <a:chOff x="0" y="0"/>
                                <a:chExt cx="518279" cy="2576064"/>
                              </a:xfrm>
                            </wpg:grpSpPr>
                            <wps:wsp>
                              <wps:cNvPr id="913" name="文字方塊 2"/>
                              <wps:cNvSpPr txBox="1">
                                <a:spLocks noChangeArrowheads="1"/>
                              </wps:cNvSpPr>
                              <wps:spPr bwMode="auto">
                                <a:xfrm>
                                  <a:off x="5022" y="1363084"/>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6</w:t>
                                    </w:r>
                                  </w:p>
                                </w:txbxContent>
                              </wps:txbx>
                              <wps:bodyPr rot="0" vert="horz" wrap="square" lIns="91440" tIns="45720" rIns="91440" bIns="45720" anchor="t" anchorCtr="0">
                                <a:noAutofit/>
                              </wps:bodyPr>
                            </wps:wsp>
                            <wps:wsp>
                              <wps:cNvPr id="914" name="文字方塊 2"/>
                              <wps:cNvSpPr txBox="1">
                                <a:spLocks noChangeArrowheads="1"/>
                              </wps:cNvSpPr>
                              <wps:spPr bwMode="auto">
                                <a:xfrm>
                                  <a:off x="23640" y="149319"/>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15</w:t>
                                    </w:r>
                                  </w:p>
                                </w:txbxContent>
                              </wps:txbx>
                              <wps:bodyPr rot="0" vert="horz" wrap="square" lIns="91440" tIns="45720" rIns="91440" bIns="45720" anchor="t" anchorCtr="0">
                                <a:noAutofit/>
                              </wps:bodyPr>
                            </wps:wsp>
                            <wps:wsp>
                              <wps:cNvPr id="915" name="文字方塊 2"/>
                              <wps:cNvSpPr txBox="1">
                                <a:spLocks noChangeArrowheads="1"/>
                              </wps:cNvSpPr>
                              <wps:spPr bwMode="auto">
                                <a:xfrm>
                                  <a:off x="0" y="960883"/>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9</w:t>
                                    </w:r>
                                  </w:p>
                                </w:txbxContent>
                              </wps:txbx>
                              <wps:bodyPr rot="0" vert="horz" wrap="square" lIns="91440" tIns="45720" rIns="91440" bIns="45720" anchor="t" anchorCtr="0">
                                <a:noAutofit/>
                              </wps:bodyPr>
                            </wps:wsp>
                            <wps:wsp>
                              <wps:cNvPr id="916" name="文字方塊 2"/>
                              <wps:cNvSpPr txBox="1">
                                <a:spLocks noChangeArrowheads="1"/>
                              </wps:cNvSpPr>
                              <wps:spPr bwMode="auto">
                                <a:xfrm>
                                  <a:off x="28769" y="542673"/>
                                  <a:ext cx="459740" cy="316225"/>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12</w:t>
                                    </w:r>
                                  </w:p>
                                </w:txbxContent>
                              </wps:txbx>
                              <wps:bodyPr rot="0" vert="horz" wrap="square" lIns="91440" tIns="45720" rIns="91440" bIns="45720" anchor="t" anchorCtr="0">
                                <a:noAutofit/>
                              </wps:bodyPr>
                            </wps:wsp>
                            <wps:wsp>
                              <wps:cNvPr id="917" name="文字方塊 2"/>
                              <wps:cNvSpPr txBox="1">
                                <a:spLocks noChangeArrowheads="1"/>
                              </wps:cNvSpPr>
                              <wps:spPr bwMode="auto">
                                <a:xfrm>
                                  <a:off x="0" y="1814773"/>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3</w:t>
                                    </w:r>
                                  </w:p>
                                </w:txbxContent>
                              </wps:txbx>
                              <wps:bodyPr rot="0" vert="horz" wrap="square" lIns="91440" tIns="45720" rIns="91440" bIns="45720" anchor="t" anchorCtr="0">
                                <a:noAutofit/>
                              </wps:bodyPr>
                            </wps:wsp>
                            <wps:wsp>
                              <wps:cNvPr id="918" name="文字方塊 2"/>
                              <wps:cNvSpPr txBox="1">
                                <a:spLocks noChangeArrowheads="1"/>
                              </wps:cNvSpPr>
                              <wps:spPr bwMode="auto">
                                <a:xfrm>
                                  <a:off x="5024" y="2230734"/>
                                  <a:ext cx="458722" cy="345330"/>
                                </a:xfrm>
                                <a:prstGeom prst="rect">
                                  <a:avLst/>
                                </a:prstGeom>
                                <a:noFill/>
                                <a:ln w="9525">
                                  <a:noFill/>
                                  <a:miter lim="800000"/>
                                  <a:headEnd/>
                                  <a:tailEnd/>
                                </a:ln>
                              </wps:spPr>
                              <wps:txbx>
                                <w:txbxContent>
                                  <w:p w:rsidR="006B1B96" w:rsidRPr="00A434D0" w:rsidRDefault="006B1B96" w:rsidP="00A33B3D">
                                    <w:pPr>
                                      <w:pStyle w:val="Web"/>
                                      <w:spacing w:before="0" w:beforeAutospacing="0" w:after="0" w:afterAutospacing="0"/>
                                      <w:jc w:val="right"/>
                                      <w:rPr>
                                        <w:b/>
                                      </w:rPr>
                                    </w:pPr>
                                    <w:r w:rsidRPr="00A434D0">
                                      <w:rPr>
                                        <w:rFonts w:ascii="標楷體" w:eastAsia="標楷體" w:hAnsi="標楷體" w:hint="eastAsia"/>
                                        <w:b/>
                                        <w:color w:val="000000" w:themeColor="text1"/>
                                        <w:kern w:val="2"/>
                                        <w:sz w:val="20"/>
                                        <w:szCs w:val="20"/>
                                      </w:rPr>
                                      <w:t>0</w:t>
                                    </w:r>
                                  </w:p>
                                </w:txbxContent>
                              </wps:txbx>
                              <wps:bodyPr rot="0" vert="horz" wrap="square" lIns="91440" tIns="45720" rIns="91440" bIns="45720" anchor="t" anchorCtr="0">
                                <a:noAutofit/>
                              </wps:bodyPr>
                            </wps:wsp>
                            <wps:wsp>
                              <wps:cNvPr id="919" name="文字方塊 2"/>
                              <wps:cNvSpPr txBox="1">
                                <a:spLocks noChangeArrowheads="1"/>
                              </wps:cNvSpPr>
                              <wps:spPr bwMode="auto">
                                <a:xfrm>
                                  <a:off x="160774" y="0"/>
                                  <a:ext cx="357505" cy="300990"/>
                                </a:xfrm>
                                <a:prstGeom prst="rect">
                                  <a:avLst/>
                                </a:prstGeom>
                                <a:noFill/>
                                <a:ln w="9525">
                                  <a:noFill/>
                                  <a:miter lim="800000"/>
                                  <a:headEnd/>
                                  <a:tailEnd/>
                                </a:ln>
                              </wps:spPr>
                              <wps:txbx>
                                <w:txbxContent>
                                  <w:p w:rsidR="006B1B96" w:rsidRPr="00A434D0" w:rsidRDefault="006B1B96" w:rsidP="00A33B3D">
                                    <w:pPr>
                                      <w:pStyle w:val="Web"/>
                                      <w:rPr>
                                        <w:rFonts w:ascii="標楷體" w:eastAsia="標楷體" w:hAnsi="標楷體"/>
                                        <w:b/>
                                        <w:sz w:val="20"/>
                                        <w:szCs w:val="20"/>
                                      </w:rPr>
                                    </w:pPr>
                                    <w:r w:rsidRPr="00A434D0">
                                      <w:rPr>
                                        <w:rFonts w:ascii="標楷體" w:eastAsia="標楷體" w:hAnsi="標楷體" w:hint="eastAsia"/>
                                        <w:b/>
                                        <w:sz w:val="20"/>
                                        <w:szCs w:val="20"/>
                                      </w:rPr>
                                      <w:t>％</w:t>
                                    </w:r>
                                  </w:p>
                                  <w:p w:rsidR="006B1B96" w:rsidRDefault="006B1B96" w:rsidP="00A33B3D">
                                    <w:pPr>
                                      <w:pStyle w:val="Web"/>
                                      <w:spacing w:before="0" w:beforeAutospacing="0" w:after="0" w:afterAutospacing="0"/>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2834908" id="群組 912" o:spid="_x0000_s1179" style="position:absolute;left:0;text-align:left;margin-left:211.45pt;margin-top:354.95pt;width:40.8pt;height:202.8pt;z-index:252276736;mso-width-relative:margin" coordsize="5182,2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">
                      <v:shape id="_x0000_s1180" type="#_x0000_t202" style="position:absolute;left:50;top:13630;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6</w:t>
                              </w:r>
                            </w:p>
                          </w:txbxContent>
                        </v:textbox>
                      </v:shape>
                      <v:shape id="_x0000_s1181" type="#_x0000_t202" style="position:absolute;left:236;top:1493;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15</w:t>
                              </w:r>
                            </w:p>
                          </w:txbxContent>
                        </v:textbox>
                      </v:shape>
                      <v:shape id="_x0000_s1182" type="#_x0000_t202" style="position:absolute;top:9608;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9</w:t>
                              </w:r>
                            </w:p>
                          </w:txbxContent>
                        </v:textbox>
                      </v:shape>
                      <v:shape id="_x0000_s1183" type="#_x0000_t202" style="position:absolute;left:287;top:5426;width:459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12</w:t>
                              </w:r>
                            </w:p>
                          </w:txbxContent>
                        </v:textbox>
                      </v:shape>
                      <v:shape id="_x0000_s1184" type="#_x0000_t202" style="position:absolute;top:18147;width:458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3</w:t>
                              </w:r>
                            </w:p>
                          </w:txbxContent>
                        </v:textbox>
                      </v:shape>
                      <v:shape id="_x0000_s1185" type="#_x0000_t202" style="position:absolute;left:50;top:22307;width:4587;height:3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" filled="f" stroked="f">
                        <v:textbox>
                          <w:txbxContent>
                            <w:p w:rsidR="006B1B96" w:rsidRPr="00A434D0" w:rsidRDefault="006B1B96" w:rsidP="00A33B3D">
                              <w:pPr>
                                <w:pStyle w:val="Web"/>
                                <w:spacing w:before="0" w:beforeAutospacing="0" w:after="0" w:afterAutospacing="0"/>
                                <w:jc w:val="right"/>
                                <w:rPr>
                                  <w:b/>
                                </w:rPr>
                              </w:pPr>
                              <w:r w:rsidRPr="00A434D0">
                                <w:rPr>
                                  <w:rFonts w:ascii="DFKai-SB" w:eastAsia="DFKai-SB" w:hAnsi="DFKai-SB" w:hint="eastAsia"/>
                                  <w:b/>
                                  <w:color w:val="000000" w:themeColor="text1"/>
                                  <w:kern w:val="2"/>
                                  <w:sz w:val="20"/>
                                  <w:szCs w:val="20"/>
                                </w:rPr>
                                <w:t>0</w:t>
                              </w:r>
                            </w:p>
                          </w:txbxContent>
                        </v:textbox>
                      </v:shape>
                      <v:shape id="_x0000_s1186" type="#_x0000_t202" style="position:absolute;left:1607;width:3575;height:3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" filled="f" stroked="f">
                        <v:textbox>
                          <w:txbxContent>
                            <w:p w:rsidR="006B1B96" w:rsidRPr="00A434D0" w:rsidRDefault="006B1B96" w:rsidP="00A33B3D">
                              <w:pPr>
                                <w:pStyle w:val="Web"/>
                                <w:rPr>
                                  <w:rFonts w:ascii="DFKai-SB" w:eastAsia="DFKai-SB" w:hAnsi="DFKai-SB"/>
                                  <w:b/>
                                  <w:sz w:val="20"/>
                                  <w:szCs w:val="20"/>
                                </w:rPr>
                              </w:pPr>
                              <w:r w:rsidRPr="00A434D0">
                                <w:rPr>
                                  <w:rFonts w:ascii="DFKai-SB" w:eastAsia="DFKai-SB" w:hAnsi="DFKai-SB" w:hint="eastAsia"/>
                                  <w:b/>
                                  <w:sz w:val="20"/>
                                  <w:szCs w:val="20"/>
                                </w:rPr>
                                <w:t>％</w:t>
                              </w:r>
                            </w:p>
                            <w:p w:rsidR="006B1B96" w:rsidRDefault="006B1B96" w:rsidP="00A33B3D">
                              <w:pPr>
                                <w:pStyle w:val="Web"/>
                                <w:spacing w:before="0" w:beforeAutospacing="0" w:after="0" w:afterAutospacing="0"/>
                              </w:pPr>
                            </w:p>
                          </w:txbxContent>
                        </v:textbox>
                      </v:shape>
                    </v:group>
                  </w:pict>
                </mc:Fallback>
              </mc:AlternateContent>
            </w:r>
            <w:r>
              <w:rPr>
                <w:noProof/>
              </w:rPr>
              <mc:AlternateContent>
                <mc:Choice Requires="wpg">
                  <w:drawing>
                    <wp:anchor distT="0" distB="0" distL="114300" distR="114300" simplePos="0" relativeHeight="252278784" behindDoc="1" locked="0" layoutInCell="1" allowOverlap="1" wp14:anchorId="2AF7A3DA" wp14:editId="7955BB6F">
                      <wp:simplePos x="0" y="0"/>
                      <wp:positionH relativeFrom="column">
                        <wp:posOffset>-14605</wp:posOffset>
                      </wp:positionH>
                      <wp:positionV relativeFrom="page">
                        <wp:posOffset>6409055</wp:posOffset>
                      </wp:positionV>
                      <wp:extent cx="6390000" cy="3438000"/>
                      <wp:effectExtent l="0" t="0" r="0" b="0"/>
                      <wp:wrapNone/>
                      <wp:docPr id="497" name="群組 109"/>
                      <wp:cNvGraphicFramePr/>
                      <a:graphic xmlns:a="http://schemas.openxmlformats.org/drawingml/2006/main">
                        <a:graphicData uri="http://schemas.microsoft.com/office/word/2010/wordprocessingGroup">
                          <wpg:wgp>
                            <wpg:cNvGrpSpPr/>
                            <wpg:grpSpPr>
                              <a:xfrm>
                                <a:off x="0" y="0"/>
                                <a:ext cx="6390000" cy="3438000"/>
                                <a:chOff x="0" y="0"/>
                                <a:chExt cx="6391275" cy="3438525"/>
                              </a:xfrm>
                            </wpg:grpSpPr>
                            <wps:wsp>
                              <wps:cNvPr id="498" name="匾額 498"/>
                              <wps:cNvSpPr/>
                              <wps:spPr>
                                <a:xfrm>
                                  <a:off x="0" y="0"/>
                                  <a:ext cx="6391275" cy="3438525"/>
                                </a:xfrm>
                                <a:prstGeom prst="plaque">
                                  <a:avLst>
                                    <a:gd name="adj" fmla="val 3217"/>
                                  </a:avLst>
                                </a:prstGeom>
                                <a:solidFill>
                                  <a:srgbClr val="F9F9FB"/>
                                </a:solidFill>
                                <a:ln w="25400" cap="flat" cmpd="sng" algn="ctr">
                                  <a:noFill/>
                                  <a:prstDash val="solid"/>
                                </a:ln>
                                <a:effectLst/>
                              </wps:spPr>
                              <wps:bodyPr wrap="square" rtlCol="0" anchor="ctr"/>
                            </wps:wsp>
                            <wps:wsp>
                              <wps:cNvPr id="499" name="文字方塊 6"/>
                              <wps:cNvSpPr txBox="1"/>
                              <wps:spPr>
                                <a:xfrm>
                                  <a:off x="1" y="191555"/>
                                  <a:ext cx="6391274" cy="334520"/>
                                </a:xfrm>
                                <a:prstGeom prst="rect">
                                  <a:avLst/>
                                </a:prstGeom>
                                <a:noFill/>
                                <a:ln w="9525" cmpd="sng">
                                  <a:noFill/>
                                </a:ln>
                                <a:effectLst/>
                              </wps:spPr>
                              <wps:txbx>
                                <w:txbxContent>
                                  <w:p w:rsidR="006B1B96" w:rsidRDefault="006B1B96" w:rsidP="00A33B3D">
                                    <w:pPr>
                                      <w:pStyle w:val="Web"/>
                                      <w:spacing w:before="0" w:beforeAutospacing="0" w:after="0" w:afterAutospacing="0"/>
                                      <w:jc w:val="center"/>
                                    </w:pPr>
                                    <w:r>
                                      <w:rPr>
                                        <w:rFonts w:eastAsia="標楷體" w:hAnsi="標楷體" w:cs="Times New Roman" w:hint="eastAsia"/>
                                        <w:b/>
                                        <w:bCs/>
                                        <w:color w:val="000000"/>
                                        <w:kern w:val="24"/>
                                      </w:rPr>
                                      <w:t>圖　歲出經費賸餘及應付保留數</w:t>
                                    </w:r>
                                  </w:p>
                                </w:txbxContent>
                              </wps:txbx>
                              <wps:bodyPr wrap="square" rtlCol="0" anchor="t"/>
                            </wps:wsp>
                            <wpg:graphicFrame>
                              <wpg:cNvPr id="500" name="圖表 500"/>
                              <wpg:cNvFrPr/>
                              <wpg:xfrm>
                                <a:off x="3171463" y="717630"/>
                                <a:ext cx="3161030" cy="2708275"/>
                              </wpg:xfrm>
                              <a:graphic>
                                <a:graphicData uri="http://schemas.openxmlformats.org/drawingml/2006/chart">
                                  <c:chart xmlns:c="http://schemas.openxmlformats.org/drawingml/2006/chart" xmlns:r="http://schemas.openxmlformats.org/officeDocument/2006/relationships" r:id="rId23"/>
                                </a:graphicData>
                              </a:graphic>
                            </wpg:graphicFrame>
                            <wpg:graphicFrame>
                              <wpg:cNvPr id="501" name="圖表 501"/>
                              <wpg:cNvFrPr/>
                              <wpg:xfrm>
                                <a:off x="503755" y="405710"/>
                                <a:ext cx="3219811" cy="2806860"/>
                              </wpg:xfrm>
                              <a:graphic>
                                <a:graphicData uri="http://schemas.openxmlformats.org/drawingml/2006/chart">
                                  <c:chart xmlns:c="http://schemas.openxmlformats.org/drawingml/2006/chart" xmlns:r="http://schemas.openxmlformats.org/officeDocument/2006/relationships" r:id="rId24"/>
                                </a:graphicData>
                              </a:graphic>
                            </wpg:graphicFrame>
                          </wpg:wgp>
                        </a:graphicData>
                      </a:graphic>
                      <wp14:sizeRelH relativeFrom="margin">
                        <wp14:pctWidth>0</wp14:pctWidth>
                      </wp14:sizeRelH>
                      <wp14:sizeRelV relativeFrom="margin">
                        <wp14:pctHeight>0</wp14:pctHeight>
                      </wp14:sizeRelV>
                    </wp:anchor>
                  </w:drawing>
                </mc:Choice>
                <mc:Fallback>
                  <w:pict>
                    <v:group w14:anchorId="2AF7A3DA" id="群組 109" o:spid="_x0000_s1187" style="position:absolute;left:0;text-align:left;margin-left:-1.15pt;margin-top:504.65pt;width:503.15pt;height:270.7pt;z-index:-251037696;mso-position-vertical-relative:page;mso-width-relative:margin;mso-height-relative:margin" coordsize="63912,34385" o:gfxdata="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">
                      <v:shape id="匾額 498" o:spid="_x0000_s1188" type="#_x0000_t21" style="position:absolute;width:63912;height:343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" adj="695" fillcolor="#f9f9fb" stroked="f" strokeweight="2pt"/>
                      <v:shape id="文字方塊 6" o:spid="_x0000_s1189" type="#_x0000_t202" style="position:absolute;top:1915;width:63912;height:3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rsidR="006B1B96" w:rsidRDefault="006B1B96" w:rsidP="00A33B3D">
                              <w:pPr>
                                <w:pStyle w:val="Web"/>
                                <w:spacing w:before="0" w:beforeAutospacing="0" w:after="0" w:afterAutospacing="0"/>
                                <w:jc w:val="center"/>
                              </w:pPr>
                              <w:r>
                                <w:rPr>
                                  <w:rFonts w:eastAsia="DFKai-SB" w:hAnsi="DFKai-SB" w:cs="Times New Roman" w:hint="eastAsia"/>
                                  <w:b/>
                                  <w:bCs/>
                                  <w:color w:val="000000"/>
                                  <w:kern w:val="24"/>
                                </w:rPr>
                                <w:t>圖　歲出經費賸餘及應付保留數</w:t>
                              </w:r>
                            </w:p>
                          </w:txbxContent>
                        </v:textbox>
                      </v:shape>
                      <v:shape id="圖表 500" o:spid="_x0000_s1190" type="#_x0000_t75" style="position:absolute;left:36522;top:7743;width:26218;height:232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">
                        <v:imagedata r:id="rId25" o:title=""/>
                        <o:lock v:ext="edit" aspectratio="f"/>
                      </v:shape>
                      <v:shape id="圖表 501" o:spid="_x0000_s1191" type="#_x0000_t75" style="position:absolute;left:4999;top:7865;width:26828;height:231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">
                        <v:imagedata r:id="rId26" o:title=""/>
                        <o:lock v:ext="edit" aspectratio="f"/>
                      </v:shape>
                      <w10:wrap anchory="page"/>
                    </v:group>
                  </w:pict>
                </mc:Fallback>
              </mc:AlternateContent>
            </w:r>
          </w:p>
          <w:p w:rsidR="00A33B3D" w:rsidRPr="00AC4401" w:rsidRDefault="00A33B3D" w:rsidP="00A33B3D">
            <w:pPr>
              <w:overflowPunct w:val="0"/>
              <w:autoSpaceDE w:val="0"/>
              <w:autoSpaceDN w:val="0"/>
              <w:adjustRightInd w:val="0"/>
              <w:spacing w:before="40" w:line="240" w:lineRule="exact"/>
              <w:ind w:leftChars="115" w:left="322" w:right="57" w:firstLineChars="20" w:firstLine="38"/>
              <w:rPr>
                <w:rFonts w:ascii="標楷體" w:hAnsi="標楷體"/>
                <w:noProof/>
                <w:color w:val="FF0000"/>
                <w:spacing w:val="-4"/>
                <w:kern w:val="16"/>
                <w:sz w:val="20"/>
              </w:rPr>
            </w:pPr>
          </w:p>
        </w:tc>
      </w:tr>
    </w:tbl>
    <w:p w:rsidR="00A33B3D" w:rsidRPr="003B4AB6" w:rsidRDefault="00A33B3D" w:rsidP="00A33B3D">
      <w:pPr>
        <w:overflowPunct w:val="0"/>
        <w:autoSpaceDE w:val="0"/>
        <w:autoSpaceDN w:val="0"/>
        <w:adjustRightInd w:val="0"/>
        <w:spacing w:before="40" w:afterLines="100" w:after="381" w:line="140" w:lineRule="exact"/>
        <w:ind w:right="57"/>
        <w:rPr>
          <w:rFonts w:ascii="標楷體" w:hAnsi="標楷體"/>
          <w:color w:val="FF0000"/>
          <w:sz w:val="20"/>
        </w:rPr>
      </w:pPr>
      <w:r w:rsidRPr="000F344C">
        <w:rPr>
          <w:rFonts w:ascii="標楷體"/>
          <w:noProof/>
          <w:color w:val="FF0000"/>
        </w:rPr>
        <w:lastRenderedPageBreak/>
        <mc:AlternateContent>
          <mc:Choice Requires="wps">
            <w:drawing>
              <wp:anchor distT="0" distB="0" distL="114300" distR="114300" simplePos="0" relativeHeight="252295168" behindDoc="1" locked="0" layoutInCell="1" allowOverlap="1" wp14:anchorId="61842E88" wp14:editId="26FA0D6C">
                <wp:simplePos x="0" y="0"/>
                <wp:positionH relativeFrom="margin">
                  <wp:posOffset>-48895</wp:posOffset>
                </wp:positionH>
                <wp:positionV relativeFrom="paragraph">
                  <wp:posOffset>4395470</wp:posOffset>
                </wp:positionV>
                <wp:extent cx="6622415" cy="4438650"/>
                <wp:effectExtent l="0" t="0" r="0" b="0"/>
                <wp:wrapSquare wrapText="bothSides"/>
                <wp:docPr id="954"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2415" cy="4438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0"/>
                              <w:gridCol w:w="1204"/>
                              <w:gridCol w:w="1218"/>
                              <w:gridCol w:w="1176"/>
                              <w:gridCol w:w="1371"/>
                              <w:gridCol w:w="1232"/>
                              <w:gridCol w:w="1120"/>
                              <w:gridCol w:w="1190"/>
                            </w:tblGrid>
                            <w:tr w:rsidR="006B1B96" w:rsidRPr="000F344C" w:rsidTr="00A33B3D">
                              <w:trPr>
                                <w:cantSplit/>
                                <w:trHeight w:hRule="exact" w:val="426"/>
                              </w:trPr>
                              <w:tc>
                                <w:tcPr>
                                  <w:tcW w:w="9911" w:type="dxa"/>
                                  <w:gridSpan w:val="8"/>
                                  <w:tcBorders>
                                    <w:top w:val="nil"/>
                                    <w:left w:val="nil"/>
                                    <w:bottom w:val="nil"/>
                                    <w:right w:val="nil"/>
                                  </w:tcBorders>
                                  <w:shd w:val="clear" w:color="auto" w:fill="auto"/>
                                  <w:vAlign w:val="center"/>
                                </w:tcPr>
                                <w:p w:rsidR="006B1B96" w:rsidRPr="00FE4BB6" w:rsidRDefault="006B1B96" w:rsidP="00A33B3D">
                                  <w:pPr>
                                    <w:overflowPunct w:val="0"/>
                                    <w:spacing w:after="20" w:line="320" w:lineRule="exact"/>
                                    <w:jc w:val="center"/>
                                    <w:rPr>
                                      <w:rFonts w:ascii="標楷體"/>
                                      <w:color w:val="000000" w:themeColor="text1"/>
                                      <w:sz w:val="20"/>
                                    </w:rPr>
                                  </w:pPr>
                                  <w:r w:rsidRPr="00FE4BB6">
                                    <w:rPr>
                                      <w:rFonts w:ascii="標楷體" w:hint="eastAsia"/>
                                      <w:b/>
                                      <w:color w:val="000000" w:themeColor="text1"/>
                                      <w:sz w:val="24"/>
                                      <w:szCs w:val="24"/>
                                    </w:rPr>
                                    <w:t>表4　歲出</w:t>
                                  </w:r>
                                  <w:r w:rsidRPr="00FE4BB6">
                                    <w:rPr>
                                      <w:rFonts w:hint="eastAsia"/>
                                      <w:b/>
                                      <w:color w:val="000000" w:themeColor="text1"/>
                                      <w:sz w:val="24"/>
                                      <w:szCs w:val="24"/>
                                    </w:rPr>
                                    <w:t>應付</w:t>
                                  </w:r>
                                  <w:proofErr w:type="gramStart"/>
                                  <w:r w:rsidRPr="00FE4BB6">
                                    <w:rPr>
                                      <w:rFonts w:hint="eastAsia"/>
                                      <w:b/>
                                      <w:color w:val="000000" w:themeColor="text1"/>
                                      <w:sz w:val="24"/>
                                      <w:szCs w:val="24"/>
                                    </w:rPr>
                                    <w:t>保留數彙計</w:t>
                                  </w:r>
                                  <w:proofErr w:type="gramEnd"/>
                                  <w:r w:rsidRPr="00FE4BB6">
                                    <w:rPr>
                                      <w:rFonts w:ascii="標楷體" w:hAnsi="標楷體" w:hint="eastAsia"/>
                                      <w:b/>
                                      <w:color w:val="000000" w:themeColor="text1"/>
                                      <w:sz w:val="24"/>
                                      <w:szCs w:val="24"/>
                                    </w:rPr>
                                    <w:t>（機關別）</w:t>
                                  </w:r>
                                </w:p>
                              </w:tc>
                            </w:tr>
                            <w:tr w:rsidR="006B1B96" w:rsidRPr="000F344C" w:rsidTr="00A33B3D">
                              <w:trPr>
                                <w:cantSplit/>
                                <w:trHeight w:hRule="exact" w:val="340"/>
                              </w:trPr>
                              <w:tc>
                                <w:tcPr>
                                  <w:tcW w:w="9911" w:type="dxa"/>
                                  <w:gridSpan w:val="8"/>
                                  <w:tcBorders>
                                    <w:top w:val="nil"/>
                                    <w:left w:val="nil"/>
                                    <w:bottom w:val="single" w:sz="4" w:space="0" w:color="auto"/>
                                    <w:right w:val="nil"/>
                                  </w:tcBorders>
                                  <w:shd w:val="clear" w:color="auto" w:fill="auto"/>
                                  <w:vAlign w:val="center"/>
                                </w:tcPr>
                                <w:p w:rsidR="006B1B96" w:rsidRPr="00FE4BB6" w:rsidRDefault="006B1B96" w:rsidP="00A33B3D">
                                  <w:pPr>
                                    <w:overflowPunct w:val="0"/>
                                    <w:spacing w:before="20" w:after="20" w:line="240" w:lineRule="exact"/>
                                    <w:jc w:val="right"/>
                                    <w:rPr>
                                      <w:rFonts w:ascii="標楷體"/>
                                      <w:color w:val="000000" w:themeColor="text1"/>
                                      <w:sz w:val="20"/>
                                    </w:rPr>
                                  </w:pPr>
                                  <w:r w:rsidRPr="00FE4BB6">
                                    <w:rPr>
                                      <w:rFonts w:ascii="標楷體" w:hint="eastAsia"/>
                                      <w:color w:val="000000" w:themeColor="text1"/>
                                      <w:sz w:val="20"/>
                                    </w:rPr>
                                    <w:t>單位：新臺幣千元</w:t>
                                  </w:r>
                                  <w:r w:rsidRPr="00FE4BB6">
                                    <w:rPr>
                                      <w:rFonts w:ascii="標楷體" w:hAnsi="標楷體" w:hint="eastAsia"/>
                                      <w:color w:val="000000" w:themeColor="text1"/>
                                      <w:sz w:val="20"/>
                                    </w:rPr>
                                    <w:t>、％</w:t>
                                  </w:r>
                                </w:p>
                              </w:tc>
                            </w:tr>
                            <w:tr w:rsidR="006B1B96" w:rsidRPr="000F344C" w:rsidTr="00A33B3D">
                              <w:trPr>
                                <w:cantSplit/>
                                <w:trHeight w:hRule="exact" w:val="374"/>
                              </w:trPr>
                              <w:tc>
                                <w:tcPr>
                                  <w:tcW w:w="1400"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rsidR="006B1B96" w:rsidRPr="00FE4BB6" w:rsidRDefault="006B1B96" w:rsidP="00A33B3D">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204"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394" w:type="dxa"/>
                                  <w:gridSpan w:val="2"/>
                                  <w:tcBorders>
                                    <w:top w:val="single" w:sz="4" w:space="0" w:color="auto"/>
                                    <w:left w:val="single" w:sz="4" w:space="0" w:color="auto"/>
                                    <w:bottom w:val="single" w:sz="4" w:space="0" w:color="auto"/>
                                    <w:right w:val="double" w:sz="4" w:space="0" w:color="auto"/>
                                  </w:tcBorders>
                                  <w:shd w:val="clear" w:color="auto" w:fill="B6DDE8"/>
                                  <w:tcMar>
                                    <w:left w:w="57" w:type="dxa"/>
                                    <w:right w:w="57" w:type="dxa"/>
                                  </w:tcMar>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c>
                                <w:tcPr>
                                  <w:tcW w:w="1371" w:type="dxa"/>
                                  <w:vMerge w:val="restart"/>
                                  <w:tcBorders>
                                    <w:top w:val="single" w:sz="4" w:space="0" w:color="auto"/>
                                    <w:left w:val="doub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rsidR="006B1B96" w:rsidRPr="00FE4BB6" w:rsidRDefault="006B1B96" w:rsidP="00A33B3D">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232"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310" w:type="dxa"/>
                                  <w:gridSpan w:val="2"/>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r>
                            <w:tr w:rsidR="006B1B96" w:rsidRPr="000F344C" w:rsidTr="00A33B3D">
                              <w:trPr>
                                <w:cantSplit/>
                                <w:trHeight w:hRule="exact" w:val="435"/>
                              </w:trPr>
                              <w:tc>
                                <w:tcPr>
                                  <w:tcW w:w="1400" w:type="dxa"/>
                                  <w:vMerge/>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line="240" w:lineRule="exact"/>
                                    <w:ind w:left="57"/>
                                    <w:jc w:val="both"/>
                                    <w:rPr>
                                      <w:rFonts w:ascii="標楷體"/>
                                      <w:color w:val="000000" w:themeColor="text1"/>
                                      <w:sz w:val="20"/>
                                    </w:rPr>
                                  </w:pPr>
                                </w:p>
                              </w:tc>
                              <w:tc>
                                <w:tcPr>
                                  <w:tcW w:w="1204" w:type="dxa"/>
                                  <w:vMerge/>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line="240" w:lineRule="exact"/>
                                    <w:ind w:left="57"/>
                                    <w:jc w:val="both"/>
                                    <w:rPr>
                                      <w:rFonts w:ascii="標楷體"/>
                                      <w:color w:val="000000" w:themeColor="text1"/>
                                      <w:sz w:val="20"/>
                                    </w:rPr>
                                  </w:pPr>
                                </w:p>
                              </w:tc>
                              <w:tc>
                                <w:tcPr>
                                  <w:tcW w:w="1218" w:type="dxa"/>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76" w:type="dxa"/>
                                  <w:tcBorders>
                                    <w:left w:val="single" w:sz="4" w:space="0" w:color="auto"/>
                                    <w:bottom w:val="single" w:sz="4" w:space="0" w:color="auto"/>
                                    <w:right w:val="doub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c>
                                <w:tcPr>
                                  <w:tcW w:w="1371" w:type="dxa"/>
                                  <w:vMerge/>
                                  <w:tcBorders>
                                    <w:left w:val="double" w:sz="4" w:space="0" w:color="auto"/>
                                    <w:bottom w:val="single" w:sz="4" w:space="0" w:color="auto"/>
                                    <w:right w:val="single" w:sz="4" w:space="0" w:color="auto"/>
                                  </w:tcBorders>
                                  <w:shd w:val="clear" w:color="auto" w:fill="B6DDE8"/>
                                </w:tcPr>
                                <w:p w:rsidR="006B1B96" w:rsidRPr="00FE4BB6" w:rsidRDefault="006B1B96" w:rsidP="00A33B3D">
                                  <w:pPr>
                                    <w:overflowPunct w:val="0"/>
                                    <w:spacing w:line="240" w:lineRule="exact"/>
                                    <w:ind w:left="57"/>
                                    <w:jc w:val="both"/>
                                    <w:rPr>
                                      <w:rFonts w:ascii="標楷體"/>
                                      <w:color w:val="000000" w:themeColor="text1"/>
                                      <w:sz w:val="20"/>
                                    </w:rPr>
                                  </w:pPr>
                                </w:p>
                              </w:tc>
                              <w:tc>
                                <w:tcPr>
                                  <w:tcW w:w="1232" w:type="dxa"/>
                                  <w:vMerge/>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line="240" w:lineRule="exact"/>
                                    <w:ind w:left="57"/>
                                    <w:jc w:val="both"/>
                                    <w:rPr>
                                      <w:rFonts w:ascii="標楷體"/>
                                      <w:color w:val="000000" w:themeColor="text1"/>
                                      <w:sz w:val="20"/>
                                    </w:rPr>
                                  </w:pPr>
                                </w:p>
                              </w:tc>
                              <w:tc>
                                <w:tcPr>
                                  <w:tcW w:w="1120" w:type="dxa"/>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90" w:type="dxa"/>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r>
                            <w:tr w:rsidR="006B1B96" w:rsidRPr="000F344C" w:rsidTr="00A33B3D">
                              <w:trPr>
                                <w:cantSplit/>
                                <w:trHeight w:hRule="exact" w:val="567"/>
                              </w:trPr>
                              <w:tc>
                                <w:tcPr>
                                  <w:tcW w:w="1400" w:type="dxa"/>
                                  <w:tcBorders>
                                    <w:top w:val="single" w:sz="4" w:space="0" w:color="auto"/>
                                    <w:left w:val="single" w:sz="4" w:space="0" w:color="auto"/>
                                    <w:bottom w:val="nil"/>
                                    <w:right w:val="single" w:sz="4" w:space="0" w:color="auto"/>
                                  </w:tcBorders>
                                  <w:vAlign w:val="center"/>
                                </w:tcPr>
                                <w:p w:rsidR="006B1B96" w:rsidRPr="00C718E4" w:rsidRDefault="006B1B96" w:rsidP="00A33B3D">
                                  <w:pPr>
                                    <w:overflowPunct w:val="0"/>
                                    <w:autoSpaceDE w:val="0"/>
                                    <w:autoSpaceDN w:val="0"/>
                                    <w:adjustRightInd w:val="0"/>
                                    <w:jc w:val="distribute"/>
                                    <w:rPr>
                                      <w:rFonts w:ascii="標楷體" w:hAnsi="標楷體"/>
                                      <w:b/>
                                      <w:color w:val="000000" w:themeColor="text1"/>
                                      <w:spacing w:val="10"/>
                                      <w:sz w:val="20"/>
                                    </w:rPr>
                                  </w:pPr>
                                  <w:r w:rsidRPr="00C718E4">
                                    <w:rPr>
                                      <w:rFonts w:ascii="標楷體" w:hAnsi="標楷體" w:hint="eastAsia"/>
                                      <w:b/>
                                      <w:color w:val="000000" w:themeColor="text1"/>
                                      <w:spacing w:val="10"/>
                                      <w:sz w:val="20"/>
                                    </w:rPr>
                                    <w:t>合計</w:t>
                                  </w:r>
                                </w:p>
                              </w:tc>
                              <w:tc>
                                <w:tcPr>
                                  <w:tcW w:w="1204" w:type="dxa"/>
                                  <w:tcBorders>
                                    <w:top w:val="single" w:sz="4" w:space="0" w:color="auto"/>
                                    <w:left w:val="single" w:sz="4" w:space="0" w:color="auto"/>
                                    <w:bottom w:val="nil"/>
                                    <w:right w:val="single" w:sz="4" w:space="0" w:color="auto"/>
                                  </w:tcBorders>
                                  <w:vAlign w:val="center"/>
                                </w:tcPr>
                                <w:p w:rsidR="006B1B96" w:rsidRPr="00C718E4" w:rsidRDefault="006B1B96" w:rsidP="00A33B3D">
                                  <w:pPr>
                                    <w:overflowPunct w:val="0"/>
                                    <w:ind w:rightChars="10" w:right="28"/>
                                    <w:jc w:val="right"/>
                                    <w:rPr>
                                      <w:rFonts w:ascii="標楷體" w:hAnsi="標楷體"/>
                                      <w:b/>
                                      <w:noProof/>
                                      <w:color w:val="000000" w:themeColor="text1"/>
                                      <w:kern w:val="16"/>
                                      <w:sz w:val="20"/>
                                    </w:rPr>
                                  </w:pPr>
                                  <w:r w:rsidRPr="00C718E4">
                                    <w:rPr>
                                      <w:rFonts w:ascii="標楷體" w:hAnsi="標楷體"/>
                                      <w:b/>
                                      <w:noProof/>
                                      <w:color w:val="000000" w:themeColor="text1"/>
                                      <w:kern w:val="16"/>
                                      <w:sz w:val="20"/>
                                    </w:rPr>
                                    <w:t>27,</w:t>
                                  </w:r>
                                  <w:r w:rsidRPr="00C718E4">
                                    <w:rPr>
                                      <w:rFonts w:ascii="標楷體" w:hAnsi="標楷體" w:hint="eastAsia"/>
                                      <w:b/>
                                      <w:noProof/>
                                      <w:color w:val="000000" w:themeColor="text1"/>
                                      <w:kern w:val="16"/>
                                      <w:sz w:val="20"/>
                                    </w:rPr>
                                    <w:t>096</w:t>
                                  </w:r>
                                  <w:r w:rsidRPr="00C718E4">
                                    <w:rPr>
                                      <w:rFonts w:ascii="標楷體" w:hAnsi="標楷體"/>
                                      <w:b/>
                                      <w:noProof/>
                                      <w:color w:val="000000" w:themeColor="text1"/>
                                      <w:kern w:val="16"/>
                                      <w:sz w:val="20"/>
                                    </w:rPr>
                                    <w:t>,</w:t>
                                  </w:r>
                                  <w:r w:rsidRPr="00C718E4">
                                    <w:rPr>
                                      <w:rFonts w:ascii="標楷體" w:hAnsi="標楷體" w:hint="eastAsia"/>
                                      <w:b/>
                                      <w:noProof/>
                                      <w:color w:val="000000" w:themeColor="text1"/>
                                      <w:kern w:val="16"/>
                                      <w:sz w:val="20"/>
                                    </w:rPr>
                                    <w:t>526</w:t>
                                  </w:r>
                                </w:p>
                              </w:tc>
                              <w:tc>
                                <w:tcPr>
                                  <w:tcW w:w="1218" w:type="dxa"/>
                                  <w:tcBorders>
                                    <w:top w:val="single" w:sz="4" w:space="0" w:color="auto"/>
                                    <w:left w:val="single" w:sz="4" w:space="0" w:color="auto"/>
                                    <w:bottom w:val="nil"/>
                                    <w:right w:val="single" w:sz="4" w:space="0" w:color="auto"/>
                                  </w:tcBorders>
                                  <w:vAlign w:val="center"/>
                                </w:tcPr>
                                <w:p w:rsidR="006B1B96" w:rsidRPr="00C718E4" w:rsidRDefault="006B1B96" w:rsidP="00A33B3D">
                                  <w:pPr>
                                    <w:overflowPunct w:val="0"/>
                                    <w:spacing w:line="240" w:lineRule="exact"/>
                                    <w:ind w:rightChars="10" w:right="28"/>
                                    <w:jc w:val="right"/>
                                    <w:rPr>
                                      <w:rFonts w:ascii="標楷體" w:hAnsi="標楷體"/>
                                      <w:b/>
                                      <w:color w:val="000000" w:themeColor="text1"/>
                                      <w:kern w:val="16"/>
                                      <w:sz w:val="20"/>
                                    </w:rPr>
                                  </w:pPr>
                                  <w:r w:rsidRPr="00C718E4">
                                    <w:rPr>
                                      <w:rFonts w:ascii="標楷體" w:hAnsi="標楷體"/>
                                      <w:b/>
                                      <w:color w:val="000000" w:themeColor="text1"/>
                                      <w:kern w:val="16"/>
                                      <w:sz w:val="20"/>
                                    </w:rPr>
                                    <w:t>2</w:t>
                                  </w:r>
                                  <w:r w:rsidRPr="00C718E4">
                                    <w:rPr>
                                      <w:rFonts w:ascii="標楷體" w:hAnsi="標楷體" w:hint="eastAsia"/>
                                      <w:b/>
                                      <w:color w:val="000000" w:themeColor="text1"/>
                                      <w:kern w:val="16"/>
                                      <w:sz w:val="20"/>
                                    </w:rPr>
                                    <w:t>,</w:t>
                                  </w:r>
                                  <w:r w:rsidRPr="00C718E4">
                                    <w:rPr>
                                      <w:rFonts w:ascii="標楷體" w:hAnsi="標楷體"/>
                                      <w:b/>
                                      <w:noProof/>
                                      <w:color w:val="000000" w:themeColor="text1"/>
                                      <w:kern w:val="16"/>
                                      <w:sz w:val="20"/>
                                    </w:rPr>
                                    <w:t>108</w:t>
                                  </w:r>
                                  <w:r w:rsidRPr="00C718E4">
                                    <w:rPr>
                                      <w:rFonts w:ascii="標楷體" w:hAnsi="標楷體" w:hint="eastAsia"/>
                                      <w:b/>
                                      <w:color w:val="000000" w:themeColor="text1"/>
                                      <w:kern w:val="16"/>
                                      <w:sz w:val="20"/>
                                    </w:rPr>
                                    <w:t>,</w:t>
                                  </w:r>
                                  <w:r w:rsidRPr="00C718E4">
                                    <w:rPr>
                                      <w:rFonts w:ascii="標楷體" w:hAnsi="標楷體"/>
                                      <w:b/>
                                      <w:color w:val="000000" w:themeColor="text1"/>
                                      <w:kern w:val="16"/>
                                      <w:sz w:val="20"/>
                                    </w:rPr>
                                    <w:t>728</w:t>
                                  </w:r>
                                </w:p>
                              </w:tc>
                              <w:tc>
                                <w:tcPr>
                                  <w:tcW w:w="1176" w:type="dxa"/>
                                  <w:tcBorders>
                                    <w:top w:val="single" w:sz="4" w:space="0" w:color="auto"/>
                                    <w:left w:val="single" w:sz="4" w:space="0" w:color="auto"/>
                                    <w:bottom w:val="nil"/>
                                    <w:right w:val="double" w:sz="4" w:space="0" w:color="auto"/>
                                  </w:tcBorders>
                                  <w:vAlign w:val="center"/>
                                </w:tcPr>
                                <w:p w:rsidR="006B1B96" w:rsidRPr="00C718E4" w:rsidRDefault="006B1B96" w:rsidP="00A33B3D">
                                  <w:pPr>
                                    <w:overflowPunct w:val="0"/>
                                    <w:ind w:rightChars="10" w:right="28"/>
                                    <w:jc w:val="right"/>
                                    <w:rPr>
                                      <w:rFonts w:ascii="標楷體" w:hAnsi="標楷體"/>
                                      <w:b/>
                                      <w:noProof/>
                                      <w:color w:val="000000" w:themeColor="text1"/>
                                      <w:kern w:val="16"/>
                                      <w:sz w:val="20"/>
                                    </w:rPr>
                                  </w:pPr>
                                  <w:r w:rsidRPr="00C718E4">
                                    <w:rPr>
                                      <w:rFonts w:ascii="標楷體" w:hAnsi="標楷體"/>
                                      <w:b/>
                                      <w:noProof/>
                                      <w:color w:val="000000" w:themeColor="text1"/>
                                      <w:kern w:val="16"/>
                                      <w:sz w:val="20"/>
                                    </w:rPr>
                                    <w:t>7</w:t>
                                  </w:r>
                                  <w:r w:rsidRPr="00C718E4">
                                    <w:rPr>
                                      <w:rFonts w:ascii="標楷體" w:hAnsi="標楷體" w:hint="eastAsia"/>
                                      <w:b/>
                                      <w:noProof/>
                                      <w:color w:val="000000" w:themeColor="text1"/>
                                      <w:kern w:val="16"/>
                                      <w:sz w:val="20"/>
                                    </w:rPr>
                                    <w:t>.</w:t>
                                  </w:r>
                                  <w:r w:rsidRPr="00C718E4">
                                    <w:rPr>
                                      <w:rFonts w:ascii="標楷體" w:hAnsi="標楷體"/>
                                      <w:b/>
                                      <w:noProof/>
                                      <w:color w:val="000000" w:themeColor="text1"/>
                                      <w:kern w:val="16"/>
                                      <w:sz w:val="20"/>
                                    </w:rPr>
                                    <w:t>78</w:t>
                                  </w:r>
                                </w:p>
                              </w:tc>
                              <w:tc>
                                <w:tcPr>
                                  <w:tcW w:w="1371" w:type="dxa"/>
                                  <w:tcBorders>
                                    <w:top w:val="single" w:sz="4" w:space="0" w:color="auto"/>
                                    <w:left w:val="double" w:sz="4" w:space="0" w:color="auto"/>
                                    <w:bottom w:val="nil"/>
                                    <w:right w:val="single" w:sz="4" w:space="0" w:color="auto"/>
                                  </w:tcBorders>
                                  <w:vAlign w:val="center"/>
                                </w:tcPr>
                                <w:p w:rsidR="006B1B96" w:rsidRPr="00C718E4" w:rsidRDefault="006B1B96" w:rsidP="00A33B3D">
                                  <w:pPr>
                                    <w:overflowPunct w:val="0"/>
                                    <w:jc w:val="distribute"/>
                                    <w:rPr>
                                      <w:rFonts w:ascii="標楷體"/>
                                      <w:color w:val="000000" w:themeColor="text1"/>
                                      <w:sz w:val="20"/>
                                    </w:rPr>
                                  </w:pPr>
                                  <w:r w:rsidRPr="00C718E4">
                                    <w:rPr>
                                      <w:rFonts w:ascii="標楷體" w:hAnsi="標楷體" w:hint="eastAsia"/>
                                      <w:color w:val="000000" w:themeColor="text1"/>
                                      <w:sz w:val="20"/>
                                    </w:rPr>
                                    <w:t>消防局</w:t>
                                  </w:r>
                                </w:p>
                              </w:tc>
                              <w:tc>
                                <w:tcPr>
                                  <w:tcW w:w="1232" w:type="dxa"/>
                                  <w:tcBorders>
                                    <w:top w:val="single" w:sz="4" w:space="0" w:color="auto"/>
                                    <w:left w:val="single" w:sz="4" w:space="0" w:color="auto"/>
                                    <w:bottom w:val="nil"/>
                                    <w:right w:val="single" w:sz="4" w:space="0" w:color="auto"/>
                                  </w:tcBorders>
                                  <w:vAlign w:val="center"/>
                                </w:tcPr>
                                <w:p w:rsidR="006B1B96" w:rsidRPr="00115598" w:rsidRDefault="006B1B96" w:rsidP="00A33B3D">
                                  <w:pPr>
                                    <w:widowControl/>
                                    <w:jc w:val="right"/>
                                    <w:rPr>
                                      <w:rFonts w:ascii="標楷體" w:hAnsi="標楷體"/>
                                      <w:color w:val="000000"/>
                                      <w:kern w:val="0"/>
                                      <w:sz w:val="20"/>
                                    </w:rPr>
                                  </w:pPr>
                                  <w:r w:rsidRPr="00115598">
                                    <w:rPr>
                                      <w:rFonts w:ascii="標楷體" w:hAnsi="標楷體" w:hint="eastAsia"/>
                                      <w:color w:val="000000"/>
                                      <w:sz w:val="20"/>
                                    </w:rPr>
                                    <w:t>599,812</w:t>
                                  </w:r>
                                </w:p>
                              </w:tc>
                              <w:tc>
                                <w:tcPr>
                                  <w:tcW w:w="1120" w:type="dxa"/>
                                  <w:tcBorders>
                                    <w:top w:val="single" w:sz="4" w:space="0" w:color="auto"/>
                                    <w:left w:val="single" w:sz="4" w:space="0" w:color="auto"/>
                                    <w:bottom w:val="nil"/>
                                    <w:right w:val="single" w:sz="4" w:space="0" w:color="auto"/>
                                  </w:tcBorders>
                                  <w:vAlign w:val="center"/>
                                </w:tcPr>
                                <w:p w:rsidR="006B1B96" w:rsidRPr="00115598" w:rsidRDefault="006B1B96" w:rsidP="00A33B3D">
                                  <w:pPr>
                                    <w:overflowPunct w:val="0"/>
                                    <w:ind w:rightChars="10" w:right="28"/>
                                    <w:jc w:val="right"/>
                                    <w:rPr>
                                      <w:rFonts w:ascii="標楷體" w:hAnsi="標楷體"/>
                                      <w:noProof/>
                                      <w:color w:val="000000" w:themeColor="text1"/>
                                      <w:kern w:val="16"/>
                                      <w:sz w:val="20"/>
                                    </w:rPr>
                                  </w:pPr>
                                  <w:r w:rsidRPr="00115598">
                                    <w:rPr>
                                      <w:rFonts w:ascii="標楷體" w:hAnsi="標楷體"/>
                                      <w:noProof/>
                                      <w:color w:val="000000" w:themeColor="text1"/>
                                      <w:kern w:val="16"/>
                                      <w:sz w:val="20"/>
                                    </w:rPr>
                                    <w:t>11,155</w:t>
                                  </w:r>
                                </w:p>
                              </w:tc>
                              <w:tc>
                                <w:tcPr>
                                  <w:tcW w:w="1190" w:type="dxa"/>
                                  <w:tcBorders>
                                    <w:top w:val="single" w:sz="4" w:space="0" w:color="auto"/>
                                    <w:left w:val="single" w:sz="4" w:space="0" w:color="auto"/>
                                    <w:bottom w:val="nil"/>
                                    <w:right w:val="single" w:sz="4" w:space="0" w:color="auto"/>
                                  </w:tcBorders>
                                  <w:vAlign w:val="center"/>
                                </w:tcPr>
                                <w:p w:rsidR="006B1B96" w:rsidRPr="00BE5079" w:rsidRDefault="006B1B96" w:rsidP="00A33B3D">
                                  <w:pPr>
                                    <w:overflowPunct w:val="0"/>
                                    <w:ind w:rightChars="10" w:right="28"/>
                                    <w:jc w:val="right"/>
                                    <w:rPr>
                                      <w:rFonts w:ascii="標楷體" w:hAnsi="標楷體"/>
                                      <w:noProof/>
                                      <w:color w:val="FF0000"/>
                                      <w:kern w:val="16"/>
                                      <w:sz w:val="20"/>
                                    </w:rPr>
                                  </w:pPr>
                                  <w:r w:rsidRPr="00115598">
                                    <w:rPr>
                                      <w:rFonts w:ascii="標楷體" w:hAnsi="標楷體"/>
                                      <w:noProof/>
                                      <w:color w:val="000000" w:themeColor="text1"/>
                                      <w:kern w:val="16"/>
                                      <w:sz w:val="20"/>
                                    </w:rPr>
                                    <w:t>1.86</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D7EEFD"/>
                                  <w:vAlign w:val="center"/>
                                </w:tcPr>
                                <w:p w:rsidR="006B1B96" w:rsidRPr="00BE5079" w:rsidRDefault="006B1B96" w:rsidP="00A33B3D">
                                  <w:pPr>
                                    <w:overflowPunct w:val="0"/>
                                    <w:autoSpaceDE w:val="0"/>
                                    <w:autoSpaceDN w:val="0"/>
                                    <w:ind w:left="160" w:hangingChars="80" w:hanging="160"/>
                                    <w:jc w:val="distribute"/>
                                    <w:rPr>
                                      <w:rFonts w:ascii="標楷體"/>
                                      <w:color w:val="000000" w:themeColor="text1"/>
                                      <w:sz w:val="20"/>
                                    </w:rPr>
                                  </w:pPr>
                                  <w:r w:rsidRPr="00BE5079">
                                    <w:rPr>
                                      <w:rFonts w:ascii="標楷體" w:hint="eastAsia"/>
                                      <w:color w:val="000000" w:themeColor="text1"/>
                                      <w:sz w:val="20"/>
                                    </w:rPr>
                                    <w:t>教育處</w:t>
                                  </w:r>
                                </w:p>
                              </w:tc>
                              <w:tc>
                                <w:tcPr>
                                  <w:tcW w:w="1204"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widowControl/>
                                    <w:jc w:val="right"/>
                                    <w:rPr>
                                      <w:rFonts w:ascii="標楷體" w:hAnsi="標楷體"/>
                                      <w:color w:val="000000"/>
                                      <w:kern w:val="0"/>
                                      <w:sz w:val="20"/>
                                    </w:rPr>
                                  </w:pPr>
                                  <w:r w:rsidRPr="00115598">
                                    <w:rPr>
                                      <w:rFonts w:ascii="標楷體" w:hAnsi="標楷體" w:hint="eastAsia"/>
                                      <w:color w:val="000000"/>
                                      <w:sz w:val="20"/>
                                    </w:rPr>
                                    <w:t>208,335</w:t>
                                  </w:r>
                                </w:p>
                              </w:tc>
                              <w:tc>
                                <w:tcPr>
                                  <w:tcW w:w="1218"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widowControl/>
                                    <w:spacing w:line="240" w:lineRule="exact"/>
                                    <w:jc w:val="right"/>
                                    <w:rPr>
                                      <w:rFonts w:ascii="標楷體" w:hAnsi="標楷體"/>
                                      <w:bCs/>
                                      <w:color w:val="000000"/>
                                      <w:kern w:val="0"/>
                                      <w:sz w:val="20"/>
                                    </w:rPr>
                                  </w:pPr>
                                  <w:r w:rsidRPr="00502154">
                                    <w:rPr>
                                      <w:rFonts w:ascii="標楷體" w:hAnsi="標楷體"/>
                                      <w:color w:val="000000" w:themeColor="text1"/>
                                      <w:kern w:val="16"/>
                                      <w:sz w:val="20"/>
                                    </w:rPr>
                                    <w:sym w:font="Wingdings 2" w:char="F06C"/>
                                  </w:r>
                                  <w:r w:rsidRPr="00502154">
                                    <w:rPr>
                                      <w:rFonts w:ascii="標楷體" w:hAnsi="標楷體"/>
                                      <w:color w:val="000000" w:themeColor="text1"/>
                                      <w:kern w:val="16"/>
                                      <w:sz w:val="20"/>
                                    </w:rPr>
                                    <w:t xml:space="preserve">  </w:t>
                                  </w:r>
                                  <w:r w:rsidRPr="00115598">
                                    <w:rPr>
                                      <w:rFonts w:ascii="標楷體" w:hAnsi="標楷體" w:hint="eastAsia"/>
                                      <w:bCs/>
                                      <w:color w:val="000000"/>
                                      <w:sz w:val="20"/>
                                    </w:rPr>
                                    <w:t>137,313</w:t>
                                  </w:r>
                                </w:p>
                              </w:tc>
                              <w:tc>
                                <w:tcPr>
                                  <w:tcW w:w="1176" w:type="dxa"/>
                                  <w:tcBorders>
                                    <w:top w:val="nil"/>
                                    <w:left w:val="single" w:sz="4" w:space="0" w:color="auto"/>
                                    <w:bottom w:val="nil"/>
                                    <w:right w:val="doub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65.91</w:t>
                                  </w:r>
                                </w:p>
                              </w:tc>
                              <w:tc>
                                <w:tcPr>
                                  <w:tcW w:w="1371" w:type="dxa"/>
                                  <w:tcBorders>
                                    <w:top w:val="nil"/>
                                    <w:left w:val="double" w:sz="4" w:space="0" w:color="auto"/>
                                    <w:bottom w:val="nil"/>
                                    <w:right w:val="single" w:sz="4" w:space="0" w:color="auto"/>
                                  </w:tcBorders>
                                  <w:shd w:val="clear" w:color="auto" w:fill="D7EEFD"/>
                                  <w:vAlign w:val="center"/>
                                </w:tcPr>
                                <w:p w:rsidR="006B1B96" w:rsidRPr="00BE5079" w:rsidRDefault="006B1B96" w:rsidP="00A33B3D">
                                  <w:pPr>
                                    <w:overflowPunct w:val="0"/>
                                    <w:jc w:val="distribute"/>
                                    <w:rPr>
                                      <w:rFonts w:ascii="標楷體" w:hAnsi="標楷體"/>
                                      <w:color w:val="000000" w:themeColor="text1"/>
                                      <w:spacing w:val="-10"/>
                                      <w:sz w:val="20"/>
                                    </w:rPr>
                                  </w:pPr>
                                  <w:proofErr w:type="gramStart"/>
                                  <w:r w:rsidRPr="00BE5079">
                                    <w:rPr>
                                      <w:rFonts w:ascii="標楷體" w:hint="eastAsia"/>
                                      <w:color w:val="000000" w:themeColor="text1"/>
                                      <w:sz w:val="20"/>
                                    </w:rPr>
                                    <w:t>統籌支撥科目</w:t>
                                  </w:r>
                                  <w:proofErr w:type="gramEnd"/>
                                </w:p>
                              </w:tc>
                              <w:tc>
                                <w:tcPr>
                                  <w:tcW w:w="1232"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1,126,674</w:t>
                                  </w:r>
                                </w:p>
                              </w:tc>
                              <w:tc>
                                <w:tcPr>
                                  <w:tcW w:w="1120"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overflowPunct w:val="0"/>
                                    <w:ind w:rightChars="10" w:right="28"/>
                                    <w:jc w:val="right"/>
                                    <w:rPr>
                                      <w:rFonts w:ascii="標楷體" w:hAnsi="標楷體"/>
                                      <w:noProof/>
                                      <w:color w:val="000000" w:themeColor="text1"/>
                                      <w:kern w:val="16"/>
                                      <w:sz w:val="20"/>
                                    </w:rPr>
                                  </w:pPr>
                                  <w:r w:rsidRPr="00115598">
                                    <w:rPr>
                                      <w:rFonts w:ascii="標楷體" w:hAnsi="標楷體"/>
                                      <w:noProof/>
                                      <w:color w:val="000000" w:themeColor="text1"/>
                                      <w:kern w:val="16"/>
                                      <w:sz w:val="20"/>
                                    </w:rPr>
                                    <w:t>5,163</w:t>
                                  </w:r>
                                </w:p>
                              </w:tc>
                              <w:tc>
                                <w:tcPr>
                                  <w:tcW w:w="1190" w:type="dxa"/>
                                  <w:tcBorders>
                                    <w:top w:val="nil"/>
                                    <w:left w:val="single" w:sz="4" w:space="0" w:color="auto"/>
                                    <w:bottom w:val="nil"/>
                                    <w:right w:val="sing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0.46</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vAlign w:val="center"/>
                                </w:tcPr>
                                <w:p w:rsidR="006B1B96" w:rsidRPr="00BE5079" w:rsidRDefault="006B1B96" w:rsidP="00A33B3D">
                                  <w:pPr>
                                    <w:overflowPunct w:val="0"/>
                                    <w:autoSpaceDE w:val="0"/>
                                    <w:autoSpaceDN w:val="0"/>
                                    <w:ind w:left="160" w:hangingChars="80" w:hanging="160"/>
                                    <w:jc w:val="distribute"/>
                                    <w:rPr>
                                      <w:rFonts w:ascii="標楷體"/>
                                      <w:color w:val="000000" w:themeColor="text1"/>
                                      <w:sz w:val="20"/>
                                    </w:rPr>
                                  </w:pPr>
                                  <w:r w:rsidRPr="00BE5079">
                                    <w:rPr>
                                      <w:rFonts w:ascii="標楷體" w:hAnsi="標楷體" w:hint="eastAsia"/>
                                      <w:color w:val="000000" w:themeColor="text1"/>
                                      <w:sz w:val="20"/>
                                    </w:rPr>
                                    <w:t>文化局</w:t>
                                  </w:r>
                                </w:p>
                              </w:tc>
                              <w:tc>
                                <w:tcPr>
                                  <w:tcW w:w="1204" w:type="dxa"/>
                                  <w:tcBorders>
                                    <w:top w:val="nil"/>
                                    <w:left w:val="single" w:sz="4" w:space="0" w:color="auto"/>
                                    <w:bottom w:val="nil"/>
                                    <w:right w:val="single" w:sz="4" w:space="0" w:color="auto"/>
                                  </w:tcBorders>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902,114</w:t>
                                  </w:r>
                                </w:p>
                              </w:tc>
                              <w:tc>
                                <w:tcPr>
                                  <w:tcW w:w="1218" w:type="dxa"/>
                                  <w:tcBorders>
                                    <w:top w:val="nil"/>
                                    <w:left w:val="single" w:sz="4" w:space="0" w:color="auto"/>
                                    <w:bottom w:val="nil"/>
                                    <w:right w:val="single" w:sz="4" w:space="0" w:color="auto"/>
                                  </w:tcBorders>
                                  <w:vAlign w:val="center"/>
                                </w:tcPr>
                                <w:p w:rsidR="006B1B96" w:rsidRPr="00115598" w:rsidRDefault="006B1B96" w:rsidP="00A33B3D">
                                  <w:pPr>
                                    <w:spacing w:line="240" w:lineRule="exact"/>
                                    <w:jc w:val="right"/>
                                    <w:rPr>
                                      <w:rFonts w:ascii="標楷體" w:hAnsi="標楷體"/>
                                      <w:bCs/>
                                      <w:color w:val="000000"/>
                                      <w:sz w:val="20"/>
                                    </w:rPr>
                                  </w:pPr>
                                  <w:r w:rsidRPr="00502154">
                                    <w:rPr>
                                      <w:rFonts w:ascii="標楷體" w:hint="eastAsia"/>
                                      <w:color w:val="000000" w:themeColor="text1"/>
                                      <w:kern w:val="16"/>
                                      <w:sz w:val="20"/>
                                    </w:rPr>
                                    <w:sym w:font="Wingdings 2" w:char="F06B"/>
                                  </w:r>
                                  <w:r w:rsidRPr="00502154">
                                    <w:rPr>
                                      <w:rFonts w:ascii="標楷體" w:hAnsi="標楷體" w:hint="eastAsia"/>
                                      <w:color w:val="000000" w:themeColor="text1"/>
                                      <w:kern w:val="16"/>
                                      <w:sz w:val="20"/>
                                    </w:rPr>
                                    <w:t xml:space="preserve">  </w:t>
                                  </w:r>
                                  <w:r w:rsidRPr="00115598">
                                    <w:rPr>
                                      <w:rFonts w:ascii="標楷體" w:hAnsi="標楷體" w:hint="eastAsia"/>
                                      <w:bCs/>
                                      <w:color w:val="000000"/>
                                      <w:sz w:val="20"/>
                                    </w:rPr>
                                    <w:t>317,287</w:t>
                                  </w:r>
                                </w:p>
                              </w:tc>
                              <w:tc>
                                <w:tcPr>
                                  <w:tcW w:w="1176" w:type="dxa"/>
                                  <w:tcBorders>
                                    <w:top w:val="nil"/>
                                    <w:left w:val="single" w:sz="4" w:space="0" w:color="auto"/>
                                    <w:bottom w:val="nil"/>
                                    <w:right w:val="double" w:sz="4" w:space="0" w:color="auto"/>
                                  </w:tcBorders>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35.17</w:t>
                                  </w:r>
                                </w:p>
                              </w:tc>
                              <w:tc>
                                <w:tcPr>
                                  <w:tcW w:w="1371" w:type="dxa"/>
                                  <w:tcBorders>
                                    <w:top w:val="nil"/>
                                    <w:left w:val="double" w:sz="4" w:space="0" w:color="auto"/>
                                    <w:bottom w:val="nil"/>
                                    <w:right w:val="single" w:sz="4" w:space="0" w:color="auto"/>
                                  </w:tcBorders>
                                  <w:vAlign w:val="center"/>
                                </w:tcPr>
                                <w:p w:rsidR="006B1B96" w:rsidRPr="00FE4BB6" w:rsidRDefault="006B1B96" w:rsidP="00A33B3D">
                                  <w:pPr>
                                    <w:overflowPunct w:val="0"/>
                                    <w:jc w:val="distribute"/>
                                    <w:rPr>
                                      <w:rFonts w:ascii="標楷體" w:hAnsi="標楷體"/>
                                      <w:color w:val="000000" w:themeColor="text1"/>
                                      <w:sz w:val="20"/>
                                    </w:rPr>
                                  </w:pPr>
                                  <w:r w:rsidRPr="00FE4BB6">
                                    <w:rPr>
                                      <w:rFonts w:ascii="標楷體" w:hint="eastAsia"/>
                                      <w:color w:val="000000" w:themeColor="text1"/>
                                      <w:sz w:val="20"/>
                                    </w:rPr>
                                    <w:t>警察局</w:t>
                                  </w:r>
                                </w:p>
                              </w:tc>
                              <w:tc>
                                <w:tcPr>
                                  <w:tcW w:w="1232" w:type="dxa"/>
                                  <w:tcBorders>
                                    <w:top w:val="nil"/>
                                    <w:left w:val="single" w:sz="4" w:space="0" w:color="auto"/>
                                    <w:bottom w:val="nil"/>
                                    <w:right w:val="single" w:sz="4" w:space="0" w:color="auto"/>
                                  </w:tcBorders>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1,631,482</w:t>
                                  </w:r>
                                </w:p>
                              </w:tc>
                              <w:tc>
                                <w:tcPr>
                                  <w:tcW w:w="1120" w:type="dxa"/>
                                  <w:tcBorders>
                                    <w:top w:val="nil"/>
                                    <w:left w:val="single" w:sz="4" w:space="0" w:color="auto"/>
                                    <w:bottom w:val="nil"/>
                                    <w:right w:val="single" w:sz="4" w:space="0" w:color="auto"/>
                                  </w:tcBorders>
                                  <w:vAlign w:val="center"/>
                                </w:tcPr>
                                <w:p w:rsidR="006B1B96" w:rsidRPr="00115598" w:rsidRDefault="006B1B96" w:rsidP="00A33B3D">
                                  <w:pPr>
                                    <w:overflowPunct w:val="0"/>
                                    <w:ind w:rightChars="10" w:right="28"/>
                                    <w:jc w:val="right"/>
                                    <w:rPr>
                                      <w:rFonts w:ascii="標楷體" w:hAnsi="標楷體"/>
                                      <w:noProof/>
                                      <w:color w:val="000000" w:themeColor="text1"/>
                                      <w:kern w:val="16"/>
                                      <w:sz w:val="20"/>
                                    </w:rPr>
                                  </w:pPr>
                                  <w:r w:rsidRPr="00115598">
                                    <w:rPr>
                                      <w:rFonts w:ascii="標楷體" w:hAnsi="標楷體"/>
                                      <w:noProof/>
                                      <w:color w:val="000000" w:themeColor="text1"/>
                                      <w:kern w:val="16"/>
                                      <w:sz w:val="20"/>
                                    </w:rPr>
                                    <w:t>6,864</w:t>
                                  </w:r>
                                </w:p>
                              </w:tc>
                              <w:tc>
                                <w:tcPr>
                                  <w:tcW w:w="1190" w:type="dxa"/>
                                  <w:tcBorders>
                                    <w:top w:val="nil"/>
                                    <w:left w:val="single" w:sz="4" w:space="0" w:color="auto"/>
                                    <w:bottom w:val="nil"/>
                                    <w:right w:val="single" w:sz="4" w:space="0" w:color="auto"/>
                                  </w:tcBorders>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0.42</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D7EEFD"/>
                                  <w:vAlign w:val="center"/>
                                </w:tcPr>
                                <w:p w:rsidR="006B1B96" w:rsidRPr="00BE5079" w:rsidRDefault="006B1B96" w:rsidP="00A33B3D">
                                  <w:pPr>
                                    <w:overflowPunct w:val="0"/>
                                    <w:autoSpaceDE w:val="0"/>
                                    <w:autoSpaceDN w:val="0"/>
                                    <w:ind w:left="150" w:hangingChars="75" w:hanging="150"/>
                                    <w:jc w:val="distribute"/>
                                    <w:rPr>
                                      <w:rFonts w:ascii="標楷體"/>
                                      <w:color w:val="000000" w:themeColor="text1"/>
                                      <w:sz w:val="20"/>
                                    </w:rPr>
                                  </w:pPr>
                                  <w:r w:rsidRPr="00BE5079">
                                    <w:rPr>
                                      <w:rFonts w:ascii="標楷體" w:hAnsi="標楷體" w:hint="eastAsia"/>
                                      <w:color w:val="000000" w:themeColor="text1"/>
                                      <w:sz w:val="20"/>
                                    </w:rPr>
                                    <w:t>產業發展處</w:t>
                                  </w:r>
                                </w:p>
                              </w:tc>
                              <w:tc>
                                <w:tcPr>
                                  <w:tcW w:w="1204"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89,687</w:t>
                                  </w:r>
                                </w:p>
                              </w:tc>
                              <w:tc>
                                <w:tcPr>
                                  <w:tcW w:w="1218"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spacing w:line="240" w:lineRule="exact"/>
                                    <w:jc w:val="right"/>
                                    <w:rPr>
                                      <w:rFonts w:ascii="標楷體" w:hAnsi="標楷體"/>
                                      <w:bCs/>
                                      <w:color w:val="000000"/>
                                      <w:sz w:val="20"/>
                                    </w:rPr>
                                  </w:pPr>
                                  <w:r w:rsidRPr="00115598">
                                    <w:rPr>
                                      <w:rFonts w:ascii="標楷體" w:hAnsi="標楷體" w:hint="eastAsia"/>
                                      <w:bCs/>
                                      <w:color w:val="000000"/>
                                      <w:sz w:val="20"/>
                                    </w:rPr>
                                    <w:t>23,204</w:t>
                                  </w:r>
                                </w:p>
                              </w:tc>
                              <w:tc>
                                <w:tcPr>
                                  <w:tcW w:w="1176" w:type="dxa"/>
                                  <w:tcBorders>
                                    <w:top w:val="nil"/>
                                    <w:left w:val="single" w:sz="4" w:space="0" w:color="auto"/>
                                    <w:bottom w:val="nil"/>
                                    <w:right w:val="doub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25.87</w:t>
                                  </w:r>
                                </w:p>
                              </w:tc>
                              <w:tc>
                                <w:tcPr>
                                  <w:tcW w:w="1371" w:type="dxa"/>
                                  <w:tcBorders>
                                    <w:top w:val="nil"/>
                                    <w:left w:val="double" w:sz="4" w:space="0" w:color="auto"/>
                                    <w:bottom w:val="nil"/>
                                    <w:right w:val="single" w:sz="4" w:space="0" w:color="auto"/>
                                  </w:tcBorders>
                                  <w:shd w:val="clear" w:color="auto" w:fill="D7EEFD"/>
                                  <w:vAlign w:val="center"/>
                                </w:tcPr>
                                <w:p w:rsidR="006B1B96" w:rsidRPr="00FE4BB6" w:rsidRDefault="006B1B96" w:rsidP="00A33B3D">
                                  <w:pPr>
                                    <w:overflowPunct w:val="0"/>
                                    <w:jc w:val="distribute"/>
                                    <w:rPr>
                                      <w:rFonts w:ascii="標楷體"/>
                                      <w:color w:val="000000" w:themeColor="text1"/>
                                      <w:sz w:val="20"/>
                                    </w:rPr>
                                  </w:pPr>
                                  <w:r w:rsidRPr="00FE4BB6">
                                    <w:rPr>
                                      <w:rFonts w:ascii="標楷體" w:hAnsi="標楷體" w:hint="eastAsia"/>
                                      <w:color w:val="000000" w:themeColor="text1"/>
                                      <w:sz w:val="20"/>
                                    </w:rPr>
                                    <w:t>市議會</w:t>
                                  </w:r>
                                </w:p>
                              </w:tc>
                              <w:tc>
                                <w:tcPr>
                                  <w:tcW w:w="1232"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212,599</w:t>
                                  </w:r>
                                </w:p>
                              </w:tc>
                              <w:tc>
                                <w:tcPr>
                                  <w:tcW w:w="1120"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overflowPunct w:val="0"/>
                                    <w:ind w:rightChars="10" w:right="28"/>
                                    <w:jc w:val="right"/>
                                    <w:rPr>
                                      <w:rFonts w:ascii="標楷體" w:hAnsi="標楷體"/>
                                      <w:noProof/>
                                      <w:color w:val="000000" w:themeColor="text1"/>
                                      <w:kern w:val="16"/>
                                      <w:sz w:val="20"/>
                                    </w:rPr>
                                  </w:pPr>
                                  <w:r w:rsidRPr="00115598">
                                    <w:rPr>
                                      <w:rFonts w:ascii="標楷體" w:hAnsi="標楷體"/>
                                      <w:noProof/>
                                      <w:color w:val="000000" w:themeColor="text1"/>
                                      <w:kern w:val="16"/>
                                      <w:sz w:val="20"/>
                                    </w:rPr>
                                    <w:t>386</w:t>
                                  </w:r>
                                </w:p>
                              </w:tc>
                              <w:tc>
                                <w:tcPr>
                                  <w:tcW w:w="1190" w:type="dxa"/>
                                  <w:tcBorders>
                                    <w:top w:val="nil"/>
                                    <w:left w:val="single" w:sz="4" w:space="0" w:color="auto"/>
                                    <w:bottom w:val="nil"/>
                                    <w:right w:val="sing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0.18</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vAlign w:val="center"/>
                                </w:tcPr>
                                <w:p w:rsidR="006B1B96" w:rsidRPr="00BE5079" w:rsidRDefault="006B1B96" w:rsidP="00A33B3D">
                                  <w:pPr>
                                    <w:overflowPunct w:val="0"/>
                                    <w:autoSpaceDE w:val="0"/>
                                    <w:autoSpaceDN w:val="0"/>
                                    <w:ind w:left="160" w:hangingChars="80" w:hanging="160"/>
                                    <w:jc w:val="distribute"/>
                                    <w:rPr>
                                      <w:rFonts w:ascii="標楷體"/>
                                      <w:color w:val="000000" w:themeColor="text1"/>
                                      <w:sz w:val="20"/>
                                    </w:rPr>
                                  </w:pPr>
                                  <w:r w:rsidRPr="00BE5079">
                                    <w:rPr>
                                      <w:rFonts w:ascii="標楷體" w:hAnsi="標楷體" w:hint="eastAsia"/>
                                      <w:color w:val="000000" w:themeColor="text1"/>
                                      <w:sz w:val="20"/>
                                    </w:rPr>
                                    <w:t>環境保護局</w:t>
                                  </w:r>
                                </w:p>
                              </w:tc>
                              <w:tc>
                                <w:tcPr>
                                  <w:tcW w:w="1204" w:type="dxa"/>
                                  <w:tcBorders>
                                    <w:top w:val="nil"/>
                                    <w:left w:val="single" w:sz="4" w:space="0" w:color="auto"/>
                                    <w:bottom w:val="nil"/>
                                    <w:right w:val="single" w:sz="4" w:space="0" w:color="auto"/>
                                  </w:tcBorders>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1,186,493</w:t>
                                  </w:r>
                                </w:p>
                              </w:tc>
                              <w:tc>
                                <w:tcPr>
                                  <w:tcW w:w="1218" w:type="dxa"/>
                                  <w:tcBorders>
                                    <w:top w:val="nil"/>
                                    <w:left w:val="single" w:sz="4" w:space="0" w:color="auto"/>
                                    <w:bottom w:val="nil"/>
                                    <w:right w:val="single" w:sz="4" w:space="0" w:color="auto"/>
                                  </w:tcBorders>
                                  <w:vAlign w:val="center"/>
                                </w:tcPr>
                                <w:p w:rsidR="006B1B96" w:rsidRPr="00115598" w:rsidRDefault="006B1B96" w:rsidP="00A33B3D">
                                  <w:pPr>
                                    <w:spacing w:line="240" w:lineRule="exact"/>
                                    <w:jc w:val="right"/>
                                    <w:rPr>
                                      <w:rFonts w:ascii="標楷體" w:hAnsi="標楷體"/>
                                      <w:bCs/>
                                      <w:color w:val="000000"/>
                                      <w:sz w:val="20"/>
                                    </w:rPr>
                                  </w:pPr>
                                  <w:r w:rsidRPr="00502154">
                                    <w:rPr>
                                      <w:rFonts w:ascii="標楷體" w:hAnsi="標楷體"/>
                                      <w:color w:val="000000" w:themeColor="text1"/>
                                      <w:kern w:val="16"/>
                                      <w:sz w:val="20"/>
                                    </w:rPr>
                                    <w:sym w:font="Wingdings 2" w:char="F06D"/>
                                  </w:r>
                                  <w:r w:rsidRPr="00502154">
                                    <w:rPr>
                                      <w:rFonts w:ascii="標楷體" w:hAnsi="標楷體" w:hint="eastAsia"/>
                                      <w:color w:val="000000" w:themeColor="text1"/>
                                      <w:kern w:val="16"/>
                                      <w:sz w:val="20"/>
                                    </w:rPr>
                                    <w:t xml:space="preserve">   </w:t>
                                  </w:r>
                                  <w:r w:rsidRPr="00115598">
                                    <w:rPr>
                                      <w:rFonts w:ascii="標楷體" w:hAnsi="標楷體" w:hint="eastAsia"/>
                                      <w:bCs/>
                                      <w:color w:val="000000"/>
                                      <w:sz w:val="20"/>
                                    </w:rPr>
                                    <w:t>92,441</w:t>
                                  </w:r>
                                </w:p>
                              </w:tc>
                              <w:tc>
                                <w:tcPr>
                                  <w:tcW w:w="1176" w:type="dxa"/>
                                  <w:tcBorders>
                                    <w:top w:val="nil"/>
                                    <w:left w:val="single" w:sz="4" w:space="0" w:color="auto"/>
                                    <w:bottom w:val="nil"/>
                                    <w:right w:val="double" w:sz="4" w:space="0" w:color="auto"/>
                                  </w:tcBorders>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7.79</w:t>
                                  </w:r>
                                </w:p>
                              </w:tc>
                              <w:tc>
                                <w:tcPr>
                                  <w:tcW w:w="1371" w:type="dxa"/>
                                  <w:tcBorders>
                                    <w:top w:val="nil"/>
                                    <w:left w:val="double" w:sz="4" w:space="0" w:color="auto"/>
                                    <w:bottom w:val="nil"/>
                                    <w:right w:val="single" w:sz="4" w:space="0" w:color="auto"/>
                                  </w:tcBorders>
                                  <w:vAlign w:val="center"/>
                                </w:tcPr>
                                <w:p w:rsidR="006B1B96" w:rsidRPr="00FE4BB6" w:rsidRDefault="006B1B96" w:rsidP="00A33B3D">
                                  <w:pPr>
                                    <w:overflowPunct w:val="0"/>
                                    <w:jc w:val="distribute"/>
                                    <w:rPr>
                                      <w:rFonts w:ascii="標楷體" w:hAnsi="標楷體"/>
                                      <w:color w:val="000000" w:themeColor="text1"/>
                                      <w:sz w:val="20"/>
                                    </w:rPr>
                                  </w:pPr>
                                  <w:r>
                                    <w:rPr>
                                      <w:rFonts w:ascii="標楷體" w:hAnsi="標楷體" w:hint="eastAsia"/>
                                      <w:color w:val="000000" w:themeColor="text1"/>
                                      <w:sz w:val="20"/>
                                    </w:rPr>
                                    <w:t>稅務局</w:t>
                                  </w:r>
                                </w:p>
                              </w:tc>
                              <w:tc>
                                <w:tcPr>
                                  <w:tcW w:w="1232" w:type="dxa"/>
                                  <w:tcBorders>
                                    <w:top w:val="nil"/>
                                    <w:left w:val="single" w:sz="4" w:space="0" w:color="auto"/>
                                    <w:bottom w:val="nil"/>
                                    <w:right w:val="single" w:sz="4" w:space="0" w:color="auto"/>
                                  </w:tcBorders>
                                  <w:vAlign w:val="center"/>
                                </w:tcPr>
                                <w:p w:rsidR="006B1B96" w:rsidRPr="00115598" w:rsidRDefault="006B1B96" w:rsidP="00A33B3D">
                                  <w:pPr>
                                    <w:jc w:val="right"/>
                                    <w:rPr>
                                      <w:rFonts w:ascii="標楷體" w:hAnsi="標楷體"/>
                                      <w:color w:val="000000"/>
                                      <w:sz w:val="20"/>
                                    </w:rPr>
                                  </w:pPr>
                                  <w:r>
                                    <w:rPr>
                                      <w:rFonts w:ascii="標楷體" w:hAnsi="標楷體" w:hint="eastAsia"/>
                                      <w:color w:val="000000"/>
                                      <w:sz w:val="20"/>
                                    </w:rPr>
                                    <w:t>207</w:t>
                                  </w:r>
                                  <w:r>
                                    <w:rPr>
                                      <w:rFonts w:ascii="標楷體" w:hAnsi="標楷體"/>
                                      <w:color w:val="000000"/>
                                      <w:sz w:val="20"/>
                                    </w:rPr>
                                    <w:t>,847</w:t>
                                  </w:r>
                                </w:p>
                              </w:tc>
                              <w:tc>
                                <w:tcPr>
                                  <w:tcW w:w="1120" w:type="dxa"/>
                                  <w:tcBorders>
                                    <w:top w:val="nil"/>
                                    <w:left w:val="single" w:sz="4" w:space="0" w:color="auto"/>
                                    <w:bottom w:val="nil"/>
                                    <w:right w:val="single" w:sz="4" w:space="0" w:color="auto"/>
                                  </w:tcBorders>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90" w:type="dxa"/>
                                  <w:tcBorders>
                                    <w:top w:val="nil"/>
                                    <w:left w:val="single" w:sz="4" w:space="0" w:color="auto"/>
                                    <w:bottom w:val="nil"/>
                                    <w:right w:val="single" w:sz="4" w:space="0" w:color="auto"/>
                                  </w:tcBorders>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D7EEFD"/>
                                  <w:vAlign w:val="center"/>
                                </w:tcPr>
                                <w:p w:rsidR="006B1B96" w:rsidRPr="000F344C" w:rsidRDefault="006B1B96" w:rsidP="00A33B3D">
                                  <w:pPr>
                                    <w:overflowPunct w:val="0"/>
                                    <w:autoSpaceDE w:val="0"/>
                                    <w:autoSpaceDN w:val="0"/>
                                    <w:ind w:left="160" w:hangingChars="80" w:hanging="160"/>
                                    <w:jc w:val="distribute"/>
                                    <w:rPr>
                                      <w:rFonts w:ascii="標楷體"/>
                                      <w:color w:val="FF0000"/>
                                      <w:sz w:val="20"/>
                                    </w:rPr>
                                  </w:pPr>
                                  <w:r w:rsidRPr="00BE5079">
                                    <w:rPr>
                                      <w:rFonts w:ascii="標楷體" w:hint="eastAsia"/>
                                      <w:color w:val="000000" w:themeColor="text1"/>
                                      <w:sz w:val="20"/>
                                    </w:rPr>
                                    <w:t>市政府</w:t>
                                  </w:r>
                                </w:p>
                              </w:tc>
                              <w:tc>
                                <w:tcPr>
                                  <w:tcW w:w="1204"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19,028,581</w:t>
                                  </w:r>
                                </w:p>
                              </w:tc>
                              <w:tc>
                                <w:tcPr>
                                  <w:tcW w:w="1218"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spacing w:line="240" w:lineRule="exact"/>
                                    <w:jc w:val="right"/>
                                    <w:rPr>
                                      <w:rFonts w:ascii="標楷體" w:hAnsi="標楷體"/>
                                      <w:bCs/>
                                      <w:color w:val="000000"/>
                                      <w:sz w:val="20"/>
                                    </w:rPr>
                                  </w:pPr>
                                  <w:r w:rsidRPr="00502154">
                                    <w:rPr>
                                      <w:rFonts w:ascii="標楷體" w:hAnsi="標楷體"/>
                                      <w:color w:val="000000" w:themeColor="text1"/>
                                      <w:kern w:val="16"/>
                                      <w:sz w:val="20"/>
                                    </w:rPr>
                                    <w:sym w:font="Wingdings 2" w:char="F06A"/>
                                  </w:r>
                                  <w:r w:rsidRPr="00115598">
                                    <w:rPr>
                                      <w:rFonts w:ascii="標楷體" w:hAnsi="標楷體" w:hint="eastAsia"/>
                                      <w:bCs/>
                                      <w:color w:val="000000"/>
                                      <w:sz w:val="20"/>
                                    </w:rPr>
                                    <w:t>1,452,173</w:t>
                                  </w:r>
                                </w:p>
                              </w:tc>
                              <w:tc>
                                <w:tcPr>
                                  <w:tcW w:w="1176" w:type="dxa"/>
                                  <w:tcBorders>
                                    <w:top w:val="nil"/>
                                    <w:left w:val="single" w:sz="4" w:space="0" w:color="auto"/>
                                    <w:bottom w:val="nil"/>
                                    <w:right w:val="doub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7.63</w:t>
                                  </w:r>
                                </w:p>
                              </w:tc>
                              <w:tc>
                                <w:tcPr>
                                  <w:tcW w:w="1371" w:type="dxa"/>
                                  <w:tcBorders>
                                    <w:top w:val="nil"/>
                                    <w:left w:val="double" w:sz="4" w:space="0" w:color="auto"/>
                                    <w:bottom w:val="nil"/>
                                    <w:right w:val="single" w:sz="4" w:space="0" w:color="auto"/>
                                  </w:tcBorders>
                                  <w:shd w:val="clear" w:color="auto" w:fill="D7EEFD"/>
                                  <w:vAlign w:val="center"/>
                                </w:tcPr>
                                <w:p w:rsidR="006B1B96" w:rsidRPr="00FE4BB6" w:rsidRDefault="006B1B96" w:rsidP="00A33B3D">
                                  <w:pPr>
                                    <w:overflowPunct w:val="0"/>
                                    <w:jc w:val="distribute"/>
                                    <w:rPr>
                                      <w:rFonts w:ascii="標楷體" w:hAnsi="標楷體"/>
                                      <w:color w:val="000000" w:themeColor="text1"/>
                                      <w:sz w:val="20"/>
                                    </w:rPr>
                                  </w:pPr>
                                  <w:r w:rsidRPr="00FE4BB6">
                                    <w:rPr>
                                      <w:rFonts w:ascii="標楷體" w:hAnsi="標楷體" w:hint="eastAsia"/>
                                      <w:color w:val="000000" w:themeColor="text1"/>
                                      <w:sz w:val="20"/>
                                    </w:rPr>
                                    <w:t>地政處</w:t>
                                  </w:r>
                                </w:p>
                              </w:tc>
                              <w:tc>
                                <w:tcPr>
                                  <w:tcW w:w="1232"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129,464</w:t>
                                  </w:r>
                                </w:p>
                              </w:tc>
                              <w:tc>
                                <w:tcPr>
                                  <w:tcW w:w="1120" w:type="dxa"/>
                                  <w:tcBorders>
                                    <w:top w:val="nil"/>
                                    <w:left w:val="single" w:sz="4" w:space="0" w:color="auto"/>
                                    <w:bottom w:val="nil"/>
                                    <w:right w:val="single" w:sz="4" w:space="0" w:color="auto"/>
                                  </w:tcBorders>
                                  <w:shd w:val="clear" w:color="auto" w:fill="D7EEFD"/>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90" w:type="dxa"/>
                                  <w:tcBorders>
                                    <w:top w:val="nil"/>
                                    <w:left w:val="single" w:sz="4" w:space="0" w:color="auto"/>
                                    <w:bottom w:val="nil"/>
                                    <w:right w:val="single" w:sz="4" w:space="0" w:color="auto"/>
                                  </w:tcBorders>
                                  <w:shd w:val="clear" w:color="auto" w:fill="D7EEFD"/>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auto"/>
                                  <w:vAlign w:val="center"/>
                                </w:tcPr>
                                <w:p w:rsidR="006B1B96" w:rsidRPr="00BE5079" w:rsidRDefault="006B1B96" w:rsidP="00A33B3D">
                                  <w:pPr>
                                    <w:overflowPunct w:val="0"/>
                                    <w:autoSpaceDE w:val="0"/>
                                    <w:autoSpaceDN w:val="0"/>
                                    <w:ind w:left="100" w:hangingChars="50" w:hanging="100"/>
                                    <w:jc w:val="distribute"/>
                                    <w:rPr>
                                      <w:rFonts w:ascii="標楷體"/>
                                      <w:color w:val="000000" w:themeColor="text1"/>
                                      <w:sz w:val="20"/>
                                    </w:rPr>
                                  </w:pPr>
                                  <w:r w:rsidRPr="00BE5079">
                                    <w:rPr>
                                      <w:rFonts w:ascii="標楷體" w:hAnsi="標楷體" w:hint="eastAsia"/>
                                      <w:color w:val="000000" w:themeColor="text1"/>
                                      <w:sz w:val="20"/>
                                    </w:rPr>
                                    <w:t>民政處</w:t>
                                  </w:r>
                                </w:p>
                              </w:tc>
                              <w:tc>
                                <w:tcPr>
                                  <w:tcW w:w="1204" w:type="dxa"/>
                                  <w:tcBorders>
                                    <w:top w:val="nil"/>
                                    <w:left w:val="single" w:sz="4" w:space="0" w:color="auto"/>
                                    <w:bottom w:val="nil"/>
                                    <w:right w:val="single" w:sz="4" w:space="0" w:color="auto"/>
                                  </w:tcBorders>
                                  <w:shd w:val="clear" w:color="auto" w:fill="auto"/>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612,272</w:t>
                                  </w:r>
                                </w:p>
                              </w:tc>
                              <w:tc>
                                <w:tcPr>
                                  <w:tcW w:w="1218" w:type="dxa"/>
                                  <w:tcBorders>
                                    <w:top w:val="nil"/>
                                    <w:left w:val="single" w:sz="4" w:space="0" w:color="auto"/>
                                    <w:bottom w:val="nil"/>
                                    <w:right w:val="single" w:sz="4" w:space="0" w:color="auto"/>
                                  </w:tcBorders>
                                  <w:shd w:val="clear" w:color="auto" w:fill="auto"/>
                                  <w:vAlign w:val="center"/>
                                </w:tcPr>
                                <w:p w:rsidR="006B1B96" w:rsidRPr="00115598" w:rsidRDefault="006B1B96" w:rsidP="00A33B3D">
                                  <w:pPr>
                                    <w:spacing w:line="240" w:lineRule="exact"/>
                                    <w:jc w:val="right"/>
                                    <w:rPr>
                                      <w:rFonts w:ascii="標楷體" w:hAnsi="標楷體"/>
                                      <w:bCs/>
                                      <w:color w:val="000000"/>
                                      <w:sz w:val="20"/>
                                    </w:rPr>
                                  </w:pPr>
                                  <w:r w:rsidRPr="00115598">
                                    <w:rPr>
                                      <w:rFonts w:ascii="標楷體" w:hAnsi="標楷體" w:hint="eastAsia"/>
                                      <w:bCs/>
                                      <w:color w:val="000000"/>
                                      <w:sz w:val="20"/>
                                    </w:rPr>
                                    <w:t>29,634</w:t>
                                  </w:r>
                                </w:p>
                              </w:tc>
                              <w:tc>
                                <w:tcPr>
                                  <w:tcW w:w="1176" w:type="dxa"/>
                                  <w:tcBorders>
                                    <w:top w:val="nil"/>
                                    <w:left w:val="single" w:sz="4" w:space="0" w:color="auto"/>
                                    <w:bottom w:val="nil"/>
                                    <w:right w:val="double" w:sz="4" w:space="0" w:color="auto"/>
                                  </w:tcBorders>
                                  <w:shd w:val="clear" w:color="auto" w:fill="auto"/>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4.84</w:t>
                                  </w:r>
                                </w:p>
                              </w:tc>
                              <w:tc>
                                <w:tcPr>
                                  <w:tcW w:w="1371" w:type="dxa"/>
                                  <w:tcBorders>
                                    <w:top w:val="nil"/>
                                    <w:left w:val="double" w:sz="4" w:space="0" w:color="auto"/>
                                    <w:bottom w:val="nil"/>
                                  </w:tcBorders>
                                  <w:vAlign w:val="center"/>
                                </w:tcPr>
                                <w:p w:rsidR="006B1B96" w:rsidRPr="00FE4BB6" w:rsidRDefault="006B1B96" w:rsidP="00A33B3D">
                                  <w:pPr>
                                    <w:overflowPunct w:val="0"/>
                                    <w:autoSpaceDE w:val="0"/>
                                    <w:autoSpaceDN w:val="0"/>
                                    <w:spacing w:line="280" w:lineRule="exact"/>
                                    <w:ind w:left="160" w:hangingChars="80" w:hanging="160"/>
                                    <w:jc w:val="distribute"/>
                                    <w:rPr>
                                      <w:rFonts w:ascii="標楷體" w:hAnsi="標楷體"/>
                                      <w:color w:val="000000" w:themeColor="text1"/>
                                      <w:sz w:val="20"/>
                                    </w:rPr>
                                  </w:pPr>
                                  <w:r w:rsidRPr="00FE4BB6">
                                    <w:rPr>
                                      <w:rFonts w:ascii="標楷體" w:hAnsi="標楷體" w:hint="eastAsia"/>
                                      <w:color w:val="000000" w:themeColor="text1"/>
                                      <w:sz w:val="20"/>
                                    </w:rPr>
                                    <w:t>第二預備金</w:t>
                                  </w:r>
                                </w:p>
                                <w:p w:rsidR="006B1B96" w:rsidRPr="00FE4BB6" w:rsidRDefault="006B1B96" w:rsidP="00A33B3D">
                                  <w:pPr>
                                    <w:overflowPunct w:val="0"/>
                                    <w:autoSpaceDE w:val="0"/>
                                    <w:autoSpaceDN w:val="0"/>
                                    <w:spacing w:line="280" w:lineRule="exact"/>
                                    <w:ind w:left="160" w:hangingChars="80" w:hanging="160"/>
                                    <w:jc w:val="distribute"/>
                                    <w:rPr>
                                      <w:rFonts w:ascii="標楷體" w:hAnsi="標楷體"/>
                                      <w:color w:val="000000" w:themeColor="text1"/>
                                      <w:sz w:val="20"/>
                                    </w:rPr>
                                  </w:pPr>
                                  <w:r w:rsidRPr="00FE4BB6">
                                    <w:rPr>
                                      <w:rFonts w:ascii="標楷體" w:hAnsi="標楷體" w:hint="eastAsia"/>
                                      <w:color w:val="000000" w:themeColor="text1"/>
                                      <w:sz w:val="20"/>
                                    </w:rPr>
                                    <w:t>(動支後餘額)</w:t>
                                  </w:r>
                                </w:p>
                              </w:tc>
                              <w:tc>
                                <w:tcPr>
                                  <w:tcW w:w="1232" w:type="dxa"/>
                                  <w:tcBorders>
                                    <w:top w:val="nil"/>
                                    <w:bottom w:val="nil"/>
                                  </w:tcBorders>
                                  <w:vAlign w:val="center"/>
                                </w:tcPr>
                                <w:p w:rsidR="006B1B96" w:rsidRPr="000F344C" w:rsidRDefault="006B1B96" w:rsidP="00A33B3D">
                                  <w:pPr>
                                    <w:jc w:val="right"/>
                                    <w:rPr>
                                      <w:rFonts w:ascii="標楷體" w:hAnsi="標楷體"/>
                                      <w:noProof/>
                                      <w:color w:val="FF0000"/>
                                      <w:spacing w:val="-4"/>
                                      <w:kern w:val="16"/>
                                      <w:sz w:val="20"/>
                                    </w:rPr>
                                  </w:pPr>
                                  <w:r w:rsidRPr="00115598">
                                    <w:rPr>
                                      <w:rFonts w:ascii="標楷體" w:hAnsi="標楷體"/>
                                      <w:noProof/>
                                      <w:color w:val="000000" w:themeColor="text1"/>
                                      <w:spacing w:val="-4"/>
                                      <w:kern w:val="16"/>
                                      <w:sz w:val="20"/>
                                    </w:rPr>
                                    <w:t>45,11</w:t>
                                  </w:r>
                                  <w:r w:rsidRPr="00115598">
                                    <w:rPr>
                                      <w:rFonts w:ascii="標楷體" w:hAnsi="標楷體" w:hint="eastAsia"/>
                                      <w:noProof/>
                                      <w:color w:val="000000" w:themeColor="text1"/>
                                      <w:spacing w:val="-4"/>
                                      <w:kern w:val="16"/>
                                      <w:sz w:val="20"/>
                                    </w:rPr>
                                    <w:t>0</w:t>
                                  </w:r>
                                </w:p>
                              </w:tc>
                              <w:tc>
                                <w:tcPr>
                                  <w:tcW w:w="1120" w:type="dxa"/>
                                  <w:tcBorders>
                                    <w:top w:val="nil"/>
                                    <w:bottom w:val="nil"/>
                                  </w:tcBorders>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90" w:type="dxa"/>
                                  <w:tcBorders>
                                    <w:top w:val="nil"/>
                                    <w:bottom w:val="nil"/>
                                  </w:tcBorders>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D7EEFD"/>
                                  <w:vAlign w:val="center"/>
                                </w:tcPr>
                                <w:p w:rsidR="006B1B96" w:rsidRPr="00F86A89" w:rsidRDefault="006B1B96" w:rsidP="00A33B3D">
                                  <w:pPr>
                                    <w:overflowPunct w:val="0"/>
                                    <w:jc w:val="distribute"/>
                                    <w:rPr>
                                      <w:rFonts w:ascii="標楷體" w:hAnsi="標楷體"/>
                                      <w:color w:val="000000" w:themeColor="text1"/>
                                      <w:sz w:val="20"/>
                                    </w:rPr>
                                  </w:pPr>
                                  <w:r w:rsidRPr="00F86A89">
                                    <w:rPr>
                                      <w:rFonts w:ascii="標楷體" w:hAnsi="標楷體" w:hint="eastAsia"/>
                                      <w:color w:val="000000" w:themeColor="text1"/>
                                      <w:sz w:val="20"/>
                                    </w:rPr>
                                    <w:t>衛生局</w:t>
                                  </w:r>
                                </w:p>
                              </w:tc>
                              <w:tc>
                                <w:tcPr>
                                  <w:tcW w:w="1204" w:type="dxa"/>
                                  <w:tcBorders>
                                    <w:top w:val="nil"/>
                                    <w:left w:val="single" w:sz="4" w:space="0" w:color="auto"/>
                                    <w:bottom w:val="nil"/>
                                    <w:right w:val="single" w:sz="4" w:space="0" w:color="auto"/>
                                  </w:tcBorders>
                                  <w:shd w:val="clear" w:color="auto" w:fill="D7EEFD"/>
                                  <w:vAlign w:val="center"/>
                                </w:tcPr>
                                <w:p w:rsidR="006B1B96" w:rsidRPr="00F86A89" w:rsidRDefault="006B1B96" w:rsidP="00A33B3D">
                                  <w:pPr>
                                    <w:jc w:val="right"/>
                                    <w:rPr>
                                      <w:rFonts w:ascii="標楷體" w:hAnsi="標楷體"/>
                                      <w:color w:val="000000" w:themeColor="text1"/>
                                      <w:sz w:val="20"/>
                                    </w:rPr>
                                  </w:pPr>
                                  <w:r w:rsidRPr="00F86A89">
                                    <w:rPr>
                                      <w:rFonts w:ascii="標楷體" w:hAnsi="標楷體" w:hint="eastAsia"/>
                                      <w:color w:val="000000" w:themeColor="text1"/>
                                      <w:sz w:val="20"/>
                                    </w:rPr>
                                    <w:t>1,116,056</w:t>
                                  </w:r>
                                </w:p>
                              </w:tc>
                              <w:tc>
                                <w:tcPr>
                                  <w:tcW w:w="1218" w:type="dxa"/>
                                  <w:tcBorders>
                                    <w:top w:val="nil"/>
                                    <w:left w:val="single" w:sz="4" w:space="0" w:color="auto"/>
                                    <w:bottom w:val="nil"/>
                                    <w:right w:val="single" w:sz="4" w:space="0" w:color="auto"/>
                                  </w:tcBorders>
                                  <w:shd w:val="clear" w:color="auto" w:fill="D7EEFD"/>
                                  <w:vAlign w:val="center"/>
                                </w:tcPr>
                                <w:p w:rsidR="006B1B96" w:rsidRPr="00F86A89" w:rsidRDefault="006B1B96" w:rsidP="00A33B3D">
                                  <w:pPr>
                                    <w:spacing w:line="240" w:lineRule="exact"/>
                                    <w:jc w:val="right"/>
                                    <w:rPr>
                                      <w:rFonts w:ascii="標楷體" w:hAnsi="標楷體"/>
                                      <w:bCs/>
                                      <w:color w:val="000000" w:themeColor="text1"/>
                                      <w:sz w:val="20"/>
                                    </w:rPr>
                                  </w:pPr>
                                  <w:r w:rsidRPr="00F86A89">
                                    <w:rPr>
                                      <w:rFonts w:ascii="標楷體" w:hAnsi="標楷體" w:hint="eastAsia"/>
                                      <w:color w:val="000000" w:themeColor="text1"/>
                                      <w:kern w:val="16"/>
                                      <w:sz w:val="20"/>
                                    </w:rPr>
                                    <w:sym w:font="Wingdings 2" w:char="F06E"/>
                                  </w:r>
                                  <w:r w:rsidRPr="00F86A89">
                                    <w:rPr>
                                      <w:rFonts w:ascii="標楷體" w:hAnsi="標楷體"/>
                                      <w:color w:val="000000" w:themeColor="text1"/>
                                      <w:kern w:val="16"/>
                                      <w:sz w:val="20"/>
                                    </w:rPr>
                                    <w:t xml:space="preserve"> </w:t>
                                  </w:r>
                                  <w:r w:rsidRPr="00F86A89">
                                    <w:rPr>
                                      <w:rFonts w:ascii="標楷體" w:hAnsi="標楷體" w:hint="eastAsia"/>
                                      <w:color w:val="000000" w:themeColor="text1"/>
                                      <w:kern w:val="16"/>
                                      <w:sz w:val="20"/>
                                    </w:rPr>
                                    <w:t xml:space="preserve">  </w:t>
                                  </w:r>
                                  <w:r w:rsidRPr="00F86A89">
                                    <w:rPr>
                                      <w:rFonts w:ascii="標楷體" w:hAnsi="標楷體" w:hint="eastAsia"/>
                                      <w:bCs/>
                                      <w:color w:val="000000" w:themeColor="text1"/>
                                      <w:sz w:val="20"/>
                                    </w:rPr>
                                    <w:t>33,104</w:t>
                                  </w:r>
                                </w:p>
                              </w:tc>
                              <w:tc>
                                <w:tcPr>
                                  <w:tcW w:w="1176" w:type="dxa"/>
                                  <w:tcBorders>
                                    <w:top w:val="nil"/>
                                    <w:left w:val="single" w:sz="4" w:space="0" w:color="auto"/>
                                    <w:bottom w:val="nil"/>
                                    <w:right w:val="doub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2.97</w:t>
                                  </w:r>
                                </w:p>
                              </w:tc>
                              <w:tc>
                                <w:tcPr>
                                  <w:tcW w:w="4913" w:type="dxa"/>
                                  <w:gridSpan w:val="4"/>
                                  <w:tcBorders>
                                    <w:top w:val="nil"/>
                                    <w:left w:val="double" w:sz="4" w:space="0" w:color="auto"/>
                                    <w:bottom w:val="nil"/>
                                    <w:right w:val="single" w:sz="4" w:space="0" w:color="auto"/>
                                    <w:tl2br w:val="single" w:sz="4" w:space="0" w:color="auto"/>
                                  </w:tcBorders>
                                  <w:shd w:val="clear" w:color="auto" w:fill="D7EEFD"/>
                                  <w:vAlign w:val="center"/>
                                </w:tcPr>
                                <w:p w:rsidR="006B1B96" w:rsidRPr="000F344C" w:rsidRDefault="006B1B96" w:rsidP="00A33B3D">
                                  <w:pPr>
                                    <w:overflowPunct w:val="0"/>
                                    <w:ind w:rightChars="10" w:right="28"/>
                                    <w:jc w:val="right"/>
                                    <w:rPr>
                                      <w:rFonts w:ascii="標楷體" w:hAnsi="標楷體"/>
                                      <w:noProof/>
                                      <w:color w:val="FF0000"/>
                                      <w:kern w:val="16"/>
                                      <w:sz w:val="20"/>
                                    </w:rPr>
                                  </w:pPr>
                                </w:p>
                              </w:tc>
                            </w:tr>
                            <w:tr w:rsidR="006B1B96" w:rsidRPr="000F344C" w:rsidTr="00A33B3D">
                              <w:trPr>
                                <w:cantSplit/>
                                <w:trHeight w:hRule="exact" w:val="567"/>
                              </w:trPr>
                              <w:tc>
                                <w:tcPr>
                                  <w:tcW w:w="9911" w:type="dxa"/>
                                  <w:gridSpan w:val="8"/>
                                  <w:tcBorders>
                                    <w:top w:val="single" w:sz="4" w:space="0" w:color="auto"/>
                                    <w:left w:val="nil"/>
                                    <w:bottom w:val="nil"/>
                                    <w:right w:val="nil"/>
                                  </w:tcBorders>
                                  <w:vAlign w:val="center"/>
                                </w:tcPr>
                                <w:p w:rsidR="006B1B96" w:rsidRPr="00F86A89" w:rsidRDefault="006B1B96" w:rsidP="00A33B3D">
                                  <w:pPr>
                                    <w:overflowPunct w:val="0"/>
                                    <w:spacing w:line="240" w:lineRule="exact"/>
                                    <w:jc w:val="both"/>
                                    <w:rPr>
                                      <w:rFonts w:ascii="標楷體" w:hAnsi="標楷體"/>
                                      <w:color w:val="000000" w:themeColor="text1"/>
                                      <w:sz w:val="20"/>
                                    </w:rPr>
                                  </w:pPr>
                                  <w:proofErr w:type="gramStart"/>
                                  <w:r w:rsidRPr="00F86A89">
                                    <w:rPr>
                                      <w:rFonts w:ascii="標楷體" w:hint="eastAsia"/>
                                      <w:color w:val="000000" w:themeColor="text1"/>
                                      <w:sz w:val="20"/>
                                    </w:rPr>
                                    <w:t>註</w:t>
                                  </w:r>
                                  <w:proofErr w:type="gramEnd"/>
                                  <w:r w:rsidRPr="00F86A89">
                                    <w:rPr>
                                      <w:rFonts w:ascii="標楷體" w:hint="eastAsia"/>
                                      <w:color w:val="000000" w:themeColor="text1"/>
                                      <w:sz w:val="20"/>
                                    </w:rPr>
                                    <w:t>：1.本表主管機關（計畫）名稱係按應付保留數金額占預算數比率由最高至最低之順序排序</w:t>
                                  </w:r>
                                  <w:r w:rsidRPr="00F86A89">
                                    <w:rPr>
                                      <w:rFonts w:ascii="標楷體" w:hAnsi="標楷體" w:hint="eastAsia"/>
                                      <w:color w:val="000000" w:themeColor="text1"/>
                                      <w:sz w:val="20"/>
                                    </w:rPr>
                                    <w:t>。</w:t>
                                  </w:r>
                                </w:p>
                                <w:p w:rsidR="006B1B96" w:rsidRPr="00F86A89" w:rsidRDefault="006B1B96" w:rsidP="00A33B3D">
                                  <w:pPr>
                                    <w:overflowPunct w:val="0"/>
                                    <w:spacing w:line="260" w:lineRule="exact"/>
                                    <w:ind w:leftChars="55" w:left="154" w:firstLineChars="119" w:firstLine="238"/>
                                    <w:jc w:val="both"/>
                                    <w:rPr>
                                      <w:rFonts w:ascii="標楷體"/>
                                      <w:color w:val="000000" w:themeColor="text1"/>
                                      <w:sz w:val="20"/>
                                    </w:rPr>
                                  </w:pPr>
                                  <w:r w:rsidRPr="00F86A89">
                                    <w:rPr>
                                      <w:rFonts w:ascii="標楷體" w:hint="eastAsia"/>
                                      <w:color w:val="000000" w:themeColor="text1"/>
                                      <w:sz w:val="20"/>
                                    </w:rPr>
                                    <w:t>2.應付</w:t>
                                  </w:r>
                                  <w:proofErr w:type="gramStart"/>
                                  <w:r w:rsidRPr="00F86A89">
                                    <w:rPr>
                                      <w:rFonts w:ascii="標楷體" w:hint="eastAsia"/>
                                      <w:color w:val="000000" w:themeColor="text1"/>
                                      <w:sz w:val="20"/>
                                    </w:rPr>
                                    <w:t>保留數欄金額</w:t>
                                  </w:r>
                                  <w:proofErr w:type="gramEnd"/>
                                  <w:r w:rsidRPr="00F86A89">
                                    <w:rPr>
                                      <w:rFonts w:ascii="標楷體" w:hint="eastAsia"/>
                                      <w:color w:val="000000" w:themeColor="text1"/>
                                      <w:sz w:val="20"/>
                                    </w:rPr>
                                    <w:t>前端所列</w:t>
                                  </w:r>
                                  <w:r w:rsidRPr="00F86A89">
                                    <w:rPr>
                                      <w:rFonts w:ascii="標楷體" w:hAnsi="標楷體"/>
                                      <w:color w:val="000000" w:themeColor="text1"/>
                                      <w:sz w:val="20"/>
                                    </w:rPr>
                                    <w:sym w:font="Wingdings 2" w:char="F06A"/>
                                  </w:r>
                                  <w:r w:rsidRPr="00F86A89">
                                    <w:rPr>
                                      <w:rFonts w:ascii="標楷體" w:hAnsi="標楷體"/>
                                      <w:color w:val="000000" w:themeColor="text1"/>
                                      <w:sz w:val="20"/>
                                    </w:rPr>
                                    <w:t>~</w:t>
                                  </w:r>
                                  <w:r w:rsidRPr="00F86A89">
                                    <w:rPr>
                                      <w:rFonts w:ascii="標楷體" w:hAnsi="標楷體"/>
                                      <w:color w:val="000000" w:themeColor="text1"/>
                                      <w:sz w:val="20"/>
                                    </w:rPr>
                                    <w:sym w:font="Wingdings 2" w:char="F06E"/>
                                  </w:r>
                                  <w:r w:rsidRPr="00F86A89">
                                    <w:rPr>
                                      <w:rFonts w:ascii="標楷體" w:hint="eastAsia"/>
                                      <w:color w:val="000000" w:themeColor="text1"/>
                                      <w:sz w:val="20"/>
                                    </w:rPr>
                                    <w:t>，係表示保留金額較高之前5個主管機關（計畫）。</w:t>
                                  </w:r>
                                </w:p>
                              </w:tc>
                            </w:tr>
                          </w:tbl>
                          <w:p w:rsidR="006B1B96" w:rsidRPr="003B4AB6" w:rsidRDefault="006B1B96" w:rsidP="00A33B3D">
                            <w:pPr>
                              <w:rPr>
                                <w:color w:val="FF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842E88" id="_x0000_s1192" type="#_x0000_t202" style="position:absolute;margin-left:-3.85pt;margin-top:346.1pt;width:521.45pt;height:349.5pt;z-index:-25102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" filled="f" stroked="f" strokecolor="black [3213]">
                <v:textbox>
                  <w:txbxContent>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0"/>
                        <w:gridCol w:w="1204"/>
                        <w:gridCol w:w="1218"/>
                        <w:gridCol w:w="1176"/>
                        <w:gridCol w:w="1371"/>
                        <w:gridCol w:w="1232"/>
                        <w:gridCol w:w="1120"/>
                        <w:gridCol w:w="1190"/>
                      </w:tblGrid>
                      <w:tr w:rsidR="006B1B96" w:rsidRPr="000F344C" w:rsidTr="00A33B3D">
                        <w:trPr>
                          <w:cantSplit/>
                          <w:trHeight w:hRule="exact" w:val="426"/>
                        </w:trPr>
                        <w:tc>
                          <w:tcPr>
                            <w:tcW w:w="9911" w:type="dxa"/>
                            <w:gridSpan w:val="8"/>
                            <w:tcBorders>
                              <w:top w:val="nil"/>
                              <w:left w:val="nil"/>
                              <w:bottom w:val="nil"/>
                              <w:right w:val="nil"/>
                            </w:tcBorders>
                            <w:shd w:val="clear" w:color="auto" w:fill="auto"/>
                            <w:vAlign w:val="center"/>
                          </w:tcPr>
                          <w:p w:rsidR="006B1B96" w:rsidRPr="00FE4BB6" w:rsidRDefault="006B1B96" w:rsidP="00A33B3D">
                            <w:pPr>
                              <w:overflowPunct w:val="0"/>
                              <w:spacing w:after="20" w:line="320" w:lineRule="exact"/>
                              <w:jc w:val="center"/>
                              <w:rPr>
                                <w:rFonts w:ascii="標楷體"/>
                                <w:color w:val="000000" w:themeColor="text1"/>
                                <w:sz w:val="20"/>
                              </w:rPr>
                            </w:pPr>
                            <w:r w:rsidRPr="00FE4BB6">
                              <w:rPr>
                                <w:rFonts w:ascii="標楷體" w:hint="eastAsia"/>
                                <w:b/>
                                <w:color w:val="000000" w:themeColor="text1"/>
                                <w:sz w:val="24"/>
                                <w:szCs w:val="24"/>
                              </w:rPr>
                              <w:t>表4　歲出</w:t>
                            </w:r>
                            <w:r w:rsidRPr="00FE4BB6">
                              <w:rPr>
                                <w:rFonts w:hint="eastAsia"/>
                                <w:b/>
                                <w:color w:val="000000" w:themeColor="text1"/>
                                <w:sz w:val="24"/>
                                <w:szCs w:val="24"/>
                              </w:rPr>
                              <w:t>應付</w:t>
                            </w:r>
                            <w:proofErr w:type="gramStart"/>
                            <w:r w:rsidRPr="00FE4BB6">
                              <w:rPr>
                                <w:rFonts w:hint="eastAsia"/>
                                <w:b/>
                                <w:color w:val="000000" w:themeColor="text1"/>
                                <w:sz w:val="24"/>
                                <w:szCs w:val="24"/>
                              </w:rPr>
                              <w:t>保留數彙計</w:t>
                            </w:r>
                            <w:proofErr w:type="gramEnd"/>
                            <w:r w:rsidRPr="00FE4BB6">
                              <w:rPr>
                                <w:rFonts w:ascii="標楷體" w:hAnsi="標楷體" w:hint="eastAsia"/>
                                <w:b/>
                                <w:color w:val="000000" w:themeColor="text1"/>
                                <w:sz w:val="24"/>
                                <w:szCs w:val="24"/>
                              </w:rPr>
                              <w:t>（機關別）</w:t>
                            </w:r>
                          </w:p>
                        </w:tc>
                      </w:tr>
                      <w:tr w:rsidR="006B1B96" w:rsidRPr="000F344C" w:rsidTr="00A33B3D">
                        <w:trPr>
                          <w:cantSplit/>
                          <w:trHeight w:hRule="exact" w:val="340"/>
                        </w:trPr>
                        <w:tc>
                          <w:tcPr>
                            <w:tcW w:w="9911" w:type="dxa"/>
                            <w:gridSpan w:val="8"/>
                            <w:tcBorders>
                              <w:top w:val="nil"/>
                              <w:left w:val="nil"/>
                              <w:bottom w:val="single" w:sz="4" w:space="0" w:color="auto"/>
                              <w:right w:val="nil"/>
                            </w:tcBorders>
                            <w:shd w:val="clear" w:color="auto" w:fill="auto"/>
                            <w:vAlign w:val="center"/>
                          </w:tcPr>
                          <w:p w:rsidR="006B1B96" w:rsidRPr="00FE4BB6" w:rsidRDefault="006B1B96" w:rsidP="00A33B3D">
                            <w:pPr>
                              <w:overflowPunct w:val="0"/>
                              <w:spacing w:before="20" w:after="20" w:line="240" w:lineRule="exact"/>
                              <w:jc w:val="right"/>
                              <w:rPr>
                                <w:rFonts w:ascii="標楷體"/>
                                <w:color w:val="000000" w:themeColor="text1"/>
                                <w:sz w:val="20"/>
                              </w:rPr>
                            </w:pPr>
                            <w:r w:rsidRPr="00FE4BB6">
                              <w:rPr>
                                <w:rFonts w:ascii="標楷體" w:hint="eastAsia"/>
                                <w:color w:val="000000" w:themeColor="text1"/>
                                <w:sz w:val="20"/>
                              </w:rPr>
                              <w:t>單位：新臺幣千元</w:t>
                            </w:r>
                            <w:r w:rsidRPr="00FE4BB6">
                              <w:rPr>
                                <w:rFonts w:ascii="標楷體" w:hAnsi="標楷體" w:hint="eastAsia"/>
                                <w:color w:val="000000" w:themeColor="text1"/>
                                <w:sz w:val="20"/>
                              </w:rPr>
                              <w:t>、％</w:t>
                            </w:r>
                          </w:p>
                        </w:tc>
                      </w:tr>
                      <w:tr w:rsidR="006B1B96" w:rsidRPr="000F344C" w:rsidTr="00A33B3D">
                        <w:trPr>
                          <w:cantSplit/>
                          <w:trHeight w:hRule="exact" w:val="374"/>
                        </w:trPr>
                        <w:tc>
                          <w:tcPr>
                            <w:tcW w:w="1400"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rsidR="006B1B96" w:rsidRPr="00FE4BB6" w:rsidRDefault="006B1B96" w:rsidP="00A33B3D">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204"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394" w:type="dxa"/>
                            <w:gridSpan w:val="2"/>
                            <w:tcBorders>
                              <w:top w:val="single" w:sz="4" w:space="0" w:color="auto"/>
                              <w:left w:val="single" w:sz="4" w:space="0" w:color="auto"/>
                              <w:bottom w:val="single" w:sz="4" w:space="0" w:color="auto"/>
                              <w:right w:val="double" w:sz="4" w:space="0" w:color="auto"/>
                            </w:tcBorders>
                            <w:shd w:val="clear" w:color="auto" w:fill="B6DDE8"/>
                            <w:tcMar>
                              <w:left w:w="57" w:type="dxa"/>
                              <w:right w:w="57" w:type="dxa"/>
                            </w:tcMar>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c>
                          <w:tcPr>
                            <w:tcW w:w="1371" w:type="dxa"/>
                            <w:vMerge w:val="restart"/>
                            <w:tcBorders>
                              <w:top w:val="single" w:sz="4" w:space="0" w:color="auto"/>
                              <w:left w:val="doub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after="20" w:line="280" w:lineRule="exact"/>
                              <w:jc w:val="distribute"/>
                              <w:rPr>
                                <w:rFonts w:ascii="標楷體"/>
                                <w:color w:val="000000" w:themeColor="text1"/>
                                <w:sz w:val="20"/>
                              </w:rPr>
                            </w:pPr>
                            <w:r w:rsidRPr="00FE4BB6">
                              <w:rPr>
                                <w:rFonts w:ascii="標楷體" w:hint="eastAsia"/>
                                <w:color w:val="000000" w:themeColor="text1"/>
                                <w:sz w:val="20"/>
                              </w:rPr>
                              <w:t>主管機關</w:t>
                            </w:r>
                          </w:p>
                          <w:p w:rsidR="006B1B96" w:rsidRPr="00FE4BB6" w:rsidRDefault="006B1B96" w:rsidP="00A33B3D">
                            <w:pPr>
                              <w:overflowPunct w:val="0"/>
                              <w:spacing w:after="20" w:line="240" w:lineRule="exact"/>
                              <w:jc w:val="distribute"/>
                              <w:rPr>
                                <w:rFonts w:ascii="標楷體"/>
                                <w:color w:val="000000" w:themeColor="text1"/>
                                <w:sz w:val="20"/>
                              </w:rPr>
                            </w:pPr>
                            <w:r w:rsidRPr="00FE4BB6">
                              <w:rPr>
                                <w:rFonts w:ascii="標楷體"/>
                                <w:color w:val="000000" w:themeColor="text1"/>
                                <w:sz w:val="20"/>
                              </w:rPr>
                              <w:t>（</w:t>
                            </w:r>
                            <w:r w:rsidRPr="00FE4BB6">
                              <w:rPr>
                                <w:rFonts w:ascii="標楷體" w:hint="eastAsia"/>
                                <w:color w:val="000000" w:themeColor="text1"/>
                                <w:sz w:val="20"/>
                              </w:rPr>
                              <w:t>計畫</w:t>
                            </w:r>
                            <w:r w:rsidRPr="00FE4BB6">
                              <w:rPr>
                                <w:rFonts w:ascii="標楷體"/>
                                <w:color w:val="000000" w:themeColor="text1"/>
                                <w:sz w:val="20"/>
                              </w:rPr>
                              <w:t>）</w:t>
                            </w:r>
                            <w:r w:rsidRPr="00FE4BB6">
                              <w:rPr>
                                <w:rFonts w:ascii="標楷體" w:hint="eastAsia"/>
                                <w:color w:val="000000" w:themeColor="text1"/>
                                <w:sz w:val="20"/>
                              </w:rPr>
                              <w:t>名稱</w:t>
                            </w:r>
                          </w:p>
                        </w:tc>
                        <w:tc>
                          <w:tcPr>
                            <w:tcW w:w="1232"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預算數</w:t>
                            </w:r>
                          </w:p>
                        </w:tc>
                        <w:tc>
                          <w:tcPr>
                            <w:tcW w:w="2310" w:type="dxa"/>
                            <w:gridSpan w:val="2"/>
                            <w:tcBorders>
                              <w:top w:val="single" w:sz="4" w:space="0" w:color="auto"/>
                              <w:left w:val="single" w:sz="4" w:space="0" w:color="auto"/>
                              <w:bottom w:val="single" w:sz="4" w:space="0" w:color="auto"/>
                              <w:right w:val="single" w:sz="4" w:space="0" w:color="auto"/>
                            </w:tcBorders>
                            <w:shd w:val="clear" w:color="auto" w:fill="B6DDE8"/>
                            <w:tcMar>
                              <w:left w:w="57" w:type="dxa"/>
                              <w:right w:w="57" w:type="dxa"/>
                            </w:tcMar>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應付保留數</w:t>
                            </w:r>
                          </w:p>
                        </w:tc>
                      </w:tr>
                      <w:tr w:rsidR="006B1B96" w:rsidRPr="000F344C" w:rsidTr="00A33B3D">
                        <w:trPr>
                          <w:cantSplit/>
                          <w:trHeight w:hRule="exact" w:val="435"/>
                        </w:trPr>
                        <w:tc>
                          <w:tcPr>
                            <w:tcW w:w="1400" w:type="dxa"/>
                            <w:vMerge/>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line="240" w:lineRule="exact"/>
                              <w:ind w:left="57"/>
                              <w:jc w:val="both"/>
                              <w:rPr>
                                <w:rFonts w:ascii="標楷體"/>
                                <w:color w:val="000000" w:themeColor="text1"/>
                                <w:sz w:val="20"/>
                              </w:rPr>
                            </w:pPr>
                          </w:p>
                        </w:tc>
                        <w:tc>
                          <w:tcPr>
                            <w:tcW w:w="1204" w:type="dxa"/>
                            <w:vMerge/>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line="240" w:lineRule="exact"/>
                              <w:ind w:left="57"/>
                              <w:jc w:val="both"/>
                              <w:rPr>
                                <w:rFonts w:ascii="標楷體"/>
                                <w:color w:val="000000" w:themeColor="text1"/>
                                <w:sz w:val="20"/>
                              </w:rPr>
                            </w:pPr>
                          </w:p>
                        </w:tc>
                        <w:tc>
                          <w:tcPr>
                            <w:tcW w:w="1218" w:type="dxa"/>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76" w:type="dxa"/>
                            <w:tcBorders>
                              <w:left w:val="single" w:sz="4" w:space="0" w:color="auto"/>
                              <w:bottom w:val="single" w:sz="4" w:space="0" w:color="auto"/>
                              <w:right w:val="doub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c>
                          <w:tcPr>
                            <w:tcW w:w="1371" w:type="dxa"/>
                            <w:vMerge/>
                            <w:tcBorders>
                              <w:left w:val="double" w:sz="4" w:space="0" w:color="auto"/>
                              <w:bottom w:val="single" w:sz="4" w:space="0" w:color="auto"/>
                              <w:right w:val="single" w:sz="4" w:space="0" w:color="auto"/>
                            </w:tcBorders>
                            <w:shd w:val="clear" w:color="auto" w:fill="B6DDE8"/>
                          </w:tcPr>
                          <w:p w:rsidR="006B1B96" w:rsidRPr="00FE4BB6" w:rsidRDefault="006B1B96" w:rsidP="00A33B3D">
                            <w:pPr>
                              <w:overflowPunct w:val="0"/>
                              <w:spacing w:line="240" w:lineRule="exact"/>
                              <w:ind w:left="57"/>
                              <w:jc w:val="both"/>
                              <w:rPr>
                                <w:rFonts w:ascii="標楷體"/>
                                <w:color w:val="000000" w:themeColor="text1"/>
                                <w:sz w:val="20"/>
                              </w:rPr>
                            </w:pPr>
                          </w:p>
                        </w:tc>
                        <w:tc>
                          <w:tcPr>
                            <w:tcW w:w="1232" w:type="dxa"/>
                            <w:vMerge/>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line="240" w:lineRule="exact"/>
                              <w:ind w:left="57"/>
                              <w:jc w:val="both"/>
                              <w:rPr>
                                <w:rFonts w:ascii="標楷體"/>
                                <w:color w:val="000000" w:themeColor="text1"/>
                                <w:sz w:val="20"/>
                              </w:rPr>
                            </w:pPr>
                          </w:p>
                        </w:tc>
                        <w:tc>
                          <w:tcPr>
                            <w:tcW w:w="1120" w:type="dxa"/>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z w:val="20"/>
                              </w:rPr>
                            </w:pPr>
                            <w:r w:rsidRPr="00FE4BB6">
                              <w:rPr>
                                <w:rFonts w:ascii="標楷體" w:hint="eastAsia"/>
                                <w:color w:val="000000" w:themeColor="text1"/>
                                <w:sz w:val="20"/>
                              </w:rPr>
                              <w:t>金額</w:t>
                            </w:r>
                          </w:p>
                        </w:tc>
                        <w:tc>
                          <w:tcPr>
                            <w:tcW w:w="1190" w:type="dxa"/>
                            <w:tcBorders>
                              <w:left w:val="single" w:sz="4" w:space="0" w:color="auto"/>
                              <w:bottom w:val="single" w:sz="4" w:space="0" w:color="auto"/>
                              <w:right w:val="single" w:sz="4" w:space="0" w:color="auto"/>
                            </w:tcBorders>
                            <w:shd w:val="clear" w:color="auto" w:fill="B6DDE8"/>
                            <w:vAlign w:val="center"/>
                          </w:tcPr>
                          <w:p w:rsidR="006B1B96" w:rsidRPr="00FE4BB6" w:rsidRDefault="006B1B96" w:rsidP="00A33B3D">
                            <w:pPr>
                              <w:overflowPunct w:val="0"/>
                              <w:spacing w:before="20" w:after="20" w:line="240" w:lineRule="exact"/>
                              <w:jc w:val="distribute"/>
                              <w:rPr>
                                <w:rFonts w:ascii="標楷體"/>
                                <w:color w:val="000000" w:themeColor="text1"/>
                                <w:spacing w:val="-8"/>
                                <w:sz w:val="20"/>
                              </w:rPr>
                            </w:pPr>
                            <w:r w:rsidRPr="00FE4BB6">
                              <w:rPr>
                                <w:rFonts w:ascii="標楷體" w:hint="eastAsia"/>
                                <w:color w:val="000000" w:themeColor="text1"/>
                                <w:spacing w:val="-8"/>
                                <w:sz w:val="20"/>
                              </w:rPr>
                              <w:t>占預算數比率</w:t>
                            </w:r>
                          </w:p>
                        </w:tc>
                      </w:tr>
                      <w:tr w:rsidR="006B1B96" w:rsidRPr="000F344C" w:rsidTr="00A33B3D">
                        <w:trPr>
                          <w:cantSplit/>
                          <w:trHeight w:hRule="exact" w:val="567"/>
                        </w:trPr>
                        <w:tc>
                          <w:tcPr>
                            <w:tcW w:w="1400" w:type="dxa"/>
                            <w:tcBorders>
                              <w:top w:val="single" w:sz="4" w:space="0" w:color="auto"/>
                              <w:left w:val="single" w:sz="4" w:space="0" w:color="auto"/>
                              <w:bottom w:val="nil"/>
                              <w:right w:val="single" w:sz="4" w:space="0" w:color="auto"/>
                            </w:tcBorders>
                            <w:vAlign w:val="center"/>
                          </w:tcPr>
                          <w:p w:rsidR="006B1B96" w:rsidRPr="00C718E4" w:rsidRDefault="006B1B96" w:rsidP="00A33B3D">
                            <w:pPr>
                              <w:overflowPunct w:val="0"/>
                              <w:autoSpaceDE w:val="0"/>
                              <w:autoSpaceDN w:val="0"/>
                              <w:adjustRightInd w:val="0"/>
                              <w:jc w:val="distribute"/>
                              <w:rPr>
                                <w:rFonts w:ascii="標楷體" w:hAnsi="標楷體"/>
                                <w:b/>
                                <w:color w:val="000000" w:themeColor="text1"/>
                                <w:spacing w:val="10"/>
                                <w:sz w:val="20"/>
                              </w:rPr>
                            </w:pPr>
                            <w:r w:rsidRPr="00C718E4">
                              <w:rPr>
                                <w:rFonts w:ascii="標楷體" w:hAnsi="標楷體" w:hint="eastAsia"/>
                                <w:b/>
                                <w:color w:val="000000" w:themeColor="text1"/>
                                <w:spacing w:val="10"/>
                                <w:sz w:val="20"/>
                              </w:rPr>
                              <w:t>合計</w:t>
                            </w:r>
                          </w:p>
                        </w:tc>
                        <w:tc>
                          <w:tcPr>
                            <w:tcW w:w="1204" w:type="dxa"/>
                            <w:tcBorders>
                              <w:top w:val="single" w:sz="4" w:space="0" w:color="auto"/>
                              <w:left w:val="single" w:sz="4" w:space="0" w:color="auto"/>
                              <w:bottom w:val="nil"/>
                              <w:right w:val="single" w:sz="4" w:space="0" w:color="auto"/>
                            </w:tcBorders>
                            <w:vAlign w:val="center"/>
                          </w:tcPr>
                          <w:p w:rsidR="006B1B96" w:rsidRPr="00C718E4" w:rsidRDefault="006B1B96" w:rsidP="00A33B3D">
                            <w:pPr>
                              <w:overflowPunct w:val="0"/>
                              <w:ind w:rightChars="10" w:right="28"/>
                              <w:jc w:val="right"/>
                              <w:rPr>
                                <w:rFonts w:ascii="標楷體" w:hAnsi="標楷體"/>
                                <w:b/>
                                <w:noProof/>
                                <w:color w:val="000000" w:themeColor="text1"/>
                                <w:kern w:val="16"/>
                                <w:sz w:val="20"/>
                              </w:rPr>
                            </w:pPr>
                            <w:r w:rsidRPr="00C718E4">
                              <w:rPr>
                                <w:rFonts w:ascii="標楷體" w:hAnsi="標楷體"/>
                                <w:b/>
                                <w:noProof/>
                                <w:color w:val="000000" w:themeColor="text1"/>
                                <w:kern w:val="16"/>
                                <w:sz w:val="20"/>
                              </w:rPr>
                              <w:t>27,</w:t>
                            </w:r>
                            <w:r w:rsidRPr="00C718E4">
                              <w:rPr>
                                <w:rFonts w:ascii="標楷體" w:hAnsi="標楷體" w:hint="eastAsia"/>
                                <w:b/>
                                <w:noProof/>
                                <w:color w:val="000000" w:themeColor="text1"/>
                                <w:kern w:val="16"/>
                                <w:sz w:val="20"/>
                              </w:rPr>
                              <w:t>096</w:t>
                            </w:r>
                            <w:r w:rsidRPr="00C718E4">
                              <w:rPr>
                                <w:rFonts w:ascii="標楷體" w:hAnsi="標楷體"/>
                                <w:b/>
                                <w:noProof/>
                                <w:color w:val="000000" w:themeColor="text1"/>
                                <w:kern w:val="16"/>
                                <w:sz w:val="20"/>
                              </w:rPr>
                              <w:t>,</w:t>
                            </w:r>
                            <w:r w:rsidRPr="00C718E4">
                              <w:rPr>
                                <w:rFonts w:ascii="標楷體" w:hAnsi="標楷體" w:hint="eastAsia"/>
                                <w:b/>
                                <w:noProof/>
                                <w:color w:val="000000" w:themeColor="text1"/>
                                <w:kern w:val="16"/>
                                <w:sz w:val="20"/>
                              </w:rPr>
                              <w:t>526</w:t>
                            </w:r>
                          </w:p>
                        </w:tc>
                        <w:tc>
                          <w:tcPr>
                            <w:tcW w:w="1218" w:type="dxa"/>
                            <w:tcBorders>
                              <w:top w:val="single" w:sz="4" w:space="0" w:color="auto"/>
                              <w:left w:val="single" w:sz="4" w:space="0" w:color="auto"/>
                              <w:bottom w:val="nil"/>
                              <w:right w:val="single" w:sz="4" w:space="0" w:color="auto"/>
                            </w:tcBorders>
                            <w:vAlign w:val="center"/>
                          </w:tcPr>
                          <w:p w:rsidR="006B1B96" w:rsidRPr="00C718E4" w:rsidRDefault="006B1B96" w:rsidP="00A33B3D">
                            <w:pPr>
                              <w:overflowPunct w:val="0"/>
                              <w:spacing w:line="240" w:lineRule="exact"/>
                              <w:ind w:rightChars="10" w:right="28"/>
                              <w:jc w:val="right"/>
                              <w:rPr>
                                <w:rFonts w:ascii="標楷體" w:hAnsi="標楷體"/>
                                <w:b/>
                                <w:color w:val="000000" w:themeColor="text1"/>
                                <w:kern w:val="16"/>
                                <w:sz w:val="20"/>
                              </w:rPr>
                            </w:pPr>
                            <w:r w:rsidRPr="00C718E4">
                              <w:rPr>
                                <w:rFonts w:ascii="標楷體" w:hAnsi="標楷體"/>
                                <w:b/>
                                <w:color w:val="000000" w:themeColor="text1"/>
                                <w:kern w:val="16"/>
                                <w:sz w:val="20"/>
                              </w:rPr>
                              <w:t>2</w:t>
                            </w:r>
                            <w:r w:rsidRPr="00C718E4">
                              <w:rPr>
                                <w:rFonts w:ascii="標楷體" w:hAnsi="標楷體" w:hint="eastAsia"/>
                                <w:b/>
                                <w:color w:val="000000" w:themeColor="text1"/>
                                <w:kern w:val="16"/>
                                <w:sz w:val="20"/>
                              </w:rPr>
                              <w:t>,</w:t>
                            </w:r>
                            <w:r w:rsidRPr="00C718E4">
                              <w:rPr>
                                <w:rFonts w:ascii="標楷體" w:hAnsi="標楷體"/>
                                <w:b/>
                                <w:noProof/>
                                <w:color w:val="000000" w:themeColor="text1"/>
                                <w:kern w:val="16"/>
                                <w:sz w:val="20"/>
                              </w:rPr>
                              <w:t>108</w:t>
                            </w:r>
                            <w:r w:rsidRPr="00C718E4">
                              <w:rPr>
                                <w:rFonts w:ascii="標楷體" w:hAnsi="標楷體" w:hint="eastAsia"/>
                                <w:b/>
                                <w:color w:val="000000" w:themeColor="text1"/>
                                <w:kern w:val="16"/>
                                <w:sz w:val="20"/>
                              </w:rPr>
                              <w:t>,</w:t>
                            </w:r>
                            <w:r w:rsidRPr="00C718E4">
                              <w:rPr>
                                <w:rFonts w:ascii="標楷體" w:hAnsi="標楷體"/>
                                <w:b/>
                                <w:color w:val="000000" w:themeColor="text1"/>
                                <w:kern w:val="16"/>
                                <w:sz w:val="20"/>
                              </w:rPr>
                              <w:t>728</w:t>
                            </w:r>
                          </w:p>
                        </w:tc>
                        <w:tc>
                          <w:tcPr>
                            <w:tcW w:w="1176" w:type="dxa"/>
                            <w:tcBorders>
                              <w:top w:val="single" w:sz="4" w:space="0" w:color="auto"/>
                              <w:left w:val="single" w:sz="4" w:space="0" w:color="auto"/>
                              <w:bottom w:val="nil"/>
                              <w:right w:val="double" w:sz="4" w:space="0" w:color="auto"/>
                            </w:tcBorders>
                            <w:vAlign w:val="center"/>
                          </w:tcPr>
                          <w:p w:rsidR="006B1B96" w:rsidRPr="00C718E4" w:rsidRDefault="006B1B96" w:rsidP="00A33B3D">
                            <w:pPr>
                              <w:overflowPunct w:val="0"/>
                              <w:ind w:rightChars="10" w:right="28"/>
                              <w:jc w:val="right"/>
                              <w:rPr>
                                <w:rFonts w:ascii="標楷體" w:hAnsi="標楷體"/>
                                <w:b/>
                                <w:noProof/>
                                <w:color w:val="000000" w:themeColor="text1"/>
                                <w:kern w:val="16"/>
                                <w:sz w:val="20"/>
                              </w:rPr>
                            </w:pPr>
                            <w:r w:rsidRPr="00C718E4">
                              <w:rPr>
                                <w:rFonts w:ascii="標楷體" w:hAnsi="標楷體"/>
                                <w:b/>
                                <w:noProof/>
                                <w:color w:val="000000" w:themeColor="text1"/>
                                <w:kern w:val="16"/>
                                <w:sz w:val="20"/>
                              </w:rPr>
                              <w:t>7</w:t>
                            </w:r>
                            <w:r w:rsidRPr="00C718E4">
                              <w:rPr>
                                <w:rFonts w:ascii="標楷體" w:hAnsi="標楷體" w:hint="eastAsia"/>
                                <w:b/>
                                <w:noProof/>
                                <w:color w:val="000000" w:themeColor="text1"/>
                                <w:kern w:val="16"/>
                                <w:sz w:val="20"/>
                              </w:rPr>
                              <w:t>.</w:t>
                            </w:r>
                            <w:r w:rsidRPr="00C718E4">
                              <w:rPr>
                                <w:rFonts w:ascii="標楷體" w:hAnsi="標楷體"/>
                                <w:b/>
                                <w:noProof/>
                                <w:color w:val="000000" w:themeColor="text1"/>
                                <w:kern w:val="16"/>
                                <w:sz w:val="20"/>
                              </w:rPr>
                              <w:t>78</w:t>
                            </w:r>
                          </w:p>
                        </w:tc>
                        <w:tc>
                          <w:tcPr>
                            <w:tcW w:w="1371" w:type="dxa"/>
                            <w:tcBorders>
                              <w:top w:val="single" w:sz="4" w:space="0" w:color="auto"/>
                              <w:left w:val="double" w:sz="4" w:space="0" w:color="auto"/>
                              <w:bottom w:val="nil"/>
                              <w:right w:val="single" w:sz="4" w:space="0" w:color="auto"/>
                            </w:tcBorders>
                            <w:vAlign w:val="center"/>
                          </w:tcPr>
                          <w:p w:rsidR="006B1B96" w:rsidRPr="00C718E4" w:rsidRDefault="006B1B96" w:rsidP="00A33B3D">
                            <w:pPr>
                              <w:overflowPunct w:val="0"/>
                              <w:jc w:val="distribute"/>
                              <w:rPr>
                                <w:rFonts w:ascii="標楷體"/>
                                <w:color w:val="000000" w:themeColor="text1"/>
                                <w:sz w:val="20"/>
                              </w:rPr>
                            </w:pPr>
                            <w:r w:rsidRPr="00C718E4">
                              <w:rPr>
                                <w:rFonts w:ascii="標楷體" w:hAnsi="標楷體" w:hint="eastAsia"/>
                                <w:color w:val="000000" w:themeColor="text1"/>
                                <w:sz w:val="20"/>
                              </w:rPr>
                              <w:t>消防局</w:t>
                            </w:r>
                          </w:p>
                        </w:tc>
                        <w:tc>
                          <w:tcPr>
                            <w:tcW w:w="1232" w:type="dxa"/>
                            <w:tcBorders>
                              <w:top w:val="single" w:sz="4" w:space="0" w:color="auto"/>
                              <w:left w:val="single" w:sz="4" w:space="0" w:color="auto"/>
                              <w:bottom w:val="nil"/>
                              <w:right w:val="single" w:sz="4" w:space="0" w:color="auto"/>
                            </w:tcBorders>
                            <w:vAlign w:val="center"/>
                          </w:tcPr>
                          <w:p w:rsidR="006B1B96" w:rsidRPr="00115598" w:rsidRDefault="006B1B96" w:rsidP="00A33B3D">
                            <w:pPr>
                              <w:widowControl/>
                              <w:jc w:val="right"/>
                              <w:rPr>
                                <w:rFonts w:ascii="標楷體" w:hAnsi="標楷體"/>
                                <w:color w:val="000000"/>
                                <w:kern w:val="0"/>
                                <w:sz w:val="20"/>
                              </w:rPr>
                            </w:pPr>
                            <w:r w:rsidRPr="00115598">
                              <w:rPr>
                                <w:rFonts w:ascii="標楷體" w:hAnsi="標楷體" w:hint="eastAsia"/>
                                <w:color w:val="000000"/>
                                <w:sz w:val="20"/>
                              </w:rPr>
                              <w:t>599,812</w:t>
                            </w:r>
                          </w:p>
                        </w:tc>
                        <w:tc>
                          <w:tcPr>
                            <w:tcW w:w="1120" w:type="dxa"/>
                            <w:tcBorders>
                              <w:top w:val="single" w:sz="4" w:space="0" w:color="auto"/>
                              <w:left w:val="single" w:sz="4" w:space="0" w:color="auto"/>
                              <w:bottom w:val="nil"/>
                              <w:right w:val="single" w:sz="4" w:space="0" w:color="auto"/>
                            </w:tcBorders>
                            <w:vAlign w:val="center"/>
                          </w:tcPr>
                          <w:p w:rsidR="006B1B96" w:rsidRPr="00115598" w:rsidRDefault="006B1B96" w:rsidP="00A33B3D">
                            <w:pPr>
                              <w:overflowPunct w:val="0"/>
                              <w:ind w:rightChars="10" w:right="28"/>
                              <w:jc w:val="right"/>
                              <w:rPr>
                                <w:rFonts w:ascii="標楷體" w:hAnsi="標楷體"/>
                                <w:noProof/>
                                <w:color w:val="000000" w:themeColor="text1"/>
                                <w:kern w:val="16"/>
                                <w:sz w:val="20"/>
                              </w:rPr>
                            </w:pPr>
                            <w:r w:rsidRPr="00115598">
                              <w:rPr>
                                <w:rFonts w:ascii="標楷體" w:hAnsi="標楷體"/>
                                <w:noProof/>
                                <w:color w:val="000000" w:themeColor="text1"/>
                                <w:kern w:val="16"/>
                                <w:sz w:val="20"/>
                              </w:rPr>
                              <w:t>11,155</w:t>
                            </w:r>
                          </w:p>
                        </w:tc>
                        <w:tc>
                          <w:tcPr>
                            <w:tcW w:w="1190" w:type="dxa"/>
                            <w:tcBorders>
                              <w:top w:val="single" w:sz="4" w:space="0" w:color="auto"/>
                              <w:left w:val="single" w:sz="4" w:space="0" w:color="auto"/>
                              <w:bottom w:val="nil"/>
                              <w:right w:val="single" w:sz="4" w:space="0" w:color="auto"/>
                            </w:tcBorders>
                            <w:vAlign w:val="center"/>
                          </w:tcPr>
                          <w:p w:rsidR="006B1B96" w:rsidRPr="00BE5079" w:rsidRDefault="006B1B96" w:rsidP="00A33B3D">
                            <w:pPr>
                              <w:overflowPunct w:val="0"/>
                              <w:ind w:rightChars="10" w:right="28"/>
                              <w:jc w:val="right"/>
                              <w:rPr>
                                <w:rFonts w:ascii="標楷體" w:hAnsi="標楷體"/>
                                <w:noProof/>
                                <w:color w:val="FF0000"/>
                                <w:kern w:val="16"/>
                                <w:sz w:val="20"/>
                              </w:rPr>
                            </w:pPr>
                            <w:r w:rsidRPr="00115598">
                              <w:rPr>
                                <w:rFonts w:ascii="標楷體" w:hAnsi="標楷體"/>
                                <w:noProof/>
                                <w:color w:val="000000" w:themeColor="text1"/>
                                <w:kern w:val="16"/>
                                <w:sz w:val="20"/>
                              </w:rPr>
                              <w:t>1.86</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D7EEFD"/>
                            <w:vAlign w:val="center"/>
                          </w:tcPr>
                          <w:p w:rsidR="006B1B96" w:rsidRPr="00BE5079" w:rsidRDefault="006B1B96" w:rsidP="00A33B3D">
                            <w:pPr>
                              <w:overflowPunct w:val="0"/>
                              <w:autoSpaceDE w:val="0"/>
                              <w:autoSpaceDN w:val="0"/>
                              <w:ind w:left="160" w:hangingChars="80" w:hanging="160"/>
                              <w:jc w:val="distribute"/>
                              <w:rPr>
                                <w:rFonts w:ascii="標楷體"/>
                                <w:color w:val="000000" w:themeColor="text1"/>
                                <w:sz w:val="20"/>
                              </w:rPr>
                            </w:pPr>
                            <w:r w:rsidRPr="00BE5079">
                              <w:rPr>
                                <w:rFonts w:ascii="標楷體" w:hint="eastAsia"/>
                                <w:color w:val="000000" w:themeColor="text1"/>
                                <w:sz w:val="20"/>
                              </w:rPr>
                              <w:t>教育處</w:t>
                            </w:r>
                          </w:p>
                        </w:tc>
                        <w:tc>
                          <w:tcPr>
                            <w:tcW w:w="1204"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widowControl/>
                              <w:jc w:val="right"/>
                              <w:rPr>
                                <w:rFonts w:ascii="標楷體" w:hAnsi="標楷體"/>
                                <w:color w:val="000000"/>
                                <w:kern w:val="0"/>
                                <w:sz w:val="20"/>
                              </w:rPr>
                            </w:pPr>
                            <w:r w:rsidRPr="00115598">
                              <w:rPr>
                                <w:rFonts w:ascii="標楷體" w:hAnsi="標楷體" w:hint="eastAsia"/>
                                <w:color w:val="000000"/>
                                <w:sz w:val="20"/>
                              </w:rPr>
                              <w:t>208,335</w:t>
                            </w:r>
                          </w:p>
                        </w:tc>
                        <w:tc>
                          <w:tcPr>
                            <w:tcW w:w="1218"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widowControl/>
                              <w:spacing w:line="240" w:lineRule="exact"/>
                              <w:jc w:val="right"/>
                              <w:rPr>
                                <w:rFonts w:ascii="標楷體" w:hAnsi="標楷體"/>
                                <w:bCs/>
                                <w:color w:val="000000"/>
                                <w:kern w:val="0"/>
                                <w:sz w:val="20"/>
                              </w:rPr>
                            </w:pPr>
                            <w:r w:rsidRPr="00502154">
                              <w:rPr>
                                <w:rFonts w:ascii="標楷體" w:hAnsi="標楷體"/>
                                <w:color w:val="000000" w:themeColor="text1"/>
                                <w:kern w:val="16"/>
                                <w:sz w:val="20"/>
                              </w:rPr>
                              <w:sym w:font="Wingdings 2" w:char="F06C"/>
                            </w:r>
                            <w:r w:rsidRPr="00502154">
                              <w:rPr>
                                <w:rFonts w:ascii="標楷體" w:hAnsi="標楷體"/>
                                <w:color w:val="000000" w:themeColor="text1"/>
                                <w:kern w:val="16"/>
                                <w:sz w:val="20"/>
                              </w:rPr>
                              <w:t xml:space="preserve">  </w:t>
                            </w:r>
                            <w:r w:rsidRPr="00115598">
                              <w:rPr>
                                <w:rFonts w:ascii="標楷體" w:hAnsi="標楷體" w:hint="eastAsia"/>
                                <w:bCs/>
                                <w:color w:val="000000"/>
                                <w:sz w:val="20"/>
                              </w:rPr>
                              <w:t>137,313</w:t>
                            </w:r>
                          </w:p>
                        </w:tc>
                        <w:tc>
                          <w:tcPr>
                            <w:tcW w:w="1176" w:type="dxa"/>
                            <w:tcBorders>
                              <w:top w:val="nil"/>
                              <w:left w:val="single" w:sz="4" w:space="0" w:color="auto"/>
                              <w:bottom w:val="nil"/>
                              <w:right w:val="doub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65.91</w:t>
                            </w:r>
                          </w:p>
                        </w:tc>
                        <w:tc>
                          <w:tcPr>
                            <w:tcW w:w="1371" w:type="dxa"/>
                            <w:tcBorders>
                              <w:top w:val="nil"/>
                              <w:left w:val="double" w:sz="4" w:space="0" w:color="auto"/>
                              <w:bottom w:val="nil"/>
                              <w:right w:val="single" w:sz="4" w:space="0" w:color="auto"/>
                            </w:tcBorders>
                            <w:shd w:val="clear" w:color="auto" w:fill="D7EEFD"/>
                            <w:vAlign w:val="center"/>
                          </w:tcPr>
                          <w:p w:rsidR="006B1B96" w:rsidRPr="00BE5079" w:rsidRDefault="006B1B96" w:rsidP="00A33B3D">
                            <w:pPr>
                              <w:overflowPunct w:val="0"/>
                              <w:jc w:val="distribute"/>
                              <w:rPr>
                                <w:rFonts w:ascii="標楷體" w:hAnsi="標楷體"/>
                                <w:color w:val="000000" w:themeColor="text1"/>
                                <w:spacing w:val="-10"/>
                                <w:sz w:val="20"/>
                              </w:rPr>
                            </w:pPr>
                            <w:proofErr w:type="gramStart"/>
                            <w:r w:rsidRPr="00BE5079">
                              <w:rPr>
                                <w:rFonts w:ascii="標楷體" w:hint="eastAsia"/>
                                <w:color w:val="000000" w:themeColor="text1"/>
                                <w:sz w:val="20"/>
                              </w:rPr>
                              <w:t>統籌支撥科目</w:t>
                            </w:r>
                            <w:proofErr w:type="gramEnd"/>
                          </w:p>
                        </w:tc>
                        <w:tc>
                          <w:tcPr>
                            <w:tcW w:w="1232"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1,126,674</w:t>
                            </w:r>
                          </w:p>
                        </w:tc>
                        <w:tc>
                          <w:tcPr>
                            <w:tcW w:w="1120"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overflowPunct w:val="0"/>
                              <w:ind w:rightChars="10" w:right="28"/>
                              <w:jc w:val="right"/>
                              <w:rPr>
                                <w:rFonts w:ascii="標楷體" w:hAnsi="標楷體"/>
                                <w:noProof/>
                                <w:color w:val="000000" w:themeColor="text1"/>
                                <w:kern w:val="16"/>
                                <w:sz w:val="20"/>
                              </w:rPr>
                            </w:pPr>
                            <w:r w:rsidRPr="00115598">
                              <w:rPr>
                                <w:rFonts w:ascii="標楷體" w:hAnsi="標楷體"/>
                                <w:noProof/>
                                <w:color w:val="000000" w:themeColor="text1"/>
                                <w:kern w:val="16"/>
                                <w:sz w:val="20"/>
                              </w:rPr>
                              <w:t>5,163</w:t>
                            </w:r>
                          </w:p>
                        </w:tc>
                        <w:tc>
                          <w:tcPr>
                            <w:tcW w:w="1190" w:type="dxa"/>
                            <w:tcBorders>
                              <w:top w:val="nil"/>
                              <w:left w:val="single" w:sz="4" w:space="0" w:color="auto"/>
                              <w:bottom w:val="nil"/>
                              <w:right w:val="sing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0.46</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vAlign w:val="center"/>
                          </w:tcPr>
                          <w:p w:rsidR="006B1B96" w:rsidRPr="00BE5079" w:rsidRDefault="006B1B96" w:rsidP="00A33B3D">
                            <w:pPr>
                              <w:overflowPunct w:val="0"/>
                              <w:autoSpaceDE w:val="0"/>
                              <w:autoSpaceDN w:val="0"/>
                              <w:ind w:left="160" w:hangingChars="80" w:hanging="160"/>
                              <w:jc w:val="distribute"/>
                              <w:rPr>
                                <w:rFonts w:ascii="標楷體"/>
                                <w:color w:val="000000" w:themeColor="text1"/>
                                <w:sz w:val="20"/>
                              </w:rPr>
                            </w:pPr>
                            <w:r w:rsidRPr="00BE5079">
                              <w:rPr>
                                <w:rFonts w:ascii="標楷體" w:hAnsi="標楷體" w:hint="eastAsia"/>
                                <w:color w:val="000000" w:themeColor="text1"/>
                                <w:sz w:val="20"/>
                              </w:rPr>
                              <w:t>文化局</w:t>
                            </w:r>
                          </w:p>
                        </w:tc>
                        <w:tc>
                          <w:tcPr>
                            <w:tcW w:w="1204" w:type="dxa"/>
                            <w:tcBorders>
                              <w:top w:val="nil"/>
                              <w:left w:val="single" w:sz="4" w:space="0" w:color="auto"/>
                              <w:bottom w:val="nil"/>
                              <w:right w:val="single" w:sz="4" w:space="0" w:color="auto"/>
                            </w:tcBorders>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902,114</w:t>
                            </w:r>
                          </w:p>
                        </w:tc>
                        <w:tc>
                          <w:tcPr>
                            <w:tcW w:w="1218" w:type="dxa"/>
                            <w:tcBorders>
                              <w:top w:val="nil"/>
                              <w:left w:val="single" w:sz="4" w:space="0" w:color="auto"/>
                              <w:bottom w:val="nil"/>
                              <w:right w:val="single" w:sz="4" w:space="0" w:color="auto"/>
                            </w:tcBorders>
                            <w:vAlign w:val="center"/>
                          </w:tcPr>
                          <w:p w:rsidR="006B1B96" w:rsidRPr="00115598" w:rsidRDefault="006B1B96" w:rsidP="00A33B3D">
                            <w:pPr>
                              <w:spacing w:line="240" w:lineRule="exact"/>
                              <w:jc w:val="right"/>
                              <w:rPr>
                                <w:rFonts w:ascii="標楷體" w:hAnsi="標楷體"/>
                                <w:bCs/>
                                <w:color w:val="000000"/>
                                <w:sz w:val="20"/>
                              </w:rPr>
                            </w:pPr>
                            <w:r w:rsidRPr="00502154">
                              <w:rPr>
                                <w:rFonts w:ascii="標楷體" w:hint="eastAsia"/>
                                <w:color w:val="000000" w:themeColor="text1"/>
                                <w:kern w:val="16"/>
                                <w:sz w:val="20"/>
                              </w:rPr>
                              <w:sym w:font="Wingdings 2" w:char="F06B"/>
                            </w:r>
                            <w:r w:rsidRPr="00502154">
                              <w:rPr>
                                <w:rFonts w:ascii="標楷體" w:hAnsi="標楷體" w:hint="eastAsia"/>
                                <w:color w:val="000000" w:themeColor="text1"/>
                                <w:kern w:val="16"/>
                                <w:sz w:val="20"/>
                              </w:rPr>
                              <w:t xml:space="preserve">  </w:t>
                            </w:r>
                            <w:r w:rsidRPr="00115598">
                              <w:rPr>
                                <w:rFonts w:ascii="標楷體" w:hAnsi="標楷體" w:hint="eastAsia"/>
                                <w:bCs/>
                                <w:color w:val="000000"/>
                                <w:sz w:val="20"/>
                              </w:rPr>
                              <w:t>317,287</w:t>
                            </w:r>
                          </w:p>
                        </w:tc>
                        <w:tc>
                          <w:tcPr>
                            <w:tcW w:w="1176" w:type="dxa"/>
                            <w:tcBorders>
                              <w:top w:val="nil"/>
                              <w:left w:val="single" w:sz="4" w:space="0" w:color="auto"/>
                              <w:bottom w:val="nil"/>
                              <w:right w:val="double" w:sz="4" w:space="0" w:color="auto"/>
                            </w:tcBorders>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35.17</w:t>
                            </w:r>
                          </w:p>
                        </w:tc>
                        <w:tc>
                          <w:tcPr>
                            <w:tcW w:w="1371" w:type="dxa"/>
                            <w:tcBorders>
                              <w:top w:val="nil"/>
                              <w:left w:val="double" w:sz="4" w:space="0" w:color="auto"/>
                              <w:bottom w:val="nil"/>
                              <w:right w:val="single" w:sz="4" w:space="0" w:color="auto"/>
                            </w:tcBorders>
                            <w:vAlign w:val="center"/>
                          </w:tcPr>
                          <w:p w:rsidR="006B1B96" w:rsidRPr="00FE4BB6" w:rsidRDefault="006B1B96" w:rsidP="00A33B3D">
                            <w:pPr>
                              <w:overflowPunct w:val="0"/>
                              <w:jc w:val="distribute"/>
                              <w:rPr>
                                <w:rFonts w:ascii="標楷體" w:hAnsi="標楷體"/>
                                <w:color w:val="000000" w:themeColor="text1"/>
                                <w:sz w:val="20"/>
                              </w:rPr>
                            </w:pPr>
                            <w:r w:rsidRPr="00FE4BB6">
                              <w:rPr>
                                <w:rFonts w:ascii="標楷體" w:hint="eastAsia"/>
                                <w:color w:val="000000" w:themeColor="text1"/>
                                <w:sz w:val="20"/>
                              </w:rPr>
                              <w:t>警察局</w:t>
                            </w:r>
                          </w:p>
                        </w:tc>
                        <w:tc>
                          <w:tcPr>
                            <w:tcW w:w="1232" w:type="dxa"/>
                            <w:tcBorders>
                              <w:top w:val="nil"/>
                              <w:left w:val="single" w:sz="4" w:space="0" w:color="auto"/>
                              <w:bottom w:val="nil"/>
                              <w:right w:val="single" w:sz="4" w:space="0" w:color="auto"/>
                            </w:tcBorders>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1,631,482</w:t>
                            </w:r>
                          </w:p>
                        </w:tc>
                        <w:tc>
                          <w:tcPr>
                            <w:tcW w:w="1120" w:type="dxa"/>
                            <w:tcBorders>
                              <w:top w:val="nil"/>
                              <w:left w:val="single" w:sz="4" w:space="0" w:color="auto"/>
                              <w:bottom w:val="nil"/>
                              <w:right w:val="single" w:sz="4" w:space="0" w:color="auto"/>
                            </w:tcBorders>
                            <w:vAlign w:val="center"/>
                          </w:tcPr>
                          <w:p w:rsidR="006B1B96" w:rsidRPr="00115598" w:rsidRDefault="006B1B96" w:rsidP="00A33B3D">
                            <w:pPr>
                              <w:overflowPunct w:val="0"/>
                              <w:ind w:rightChars="10" w:right="28"/>
                              <w:jc w:val="right"/>
                              <w:rPr>
                                <w:rFonts w:ascii="標楷體" w:hAnsi="標楷體"/>
                                <w:noProof/>
                                <w:color w:val="000000" w:themeColor="text1"/>
                                <w:kern w:val="16"/>
                                <w:sz w:val="20"/>
                              </w:rPr>
                            </w:pPr>
                            <w:r w:rsidRPr="00115598">
                              <w:rPr>
                                <w:rFonts w:ascii="標楷體" w:hAnsi="標楷體"/>
                                <w:noProof/>
                                <w:color w:val="000000" w:themeColor="text1"/>
                                <w:kern w:val="16"/>
                                <w:sz w:val="20"/>
                              </w:rPr>
                              <w:t>6,864</w:t>
                            </w:r>
                          </w:p>
                        </w:tc>
                        <w:tc>
                          <w:tcPr>
                            <w:tcW w:w="1190" w:type="dxa"/>
                            <w:tcBorders>
                              <w:top w:val="nil"/>
                              <w:left w:val="single" w:sz="4" w:space="0" w:color="auto"/>
                              <w:bottom w:val="nil"/>
                              <w:right w:val="single" w:sz="4" w:space="0" w:color="auto"/>
                            </w:tcBorders>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0.42</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D7EEFD"/>
                            <w:vAlign w:val="center"/>
                          </w:tcPr>
                          <w:p w:rsidR="006B1B96" w:rsidRPr="00BE5079" w:rsidRDefault="006B1B96" w:rsidP="00A33B3D">
                            <w:pPr>
                              <w:overflowPunct w:val="0"/>
                              <w:autoSpaceDE w:val="0"/>
                              <w:autoSpaceDN w:val="0"/>
                              <w:ind w:left="150" w:hangingChars="75" w:hanging="150"/>
                              <w:jc w:val="distribute"/>
                              <w:rPr>
                                <w:rFonts w:ascii="標楷體"/>
                                <w:color w:val="000000" w:themeColor="text1"/>
                                <w:sz w:val="20"/>
                              </w:rPr>
                            </w:pPr>
                            <w:r w:rsidRPr="00BE5079">
                              <w:rPr>
                                <w:rFonts w:ascii="標楷體" w:hAnsi="標楷體" w:hint="eastAsia"/>
                                <w:color w:val="000000" w:themeColor="text1"/>
                                <w:sz w:val="20"/>
                              </w:rPr>
                              <w:t>產業發展處</w:t>
                            </w:r>
                          </w:p>
                        </w:tc>
                        <w:tc>
                          <w:tcPr>
                            <w:tcW w:w="1204"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89,687</w:t>
                            </w:r>
                          </w:p>
                        </w:tc>
                        <w:tc>
                          <w:tcPr>
                            <w:tcW w:w="1218"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spacing w:line="240" w:lineRule="exact"/>
                              <w:jc w:val="right"/>
                              <w:rPr>
                                <w:rFonts w:ascii="標楷體" w:hAnsi="標楷體"/>
                                <w:bCs/>
                                <w:color w:val="000000"/>
                                <w:sz w:val="20"/>
                              </w:rPr>
                            </w:pPr>
                            <w:r w:rsidRPr="00115598">
                              <w:rPr>
                                <w:rFonts w:ascii="標楷體" w:hAnsi="標楷體" w:hint="eastAsia"/>
                                <w:bCs/>
                                <w:color w:val="000000"/>
                                <w:sz w:val="20"/>
                              </w:rPr>
                              <w:t>23,204</w:t>
                            </w:r>
                          </w:p>
                        </w:tc>
                        <w:tc>
                          <w:tcPr>
                            <w:tcW w:w="1176" w:type="dxa"/>
                            <w:tcBorders>
                              <w:top w:val="nil"/>
                              <w:left w:val="single" w:sz="4" w:space="0" w:color="auto"/>
                              <w:bottom w:val="nil"/>
                              <w:right w:val="doub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25.87</w:t>
                            </w:r>
                          </w:p>
                        </w:tc>
                        <w:tc>
                          <w:tcPr>
                            <w:tcW w:w="1371" w:type="dxa"/>
                            <w:tcBorders>
                              <w:top w:val="nil"/>
                              <w:left w:val="double" w:sz="4" w:space="0" w:color="auto"/>
                              <w:bottom w:val="nil"/>
                              <w:right w:val="single" w:sz="4" w:space="0" w:color="auto"/>
                            </w:tcBorders>
                            <w:shd w:val="clear" w:color="auto" w:fill="D7EEFD"/>
                            <w:vAlign w:val="center"/>
                          </w:tcPr>
                          <w:p w:rsidR="006B1B96" w:rsidRPr="00FE4BB6" w:rsidRDefault="006B1B96" w:rsidP="00A33B3D">
                            <w:pPr>
                              <w:overflowPunct w:val="0"/>
                              <w:jc w:val="distribute"/>
                              <w:rPr>
                                <w:rFonts w:ascii="標楷體"/>
                                <w:color w:val="000000" w:themeColor="text1"/>
                                <w:sz w:val="20"/>
                              </w:rPr>
                            </w:pPr>
                            <w:r w:rsidRPr="00FE4BB6">
                              <w:rPr>
                                <w:rFonts w:ascii="標楷體" w:hAnsi="標楷體" w:hint="eastAsia"/>
                                <w:color w:val="000000" w:themeColor="text1"/>
                                <w:sz w:val="20"/>
                              </w:rPr>
                              <w:t>市議會</w:t>
                            </w:r>
                          </w:p>
                        </w:tc>
                        <w:tc>
                          <w:tcPr>
                            <w:tcW w:w="1232"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212,599</w:t>
                            </w:r>
                          </w:p>
                        </w:tc>
                        <w:tc>
                          <w:tcPr>
                            <w:tcW w:w="1120"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overflowPunct w:val="0"/>
                              <w:ind w:rightChars="10" w:right="28"/>
                              <w:jc w:val="right"/>
                              <w:rPr>
                                <w:rFonts w:ascii="標楷體" w:hAnsi="標楷體"/>
                                <w:noProof/>
                                <w:color w:val="000000" w:themeColor="text1"/>
                                <w:kern w:val="16"/>
                                <w:sz w:val="20"/>
                              </w:rPr>
                            </w:pPr>
                            <w:r w:rsidRPr="00115598">
                              <w:rPr>
                                <w:rFonts w:ascii="標楷體" w:hAnsi="標楷體"/>
                                <w:noProof/>
                                <w:color w:val="000000" w:themeColor="text1"/>
                                <w:kern w:val="16"/>
                                <w:sz w:val="20"/>
                              </w:rPr>
                              <w:t>386</w:t>
                            </w:r>
                          </w:p>
                        </w:tc>
                        <w:tc>
                          <w:tcPr>
                            <w:tcW w:w="1190" w:type="dxa"/>
                            <w:tcBorders>
                              <w:top w:val="nil"/>
                              <w:left w:val="single" w:sz="4" w:space="0" w:color="auto"/>
                              <w:bottom w:val="nil"/>
                              <w:right w:val="sing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0.18</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vAlign w:val="center"/>
                          </w:tcPr>
                          <w:p w:rsidR="006B1B96" w:rsidRPr="00BE5079" w:rsidRDefault="006B1B96" w:rsidP="00A33B3D">
                            <w:pPr>
                              <w:overflowPunct w:val="0"/>
                              <w:autoSpaceDE w:val="0"/>
                              <w:autoSpaceDN w:val="0"/>
                              <w:ind w:left="160" w:hangingChars="80" w:hanging="160"/>
                              <w:jc w:val="distribute"/>
                              <w:rPr>
                                <w:rFonts w:ascii="標楷體"/>
                                <w:color w:val="000000" w:themeColor="text1"/>
                                <w:sz w:val="20"/>
                              </w:rPr>
                            </w:pPr>
                            <w:r w:rsidRPr="00BE5079">
                              <w:rPr>
                                <w:rFonts w:ascii="標楷體" w:hAnsi="標楷體" w:hint="eastAsia"/>
                                <w:color w:val="000000" w:themeColor="text1"/>
                                <w:sz w:val="20"/>
                              </w:rPr>
                              <w:t>環境保護局</w:t>
                            </w:r>
                          </w:p>
                        </w:tc>
                        <w:tc>
                          <w:tcPr>
                            <w:tcW w:w="1204" w:type="dxa"/>
                            <w:tcBorders>
                              <w:top w:val="nil"/>
                              <w:left w:val="single" w:sz="4" w:space="0" w:color="auto"/>
                              <w:bottom w:val="nil"/>
                              <w:right w:val="single" w:sz="4" w:space="0" w:color="auto"/>
                            </w:tcBorders>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1,186,493</w:t>
                            </w:r>
                          </w:p>
                        </w:tc>
                        <w:tc>
                          <w:tcPr>
                            <w:tcW w:w="1218" w:type="dxa"/>
                            <w:tcBorders>
                              <w:top w:val="nil"/>
                              <w:left w:val="single" w:sz="4" w:space="0" w:color="auto"/>
                              <w:bottom w:val="nil"/>
                              <w:right w:val="single" w:sz="4" w:space="0" w:color="auto"/>
                            </w:tcBorders>
                            <w:vAlign w:val="center"/>
                          </w:tcPr>
                          <w:p w:rsidR="006B1B96" w:rsidRPr="00115598" w:rsidRDefault="006B1B96" w:rsidP="00A33B3D">
                            <w:pPr>
                              <w:spacing w:line="240" w:lineRule="exact"/>
                              <w:jc w:val="right"/>
                              <w:rPr>
                                <w:rFonts w:ascii="標楷體" w:hAnsi="標楷體"/>
                                <w:bCs/>
                                <w:color w:val="000000"/>
                                <w:sz w:val="20"/>
                              </w:rPr>
                            </w:pPr>
                            <w:r w:rsidRPr="00502154">
                              <w:rPr>
                                <w:rFonts w:ascii="標楷體" w:hAnsi="標楷體"/>
                                <w:color w:val="000000" w:themeColor="text1"/>
                                <w:kern w:val="16"/>
                                <w:sz w:val="20"/>
                              </w:rPr>
                              <w:sym w:font="Wingdings 2" w:char="F06D"/>
                            </w:r>
                            <w:r w:rsidRPr="00502154">
                              <w:rPr>
                                <w:rFonts w:ascii="標楷體" w:hAnsi="標楷體" w:hint="eastAsia"/>
                                <w:color w:val="000000" w:themeColor="text1"/>
                                <w:kern w:val="16"/>
                                <w:sz w:val="20"/>
                              </w:rPr>
                              <w:t xml:space="preserve">   </w:t>
                            </w:r>
                            <w:r w:rsidRPr="00115598">
                              <w:rPr>
                                <w:rFonts w:ascii="標楷體" w:hAnsi="標楷體" w:hint="eastAsia"/>
                                <w:bCs/>
                                <w:color w:val="000000"/>
                                <w:sz w:val="20"/>
                              </w:rPr>
                              <w:t>92,441</w:t>
                            </w:r>
                          </w:p>
                        </w:tc>
                        <w:tc>
                          <w:tcPr>
                            <w:tcW w:w="1176" w:type="dxa"/>
                            <w:tcBorders>
                              <w:top w:val="nil"/>
                              <w:left w:val="single" w:sz="4" w:space="0" w:color="auto"/>
                              <w:bottom w:val="nil"/>
                              <w:right w:val="double" w:sz="4" w:space="0" w:color="auto"/>
                            </w:tcBorders>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7.79</w:t>
                            </w:r>
                          </w:p>
                        </w:tc>
                        <w:tc>
                          <w:tcPr>
                            <w:tcW w:w="1371" w:type="dxa"/>
                            <w:tcBorders>
                              <w:top w:val="nil"/>
                              <w:left w:val="double" w:sz="4" w:space="0" w:color="auto"/>
                              <w:bottom w:val="nil"/>
                              <w:right w:val="single" w:sz="4" w:space="0" w:color="auto"/>
                            </w:tcBorders>
                            <w:vAlign w:val="center"/>
                          </w:tcPr>
                          <w:p w:rsidR="006B1B96" w:rsidRPr="00FE4BB6" w:rsidRDefault="006B1B96" w:rsidP="00A33B3D">
                            <w:pPr>
                              <w:overflowPunct w:val="0"/>
                              <w:jc w:val="distribute"/>
                              <w:rPr>
                                <w:rFonts w:ascii="標楷體" w:hAnsi="標楷體"/>
                                <w:color w:val="000000" w:themeColor="text1"/>
                                <w:sz w:val="20"/>
                              </w:rPr>
                            </w:pPr>
                            <w:r>
                              <w:rPr>
                                <w:rFonts w:ascii="標楷體" w:hAnsi="標楷體" w:hint="eastAsia"/>
                                <w:color w:val="000000" w:themeColor="text1"/>
                                <w:sz w:val="20"/>
                              </w:rPr>
                              <w:t>稅務局</w:t>
                            </w:r>
                          </w:p>
                        </w:tc>
                        <w:tc>
                          <w:tcPr>
                            <w:tcW w:w="1232" w:type="dxa"/>
                            <w:tcBorders>
                              <w:top w:val="nil"/>
                              <w:left w:val="single" w:sz="4" w:space="0" w:color="auto"/>
                              <w:bottom w:val="nil"/>
                              <w:right w:val="single" w:sz="4" w:space="0" w:color="auto"/>
                            </w:tcBorders>
                            <w:vAlign w:val="center"/>
                          </w:tcPr>
                          <w:p w:rsidR="006B1B96" w:rsidRPr="00115598" w:rsidRDefault="006B1B96" w:rsidP="00A33B3D">
                            <w:pPr>
                              <w:jc w:val="right"/>
                              <w:rPr>
                                <w:rFonts w:ascii="標楷體" w:hAnsi="標楷體"/>
                                <w:color w:val="000000"/>
                                <w:sz w:val="20"/>
                              </w:rPr>
                            </w:pPr>
                            <w:r>
                              <w:rPr>
                                <w:rFonts w:ascii="標楷體" w:hAnsi="標楷體" w:hint="eastAsia"/>
                                <w:color w:val="000000"/>
                                <w:sz w:val="20"/>
                              </w:rPr>
                              <w:t>207</w:t>
                            </w:r>
                            <w:r>
                              <w:rPr>
                                <w:rFonts w:ascii="標楷體" w:hAnsi="標楷體"/>
                                <w:color w:val="000000"/>
                                <w:sz w:val="20"/>
                              </w:rPr>
                              <w:t>,847</w:t>
                            </w:r>
                          </w:p>
                        </w:tc>
                        <w:tc>
                          <w:tcPr>
                            <w:tcW w:w="1120" w:type="dxa"/>
                            <w:tcBorders>
                              <w:top w:val="nil"/>
                              <w:left w:val="single" w:sz="4" w:space="0" w:color="auto"/>
                              <w:bottom w:val="nil"/>
                              <w:right w:val="single" w:sz="4" w:space="0" w:color="auto"/>
                            </w:tcBorders>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90" w:type="dxa"/>
                            <w:tcBorders>
                              <w:top w:val="nil"/>
                              <w:left w:val="single" w:sz="4" w:space="0" w:color="auto"/>
                              <w:bottom w:val="nil"/>
                              <w:right w:val="single" w:sz="4" w:space="0" w:color="auto"/>
                            </w:tcBorders>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D7EEFD"/>
                            <w:vAlign w:val="center"/>
                          </w:tcPr>
                          <w:p w:rsidR="006B1B96" w:rsidRPr="000F344C" w:rsidRDefault="006B1B96" w:rsidP="00A33B3D">
                            <w:pPr>
                              <w:overflowPunct w:val="0"/>
                              <w:autoSpaceDE w:val="0"/>
                              <w:autoSpaceDN w:val="0"/>
                              <w:ind w:left="160" w:hangingChars="80" w:hanging="160"/>
                              <w:jc w:val="distribute"/>
                              <w:rPr>
                                <w:rFonts w:ascii="標楷體"/>
                                <w:color w:val="FF0000"/>
                                <w:sz w:val="20"/>
                              </w:rPr>
                            </w:pPr>
                            <w:r w:rsidRPr="00BE5079">
                              <w:rPr>
                                <w:rFonts w:ascii="標楷體" w:hint="eastAsia"/>
                                <w:color w:val="000000" w:themeColor="text1"/>
                                <w:sz w:val="20"/>
                              </w:rPr>
                              <w:t>市政府</w:t>
                            </w:r>
                          </w:p>
                        </w:tc>
                        <w:tc>
                          <w:tcPr>
                            <w:tcW w:w="1204"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19,028,581</w:t>
                            </w:r>
                          </w:p>
                        </w:tc>
                        <w:tc>
                          <w:tcPr>
                            <w:tcW w:w="1218"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spacing w:line="240" w:lineRule="exact"/>
                              <w:jc w:val="right"/>
                              <w:rPr>
                                <w:rFonts w:ascii="標楷體" w:hAnsi="標楷體"/>
                                <w:bCs/>
                                <w:color w:val="000000"/>
                                <w:sz w:val="20"/>
                              </w:rPr>
                            </w:pPr>
                            <w:r w:rsidRPr="00502154">
                              <w:rPr>
                                <w:rFonts w:ascii="標楷體" w:hAnsi="標楷體"/>
                                <w:color w:val="000000" w:themeColor="text1"/>
                                <w:kern w:val="16"/>
                                <w:sz w:val="20"/>
                              </w:rPr>
                              <w:sym w:font="Wingdings 2" w:char="F06A"/>
                            </w:r>
                            <w:r w:rsidRPr="00115598">
                              <w:rPr>
                                <w:rFonts w:ascii="標楷體" w:hAnsi="標楷體" w:hint="eastAsia"/>
                                <w:bCs/>
                                <w:color w:val="000000"/>
                                <w:sz w:val="20"/>
                              </w:rPr>
                              <w:t>1,452,173</w:t>
                            </w:r>
                          </w:p>
                        </w:tc>
                        <w:tc>
                          <w:tcPr>
                            <w:tcW w:w="1176" w:type="dxa"/>
                            <w:tcBorders>
                              <w:top w:val="nil"/>
                              <w:left w:val="single" w:sz="4" w:space="0" w:color="auto"/>
                              <w:bottom w:val="nil"/>
                              <w:right w:val="doub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7.63</w:t>
                            </w:r>
                          </w:p>
                        </w:tc>
                        <w:tc>
                          <w:tcPr>
                            <w:tcW w:w="1371" w:type="dxa"/>
                            <w:tcBorders>
                              <w:top w:val="nil"/>
                              <w:left w:val="double" w:sz="4" w:space="0" w:color="auto"/>
                              <w:bottom w:val="nil"/>
                              <w:right w:val="single" w:sz="4" w:space="0" w:color="auto"/>
                            </w:tcBorders>
                            <w:shd w:val="clear" w:color="auto" w:fill="D7EEFD"/>
                            <w:vAlign w:val="center"/>
                          </w:tcPr>
                          <w:p w:rsidR="006B1B96" w:rsidRPr="00FE4BB6" w:rsidRDefault="006B1B96" w:rsidP="00A33B3D">
                            <w:pPr>
                              <w:overflowPunct w:val="0"/>
                              <w:jc w:val="distribute"/>
                              <w:rPr>
                                <w:rFonts w:ascii="標楷體" w:hAnsi="標楷體"/>
                                <w:color w:val="000000" w:themeColor="text1"/>
                                <w:sz w:val="20"/>
                              </w:rPr>
                            </w:pPr>
                            <w:r w:rsidRPr="00FE4BB6">
                              <w:rPr>
                                <w:rFonts w:ascii="標楷體" w:hAnsi="標楷體" w:hint="eastAsia"/>
                                <w:color w:val="000000" w:themeColor="text1"/>
                                <w:sz w:val="20"/>
                              </w:rPr>
                              <w:t>地政處</w:t>
                            </w:r>
                          </w:p>
                        </w:tc>
                        <w:tc>
                          <w:tcPr>
                            <w:tcW w:w="1232" w:type="dxa"/>
                            <w:tcBorders>
                              <w:top w:val="nil"/>
                              <w:left w:val="single" w:sz="4" w:space="0" w:color="auto"/>
                              <w:bottom w:val="nil"/>
                              <w:right w:val="single" w:sz="4" w:space="0" w:color="auto"/>
                            </w:tcBorders>
                            <w:shd w:val="clear" w:color="auto" w:fill="D7EEFD"/>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129,464</w:t>
                            </w:r>
                          </w:p>
                        </w:tc>
                        <w:tc>
                          <w:tcPr>
                            <w:tcW w:w="1120" w:type="dxa"/>
                            <w:tcBorders>
                              <w:top w:val="nil"/>
                              <w:left w:val="single" w:sz="4" w:space="0" w:color="auto"/>
                              <w:bottom w:val="nil"/>
                              <w:right w:val="single" w:sz="4" w:space="0" w:color="auto"/>
                            </w:tcBorders>
                            <w:shd w:val="clear" w:color="auto" w:fill="D7EEFD"/>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90" w:type="dxa"/>
                            <w:tcBorders>
                              <w:top w:val="nil"/>
                              <w:left w:val="single" w:sz="4" w:space="0" w:color="auto"/>
                              <w:bottom w:val="nil"/>
                              <w:right w:val="single" w:sz="4" w:space="0" w:color="auto"/>
                            </w:tcBorders>
                            <w:shd w:val="clear" w:color="auto" w:fill="D7EEFD"/>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auto"/>
                            <w:vAlign w:val="center"/>
                          </w:tcPr>
                          <w:p w:rsidR="006B1B96" w:rsidRPr="00BE5079" w:rsidRDefault="006B1B96" w:rsidP="00A33B3D">
                            <w:pPr>
                              <w:overflowPunct w:val="0"/>
                              <w:autoSpaceDE w:val="0"/>
                              <w:autoSpaceDN w:val="0"/>
                              <w:ind w:left="100" w:hangingChars="50" w:hanging="100"/>
                              <w:jc w:val="distribute"/>
                              <w:rPr>
                                <w:rFonts w:ascii="標楷體"/>
                                <w:color w:val="000000" w:themeColor="text1"/>
                                <w:sz w:val="20"/>
                              </w:rPr>
                            </w:pPr>
                            <w:r w:rsidRPr="00BE5079">
                              <w:rPr>
                                <w:rFonts w:ascii="標楷體" w:hAnsi="標楷體" w:hint="eastAsia"/>
                                <w:color w:val="000000" w:themeColor="text1"/>
                                <w:sz w:val="20"/>
                              </w:rPr>
                              <w:t>民政處</w:t>
                            </w:r>
                          </w:p>
                        </w:tc>
                        <w:tc>
                          <w:tcPr>
                            <w:tcW w:w="1204" w:type="dxa"/>
                            <w:tcBorders>
                              <w:top w:val="nil"/>
                              <w:left w:val="single" w:sz="4" w:space="0" w:color="auto"/>
                              <w:bottom w:val="nil"/>
                              <w:right w:val="single" w:sz="4" w:space="0" w:color="auto"/>
                            </w:tcBorders>
                            <w:shd w:val="clear" w:color="auto" w:fill="auto"/>
                            <w:vAlign w:val="center"/>
                          </w:tcPr>
                          <w:p w:rsidR="006B1B96" w:rsidRPr="00115598" w:rsidRDefault="006B1B96" w:rsidP="00A33B3D">
                            <w:pPr>
                              <w:jc w:val="right"/>
                              <w:rPr>
                                <w:rFonts w:ascii="標楷體" w:hAnsi="標楷體"/>
                                <w:color w:val="000000"/>
                                <w:sz w:val="20"/>
                              </w:rPr>
                            </w:pPr>
                            <w:r w:rsidRPr="00115598">
                              <w:rPr>
                                <w:rFonts w:ascii="標楷體" w:hAnsi="標楷體" w:hint="eastAsia"/>
                                <w:color w:val="000000"/>
                                <w:sz w:val="20"/>
                              </w:rPr>
                              <w:t>612,272</w:t>
                            </w:r>
                          </w:p>
                        </w:tc>
                        <w:tc>
                          <w:tcPr>
                            <w:tcW w:w="1218" w:type="dxa"/>
                            <w:tcBorders>
                              <w:top w:val="nil"/>
                              <w:left w:val="single" w:sz="4" w:space="0" w:color="auto"/>
                              <w:bottom w:val="nil"/>
                              <w:right w:val="single" w:sz="4" w:space="0" w:color="auto"/>
                            </w:tcBorders>
                            <w:shd w:val="clear" w:color="auto" w:fill="auto"/>
                            <w:vAlign w:val="center"/>
                          </w:tcPr>
                          <w:p w:rsidR="006B1B96" w:rsidRPr="00115598" w:rsidRDefault="006B1B96" w:rsidP="00A33B3D">
                            <w:pPr>
                              <w:spacing w:line="240" w:lineRule="exact"/>
                              <w:jc w:val="right"/>
                              <w:rPr>
                                <w:rFonts w:ascii="標楷體" w:hAnsi="標楷體"/>
                                <w:bCs/>
                                <w:color w:val="000000"/>
                                <w:sz w:val="20"/>
                              </w:rPr>
                            </w:pPr>
                            <w:r w:rsidRPr="00115598">
                              <w:rPr>
                                <w:rFonts w:ascii="標楷體" w:hAnsi="標楷體" w:hint="eastAsia"/>
                                <w:bCs/>
                                <w:color w:val="000000"/>
                                <w:sz w:val="20"/>
                              </w:rPr>
                              <w:t>29,634</w:t>
                            </w:r>
                          </w:p>
                        </w:tc>
                        <w:tc>
                          <w:tcPr>
                            <w:tcW w:w="1176" w:type="dxa"/>
                            <w:tcBorders>
                              <w:top w:val="nil"/>
                              <w:left w:val="single" w:sz="4" w:space="0" w:color="auto"/>
                              <w:bottom w:val="nil"/>
                              <w:right w:val="double" w:sz="4" w:space="0" w:color="auto"/>
                            </w:tcBorders>
                            <w:shd w:val="clear" w:color="auto" w:fill="auto"/>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4.84</w:t>
                            </w:r>
                          </w:p>
                        </w:tc>
                        <w:tc>
                          <w:tcPr>
                            <w:tcW w:w="1371" w:type="dxa"/>
                            <w:tcBorders>
                              <w:top w:val="nil"/>
                              <w:left w:val="double" w:sz="4" w:space="0" w:color="auto"/>
                              <w:bottom w:val="nil"/>
                            </w:tcBorders>
                            <w:vAlign w:val="center"/>
                          </w:tcPr>
                          <w:p w:rsidR="006B1B96" w:rsidRPr="00FE4BB6" w:rsidRDefault="006B1B96" w:rsidP="00A33B3D">
                            <w:pPr>
                              <w:overflowPunct w:val="0"/>
                              <w:autoSpaceDE w:val="0"/>
                              <w:autoSpaceDN w:val="0"/>
                              <w:spacing w:line="280" w:lineRule="exact"/>
                              <w:ind w:left="160" w:hangingChars="80" w:hanging="160"/>
                              <w:jc w:val="distribute"/>
                              <w:rPr>
                                <w:rFonts w:ascii="標楷體" w:hAnsi="標楷體"/>
                                <w:color w:val="000000" w:themeColor="text1"/>
                                <w:sz w:val="20"/>
                              </w:rPr>
                            </w:pPr>
                            <w:r w:rsidRPr="00FE4BB6">
                              <w:rPr>
                                <w:rFonts w:ascii="標楷體" w:hAnsi="標楷體" w:hint="eastAsia"/>
                                <w:color w:val="000000" w:themeColor="text1"/>
                                <w:sz w:val="20"/>
                              </w:rPr>
                              <w:t>第二預備金</w:t>
                            </w:r>
                          </w:p>
                          <w:p w:rsidR="006B1B96" w:rsidRPr="00FE4BB6" w:rsidRDefault="006B1B96" w:rsidP="00A33B3D">
                            <w:pPr>
                              <w:overflowPunct w:val="0"/>
                              <w:autoSpaceDE w:val="0"/>
                              <w:autoSpaceDN w:val="0"/>
                              <w:spacing w:line="280" w:lineRule="exact"/>
                              <w:ind w:left="160" w:hangingChars="80" w:hanging="160"/>
                              <w:jc w:val="distribute"/>
                              <w:rPr>
                                <w:rFonts w:ascii="標楷體" w:hAnsi="標楷體"/>
                                <w:color w:val="000000" w:themeColor="text1"/>
                                <w:sz w:val="20"/>
                              </w:rPr>
                            </w:pPr>
                            <w:r w:rsidRPr="00FE4BB6">
                              <w:rPr>
                                <w:rFonts w:ascii="標楷體" w:hAnsi="標楷體" w:hint="eastAsia"/>
                                <w:color w:val="000000" w:themeColor="text1"/>
                                <w:sz w:val="20"/>
                              </w:rPr>
                              <w:t>(動支後餘額)</w:t>
                            </w:r>
                          </w:p>
                        </w:tc>
                        <w:tc>
                          <w:tcPr>
                            <w:tcW w:w="1232" w:type="dxa"/>
                            <w:tcBorders>
                              <w:top w:val="nil"/>
                              <w:bottom w:val="nil"/>
                            </w:tcBorders>
                            <w:vAlign w:val="center"/>
                          </w:tcPr>
                          <w:p w:rsidR="006B1B96" w:rsidRPr="000F344C" w:rsidRDefault="006B1B96" w:rsidP="00A33B3D">
                            <w:pPr>
                              <w:jc w:val="right"/>
                              <w:rPr>
                                <w:rFonts w:ascii="標楷體" w:hAnsi="標楷體"/>
                                <w:noProof/>
                                <w:color w:val="FF0000"/>
                                <w:spacing w:val="-4"/>
                                <w:kern w:val="16"/>
                                <w:sz w:val="20"/>
                              </w:rPr>
                            </w:pPr>
                            <w:r w:rsidRPr="00115598">
                              <w:rPr>
                                <w:rFonts w:ascii="標楷體" w:hAnsi="標楷體"/>
                                <w:noProof/>
                                <w:color w:val="000000" w:themeColor="text1"/>
                                <w:spacing w:val="-4"/>
                                <w:kern w:val="16"/>
                                <w:sz w:val="20"/>
                              </w:rPr>
                              <w:t>45,11</w:t>
                            </w:r>
                            <w:r w:rsidRPr="00115598">
                              <w:rPr>
                                <w:rFonts w:ascii="標楷體" w:hAnsi="標楷體" w:hint="eastAsia"/>
                                <w:noProof/>
                                <w:color w:val="000000" w:themeColor="text1"/>
                                <w:spacing w:val="-4"/>
                                <w:kern w:val="16"/>
                                <w:sz w:val="20"/>
                              </w:rPr>
                              <w:t>0</w:t>
                            </w:r>
                          </w:p>
                        </w:tc>
                        <w:tc>
                          <w:tcPr>
                            <w:tcW w:w="1120" w:type="dxa"/>
                            <w:tcBorders>
                              <w:top w:val="nil"/>
                              <w:bottom w:val="nil"/>
                            </w:tcBorders>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c>
                          <w:tcPr>
                            <w:tcW w:w="1190" w:type="dxa"/>
                            <w:tcBorders>
                              <w:top w:val="nil"/>
                              <w:bottom w:val="nil"/>
                            </w:tcBorders>
                            <w:vAlign w:val="center"/>
                          </w:tcPr>
                          <w:p w:rsidR="006B1B96" w:rsidRPr="00EE3C3D" w:rsidRDefault="006B1B96" w:rsidP="00A33B3D">
                            <w:pPr>
                              <w:overflowPunct w:val="0"/>
                              <w:ind w:rightChars="10" w:right="28"/>
                              <w:jc w:val="right"/>
                              <w:rPr>
                                <w:rFonts w:ascii="標楷體" w:hAnsi="標楷體"/>
                                <w:noProof/>
                                <w:color w:val="000000" w:themeColor="text1"/>
                                <w:kern w:val="16"/>
                                <w:sz w:val="20"/>
                              </w:rPr>
                            </w:pPr>
                            <w:r w:rsidRPr="00EE3C3D">
                              <w:rPr>
                                <w:rFonts w:ascii="標楷體" w:hAnsi="標楷體" w:hint="eastAsia"/>
                                <w:noProof/>
                                <w:color w:val="000000" w:themeColor="text1"/>
                                <w:kern w:val="16"/>
                                <w:sz w:val="20"/>
                              </w:rPr>
                              <w:t>－</w:t>
                            </w:r>
                          </w:p>
                        </w:tc>
                      </w:tr>
                      <w:tr w:rsidR="006B1B96" w:rsidRPr="000F344C" w:rsidTr="00A33B3D">
                        <w:trPr>
                          <w:cantSplit/>
                          <w:trHeight w:hRule="exact" w:val="567"/>
                        </w:trPr>
                        <w:tc>
                          <w:tcPr>
                            <w:tcW w:w="1400" w:type="dxa"/>
                            <w:tcBorders>
                              <w:top w:val="nil"/>
                              <w:left w:val="single" w:sz="4" w:space="0" w:color="auto"/>
                              <w:bottom w:val="nil"/>
                              <w:right w:val="single" w:sz="4" w:space="0" w:color="auto"/>
                            </w:tcBorders>
                            <w:shd w:val="clear" w:color="auto" w:fill="D7EEFD"/>
                            <w:vAlign w:val="center"/>
                          </w:tcPr>
                          <w:p w:rsidR="006B1B96" w:rsidRPr="00F86A89" w:rsidRDefault="006B1B96" w:rsidP="00A33B3D">
                            <w:pPr>
                              <w:overflowPunct w:val="0"/>
                              <w:jc w:val="distribute"/>
                              <w:rPr>
                                <w:rFonts w:ascii="標楷體" w:hAnsi="標楷體"/>
                                <w:color w:val="000000" w:themeColor="text1"/>
                                <w:sz w:val="20"/>
                              </w:rPr>
                            </w:pPr>
                            <w:r w:rsidRPr="00F86A89">
                              <w:rPr>
                                <w:rFonts w:ascii="標楷體" w:hAnsi="標楷體" w:hint="eastAsia"/>
                                <w:color w:val="000000" w:themeColor="text1"/>
                                <w:sz w:val="20"/>
                              </w:rPr>
                              <w:t>衛生局</w:t>
                            </w:r>
                          </w:p>
                        </w:tc>
                        <w:tc>
                          <w:tcPr>
                            <w:tcW w:w="1204" w:type="dxa"/>
                            <w:tcBorders>
                              <w:top w:val="nil"/>
                              <w:left w:val="single" w:sz="4" w:space="0" w:color="auto"/>
                              <w:bottom w:val="nil"/>
                              <w:right w:val="single" w:sz="4" w:space="0" w:color="auto"/>
                            </w:tcBorders>
                            <w:shd w:val="clear" w:color="auto" w:fill="D7EEFD"/>
                            <w:vAlign w:val="center"/>
                          </w:tcPr>
                          <w:p w:rsidR="006B1B96" w:rsidRPr="00F86A89" w:rsidRDefault="006B1B96" w:rsidP="00A33B3D">
                            <w:pPr>
                              <w:jc w:val="right"/>
                              <w:rPr>
                                <w:rFonts w:ascii="標楷體" w:hAnsi="標楷體"/>
                                <w:color w:val="000000" w:themeColor="text1"/>
                                <w:sz w:val="20"/>
                              </w:rPr>
                            </w:pPr>
                            <w:r w:rsidRPr="00F86A89">
                              <w:rPr>
                                <w:rFonts w:ascii="標楷體" w:hAnsi="標楷體" w:hint="eastAsia"/>
                                <w:color w:val="000000" w:themeColor="text1"/>
                                <w:sz w:val="20"/>
                              </w:rPr>
                              <w:t>1,116,056</w:t>
                            </w:r>
                          </w:p>
                        </w:tc>
                        <w:tc>
                          <w:tcPr>
                            <w:tcW w:w="1218" w:type="dxa"/>
                            <w:tcBorders>
                              <w:top w:val="nil"/>
                              <w:left w:val="single" w:sz="4" w:space="0" w:color="auto"/>
                              <w:bottom w:val="nil"/>
                              <w:right w:val="single" w:sz="4" w:space="0" w:color="auto"/>
                            </w:tcBorders>
                            <w:shd w:val="clear" w:color="auto" w:fill="D7EEFD"/>
                            <w:vAlign w:val="center"/>
                          </w:tcPr>
                          <w:p w:rsidR="006B1B96" w:rsidRPr="00F86A89" w:rsidRDefault="006B1B96" w:rsidP="00A33B3D">
                            <w:pPr>
                              <w:spacing w:line="240" w:lineRule="exact"/>
                              <w:jc w:val="right"/>
                              <w:rPr>
                                <w:rFonts w:ascii="標楷體" w:hAnsi="標楷體"/>
                                <w:bCs/>
                                <w:color w:val="000000" w:themeColor="text1"/>
                                <w:sz w:val="20"/>
                              </w:rPr>
                            </w:pPr>
                            <w:r w:rsidRPr="00F86A89">
                              <w:rPr>
                                <w:rFonts w:ascii="標楷體" w:hAnsi="標楷體" w:hint="eastAsia"/>
                                <w:color w:val="000000" w:themeColor="text1"/>
                                <w:kern w:val="16"/>
                                <w:sz w:val="20"/>
                              </w:rPr>
                              <w:sym w:font="Wingdings 2" w:char="F06E"/>
                            </w:r>
                            <w:r w:rsidRPr="00F86A89">
                              <w:rPr>
                                <w:rFonts w:ascii="標楷體" w:hAnsi="標楷體"/>
                                <w:color w:val="000000" w:themeColor="text1"/>
                                <w:kern w:val="16"/>
                                <w:sz w:val="20"/>
                              </w:rPr>
                              <w:t xml:space="preserve"> </w:t>
                            </w:r>
                            <w:r w:rsidRPr="00F86A89">
                              <w:rPr>
                                <w:rFonts w:ascii="標楷體" w:hAnsi="標楷體" w:hint="eastAsia"/>
                                <w:color w:val="000000" w:themeColor="text1"/>
                                <w:kern w:val="16"/>
                                <w:sz w:val="20"/>
                              </w:rPr>
                              <w:t xml:space="preserve">  </w:t>
                            </w:r>
                            <w:r w:rsidRPr="00F86A89">
                              <w:rPr>
                                <w:rFonts w:ascii="標楷體" w:hAnsi="標楷體" w:hint="eastAsia"/>
                                <w:bCs/>
                                <w:color w:val="000000" w:themeColor="text1"/>
                                <w:sz w:val="20"/>
                              </w:rPr>
                              <w:t>33,104</w:t>
                            </w:r>
                          </w:p>
                        </w:tc>
                        <w:tc>
                          <w:tcPr>
                            <w:tcW w:w="1176" w:type="dxa"/>
                            <w:tcBorders>
                              <w:top w:val="nil"/>
                              <w:left w:val="single" w:sz="4" w:space="0" w:color="auto"/>
                              <w:bottom w:val="nil"/>
                              <w:right w:val="double" w:sz="4" w:space="0" w:color="auto"/>
                            </w:tcBorders>
                            <w:shd w:val="clear" w:color="auto" w:fill="D7EEFD"/>
                            <w:vAlign w:val="center"/>
                          </w:tcPr>
                          <w:p w:rsidR="006B1B96" w:rsidRPr="00BE5079" w:rsidRDefault="006B1B96" w:rsidP="00A33B3D">
                            <w:pPr>
                              <w:overflowPunct w:val="0"/>
                              <w:ind w:rightChars="10" w:right="28"/>
                              <w:jc w:val="right"/>
                              <w:rPr>
                                <w:rFonts w:ascii="標楷體" w:hAnsi="標楷體"/>
                                <w:noProof/>
                                <w:color w:val="000000" w:themeColor="text1"/>
                                <w:kern w:val="16"/>
                                <w:sz w:val="20"/>
                              </w:rPr>
                            </w:pPr>
                            <w:r w:rsidRPr="00BE5079">
                              <w:rPr>
                                <w:rFonts w:ascii="標楷體" w:hAnsi="標楷體"/>
                                <w:noProof/>
                                <w:color w:val="000000" w:themeColor="text1"/>
                                <w:kern w:val="16"/>
                                <w:sz w:val="20"/>
                              </w:rPr>
                              <w:t>2.97</w:t>
                            </w:r>
                          </w:p>
                        </w:tc>
                        <w:tc>
                          <w:tcPr>
                            <w:tcW w:w="4913" w:type="dxa"/>
                            <w:gridSpan w:val="4"/>
                            <w:tcBorders>
                              <w:top w:val="nil"/>
                              <w:left w:val="double" w:sz="4" w:space="0" w:color="auto"/>
                              <w:bottom w:val="nil"/>
                              <w:right w:val="single" w:sz="4" w:space="0" w:color="auto"/>
                              <w:tl2br w:val="single" w:sz="4" w:space="0" w:color="auto"/>
                            </w:tcBorders>
                            <w:shd w:val="clear" w:color="auto" w:fill="D7EEFD"/>
                            <w:vAlign w:val="center"/>
                          </w:tcPr>
                          <w:p w:rsidR="006B1B96" w:rsidRPr="000F344C" w:rsidRDefault="006B1B96" w:rsidP="00A33B3D">
                            <w:pPr>
                              <w:overflowPunct w:val="0"/>
                              <w:ind w:rightChars="10" w:right="28"/>
                              <w:jc w:val="right"/>
                              <w:rPr>
                                <w:rFonts w:ascii="標楷體" w:hAnsi="標楷體"/>
                                <w:noProof/>
                                <w:color w:val="FF0000"/>
                                <w:kern w:val="16"/>
                                <w:sz w:val="20"/>
                              </w:rPr>
                            </w:pPr>
                          </w:p>
                        </w:tc>
                      </w:tr>
                      <w:tr w:rsidR="006B1B96" w:rsidRPr="000F344C" w:rsidTr="00A33B3D">
                        <w:trPr>
                          <w:cantSplit/>
                          <w:trHeight w:hRule="exact" w:val="567"/>
                        </w:trPr>
                        <w:tc>
                          <w:tcPr>
                            <w:tcW w:w="9911" w:type="dxa"/>
                            <w:gridSpan w:val="8"/>
                            <w:tcBorders>
                              <w:top w:val="single" w:sz="4" w:space="0" w:color="auto"/>
                              <w:left w:val="nil"/>
                              <w:bottom w:val="nil"/>
                              <w:right w:val="nil"/>
                            </w:tcBorders>
                            <w:vAlign w:val="center"/>
                          </w:tcPr>
                          <w:p w:rsidR="006B1B96" w:rsidRPr="00F86A89" w:rsidRDefault="006B1B96" w:rsidP="00A33B3D">
                            <w:pPr>
                              <w:overflowPunct w:val="0"/>
                              <w:spacing w:line="240" w:lineRule="exact"/>
                              <w:jc w:val="both"/>
                              <w:rPr>
                                <w:rFonts w:ascii="標楷體" w:hAnsi="標楷體"/>
                                <w:color w:val="000000" w:themeColor="text1"/>
                                <w:sz w:val="20"/>
                              </w:rPr>
                            </w:pPr>
                            <w:proofErr w:type="gramStart"/>
                            <w:r w:rsidRPr="00F86A89">
                              <w:rPr>
                                <w:rFonts w:ascii="標楷體" w:hint="eastAsia"/>
                                <w:color w:val="000000" w:themeColor="text1"/>
                                <w:sz w:val="20"/>
                              </w:rPr>
                              <w:t>註</w:t>
                            </w:r>
                            <w:proofErr w:type="gramEnd"/>
                            <w:r w:rsidRPr="00F86A89">
                              <w:rPr>
                                <w:rFonts w:ascii="標楷體" w:hint="eastAsia"/>
                                <w:color w:val="000000" w:themeColor="text1"/>
                                <w:sz w:val="20"/>
                              </w:rPr>
                              <w:t>：1.本表主管機關（計畫）名稱係按應付保留數金額占預算數比率由最高至最低之順序排序</w:t>
                            </w:r>
                            <w:r w:rsidRPr="00F86A89">
                              <w:rPr>
                                <w:rFonts w:ascii="標楷體" w:hAnsi="標楷體" w:hint="eastAsia"/>
                                <w:color w:val="000000" w:themeColor="text1"/>
                                <w:sz w:val="20"/>
                              </w:rPr>
                              <w:t>。</w:t>
                            </w:r>
                          </w:p>
                          <w:p w:rsidR="006B1B96" w:rsidRPr="00F86A89" w:rsidRDefault="006B1B96" w:rsidP="00A33B3D">
                            <w:pPr>
                              <w:overflowPunct w:val="0"/>
                              <w:spacing w:line="260" w:lineRule="exact"/>
                              <w:ind w:leftChars="55" w:left="154" w:firstLineChars="119" w:firstLine="238"/>
                              <w:jc w:val="both"/>
                              <w:rPr>
                                <w:rFonts w:ascii="標楷體"/>
                                <w:color w:val="000000" w:themeColor="text1"/>
                                <w:sz w:val="20"/>
                              </w:rPr>
                            </w:pPr>
                            <w:r w:rsidRPr="00F86A89">
                              <w:rPr>
                                <w:rFonts w:ascii="標楷體" w:hint="eastAsia"/>
                                <w:color w:val="000000" w:themeColor="text1"/>
                                <w:sz w:val="20"/>
                              </w:rPr>
                              <w:t>2.應付</w:t>
                            </w:r>
                            <w:proofErr w:type="gramStart"/>
                            <w:r w:rsidRPr="00F86A89">
                              <w:rPr>
                                <w:rFonts w:ascii="標楷體" w:hint="eastAsia"/>
                                <w:color w:val="000000" w:themeColor="text1"/>
                                <w:sz w:val="20"/>
                              </w:rPr>
                              <w:t>保留數欄金額</w:t>
                            </w:r>
                            <w:proofErr w:type="gramEnd"/>
                            <w:r w:rsidRPr="00F86A89">
                              <w:rPr>
                                <w:rFonts w:ascii="標楷體" w:hint="eastAsia"/>
                                <w:color w:val="000000" w:themeColor="text1"/>
                                <w:sz w:val="20"/>
                              </w:rPr>
                              <w:t>前端所列</w:t>
                            </w:r>
                            <w:r w:rsidRPr="00F86A89">
                              <w:rPr>
                                <w:rFonts w:ascii="標楷體" w:hAnsi="標楷體"/>
                                <w:color w:val="000000" w:themeColor="text1"/>
                                <w:sz w:val="20"/>
                              </w:rPr>
                              <w:sym w:font="Wingdings 2" w:char="F06A"/>
                            </w:r>
                            <w:r w:rsidRPr="00F86A89">
                              <w:rPr>
                                <w:rFonts w:ascii="標楷體" w:hAnsi="標楷體"/>
                                <w:color w:val="000000" w:themeColor="text1"/>
                                <w:sz w:val="20"/>
                              </w:rPr>
                              <w:t>~</w:t>
                            </w:r>
                            <w:r w:rsidRPr="00F86A89">
                              <w:rPr>
                                <w:rFonts w:ascii="標楷體" w:hAnsi="標楷體"/>
                                <w:color w:val="000000" w:themeColor="text1"/>
                                <w:sz w:val="20"/>
                              </w:rPr>
                              <w:sym w:font="Wingdings 2" w:char="F06E"/>
                            </w:r>
                            <w:r w:rsidRPr="00F86A89">
                              <w:rPr>
                                <w:rFonts w:ascii="標楷體" w:hint="eastAsia"/>
                                <w:color w:val="000000" w:themeColor="text1"/>
                                <w:sz w:val="20"/>
                              </w:rPr>
                              <w:t>，係表示保留金額較高之前5個主管機關（計畫）。</w:t>
                            </w:r>
                          </w:p>
                        </w:tc>
                      </w:tr>
                    </w:tbl>
                    <w:p w:rsidR="006B1B96" w:rsidRPr="003B4AB6" w:rsidRDefault="006B1B96" w:rsidP="00A33B3D">
                      <w:pPr>
                        <w:rPr>
                          <w:color w:val="FF0000"/>
                        </w:rPr>
                      </w:pPr>
                    </w:p>
                  </w:txbxContent>
                </v:textbox>
                <w10:wrap type="square" anchorx="margin"/>
              </v:shape>
            </w:pict>
          </mc:Fallback>
        </mc:AlternateContent>
      </w:r>
      <w:r w:rsidRPr="000F344C">
        <w:rPr>
          <w:rFonts w:ascii="標楷體"/>
          <w:noProof/>
          <w:color w:val="FF0000"/>
        </w:rPr>
        <mc:AlternateContent>
          <mc:Choice Requires="wps">
            <w:drawing>
              <wp:anchor distT="0" distB="0" distL="114300" distR="114300" simplePos="0" relativeHeight="252294144" behindDoc="1" locked="0" layoutInCell="1" allowOverlap="1" wp14:anchorId="61E19EEE" wp14:editId="279B013B">
                <wp:simplePos x="0" y="0"/>
                <wp:positionH relativeFrom="margin">
                  <wp:posOffset>-48895</wp:posOffset>
                </wp:positionH>
                <wp:positionV relativeFrom="paragraph">
                  <wp:posOffset>-91440</wp:posOffset>
                </wp:positionV>
                <wp:extent cx="6622415" cy="4486275"/>
                <wp:effectExtent l="0" t="0" r="0" b="9525"/>
                <wp:wrapSquare wrapText="bothSides"/>
                <wp:docPr id="953"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2415" cy="448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53"/>
                              <w:gridCol w:w="1134"/>
                              <w:gridCol w:w="850"/>
                              <w:gridCol w:w="1276"/>
                              <w:gridCol w:w="1134"/>
                              <w:gridCol w:w="1236"/>
                            </w:tblGrid>
                            <w:tr w:rsidR="006B1B96" w:rsidRPr="000F344C" w:rsidTr="00A33B3D">
                              <w:trPr>
                                <w:cantSplit/>
                                <w:trHeight w:val="426"/>
                              </w:trPr>
                              <w:tc>
                                <w:tcPr>
                                  <w:tcW w:w="9883" w:type="dxa"/>
                                  <w:gridSpan w:val="6"/>
                                  <w:tcBorders>
                                    <w:top w:val="nil"/>
                                    <w:left w:val="nil"/>
                                    <w:bottom w:val="nil"/>
                                    <w:right w:val="nil"/>
                                    <w:tl2br w:val="nil"/>
                                  </w:tcBorders>
                                  <w:shd w:val="clear" w:color="auto" w:fill="auto"/>
                                </w:tcPr>
                                <w:p w:rsidR="006B1B96" w:rsidRPr="00F86A89" w:rsidRDefault="006B1B96" w:rsidP="00A33B3D">
                                  <w:pPr>
                                    <w:tabs>
                                      <w:tab w:val="center" w:pos="4960"/>
                                      <w:tab w:val="left" w:pos="5415"/>
                                    </w:tabs>
                                    <w:overflowPunct w:val="0"/>
                                    <w:jc w:val="center"/>
                                    <w:rPr>
                                      <w:rFonts w:ascii="標楷體" w:hAnsi="標楷體"/>
                                      <w:color w:val="000000" w:themeColor="text1"/>
                                      <w:spacing w:val="-8"/>
                                      <w:sz w:val="20"/>
                                    </w:rPr>
                                  </w:pPr>
                                  <w:r w:rsidRPr="00F86A89">
                                    <w:rPr>
                                      <w:rFonts w:ascii="標楷體" w:hint="eastAsia"/>
                                      <w:b/>
                                      <w:color w:val="000000" w:themeColor="text1"/>
                                      <w:sz w:val="24"/>
                                      <w:szCs w:val="24"/>
                                    </w:rPr>
                                    <w:t>表3  歲出應付保留數分析（原因別）</w:t>
                                  </w:r>
                                </w:p>
                              </w:tc>
                            </w:tr>
                            <w:tr w:rsidR="006B1B96" w:rsidRPr="000F344C" w:rsidTr="00A33B3D">
                              <w:trPr>
                                <w:cantSplit/>
                                <w:trHeight w:val="283"/>
                              </w:trPr>
                              <w:tc>
                                <w:tcPr>
                                  <w:tcW w:w="9883" w:type="dxa"/>
                                  <w:gridSpan w:val="6"/>
                                  <w:tcBorders>
                                    <w:top w:val="nil"/>
                                    <w:left w:val="nil"/>
                                    <w:bottom w:val="single" w:sz="4" w:space="0" w:color="auto"/>
                                    <w:right w:val="nil"/>
                                    <w:tl2br w:val="nil"/>
                                  </w:tcBorders>
                                  <w:shd w:val="clear" w:color="auto" w:fill="auto"/>
                                </w:tcPr>
                                <w:p w:rsidR="006B1B96" w:rsidRPr="00F86A89" w:rsidRDefault="006B1B96" w:rsidP="00A33B3D">
                                  <w:pPr>
                                    <w:overflowPunct w:val="0"/>
                                    <w:spacing w:line="240" w:lineRule="exact"/>
                                    <w:jc w:val="right"/>
                                    <w:rPr>
                                      <w:rFonts w:ascii="標楷體" w:hAnsi="標楷體"/>
                                      <w:color w:val="000000" w:themeColor="text1"/>
                                      <w:spacing w:val="-8"/>
                                      <w:sz w:val="20"/>
                                    </w:rPr>
                                  </w:pPr>
                                  <w:r w:rsidRPr="00F86A89">
                                    <w:rPr>
                                      <w:rFonts w:ascii="標楷體" w:hint="eastAsia"/>
                                      <w:color w:val="000000" w:themeColor="text1"/>
                                      <w:sz w:val="20"/>
                                    </w:rPr>
                                    <w:t>單位：新臺幣千元</w:t>
                                  </w:r>
                                  <w:r w:rsidRPr="00F86A89">
                                    <w:rPr>
                                      <w:rFonts w:ascii="標楷體" w:hAnsi="標楷體" w:hint="eastAsia"/>
                                      <w:color w:val="000000" w:themeColor="text1"/>
                                      <w:sz w:val="20"/>
                                    </w:rPr>
                                    <w:t>、％</w:t>
                                  </w:r>
                                </w:p>
                              </w:tc>
                            </w:tr>
                            <w:tr w:rsidR="006B1B96" w:rsidRPr="000F344C" w:rsidTr="0041548E">
                              <w:trPr>
                                <w:cantSplit/>
                                <w:trHeight w:val="397"/>
                              </w:trPr>
                              <w:tc>
                                <w:tcPr>
                                  <w:tcW w:w="4253" w:type="dxa"/>
                                  <w:vMerge w:val="restart"/>
                                  <w:tcBorders>
                                    <w:top w:val="single" w:sz="4" w:space="0" w:color="auto"/>
                                    <w:tl2br w:val="single" w:sz="4" w:space="0" w:color="auto"/>
                                  </w:tcBorders>
                                  <w:shd w:val="clear" w:color="auto" w:fill="B6DDE8"/>
                                </w:tcPr>
                                <w:p w:rsidR="006B1B96" w:rsidRPr="00F86A89" w:rsidRDefault="006B1B96" w:rsidP="00A33B3D">
                                  <w:pPr>
                                    <w:overflowPunct w:val="0"/>
                                    <w:spacing w:beforeLines="20" w:before="76" w:line="320" w:lineRule="exact"/>
                                    <w:jc w:val="right"/>
                                    <w:rPr>
                                      <w:rFonts w:ascii="標楷體"/>
                                      <w:color w:val="000000" w:themeColor="text1"/>
                                      <w:sz w:val="20"/>
                                    </w:rPr>
                                  </w:pPr>
                                  <w:r w:rsidRPr="00F86A89">
                                    <w:rPr>
                                      <w:rFonts w:ascii="標楷體" w:hint="eastAsia"/>
                                      <w:color w:val="000000" w:themeColor="text1"/>
                                      <w:sz w:val="20"/>
                                    </w:rPr>
                                    <w:t xml:space="preserve">經    費    種    類  </w:t>
                                  </w:r>
                                </w:p>
                                <w:p w:rsidR="006B1B96" w:rsidRPr="00F86A89" w:rsidRDefault="006B1B96" w:rsidP="00A33B3D">
                                  <w:pPr>
                                    <w:overflowPunct w:val="0"/>
                                    <w:spacing w:after="120" w:line="320" w:lineRule="exact"/>
                                    <w:ind w:right="57"/>
                                    <w:jc w:val="both"/>
                                    <w:rPr>
                                      <w:rFonts w:ascii="標楷體"/>
                                      <w:color w:val="000000" w:themeColor="text1"/>
                                      <w:sz w:val="20"/>
                                    </w:rPr>
                                  </w:pPr>
                                  <w:r w:rsidRPr="00F86A89">
                                    <w:rPr>
                                      <w:rFonts w:ascii="標楷體" w:hint="eastAsia"/>
                                      <w:color w:val="000000" w:themeColor="text1"/>
                                      <w:sz w:val="20"/>
                                    </w:rPr>
                                    <w:t xml:space="preserve">  保    留    原    因</w:t>
                                  </w:r>
                                </w:p>
                              </w:tc>
                              <w:tc>
                                <w:tcPr>
                                  <w:tcW w:w="1984" w:type="dxa"/>
                                  <w:gridSpan w:val="2"/>
                                  <w:tcBorders>
                                    <w:top w:val="single" w:sz="4" w:space="0" w:color="auto"/>
                                  </w:tcBorders>
                                  <w:shd w:val="clear" w:color="auto" w:fill="B6DDE8"/>
                                  <w:vAlign w:val="center"/>
                                </w:tcPr>
                                <w:p w:rsidR="006B1B96" w:rsidRPr="00F86A89" w:rsidRDefault="006B1B96" w:rsidP="00A33B3D">
                                  <w:pPr>
                                    <w:overflowPunct w:val="0"/>
                                    <w:snapToGrid w:val="0"/>
                                    <w:spacing w:after="20"/>
                                    <w:ind w:left="57" w:right="57"/>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合計</w:t>
                                  </w:r>
                                </w:p>
                              </w:tc>
                              <w:tc>
                                <w:tcPr>
                                  <w:tcW w:w="1276" w:type="dxa"/>
                                  <w:vMerge w:val="restart"/>
                                  <w:tcBorders>
                                    <w:top w:val="single" w:sz="4" w:space="0" w:color="auto"/>
                                  </w:tcBorders>
                                  <w:shd w:val="clear" w:color="auto" w:fill="B6DDE8"/>
                                  <w:vAlign w:val="center"/>
                                </w:tcPr>
                                <w:p w:rsidR="006B1B96" w:rsidRPr="00F86A89" w:rsidRDefault="006B1B96" w:rsidP="00A33B3D">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營</w:t>
                                  </w:r>
                                  <w:proofErr w:type="gramStart"/>
                                  <w:r w:rsidRPr="00F86A89">
                                    <w:rPr>
                                      <w:rFonts w:ascii="標楷體" w:hAnsi="標楷體" w:hint="eastAsia"/>
                                      <w:color w:val="000000" w:themeColor="text1"/>
                                      <w:spacing w:val="-8"/>
                                      <w:sz w:val="20"/>
                                    </w:rPr>
                                    <w:t>繕</w:t>
                                  </w:r>
                                  <w:proofErr w:type="gramEnd"/>
                                  <w:r w:rsidRPr="00F86A89">
                                    <w:rPr>
                                      <w:rFonts w:ascii="標楷體" w:hAnsi="標楷體" w:hint="eastAsia"/>
                                      <w:color w:val="000000" w:themeColor="text1"/>
                                      <w:spacing w:val="-8"/>
                                      <w:sz w:val="20"/>
                                    </w:rPr>
                                    <w:t>工程</w:t>
                                  </w:r>
                                </w:p>
                              </w:tc>
                              <w:tc>
                                <w:tcPr>
                                  <w:tcW w:w="1134" w:type="dxa"/>
                                  <w:vMerge w:val="restart"/>
                                  <w:tcBorders>
                                    <w:top w:val="single" w:sz="4" w:space="0" w:color="auto"/>
                                  </w:tcBorders>
                                  <w:shd w:val="clear" w:color="auto" w:fill="B6DDE8"/>
                                  <w:vAlign w:val="center"/>
                                </w:tcPr>
                                <w:p w:rsidR="006B1B96" w:rsidRPr="00F86A89" w:rsidRDefault="006B1B96" w:rsidP="00A33B3D">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財物購置</w:t>
                                  </w:r>
                                </w:p>
                              </w:tc>
                              <w:tc>
                                <w:tcPr>
                                  <w:tcW w:w="1236" w:type="dxa"/>
                                  <w:vMerge w:val="restart"/>
                                  <w:tcBorders>
                                    <w:top w:val="single" w:sz="4" w:space="0" w:color="auto"/>
                                  </w:tcBorders>
                                  <w:shd w:val="clear" w:color="auto" w:fill="B6DDE8"/>
                                  <w:vAlign w:val="center"/>
                                </w:tcPr>
                                <w:p w:rsidR="006B1B96" w:rsidRPr="00F86A89" w:rsidRDefault="006B1B96" w:rsidP="00A33B3D">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其  他</w:t>
                                  </w:r>
                                </w:p>
                              </w:tc>
                            </w:tr>
                            <w:tr w:rsidR="006B1B96" w:rsidRPr="000F344C" w:rsidTr="0041548E">
                              <w:trPr>
                                <w:cantSplit/>
                                <w:trHeight w:val="299"/>
                              </w:trPr>
                              <w:tc>
                                <w:tcPr>
                                  <w:tcW w:w="4253" w:type="dxa"/>
                                  <w:vMerge/>
                                  <w:tcBorders>
                                    <w:bottom w:val="single" w:sz="4" w:space="0" w:color="auto"/>
                                    <w:tl2br w:val="single" w:sz="4" w:space="0" w:color="auto"/>
                                  </w:tcBorders>
                                  <w:shd w:val="clear" w:color="auto" w:fill="B6DDE8"/>
                                  <w:vAlign w:val="center"/>
                                </w:tcPr>
                                <w:p w:rsidR="006B1B96" w:rsidRPr="00F86A89" w:rsidRDefault="006B1B96" w:rsidP="00A33B3D">
                                  <w:pPr>
                                    <w:overflowPunct w:val="0"/>
                                    <w:spacing w:after="20" w:line="320" w:lineRule="exact"/>
                                    <w:ind w:right="57"/>
                                    <w:jc w:val="both"/>
                                    <w:rPr>
                                      <w:rFonts w:ascii="標楷體"/>
                                      <w:color w:val="000000" w:themeColor="text1"/>
                                      <w:sz w:val="20"/>
                                    </w:rPr>
                                  </w:pPr>
                                </w:p>
                              </w:tc>
                              <w:tc>
                                <w:tcPr>
                                  <w:tcW w:w="1134" w:type="dxa"/>
                                  <w:tcBorders>
                                    <w:bottom w:val="single" w:sz="4" w:space="0" w:color="auto"/>
                                  </w:tcBorders>
                                  <w:shd w:val="clear" w:color="auto" w:fill="B6DDE8"/>
                                  <w:vAlign w:val="center"/>
                                </w:tcPr>
                                <w:p w:rsidR="006B1B96" w:rsidRPr="00F86A89" w:rsidRDefault="006B1B96" w:rsidP="00A33B3D">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金額</w:t>
                                  </w:r>
                                </w:p>
                              </w:tc>
                              <w:tc>
                                <w:tcPr>
                                  <w:tcW w:w="850" w:type="dxa"/>
                                  <w:tcBorders>
                                    <w:bottom w:val="single" w:sz="4" w:space="0" w:color="auto"/>
                                  </w:tcBorders>
                                  <w:shd w:val="clear" w:color="auto" w:fill="B6DDE8"/>
                                  <w:vAlign w:val="center"/>
                                </w:tcPr>
                                <w:p w:rsidR="006B1B96" w:rsidRPr="00F86A89" w:rsidRDefault="006B1B96" w:rsidP="00A33B3D">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占比</w:t>
                                  </w:r>
                                </w:p>
                              </w:tc>
                              <w:tc>
                                <w:tcPr>
                                  <w:tcW w:w="1276" w:type="dxa"/>
                                  <w:vMerge/>
                                  <w:tcBorders>
                                    <w:bottom w:val="single" w:sz="4" w:space="0" w:color="auto"/>
                                  </w:tcBorders>
                                  <w:shd w:val="clear" w:color="auto" w:fill="B6DDE8"/>
                                  <w:vAlign w:val="center"/>
                                </w:tcPr>
                                <w:p w:rsidR="006B1B96" w:rsidRPr="00F86A89" w:rsidRDefault="006B1B96" w:rsidP="00A33B3D">
                                  <w:pPr>
                                    <w:overflowPunct w:val="0"/>
                                    <w:spacing w:after="20" w:line="320" w:lineRule="exact"/>
                                    <w:ind w:right="57"/>
                                    <w:jc w:val="both"/>
                                    <w:rPr>
                                      <w:rFonts w:ascii="標楷體" w:hAnsi="標楷體"/>
                                      <w:color w:val="000000" w:themeColor="text1"/>
                                      <w:spacing w:val="-8"/>
                                      <w:sz w:val="20"/>
                                    </w:rPr>
                                  </w:pPr>
                                </w:p>
                              </w:tc>
                              <w:tc>
                                <w:tcPr>
                                  <w:tcW w:w="1134" w:type="dxa"/>
                                  <w:vMerge/>
                                  <w:tcBorders>
                                    <w:bottom w:val="single" w:sz="4" w:space="0" w:color="auto"/>
                                  </w:tcBorders>
                                  <w:shd w:val="clear" w:color="auto" w:fill="B6DDE8"/>
                                  <w:vAlign w:val="center"/>
                                </w:tcPr>
                                <w:p w:rsidR="006B1B96" w:rsidRPr="00F86A89" w:rsidRDefault="006B1B96" w:rsidP="00A33B3D">
                                  <w:pPr>
                                    <w:overflowPunct w:val="0"/>
                                    <w:spacing w:after="20" w:line="320" w:lineRule="exact"/>
                                    <w:ind w:right="57"/>
                                    <w:jc w:val="both"/>
                                    <w:rPr>
                                      <w:rFonts w:ascii="標楷體" w:hAnsi="標楷體"/>
                                      <w:color w:val="000000" w:themeColor="text1"/>
                                      <w:spacing w:val="-8"/>
                                      <w:sz w:val="20"/>
                                    </w:rPr>
                                  </w:pPr>
                                </w:p>
                              </w:tc>
                              <w:tc>
                                <w:tcPr>
                                  <w:tcW w:w="1236" w:type="dxa"/>
                                  <w:vMerge/>
                                  <w:tcBorders>
                                    <w:bottom w:val="single" w:sz="4" w:space="0" w:color="auto"/>
                                  </w:tcBorders>
                                  <w:shd w:val="clear" w:color="auto" w:fill="B6DDE8"/>
                                  <w:vAlign w:val="center"/>
                                </w:tcPr>
                                <w:p w:rsidR="006B1B96" w:rsidRPr="00F86A89" w:rsidRDefault="006B1B96" w:rsidP="00A33B3D">
                                  <w:pPr>
                                    <w:overflowPunct w:val="0"/>
                                    <w:spacing w:after="20" w:line="320" w:lineRule="exact"/>
                                    <w:ind w:right="57"/>
                                    <w:jc w:val="both"/>
                                    <w:rPr>
                                      <w:rFonts w:ascii="標楷體" w:hAnsi="標楷體"/>
                                      <w:color w:val="000000" w:themeColor="text1"/>
                                      <w:spacing w:val="-8"/>
                                      <w:sz w:val="20"/>
                                    </w:rPr>
                                  </w:pPr>
                                </w:p>
                              </w:tc>
                            </w:tr>
                            <w:tr w:rsidR="006B1B96" w:rsidRPr="000F344C" w:rsidTr="0041548E">
                              <w:trPr>
                                <w:cantSplit/>
                                <w:trHeight w:val="567"/>
                              </w:trPr>
                              <w:tc>
                                <w:tcPr>
                                  <w:tcW w:w="4253" w:type="dxa"/>
                                  <w:tcBorders>
                                    <w:bottom w:val="nil"/>
                                  </w:tcBorders>
                                  <w:vAlign w:val="center"/>
                                </w:tcPr>
                                <w:p w:rsidR="006B1B96" w:rsidRPr="00F86A89" w:rsidRDefault="006B1B96" w:rsidP="00A33B3D">
                                  <w:pPr>
                                    <w:overflowPunct w:val="0"/>
                                    <w:autoSpaceDE w:val="0"/>
                                    <w:autoSpaceDN w:val="0"/>
                                    <w:adjustRightInd w:val="0"/>
                                    <w:ind w:left="680" w:right="680"/>
                                    <w:jc w:val="distribute"/>
                                    <w:rPr>
                                      <w:rFonts w:ascii="標楷體" w:hAnsi="標楷體"/>
                                      <w:b/>
                                      <w:color w:val="000000" w:themeColor="text1"/>
                                      <w:spacing w:val="10"/>
                                      <w:sz w:val="20"/>
                                    </w:rPr>
                                  </w:pPr>
                                  <w:r w:rsidRPr="00F86A89">
                                    <w:rPr>
                                      <w:rFonts w:ascii="標楷體" w:hAnsi="標楷體" w:hint="eastAsia"/>
                                      <w:b/>
                                      <w:color w:val="000000" w:themeColor="text1"/>
                                      <w:spacing w:val="10"/>
                                      <w:sz w:val="20"/>
                                    </w:rPr>
                                    <w:t>合計</w:t>
                                  </w:r>
                                </w:p>
                              </w:tc>
                              <w:tc>
                                <w:tcPr>
                                  <w:tcW w:w="1134"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b/>
                                      <w:noProof/>
                                      <w:color w:val="000000" w:themeColor="text1"/>
                                      <w:sz w:val="20"/>
                                    </w:rPr>
                                    <w:t xml:space="preserve">2,108,728 </w:t>
                                  </w:r>
                                </w:p>
                              </w:tc>
                              <w:tc>
                                <w:tcPr>
                                  <w:tcW w:w="850"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b/>
                                      <w:noProof/>
                                      <w:color w:val="000000" w:themeColor="text1"/>
                                      <w:sz w:val="20"/>
                                    </w:rPr>
                                    <w:t>100.00</w:t>
                                  </w:r>
                                </w:p>
                              </w:tc>
                              <w:tc>
                                <w:tcPr>
                                  <w:tcW w:w="1276"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b/>
                                      <w:noProof/>
                                      <w:color w:val="000000" w:themeColor="text1"/>
                                      <w:sz w:val="20"/>
                                    </w:rPr>
                                    <w:t>1,491,087</w:t>
                                  </w:r>
                                  <w:r w:rsidRPr="00F86A89">
                                    <w:rPr>
                                      <w:rFonts w:ascii="標楷體" w:hAnsi="標楷體" w:hint="eastAsia"/>
                                      <w:noProof/>
                                      <w:color w:val="000000" w:themeColor="text1"/>
                                      <w:sz w:val="20"/>
                                    </w:rPr>
                                    <w:t>（</w:t>
                                  </w:r>
                                  <w:r w:rsidRPr="00F86A89">
                                    <w:rPr>
                                      <w:rFonts w:ascii="標楷體" w:hAnsi="標楷體"/>
                                      <w:noProof/>
                                      <w:color w:val="000000" w:themeColor="text1"/>
                                      <w:sz w:val="20"/>
                                    </w:rPr>
                                    <w:t>70.71</w:t>
                                  </w:r>
                                  <w:r w:rsidRPr="00F86A89">
                                    <w:rPr>
                                      <w:rFonts w:ascii="標楷體" w:hAnsi="標楷體" w:hint="eastAsia"/>
                                      <w:noProof/>
                                      <w:color w:val="000000" w:themeColor="text1"/>
                                      <w:sz w:val="20"/>
                                    </w:rPr>
                                    <w:t>％）</w:t>
                                  </w:r>
                                </w:p>
                              </w:tc>
                              <w:tc>
                                <w:tcPr>
                                  <w:tcW w:w="1134"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b/>
                                      <w:noProof/>
                                      <w:color w:val="000000" w:themeColor="text1"/>
                                      <w:sz w:val="20"/>
                                    </w:rPr>
                                    <w:t>59,</w:t>
                                  </w:r>
                                  <w:r w:rsidRPr="00F86A89">
                                    <w:rPr>
                                      <w:rFonts w:ascii="標楷體" w:hAnsi="標楷體"/>
                                      <w:b/>
                                      <w:noProof/>
                                      <w:color w:val="000000" w:themeColor="text1"/>
                                      <w:sz w:val="20"/>
                                    </w:rPr>
                                    <w:t>292</w:t>
                                  </w:r>
                                </w:p>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noProof/>
                                      <w:color w:val="000000" w:themeColor="text1"/>
                                      <w:sz w:val="20"/>
                                    </w:rPr>
                                    <w:t>（</w:t>
                                  </w:r>
                                  <w:r w:rsidRPr="00F86A89">
                                    <w:rPr>
                                      <w:rFonts w:ascii="標楷體" w:hAnsi="標楷體"/>
                                      <w:noProof/>
                                      <w:color w:val="000000" w:themeColor="text1"/>
                                      <w:sz w:val="20"/>
                                    </w:rPr>
                                    <w:t>2.81</w:t>
                                  </w:r>
                                  <w:r w:rsidRPr="00F86A89">
                                    <w:rPr>
                                      <w:rFonts w:ascii="標楷體" w:hAnsi="標楷體" w:hint="eastAsia"/>
                                      <w:noProof/>
                                      <w:color w:val="000000" w:themeColor="text1"/>
                                      <w:sz w:val="20"/>
                                    </w:rPr>
                                    <w:t>％）</w:t>
                                  </w:r>
                                </w:p>
                              </w:tc>
                              <w:tc>
                                <w:tcPr>
                                  <w:tcW w:w="1236"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b/>
                                      <w:noProof/>
                                      <w:color w:val="000000" w:themeColor="text1"/>
                                      <w:sz w:val="20"/>
                                    </w:rPr>
                                    <w:t>558,348</w:t>
                                  </w:r>
                                </w:p>
                                <w:p w:rsidR="006B1B96" w:rsidRPr="00687803" w:rsidRDefault="006B1B96" w:rsidP="00A33B3D">
                                  <w:pPr>
                                    <w:overflowPunct w:val="0"/>
                                    <w:spacing w:line="240" w:lineRule="exact"/>
                                    <w:ind w:rightChars="10" w:right="28"/>
                                    <w:jc w:val="right"/>
                                    <w:rPr>
                                      <w:rFonts w:ascii="標楷體" w:hAnsi="標楷體"/>
                                      <w:b/>
                                      <w:noProof/>
                                      <w:color w:val="000000" w:themeColor="text1"/>
                                      <w:spacing w:val="-4"/>
                                      <w:sz w:val="20"/>
                                    </w:rPr>
                                  </w:pPr>
                                  <w:r w:rsidRPr="00687803">
                                    <w:rPr>
                                      <w:rFonts w:ascii="標楷體" w:hAnsi="標楷體" w:hint="eastAsia"/>
                                      <w:color w:val="000000" w:themeColor="text1"/>
                                      <w:spacing w:val="-4"/>
                                      <w:sz w:val="20"/>
                                    </w:rPr>
                                    <w:t>（</w:t>
                                  </w:r>
                                  <w:r w:rsidRPr="00687803">
                                    <w:rPr>
                                      <w:rFonts w:ascii="標楷體" w:hAnsi="標楷體"/>
                                      <w:color w:val="000000" w:themeColor="text1"/>
                                      <w:spacing w:val="-4"/>
                                      <w:sz w:val="20"/>
                                    </w:rPr>
                                    <w:t>26.48</w:t>
                                  </w:r>
                                  <w:r w:rsidRPr="00687803">
                                    <w:rPr>
                                      <w:rFonts w:ascii="標楷體" w:hAnsi="標楷體" w:hint="eastAsia"/>
                                      <w:noProof/>
                                      <w:color w:val="000000" w:themeColor="text1"/>
                                      <w:spacing w:val="-4"/>
                                      <w:sz w:val="20"/>
                                    </w:rPr>
                                    <w:t>％）</w:t>
                                  </w:r>
                                </w:p>
                              </w:tc>
                            </w:tr>
                            <w:tr w:rsidR="006B1B96" w:rsidRPr="000F344C" w:rsidTr="0041548E">
                              <w:trPr>
                                <w:cantSplit/>
                                <w:trHeight w:val="567"/>
                              </w:trPr>
                              <w:tc>
                                <w:tcPr>
                                  <w:tcW w:w="4253" w:type="dxa"/>
                                  <w:tcBorders>
                                    <w:top w:val="nil"/>
                                    <w:bottom w:val="nil"/>
                                  </w:tcBorders>
                                  <w:shd w:val="clear" w:color="auto" w:fill="D7EEFD"/>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color w:val="000000" w:themeColor="text1"/>
                                      <w:sz w:val="20"/>
                                    </w:rPr>
                                  </w:pPr>
                                  <w:r w:rsidRPr="000F344C">
                                    <w:rPr>
                                      <w:rFonts w:ascii="標楷體" w:hAnsi="標楷體" w:hint="eastAsia"/>
                                      <w:noProof/>
                                      <w:color w:val="000000" w:themeColor="text1"/>
                                      <w:sz w:val="20"/>
                                    </w:rPr>
                                    <w:t>1.工程規劃設計中、或變更設計中、或施工中尚未完工。</w:t>
                                  </w:r>
                                </w:p>
                              </w:tc>
                              <w:tc>
                                <w:tcPr>
                                  <w:tcW w:w="1134"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1,501,273 </w:t>
                                  </w:r>
                                </w:p>
                              </w:tc>
                              <w:tc>
                                <w:tcPr>
                                  <w:tcW w:w="850"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71.19</w:t>
                                  </w:r>
                                </w:p>
                              </w:tc>
                              <w:tc>
                                <w:tcPr>
                                  <w:tcW w:w="127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1,388,204</w:t>
                                  </w:r>
                                </w:p>
                              </w:tc>
                              <w:tc>
                                <w:tcPr>
                                  <w:tcW w:w="1134"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2</w:t>
                                  </w:r>
                                  <w:r w:rsidRPr="00AB3CBB">
                                    <w:rPr>
                                      <w:rFonts w:ascii="標楷體" w:hAnsi="標楷體"/>
                                      <w:noProof/>
                                      <w:color w:val="000000" w:themeColor="text1"/>
                                      <w:sz w:val="20"/>
                                    </w:rPr>
                                    <w:t>7,254</w:t>
                                  </w:r>
                                </w:p>
                              </w:tc>
                              <w:tc>
                                <w:tcPr>
                                  <w:tcW w:w="123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85,815</w:t>
                                  </w:r>
                                </w:p>
                              </w:tc>
                            </w:tr>
                            <w:tr w:rsidR="006B1B96" w:rsidRPr="000F344C" w:rsidTr="0041548E">
                              <w:trPr>
                                <w:cantSplit/>
                                <w:trHeight w:val="567"/>
                              </w:trPr>
                              <w:tc>
                                <w:tcPr>
                                  <w:tcW w:w="4253" w:type="dxa"/>
                                  <w:tcBorders>
                                    <w:top w:val="nil"/>
                                    <w:bottom w:val="nil"/>
                                  </w:tcBorders>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noProof/>
                                      <w:color w:val="000000" w:themeColor="text1"/>
                                      <w:sz w:val="20"/>
                                    </w:rPr>
                                    <w:t>2</w:t>
                                  </w:r>
                                  <w:r w:rsidRPr="000F344C">
                                    <w:rPr>
                                      <w:rFonts w:ascii="標楷體" w:hAnsi="標楷體" w:hint="eastAsia"/>
                                      <w:noProof/>
                                      <w:color w:val="000000" w:themeColor="text1"/>
                                      <w:sz w:val="20"/>
                                    </w:rPr>
                                    <w:t>.委託或補助計畫合約跨年度或單據未結或報告尚未審核通過。</w:t>
                                  </w:r>
                                </w:p>
                              </w:tc>
                              <w:tc>
                                <w:tcPr>
                                  <w:tcW w:w="1134" w:type="dxa"/>
                                  <w:tcBorders>
                                    <w:top w:val="nil"/>
                                    <w:bottom w:val="nil"/>
                                  </w:tcBorders>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227,849 </w:t>
                                  </w:r>
                                </w:p>
                              </w:tc>
                              <w:tc>
                                <w:tcPr>
                                  <w:tcW w:w="850" w:type="dxa"/>
                                  <w:tcBorders>
                                    <w:top w:val="nil"/>
                                    <w:bottom w:val="nil"/>
                                  </w:tcBorders>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noProof/>
                                      <w:color w:val="000000" w:themeColor="text1"/>
                                      <w:sz w:val="20"/>
                                    </w:rPr>
                                    <w:t>1</w:t>
                                  </w:r>
                                  <w:r w:rsidRPr="00A216B1">
                                    <w:rPr>
                                      <w:rFonts w:ascii="標楷體" w:hAnsi="標楷體" w:hint="eastAsia"/>
                                      <w:noProof/>
                                      <w:color w:val="000000" w:themeColor="text1"/>
                                      <w:sz w:val="20"/>
                                    </w:rPr>
                                    <w:t>0.81</w:t>
                                  </w:r>
                                </w:p>
                              </w:tc>
                              <w:tc>
                                <w:tcPr>
                                  <w:tcW w:w="1276"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3</w:t>
                                  </w:r>
                                  <w:r w:rsidRPr="00AB3CBB">
                                    <w:rPr>
                                      <w:rFonts w:ascii="標楷體" w:hAnsi="標楷體"/>
                                      <w:noProof/>
                                      <w:color w:val="000000" w:themeColor="text1"/>
                                      <w:sz w:val="20"/>
                                    </w:rPr>
                                    <w:t>,911</w:t>
                                  </w:r>
                                </w:p>
                              </w:tc>
                              <w:tc>
                                <w:tcPr>
                                  <w:tcW w:w="1134"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20,278</w:t>
                                  </w:r>
                                </w:p>
                              </w:tc>
                              <w:tc>
                                <w:tcPr>
                                  <w:tcW w:w="1236"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203,659</w:t>
                                  </w:r>
                                </w:p>
                              </w:tc>
                            </w:tr>
                            <w:tr w:rsidR="006B1B96" w:rsidRPr="000F344C" w:rsidTr="0041548E">
                              <w:trPr>
                                <w:cantSplit/>
                                <w:trHeight w:val="567"/>
                              </w:trPr>
                              <w:tc>
                                <w:tcPr>
                                  <w:tcW w:w="4253" w:type="dxa"/>
                                  <w:tcBorders>
                                    <w:top w:val="nil"/>
                                    <w:bottom w:val="nil"/>
                                  </w:tcBorders>
                                  <w:shd w:val="clear" w:color="auto" w:fill="D7EEFD"/>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hint="eastAsia"/>
                                      <w:noProof/>
                                      <w:color w:val="000000" w:themeColor="text1"/>
                                      <w:sz w:val="20"/>
                                    </w:rPr>
                                    <w:t>3.因補助計畫之獲准核定或補助機關核撥經費較遲。</w:t>
                                  </w:r>
                                </w:p>
                              </w:tc>
                              <w:tc>
                                <w:tcPr>
                                  <w:tcW w:w="1134"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158,131 </w:t>
                                  </w:r>
                                </w:p>
                              </w:tc>
                              <w:tc>
                                <w:tcPr>
                                  <w:tcW w:w="850"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7.50</w:t>
                                  </w:r>
                                </w:p>
                              </w:tc>
                              <w:tc>
                                <w:tcPr>
                                  <w:tcW w:w="127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134"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23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158,131</w:t>
                                  </w:r>
                                </w:p>
                              </w:tc>
                            </w:tr>
                            <w:tr w:rsidR="006B1B96" w:rsidRPr="000F344C" w:rsidTr="0041548E">
                              <w:trPr>
                                <w:cantSplit/>
                                <w:trHeight w:val="567"/>
                              </w:trPr>
                              <w:tc>
                                <w:tcPr>
                                  <w:tcW w:w="4253" w:type="dxa"/>
                                  <w:tcBorders>
                                    <w:top w:val="nil"/>
                                    <w:bottom w:val="nil"/>
                                  </w:tcBorders>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noProof/>
                                      <w:color w:val="000000" w:themeColor="text1"/>
                                      <w:sz w:val="20"/>
                                    </w:rPr>
                                    <w:t>4</w:t>
                                  </w:r>
                                  <w:r w:rsidRPr="000F344C">
                                    <w:rPr>
                                      <w:rFonts w:ascii="標楷體" w:hAnsi="標楷體" w:hint="eastAsia"/>
                                      <w:noProof/>
                                      <w:color w:val="000000" w:themeColor="text1"/>
                                      <w:sz w:val="20"/>
                                    </w:rPr>
                                    <w:t>.計畫未確定，或因配合主體工程進度及其他計畫執行，或因工程合約工期逾預算執行期間。</w:t>
                                  </w:r>
                                </w:p>
                              </w:tc>
                              <w:tc>
                                <w:tcPr>
                                  <w:tcW w:w="1134" w:type="dxa"/>
                                  <w:tcBorders>
                                    <w:top w:val="nil"/>
                                    <w:bottom w:val="nil"/>
                                  </w:tcBorders>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94,309 </w:t>
                                  </w:r>
                                </w:p>
                              </w:tc>
                              <w:tc>
                                <w:tcPr>
                                  <w:tcW w:w="850" w:type="dxa"/>
                                  <w:tcBorders>
                                    <w:top w:val="nil"/>
                                    <w:bottom w:val="nil"/>
                                  </w:tcBorders>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4.47</w:t>
                                  </w:r>
                                </w:p>
                              </w:tc>
                              <w:tc>
                                <w:tcPr>
                                  <w:tcW w:w="1276"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61,040</w:t>
                                  </w:r>
                                </w:p>
                              </w:tc>
                              <w:tc>
                                <w:tcPr>
                                  <w:tcW w:w="1134"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5,816</w:t>
                                  </w:r>
                                </w:p>
                              </w:tc>
                              <w:tc>
                                <w:tcPr>
                                  <w:tcW w:w="1236"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27,452</w:t>
                                  </w:r>
                                </w:p>
                              </w:tc>
                            </w:tr>
                            <w:tr w:rsidR="006B1B96" w:rsidRPr="000F344C" w:rsidTr="0041548E">
                              <w:trPr>
                                <w:cantSplit/>
                                <w:trHeight w:val="567"/>
                              </w:trPr>
                              <w:tc>
                                <w:tcPr>
                                  <w:tcW w:w="4253" w:type="dxa"/>
                                  <w:tcBorders>
                                    <w:top w:val="nil"/>
                                    <w:bottom w:val="nil"/>
                                  </w:tcBorders>
                                  <w:shd w:val="clear" w:color="auto" w:fill="D7EEFD"/>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hint="eastAsia"/>
                                      <w:noProof/>
                                      <w:color w:val="000000" w:themeColor="text1"/>
                                      <w:sz w:val="20"/>
                                    </w:rPr>
                                    <w:t>5.計畫前置規劃作業延宕或欠周、或提報送審作業遲延、未於年度內辦理完成。</w:t>
                                  </w:r>
                                </w:p>
                              </w:tc>
                              <w:tc>
                                <w:tcPr>
                                  <w:tcW w:w="1134"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60,572 </w:t>
                                  </w:r>
                                </w:p>
                              </w:tc>
                              <w:tc>
                                <w:tcPr>
                                  <w:tcW w:w="850"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2.87</w:t>
                                  </w:r>
                                </w:p>
                              </w:tc>
                              <w:tc>
                                <w:tcPr>
                                  <w:tcW w:w="127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8,000</w:t>
                                  </w:r>
                                </w:p>
                              </w:tc>
                              <w:tc>
                                <w:tcPr>
                                  <w:tcW w:w="1134"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7</w:t>
                                  </w:r>
                                  <w:r w:rsidRPr="00AB3CBB">
                                    <w:rPr>
                                      <w:rFonts w:ascii="標楷體" w:hAnsi="標楷體"/>
                                      <w:noProof/>
                                      <w:color w:val="000000" w:themeColor="text1"/>
                                      <w:sz w:val="20"/>
                                    </w:rPr>
                                    <w:t>08</w:t>
                                  </w:r>
                                </w:p>
                              </w:tc>
                              <w:tc>
                                <w:tcPr>
                                  <w:tcW w:w="123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51,864</w:t>
                                  </w:r>
                                </w:p>
                              </w:tc>
                            </w:tr>
                            <w:tr w:rsidR="006B1B96" w:rsidRPr="000F344C" w:rsidTr="0041548E">
                              <w:trPr>
                                <w:cantSplit/>
                                <w:trHeight w:val="567"/>
                              </w:trPr>
                              <w:tc>
                                <w:tcPr>
                                  <w:tcW w:w="4253" w:type="dxa"/>
                                  <w:tcBorders>
                                    <w:top w:val="nil"/>
                                    <w:bottom w:val="nil"/>
                                  </w:tcBorders>
                                  <w:shd w:val="clear" w:color="auto" w:fill="auto"/>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hint="eastAsia"/>
                                      <w:noProof/>
                                      <w:color w:val="000000" w:themeColor="text1"/>
                                      <w:sz w:val="20"/>
                                    </w:rPr>
                                    <w:t>6.工程款、用地取得補償費或預付款等尚未檢據核銷，或未完成結報手續而予保留。</w:t>
                                  </w:r>
                                </w:p>
                              </w:tc>
                              <w:tc>
                                <w:tcPr>
                                  <w:tcW w:w="1134" w:type="dxa"/>
                                  <w:tcBorders>
                                    <w:top w:val="nil"/>
                                    <w:bottom w:val="nil"/>
                                  </w:tcBorders>
                                  <w:shd w:val="clear" w:color="auto" w:fill="auto"/>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36,934 </w:t>
                                  </w:r>
                                </w:p>
                              </w:tc>
                              <w:tc>
                                <w:tcPr>
                                  <w:tcW w:w="850" w:type="dxa"/>
                                  <w:tcBorders>
                                    <w:top w:val="nil"/>
                                    <w:bottom w:val="nil"/>
                                  </w:tcBorders>
                                  <w:shd w:val="clear" w:color="auto" w:fill="auto"/>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1.75</w:t>
                                  </w:r>
                                </w:p>
                              </w:tc>
                              <w:tc>
                                <w:tcPr>
                                  <w:tcW w:w="1276" w:type="dxa"/>
                                  <w:tcBorders>
                                    <w:top w:val="nil"/>
                                    <w:bottom w:val="nil"/>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29,931</w:t>
                                  </w:r>
                                </w:p>
                              </w:tc>
                              <w:tc>
                                <w:tcPr>
                                  <w:tcW w:w="1134" w:type="dxa"/>
                                  <w:tcBorders>
                                    <w:top w:val="nil"/>
                                    <w:bottom w:val="nil"/>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236" w:type="dxa"/>
                                  <w:tcBorders>
                                    <w:top w:val="nil"/>
                                    <w:bottom w:val="nil"/>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7,003</w:t>
                                  </w:r>
                                </w:p>
                              </w:tc>
                            </w:tr>
                            <w:tr w:rsidR="006B1B96" w:rsidRPr="000F344C" w:rsidTr="0041548E">
                              <w:trPr>
                                <w:cantSplit/>
                                <w:trHeight w:val="567"/>
                              </w:trPr>
                              <w:tc>
                                <w:tcPr>
                                  <w:tcW w:w="4253" w:type="dxa"/>
                                  <w:tcBorders>
                                    <w:top w:val="nil"/>
                                    <w:bottom w:val="nil"/>
                                  </w:tcBorders>
                                  <w:shd w:val="clear" w:color="auto" w:fill="D7EEFD"/>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color w:val="000000" w:themeColor="text1"/>
                                      <w:sz w:val="20"/>
                                    </w:rPr>
                                    <w:t>7</w:t>
                                  </w:r>
                                  <w:r w:rsidRPr="000F344C">
                                    <w:rPr>
                                      <w:rFonts w:ascii="標楷體" w:hAnsi="標楷體" w:hint="eastAsia"/>
                                      <w:noProof/>
                                      <w:color w:val="000000" w:themeColor="text1"/>
                                      <w:sz w:val="20"/>
                                    </w:rPr>
                                    <w:t>.計畫歷經多次招標未成、或工程因承包商營運問題及其他應付款項而尚待支付。</w:t>
                                  </w:r>
                                </w:p>
                              </w:tc>
                              <w:tc>
                                <w:tcPr>
                                  <w:tcW w:w="1134"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2,355 </w:t>
                                  </w:r>
                                </w:p>
                              </w:tc>
                              <w:tc>
                                <w:tcPr>
                                  <w:tcW w:w="850"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0.11</w:t>
                                  </w:r>
                                </w:p>
                              </w:tc>
                              <w:tc>
                                <w:tcPr>
                                  <w:tcW w:w="127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134"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23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2</w:t>
                                  </w:r>
                                  <w:r w:rsidRPr="00AB3CBB">
                                    <w:rPr>
                                      <w:rFonts w:ascii="標楷體" w:hAnsi="標楷體"/>
                                      <w:noProof/>
                                      <w:color w:val="000000" w:themeColor="text1"/>
                                      <w:sz w:val="20"/>
                                    </w:rPr>
                                    <w:t>,355</w:t>
                                  </w:r>
                                </w:p>
                              </w:tc>
                            </w:tr>
                            <w:tr w:rsidR="006B1B96" w:rsidRPr="000F344C" w:rsidTr="0041548E">
                              <w:trPr>
                                <w:cantSplit/>
                                <w:trHeight w:val="567"/>
                              </w:trPr>
                              <w:tc>
                                <w:tcPr>
                                  <w:tcW w:w="4253" w:type="dxa"/>
                                  <w:tcBorders>
                                    <w:top w:val="nil"/>
                                    <w:bottom w:val="single" w:sz="4" w:space="0" w:color="auto"/>
                                  </w:tcBorders>
                                  <w:shd w:val="clear" w:color="auto" w:fill="auto"/>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color w:val="000000" w:themeColor="text1"/>
                                      <w:sz w:val="20"/>
                                    </w:rPr>
                                    <w:t>8</w:t>
                                  </w:r>
                                  <w:r w:rsidRPr="000F344C">
                                    <w:rPr>
                                      <w:rFonts w:ascii="標楷體" w:hAnsi="標楷體" w:hint="eastAsia"/>
                                      <w:noProof/>
                                      <w:color w:val="000000" w:themeColor="text1"/>
                                      <w:sz w:val="20"/>
                                    </w:rPr>
                                    <w:t>.其他零星計畫之保留款。</w:t>
                                  </w:r>
                                </w:p>
                              </w:tc>
                              <w:tc>
                                <w:tcPr>
                                  <w:tcW w:w="1134" w:type="dxa"/>
                                  <w:tcBorders>
                                    <w:top w:val="nil"/>
                                    <w:bottom w:val="single" w:sz="4" w:space="0" w:color="auto"/>
                                  </w:tcBorders>
                                  <w:shd w:val="clear" w:color="auto" w:fill="auto"/>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27,302 </w:t>
                                  </w:r>
                                </w:p>
                              </w:tc>
                              <w:tc>
                                <w:tcPr>
                                  <w:tcW w:w="850" w:type="dxa"/>
                                  <w:tcBorders>
                                    <w:top w:val="nil"/>
                                    <w:bottom w:val="single" w:sz="4" w:space="0" w:color="auto"/>
                                  </w:tcBorders>
                                  <w:shd w:val="clear" w:color="auto" w:fill="auto"/>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1.29</w:t>
                                  </w:r>
                                </w:p>
                              </w:tc>
                              <w:tc>
                                <w:tcPr>
                                  <w:tcW w:w="1276" w:type="dxa"/>
                                  <w:tcBorders>
                                    <w:top w:val="nil"/>
                                    <w:bottom w:val="single" w:sz="4" w:space="0" w:color="auto"/>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134" w:type="dxa"/>
                                  <w:tcBorders>
                                    <w:top w:val="nil"/>
                                    <w:bottom w:val="single" w:sz="4" w:space="0" w:color="auto"/>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5,234</w:t>
                                  </w:r>
                                </w:p>
                              </w:tc>
                              <w:tc>
                                <w:tcPr>
                                  <w:tcW w:w="1236" w:type="dxa"/>
                                  <w:tcBorders>
                                    <w:top w:val="nil"/>
                                    <w:bottom w:val="single" w:sz="4" w:space="0" w:color="auto"/>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22,067</w:t>
                                  </w:r>
                                </w:p>
                              </w:tc>
                            </w:tr>
                          </w:tbl>
                          <w:p w:rsidR="006B1B96" w:rsidRPr="00FB10F7" w:rsidRDefault="006B1B96" w:rsidP="00A33B3D">
                            <w:pPr>
                              <w:rPr>
                                <w:color w:val="FF000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E19EEE" id="_x0000_s1193" type="#_x0000_t202" style="position:absolute;margin-left:-3.85pt;margin-top:-7.2pt;width:521.45pt;height:353.25pt;z-index:-25102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" filled="f" stroked="f" strokecolor="black [3213]">
                <v:textbox>
                  <w:txbxContent>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53"/>
                        <w:gridCol w:w="1134"/>
                        <w:gridCol w:w="850"/>
                        <w:gridCol w:w="1276"/>
                        <w:gridCol w:w="1134"/>
                        <w:gridCol w:w="1236"/>
                      </w:tblGrid>
                      <w:tr w:rsidR="006B1B96" w:rsidRPr="000F344C" w:rsidTr="00A33B3D">
                        <w:trPr>
                          <w:cantSplit/>
                          <w:trHeight w:val="426"/>
                        </w:trPr>
                        <w:tc>
                          <w:tcPr>
                            <w:tcW w:w="9883" w:type="dxa"/>
                            <w:gridSpan w:val="6"/>
                            <w:tcBorders>
                              <w:top w:val="nil"/>
                              <w:left w:val="nil"/>
                              <w:bottom w:val="nil"/>
                              <w:right w:val="nil"/>
                              <w:tl2br w:val="nil"/>
                            </w:tcBorders>
                            <w:shd w:val="clear" w:color="auto" w:fill="auto"/>
                          </w:tcPr>
                          <w:p w:rsidR="006B1B96" w:rsidRPr="00F86A89" w:rsidRDefault="006B1B96" w:rsidP="00A33B3D">
                            <w:pPr>
                              <w:tabs>
                                <w:tab w:val="center" w:pos="4960"/>
                                <w:tab w:val="left" w:pos="5415"/>
                              </w:tabs>
                              <w:overflowPunct w:val="0"/>
                              <w:jc w:val="center"/>
                              <w:rPr>
                                <w:rFonts w:ascii="標楷體" w:hAnsi="標楷體"/>
                                <w:color w:val="000000" w:themeColor="text1"/>
                                <w:spacing w:val="-8"/>
                                <w:sz w:val="20"/>
                              </w:rPr>
                            </w:pPr>
                            <w:r w:rsidRPr="00F86A89">
                              <w:rPr>
                                <w:rFonts w:ascii="標楷體" w:hint="eastAsia"/>
                                <w:b/>
                                <w:color w:val="000000" w:themeColor="text1"/>
                                <w:sz w:val="24"/>
                                <w:szCs w:val="24"/>
                              </w:rPr>
                              <w:t>表3  歲出應付保留數分析（原因別）</w:t>
                            </w:r>
                          </w:p>
                        </w:tc>
                      </w:tr>
                      <w:tr w:rsidR="006B1B96" w:rsidRPr="000F344C" w:rsidTr="00A33B3D">
                        <w:trPr>
                          <w:cantSplit/>
                          <w:trHeight w:val="283"/>
                        </w:trPr>
                        <w:tc>
                          <w:tcPr>
                            <w:tcW w:w="9883" w:type="dxa"/>
                            <w:gridSpan w:val="6"/>
                            <w:tcBorders>
                              <w:top w:val="nil"/>
                              <w:left w:val="nil"/>
                              <w:bottom w:val="single" w:sz="4" w:space="0" w:color="auto"/>
                              <w:right w:val="nil"/>
                              <w:tl2br w:val="nil"/>
                            </w:tcBorders>
                            <w:shd w:val="clear" w:color="auto" w:fill="auto"/>
                          </w:tcPr>
                          <w:p w:rsidR="006B1B96" w:rsidRPr="00F86A89" w:rsidRDefault="006B1B96" w:rsidP="00A33B3D">
                            <w:pPr>
                              <w:overflowPunct w:val="0"/>
                              <w:spacing w:line="240" w:lineRule="exact"/>
                              <w:jc w:val="right"/>
                              <w:rPr>
                                <w:rFonts w:ascii="標楷體" w:hAnsi="標楷體"/>
                                <w:color w:val="000000" w:themeColor="text1"/>
                                <w:spacing w:val="-8"/>
                                <w:sz w:val="20"/>
                              </w:rPr>
                            </w:pPr>
                            <w:r w:rsidRPr="00F86A89">
                              <w:rPr>
                                <w:rFonts w:ascii="標楷體" w:hint="eastAsia"/>
                                <w:color w:val="000000" w:themeColor="text1"/>
                                <w:sz w:val="20"/>
                              </w:rPr>
                              <w:t>單位：新臺幣千元</w:t>
                            </w:r>
                            <w:r w:rsidRPr="00F86A89">
                              <w:rPr>
                                <w:rFonts w:ascii="標楷體" w:hAnsi="標楷體" w:hint="eastAsia"/>
                                <w:color w:val="000000" w:themeColor="text1"/>
                                <w:sz w:val="20"/>
                              </w:rPr>
                              <w:t>、％</w:t>
                            </w:r>
                          </w:p>
                        </w:tc>
                      </w:tr>
                      <w:tr w:rsidR="006B1B96" w:rsidRPr="000F344C" w:rsidTr="0041548E">
                        <w:trPr>
                          <w:cantSplit/>
                          <w:trHeight w:val="397"/>
                        </w:trPr>
                        <w:tc>
                          <w:tcPr>
                            <w:tcW w:w="4253" w:type="dxa"/>
                            <w:vMerge w:val="restart"/>
                            <w:tcBorders>
                              <w:top w:val="single" w:sz="4" w:space="0" w:color="auto"/>
                              <w:tl2br w:val="single" w:sz="4" w:space="0" w:color="auto"/>
                            </w:tcBorders>
                            <w:shd w:val="clear" w:color="auto" w:fill="B6DDE8"/>
                          </w:tcPr>
                          <w:p w:rsidR="006B1B96" w:rsidRPr="00F86A89" w:rsidRDefault="006B1B96" w:rsidP="00A33B3D">
                            <w:pPr>
                              <w:overflowPunct w:val="0"/>
                              <w:spacing w:beforeLines="20" w:before="76" w:line="320" w:lineRule="exact"/>
                              <w:jc w:val="right"/>
                              <w:rPr>
                                <w:rFonts w:ascii="標楷體"/>
                                <w:color w:val="000000" w:themeColor="text1"/>
                                <w:sz w:val="20"/>
                              </w:rPr>
                            </w:pPr>
                            <w:r w:rsidRPr="00F86A89">
                              <w:rPr>
                                <w:rFonts w:ascii="標楷體" w:hint="eastAsia"/>
                                <w:color w:val="000000" w:themeColor="text1"/>
                                <w:sz w:val="20"/>
                              </w:rPr>
                              <w:t xml:space="preserve">經    費    種    類  </w:t>
                            </w:r>
                          </w:p>
                          <w:p w:rsidR="006B1B96" w:rsidRPr="00F86A89" w:rsidRDefault="006B1B96" w:rsidP="00A33B3D">
                            <w:pPr>
                              <w:overflowPunct w:val="0"/>
                              <w:spacing w:after="120" w:line="320" w:lineRule="exact"/>
                              <w:ind w:right="57"/>
                              <w:jc w:val="both"/>
                              <w:rPr>
                                <w:rFonts w:ascii="標楷體"/>
                                <w:color w:val="000000" w:themeColor="text1"/>
                                <w:sz w:val="20"/>
                              </w:rPr>
                            </w:pPr>
                            <w:r w:rsidRPr="00F86A89">
                              <w:rPr>
                                <w:rFonts w:ascii="標楷體" w:hint="eastAsia"/>
                                <w:color w:val="000000" w:themeColor="text1"/>
                                <w:sz w:val="20"/>
                              </w:rPr>
                              <w:t xml:space="preserve">  保    留    原    因</w:t>
                            </w:r>
                          </w:p>
                        </w:tc>
                        <w:tc>
                          <w:tcPr>
                            <w:tcW w:w="1984" w:type="dxa"/>
                            <w:gridSpan w:val="2"/>
                            <w:tcBorders>
                              <w:top w:val="single" w:sz="4" w:space="0" w:color="auto"/>
                            </w:tcBorders>
                            <w:shd w:val="clear" w:color="auto" w:fill="B6DDE8"/>
                            <w:vAlign w:val="center"/>
                          </w:tcPr>
                          <w:p w:rsidR="006B1B96" w:rsidRPr="00F86A89" w:rsidRDefault="006B1B96" w:rsidP="00A33B3D">
                            <w:pPr>
                              <w:overflowPunct w:val="0"/>
                              <w:snapToGrid w:val="0"/>
                              <w:spacing w:after="20"/>
                              <w:ind w:left="57" w:right="57"/>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合計</w:t>
                            </w:r>
                          </w:p>
                        </w:tc>
                        <w:tc>
                          <w:tcPr>
                            <w:tcW w:w="1276" w:type="dxa"/>
                            <w:vMerge w:val="restart"/>
                            <w:tcBorders>
                              <w:top w:val="single" w:sz="4" w:space="0" w:color="auto"/>
                            </w:tcBorders>
                            <w:shd w:val="clear" w:color="auto" w:fill="B6DDE8"/>
                            <w:vAlign w:val="center"/>
                          </w:tcPr>
                          <w:p w:rsidR="006B1B96" w:rsidRPr="00F86A89" w:rsidRDefault="006B1B96" w:rsidP="00A33B3D">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營</w:t>
                            </w:r>
                            <w:proofErr w:type="gramStart"/>
                            <w:r w:rsidRPr="00F86A89">
                              <w:rPr>
                                <w:rFonts w:ascii="標楷體" w:hAnsi="標楷體" w:hint="eastAsia"/>
                                <w:color w:val="000000" w:themeColor="text1"/>
                                <w:spacing w:val="-8"/>
                                <w:sz w:val="20"/>
                              </w:rPr>
                              <w:t>繕</w:t>
                            </w:r>
                            <w:proofErr w:type="gramEnd"/>
                            <w:r w:rsidRPr="00F86A89">
                              <w:rPr>
                                <w:rFonts w:ascii="標楷體" w:hAnsi="標楷體" w:hint="eastAsia"/>
                                <w:color w:val="000000" w:themeColor="text1"/>
                                <w:spacing w:val="-8"/>
                                <w:sz w:val="20"/>
                              </w:rPr>
                              <w:t>工程</w:t>
                            </w:r>
                          </w:p>
                        </w:tc>
                        <w:tc>
                          <w:tcPr>
                            <w:tcW w:w="1134" w:type="dxa"/>
                            <w:vMerge w:val="restart"/>
                            <w:tcBorders>
                              <w:top w:val="single" w:sz="4" w:space="0" w:color="auto"/>
                            </w:tcBorders>
                            <w:shd w:val="clear" w:color="auto" w:fill="B6DDE8"/>
                            <w:vAlign w:val="center"/>
                          </w:tcPr>
                          <w:p w:rsidR="006B1B96" w:rsidRPr="00F86A89" w:rsidRDefault="006B1B96" w:rsidP="00A33B3D">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財物購置</w:t>
                            </w:r>
                          </w:p>
                        </w:tc>
                        <w:tc>
                          <w:tcPr>
                            <w:tcW w:w="1236" w:type="dxa"/>
                            <w:vMerge w:val="restart"/>
                            <w:tcBorders>
                              <w:top w:val="single" w:sz="4" w:space="0" w:color="auto"/>
                            </w:tcBorders>
                            <w:shd w:val="clear" w:color="auto" w:fill="B6DDE8"/>
                            <w:vAlign w:val="center"/>
                          </w:tcPr>
                          <w:p w:rsidR="006B1B96" w:rsidRPr="00F86A89" w:rsidRDefault="006B1B96" w:rsidP="00A33B3D">
                            <w:pPr>
                              <w:overflowPunct w:val="0"/>
                              <w:spacing w:line="240" w:lineRule="exact"/>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其  他</w:t>
                            </w:r>
                          </w:p>
                        </w:tc>
                      </w:tr>
                      <w:tr w:rsidR="006B1B96" w:rsidRPr="000F344C" w:rsidTr="0041548E">
                        <w:trPr>
                          <w:cantSplit/>
                          <w:trHeight w:val="299"/>
                        </w:trPr>
                        <w:tc>
                          <w:tcPr>
                            <w:tcW w:w="4253" w:type="dxa"/>
                            <w:vMerge/>
                            <w:tcBorders>
                              <w:bottom w:val="single" w:sz="4" w:space="0" w:color="auto"/>
                              <w:tl2br w:val="single" w:sz="4" w:space="0" w:color="auto"/>
                            </w:tcBorders>
                            <w:shd w:val="clear" w:color="auto" w:fill="B6DDE8"/>
                            <w:vAlign w:val="center"/>
                          </w:tcPr>
                          <w:p w:rsidR="006B1B96" w:rsidRPr="00F86A89" w:rsidRDefault="006B1B96" w:rsidP="00A33B3D">
                            <w:pPr>
                              <w:overflowPunct w:val="0"/>
                              <w:spacing w:after="20" w:line="320" w:lineRule="exact"/>
                              <w:ind w:right="57"/>
                              <w:jc w:val="both"/>
                              <w:rPr>
                                <w:rFonts w:ascii="標楷體"/>
                                <w:color w:val="000000" w:themeColor="text1"/>
                                <w:sz w:val="20"/>
                              </w:rPr>
                            </w:pPr>
                          </w:p>
                        </w:tc>
                        <w:tc>
                          <w:tcPr>
                            <w:tcW w:w="1134" w:type="dxa"/>
                            <w:tcBorders>
                              <w:bottom w:val="single" w:sz="4" w:space="0" w:color="auto"/>
                            </w:tcBorders>
                            <w:shd w:val="clear" w:color="auto" w:fill="B6DDE8"/>
                            <w:vAlign w:val="center"/>
                          </w:tcPr>
                          <w:p w:rsidR="006B1B96" w:rsidRPr="00F86A89" w:rsidRDefault="006B1B96" w:rsidP="00A33B3D">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金額</w:t>
                            </w:r>
                          </w:p>
                        </w:tc>
                        <w:tc>
                          <w:tcPr>
                            <w:tcW w:w="850" w:type="dxa"/>
                            <w:tcBorders>
                              <w:bottom w:val="single" w:sz="4" w:space="0" w:color="auto"/>
                            </w:tcBorders>
                            <w:shd w:val="clear" w:color="auto" w:fill="B6DDE8"/>
                            <w:vAlign w:val="center"/>
                          </w:tcPr>
                          <w:p w:rsidR="006B1B96" w:rsidRPr="00F86A89" w:rsidRDefault="006B1B96" w:rsidP="00A33B3D">
                            <w:pPr>
                              <w:overflowPunct w:val="0"/>
                              <w:snapToGrid w:val="0"/>
                              <w:spacing w:after="20"/>
                              <w:jc w:val="distribute"/>
                              <w:rPr>
                                <w:rFonts w:ascii="標楷體" w:hAnsi="標楷體"/>
                                <w:color w:val="000000" w:themeColor="text1"/>
                                <w:spacing w:val="-8"/>
                                <w:sz w:val="20"/>
                              </w:rPr>
                            </w:pPr>
                            <w:r w:rsidRPr="00F86A89">
                              <w:rPr>
                                <w:rFonts w:ascii="標楷體" w:hAnsi="標楷體" w:hint="eastAsia"/>
                                <w:color w:val="000000" w:themeColor="text1"/>
                                <w:spacing w:val="-8"/>
                                <w:sz w:val="20"/>
                              </w:rPr>
                              <w:t>占比</w:t>
                            </w:r>
                          </w:p>
                        </w:tc>
                        <w:tc>
                          <w:tcPr>
                            <w:tcW w:w="1276" w:type="dxa"/>
                            <w:vMerge/>
                            <w:tcBorders>
                              <w:bottom w:val="single" w:sz="4" w:space="0" w:color="auto"/>
                            </w:tcBorders>
                            <w:shd w:val="clear" w:color="auto" w:fill="B6DDE8"/>
                            <w:vAlign w:val="center"/>
                          </w:tcPr>
                          <w:p w:rsidR="006B1B96" w:rsidRPr="00F86A89" w:rsidRDefault="006B1B96" w:rsidP="00A33B3D">
                            <w:pPr>
                              <w:overflowPunct w:val="0"/>
                              <w:spacing w:after="20" w:line="320" w:lineRule="exact"/>
                              <w:ind w:right="57"/>
                              <w:jc w:val="both"/>
                              <w:rPr>
                                <w:rFonts w:ascii="標楷體" w:hAnsi="標楷體"/>
                                <w:color w:val="000000" w:themeColor="text1"/>
                                <w:spacing w:val="-8"/>
                                <w:sz w:val="20"/>
                              </w:rPr>
                            </w:pPr>
                          </w:p>
                        </w:tc>
                        <w:tc>
                          <w:tcPr>
                            <w:tcW w:w="1134" w:type="dxa"/>
                            <w:vMerge/>
                            <w:tcBorders>
                              <w:bottom w:val="single" w:sz="4" w:space="0" w:color="auto"/>
                            </w:tcBorders>
                            <w:shd w:val="clear" w:color="auto" w:fill="B6DDE8"/>
                            <w:vAlign w:val="center"/>
                          </w:tcPr>
                          <w:p w:rsidR="006B1B96" w:rsidRPr="00F86A89" w:rsidRDefault="006B1B96" w:rsidP="00A33B3D">
                            <w:pPr>
                              <w:overflowPunct w:val="0"/>
                              <w:spacing w:after="20" w:line="320" w:lineRule="exact"/>
                              <w:ind w:right="57"/>
                              <w:jc w:val="both"/>
                              <w:rPr>
                                <w:rFonts w:ascii="標楷體" w:hAnsi="標楷體"/>
                                <w:color w:val="000000" w:themeColor="text1"/>
                                <w:spacing w:val="-8"/>
                                <w:sz w:val="20"/>
                              </w:rPr>
                            </w:pPr>
                          </w:p>
                        </w:tc>
                        <w:tc>
                          <w:tcPr>
                            <w:tcW w:w="1236" w:type="dxa"/>
                            <w:vMerge/>
                            <w:tcBorders>
                              <w:bottom w:val="single" w:sz="4" w:space="0" w:color="auto"/>
                            </w:tcBorders>
                            <w:shd w:val="clear" w:color="auto" w:fill="B6DDE8"/>
                            <w:vAlign w:val="center"/>
                          </w:tcPr>
                          <w:p w:rsidR="006B1B96" w:rsidRPr="00F86A89" w:rsidRDefault="006B1B96" w:rsidP="00A33B3D">
                            <w:pPr>
                              <w:overflowPunct w:val="0"/>
                              <w:spacing w:after="20" w:line="320" w:lineRule="exact"/>
                              <w:ind w:right="57"/>
                              <w:jc w:val="both"/>
                              <w:rPr>
                                <w:rFonts w:ascii="標楷體" w:hAnsi="標楷體"/>
                                <w:color w:val="000000" w:themeColor="text1"/>
                                <w:spacing w:val="-8"/>
                                <w:sz w:val="20"/>
                              </w:rPr>
                            </w:pPr>
                          </w:p>
                        </w:tc>
                      </w:tr>
                      <w:tr w:rsidR="006B1B96" w:rsidRPr="000F344C" w:rsidTr="0041548E">
                        <w:trPr>
                          <w:cantSplit/>
                          <w:trHeight w:val="567"/>
                        </w:trPr>
                        <w:tc>
                          <w:tcPr>
                            <w:tcW w:w="4253" w:type="dxa"/>
                            <w:tcBorders>
                              <w:bottom w:val="nil"/>
                            </w:tcBorders>
                            <w:vAlign w:val="center"/>
                          </w:tcPr>
                          <w:p w:rsidR="006B1B96" w:rsidRPr="00F86A89" w:rsidRDefault="006B1B96" w:rsidP="00A33B3D">
                            <w:pPr>
                              <w:overflowPunct w:val="0"/>
                              <w:autoSpaceDE w:val="0"/>
                              <w:autoSpaceDN w:val="0"/>
                              <w:adjustRightInd w:val="0"/>
                              <w:ind w:left="680" w:right="680"/>
                              <w:jc w:val="distribute"/>
                              <w:rPr>
                                <w:rFonts w:ascii="標楷體" w:hAnsi="標楷體"/>
                                <w:b/>
                                <w:color w:val="000000" w:themeColor="text1"/>
                                <w:spacing w:val="10"/>
                                <w:sz w:val="20"/>
                              </w:rPr>
                            </w:pPr>
                            <w:r w:rsidRPr="00F86A89">
                              <w:rPr>
                                <w:rFonts w:ascii="標楷體" w:hAnsi="標楷體" w:hint="eastAsia"/>
                                <w:b/>
                                <w:color w:val="000000" w:themeColor="text1"/>
                                <w:spacing w:val="10"/>
                                <w:sz w:val="20"/>
                              </w:rPr>
                              <w:t>合計</w:t>
                            </w:r>
                          </w:p>
                        </w:tc>
                        <w:tc>
                          <w:tcPr>
                            <w:tcW w:w="1134"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b/>
                                <w:noProof/>
                                <w:color w:val="000000" w:themeColor="text1"/>
                                <w:sz w:val="20"/>
                              </w:rPr>
                              <w:t xml:space="preserve">2,108,728 </w:t>
                            </w:r>
                          </w:p>
                        </w:tc>
                        <w:tc>
                          <w:tcPr>
                            <w:tcW w:w="850"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b/>
                                <w:noProof/>
                                <w:color w:val="000000" w:themeColor="text1"/>
                                <w:sz w:val="20"/>
                              </w:rPr>
                              <w:t>100.00</w:t>
                            </w:r>
                          </w:p>
                        </w:tc>
                        <w:tc>
                          <w:tcPr>
                            <w:tcW w:w="1276"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b/>
                                <w:noProof/>
                                <w:color w:val="000000" w:themeColor="text1"/>
                                <w:sz w:val="20"/>
                              </w:rPr>
                              <w:t>1,491,087</w:t>
                            </w:r>
                            <w:r w:rsidRPr="00F86A89">
                              <w:rPr>
                                <w:rFonts w:ascii="標楷體" w:hAnsi="標楷體" w:hint="eastAsia"/>
                                <w:noProof/>
                                <w:color w:val="000000" w:themeColor="text1"/>
                                <w:sz w:val="20"/>
                              </w:rPr>
                              <w:t>（</w:t>
                            </w:r>
                            <w:r w:rsidRPr="00F86A89">
                              <w:rPr>
                                <w:rFonts w:ascii="標楷體" w:hAnsi="標楷體"/>
                                <w:noProof/>
                                <w:color w:val="000000" w:themeColor="text1"/>
                                <w:sz w:val="20"/>
                              </w:rPr>
                              <w:t>70.71</w:t>
                            </w:r>
                            <w:r w:rsidRPr="00F86A89">
                              <w:rPr>
                                <w:rFonts w:ascii="標楷體" w:hAnsi="標楷體" w:hint="eastAsia"/>
                                <w:noProof/>
                                <w:color w:val="000000" w:themeColor="text1"/>
                                <w:sz w:val="20"/>
                              </w:rPr>
                              <w:t>％）</w:t>
                            </w:r>
                          </w:p>
                        </w:tc>
                        <w:tc>
                          <w:tcPr>
                            <w:tcW w:w="1134"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b/>
                                <w:noProof/>
                                <w:color w:val="000000" w:themeColor="text1"/>
                                <w:sz w:val="20"/>
                              </w:rPr>
                              <w:t>59,</w:t>
                            </w:r>
                            <w:r w:rsidRPr="00F86A89">
                              <w:rPr>
                                <w:rFonts w:ascii="標楷體" w:hAnsi="標楷體"/>
                                <w:b/>
                                <w:noProof/>
                                <w:color w:val="000000" w:themeColor="text1"/>
                                <w:sz w:val="20"/>
                              </w:rPr>
                              <w:t>292</w:t>
                            </w:r>
                          </w:p>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hint="eastAsia"/>
                                <w:noProof/>
                                <w:color w:val="000000" w:themeColor="text1"/>
                                <w:sz w:val="20"/>
                              </w:rPr>
                              <w:t>（</w:t>
                            </w:r>
                            <w:r w:rsidRPr="00F86A89">
                              <w:rPr>
                                <w:rFonts w:ascii="標楷體" w:hAnsi="標楷體"/>
                                <w:noProof/>
                                <w:color w:val="000000" w:themeColor="text1"/>
                                <w:sz w:val="20"/>
                              </w:rPr>
                              <w:t>2.81</w:t>
                            </w:r>
                            <w:r w:rsidRPr="00F86A89">
                              <w:rPr>
                                <w:rFonts w:ascii="標楷體" w:hAnsi="標楷體" w:hint="eastAsia"/>
                                <w:noProof/>
                                <w:color w:val="000000" w:themeColor="text1"/>
                                <w:sz w:val="20"/>
                              </w:rPr>
                              <w:t>％）</w:t>
                            </w:r>
                          </w:p>
                        </w:tc>
                        <w:tc>
                          <w:tcPr>
                            <w:tcW w:w="1236" w:type="dxa"/>
                            <w:tcBorders>
                              <w:bottom w:val="nil"/>
                            </w:tcBorders>
                            <w:vAlign w:val="center"/>
                          </w:tcPr>
                          <w:p w:rsidR="006B1B96" w:rsidRPr="00F86A89" w:rsidRDefault="006B1B96" w:rsidP="00A33B3D">
                            <w:pPr>
                              <w:overflowPunct w:val="0"/>
                              <w:spacing w:line="240" w:lineRule="exact"/>
                              <w:ind w:rightChars="10" w:right="28"/>
                              <w:jc w:val="right"/>
                              <w:rPr>
                                <w:rFonts w:ascii="標楷體" w:hAnsi="標楷體"/>
                                <w:b/>
                                <w:noProof/>
                                <w:color w:val="000000" w:themeColor="text1"/>
                                <w:sz w:val="20"/>
                              </w:rPr>
                            </w:pPr>
                            <w:r w:rsidRPr="00F86A89">
                              <w:rPr>
                                <w:rFonts w:ascii="標楷體" w:hAnsi="標楷體"/>
                                <w:b/>
                                <w:noProof/>
                                <w:color w:val="000000" w:themeColor="text1"/>
                                <w:sz w:val="20"/>
                              </w:rPr>
                              <w:t>558,348</w:t>
                            </w:r>
                          </w:p>
                          <w:p w:rsidR="006B1B96" w:rsidRPr="00687803" w:rsidRDefault="006B1B96" w:rsidP="00A33B3D">
                            <w:pPr>
                              <w:overflowPunct w:val="0"/>
                              <w:spacing w:line="240" w:lineRule="exact"/>
                              <w:ind w:rightChars="10" w:right="28"/>
                              <w:jc w:val="right"/>
                              <w:rPr>
                                <w:rFonts w:ascii="標楷體" w:hAnsi="標楷體"/>
                                <w:b/>
                                <w:noProof/>
                                <w:color w:val="000000" w:themeColor="text1"/>
                                <w:spacing w:val="-4"/>
                                <w:sz w:val="20"/>
                              </w:rPr>
                            </w:pPr>
                            <w:r w:rsidRPr="00687803">
                              <w:rPr>
                                <w:rFonts w:ascii="標楷體" w:hAnsi="標楷體" w:hint="eastAsia"/>
                                <w:color w:val="000000" w:themeColor="text1"/>
                                <w:spacing w:val="-4"/>
                                <w:sz w:val="20"/>
                              </w:rPr>
                              <w:t>（</w:t>
                            </w:r>
                            <w:r w:rsidRPr="00687803">
                              <w:rPr>
                                <w:rFonts w:ascii="標楷體" w:hAnsi="標楷體"/>
                                <w:color w:val="000000" w:themeColor="text1"/>
                                <w:spacing w:val="-4"/>
                                <w:sz w:val="20"/>
                              </w:rPr>
                              <w:t>26.48</w:t>
                            </w:r>
                            <w:r w:rsidRPr="00687803">
                              <w:rPr>
                                <w:rFonts w:ascii="標楷體" w:hAnsi="標楷體" w:hint="eastAsia"/>
                                <w:noProof/>
                                <w:color w:val="000000" w:themeColor="text1"/>
                                <w:spacing w:val="-4"/>
                                <w:sz w:val="20"/>
                              </w:rPr>
                              <w:t>％）</w:t>
                            </w:r>
                          </w:p>
                        </w:tc>
                      </w:tr>
                      <w:tr w:rsidR="006B1B96" w:rsidRPr="000F344C" w:rsidTr="0041548E">
                        <w:trPr>
                          <w:cantSplit/>
                          <w:trHeight w:val="567"/>
                        </w:trPr>
                        <w:tc>
                          <w:tcPr>
                            <w:tcW w:w="4253" w:type="dxa"/>
                            <w:tcBorders>
                              <w:top w:val="nil"/>
                              <w:bottom w:val="nil"/>
                            </w:tcBorders>
                            <w:shd w:val="clear" w:color="auto" w:fill="D7EEFD"/>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color w:val="000000" w:themeColor="text1"/>
                                <w:sz w:val="20"/>
                              </w:rPr>
                            </w:pPr>
                            <w:r w:rsidRPr="000F344C">
                              <w:rPr>
                                <w:rFonts w:ascii="標楷體" w:hAnsi="標楷體" w:hint="eastAsia"/>
                                <w:noProof/>
                                <w:color w:val="000000" w:themeColor="text1"/>
                                <w:sz w:val="20"/>
                              </w:rPr>
                              <w:t>1.工程規劃設計中、或變更設計中、或施工中尚未完工。</w:t>
                            </w:r>
                          </w:p>
                        </w:tc>
                        <w:tc>
                          <w:tcPr>
                            <w:tcW w:w="1134"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1,501,273 </w:t>
                            </w:r>
                          </w:p>
                        </w:tc>
                        <w:tc>
                          <w:tcPr>
                            <w:tcW w:w="850"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71.19</w:t>
                            </w:r>
                          </w:p>
                        </w:tc>
                        <w:tc>
                          <w:tcPr>
                            <w:tcW w:w="127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1,388,204</w:t>
                            </w:r>
                          </w:p>
                        </w:tc>
                        <w:tc>
                          <w:tcPr>
                            <w:tcW w:w="1134"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2</w:t>
                            </w:r>
                            <w:r w:rsidRPr="00AB3CBB">
                              <w:rPr>
                                <w:rFonts w:ascii="標楷體" w:hAnsi="標楷體"/>
                                <w:noProof/>
                                <w:color w:val="000000" w:themeColor="text1"/>
                                <w:sz w:val="20"/>
                              </w:rPr>
                              <w:t>7,254</w:t>
                            </w:r>
                          </w:p>
                        </w:tc>
                        <w:tc>
                          <w:tcPr>
                            <w:tcW w:w="123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85,815</w:t>
                            </w:r>
                          </w:p>
                        </w:tc>
                      </w:tr>
                      <w:tr w:rsidR="006B1B96" w:rsidRPr="000F344C" w:rsidTr="0041548E">
                        <w:trPr>
                          <w:cantSplit/>
                          <w:trHeight w:val="567"/>
                        </w:trPr>
                        <w:tc>
                          <w:tcPr>
                            <w:tcW w:w="4253" w:type="dxa"/>
                            <w:tcBorders>
                              <w:top w:val="nil"/>
                              <w:bottom w:val="nil"/>
                            </w:tcBorders>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noProof/>
                                <w:color w:val="000000" w:themeColor="text1"/>
                                <w:sz w:val="20"/>
                              </w:rPr>
                              <w:t>2</w:t>
                            </w:r>
                            <w:r w:rsidRPr="000F344C">
                              <w:rPr>
                                <w:rFonts w:ascii="標楷體" w:hAnsi="標楷體" w:hint="eastAsia"/>
                                <w:noProof/>
                                <w:color w:val="000000" w:themeColor="text1"/>
                                <w:sz w:val="20"/>
                              </w:rPr>
                              <w:t>.委託或補助計畫合約跨年度或單據未結或報告尚未審核通過。</w:t>
                            </w:r>
                          </w:p>
                        </w:tc>
                        <w:tc>
                          <w:tcPr>
                            <w:tcW w:w="1134" w:type="dxa"/>
                            <w:tcBorders>
                              <w:top w:val="nil"/>
                              <w:bottom w:val="nil"/>
                            </w:tcBorders>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227,849 </w:t>
                            </w:r>
                          </w:p>
                        </w:tc>
                        <w:tc>
                          <w:tcPr>
                            <w:tcW w:w="850" w:type="dxa"/>
                            <w:tcBorders>
                              <w:top w:val="nil"/>
                              <w:bottom w:val="nil"/>
                            </w:tcBorders>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noProof/>
                                <w:color w:val="000000" w:themeColor="text1"/>
                                <w:sz w:val="20"/>
                              </w:rPr>
                              <w:t>1</w:t>
                            </w:r>
                            <w:r w:rsidRPr="00A216B1">
                              <w:rPr>
                                <w:rFonts w:ascii="標楷體" w:hAnsi="標楷體" w:hint="eastAsia"/>
                                <w:noProof/>
                                <w:color w:val="000000" w:themeColor="text1"/>
                                <w:sz w:val="20"/>
                              </w:rPr>
                              <w:t>0.81</w:t>
                            </w:r>
                          </w:p>
                        </w:tc>
                        <w:tc>
                          <w:tcPr>
                            <w:tcW w:w="1276"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3</w:t>
                            </w:r>
                            <w:r w:rsidRPr="00AB3CBB">
                              <w:rPr>
                                <w:rFonts w:ascii="標楷體" w:hAnsi="標楷體"/>
                                <w:noProof/>
                                <w:color w:val="000000" w:themeColor="text1"/>
                                <w:sz w:val="20"/>
                              </w:rPr>
                              <w:t>,911</w:t>
                            </w:r>
                          </w:p>
                        </w:tc>
                        <w:tc>
                          <w:tcPr>
                            <w:tcW w:w="1134"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20,278</w:t>
                            </w:r>
                          </w:p>
                        </w:tc>
                        <w:tc>
                          <w:tcPr>
                            <w:tcW w:w="1236"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203,659</w:t>
                            </w:r>
                          </w:p>
                        </w:tc>
                      </w:tr>
                      <w:tr w:rsidR="006B1B96" w:rsidRPr="000F344C" w:rsidTr="0041548E">
                        <w:trPr>
                          <w:cantSplit/>
                          <w:trHeight w:val="567"/>
                        </w:trPr>
                        <w:tc>
                          <w:tcPr>
                            <w:tcW w:w="4253" w:type="dxa"/>
                            <w:tcBorders>
                              <w:top w:val="nil"/>
                              <w:bottom w:val="nil"/>
                            </w:tcBorders>
                            <w:shd w:val="clear" w:color="auto" w:fill="D7EEFD"/>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hint="eastAsia"/>
                                <w:noProof/>
                                <w:color w:val="000000" w:themeColor="text1"/>
                                <w:sz w:val="20"/>
                              </w:rPr>
                              <w:t>3.因補助計畫之獲准核定或補助機關核撥經費較遲。</w:t>
                            </w:r>
                          </w:p>
                        </w:tc>
                        <w:tc>
                          <w:tcPr>
                            <w:tcW w:w="1134"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158,131 </w:t>
                            </w:r>
                          </w:p>
                        </w:tc>
                        <w:tc>
                          <w:tcPr>
                            <w:tcW w:w="850"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7.50</w:t>
                            </w:r>
                          </w:p>
                        </w:tc>
                        <w:tc>
                          <w:tcPr>
                            <w:tcW w:w="127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134"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23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158,131</w:t>
                            </w:r>
                          </w:p>
                        </w:tc>
                      </w:tr>
                      <w:tr w:rsidR="006B1B96" w:rsidRPr="000F344C" w:rsidTr="0041548E">
                        <w:trPr>
                          <w:cantSplit/>
                          <w:trHeight w:val="567"/>
                        </w:trPr>
                        <w:tc>
                          <w:tcPr>
                            <w:tcW w:w="4253" w:type="dxa"/>
                            <w:tcBorders>
                              <w:top w:val="nil"/>
                              <w:bottom w:val="nil"/>
                            </w:tcBorders>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noProof/>
                                <w:color w:val="000000" w:themeColor="text1"/>
                                <w:sz w:val="20"/>
                              </w:rPr>
                              <w:t>4</w:t>
                            </w:r>
                            <w:r w:rsidRPr="000F344C">
                              <w:rPr>
                                <w:rFonts w:ascii="標楷體" w:hAnsi="標楷體" w:hint="eastAsia"/>
                                <w:noProof/>
                                <w:color w:val="000000" w:themeColor="text1"/>
                                <w:sz w:val="20"/>
                              </w:rPr>
                              <w:t>.計畫未確定，或因配合主體工程進度及其他計畫執行，或因工程合約工期逾預算執行期間。</w:t>
                            </w:r>
                          </w:p>
                        </w:tc>
                        <w:tc>
                          <w:tcPr>
                            <w:tcW w:w="1134" w:type="dxa"/>
                            <w:tcBorders>
                              <w:top w:val="nil"/>
                              <w:bottom w:val="nil"/>
                            </w:tcBorders>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94,309 </w:t>
                            </w:r>
                          </w:p>
                        </w:tc>
                        <w:tc>
                          <w:tcPr>
                            <w:tcW w:w="850" w:type="dxa"/>
                            <w:tcBorders>
                              <w:top w:val="nil"/>
                              <w:bottom w:val="nil"/>
                            </w:tcBorders>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4.47</w:t>
                            </w:r>
                          </w:p>
                        </w:tc>
                        <w:tc>
                          <w:tcPr>
                            <w:tcW w:w="1276"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61,040</w:t>
                            </w:r>
                          </w:p>
                        </w:tc>
                        <w:tc>
                          <w:tcPr>
                            <w:tcW w:w="1134"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5,816</w:t>
                            </w:r>
                          </w:p>
                        </w:tc>
                        <w:tc>
                          <w:tcPr>
                            <w:tcW w:w="1236" w:type="dxa"/>
                            <w:tcBorders>
                              <w:top w:val="nil"/>
                              <w:bottom w:val="nil"/>
                            </w:tcBorders>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27,452</w:t>
                            </w:r>
                          </w:p>
                        </w:tc>
                      </w:tr>
                      <w:tr w:rsidR="006B1B96" w:rsidRPr="000F344C" w:rsidTr="0041548E">
                        <w:trPr>
                          <w:cantSplit/>
                          <w:trHeight w:val="567"/>
                        </w:trPr>
                        <w:tc>
                          <w:tcPr>
                            <w:tcW w:w="4253" w:type="dxa"/>
                            <w:tcBorders>
                              <w:top w:val="nil"/>
                              <w:bottom w:val="nil"/>
                            </w:tcBorders>
                            <w:shd w:val="clear" w:color="auto" w:fill="D7EEFD"/>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hint="eastAsia"/>
                                <w:noProof/>
                                <w:color w:val="000000" w:themeColor="text1"/>
                                <w:sz w:val="20"/>
                              </w:rPr>
                              <w:t>5.計畫前置規劃作業延宕或欠周、或提報送審作業遲延、未於年度內辦理完成。</w:t>
                            </w:r>
                          </w:p>
                        </w:tc>
                        <w:tc>
                          <w:tcPr>
                            <w:tcW w:w="1134"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60,572 </w:t>
                            </w:r>
                          </w:p>
                        </w:tc>
                        <w:tc>
                          <w:tcPr>
                            <w:tcW w:w="850"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2.87</w:t>
                            </w:r>
                          </w:p>
                        </w:tc>
                        <w:tc>
                          <w:tcPr>
                            <w:tcW w:w="127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8,000</w:t>
                            </w:r>
                          </w:p>
                        </w:tc>
                        <w:tc>
                          <w:tcPr>
                            <w:tcW w:w="1134"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7</w:t>
                            </w:r>
                            <w:r w:rsidRPr="00AB3CBB">
                              <w:rPr>
                                <w:rFonts w:ascii="標楷體" w:hAnsi="標楷體"/>
                                <w:noProof/>
                                <w:color w:val="000000" w:themeColor="text1"/>
                                <w:sz w:val="20"/>
                              </w:rPr>
                              <w:t>08</w:t>
                            </w:r>
                          </w:p>
                        </w:tc>
                        <w:tc>
                          <w:tcPr>
                            <w:tcW w:w="123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51,864</w:t>
                            </w:r>
                          </w:p>
                        </w:tc>
                      </w:tr>
                      <w:tr w:rsidR="006B1B96" w:rsidRPr="000F344C" w:rsidTr="0041548E">
                        <w:trPr>
                          <w:cantSplit/>
                          <w:trHeight w:val="567"/>
                        </w:trPr>
                        <w:tc>
                          <w:tcPr>
                            <w:tcW w:w="4253" w:type="dxa"/>
                            <w:tcBorders>
                              <w:top w:val="nil"/>
                              <w:bottom w:val="nil"/>
                            </w:tcBorders>
                            <w:shd w:val="clear" w:color="auto" w:fill="auto"/>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sidRPr="000F344C">
                              <w:rPr>
                                <w:rFonts w:ascii="標楷體" w:hAnsi="標楷體" w:hint="eastAsia"/>
                                <w:noProof/>
                                <w:color w:val="000000" w:themeColor="text1"/>
                                <w:sz w:val="20"/>
                              </w:rPr>
                              <w:t>6.工程款、用地取得補償費或預付款等尚未檢據核銷，或未完成結報手續而予保留。</w:t>
                            </w:r>
                          </w:p>
                        </w:tc>
                        <w:tc>
                          <w:tcPr>
                            <w:tcW w:w="1134" w:type="dxa"/>
                            <w:tcBorders>
                              <w:top w:val="nil"/>
                              <w:bottom w:val="nil"/>
                            </w:tcBorders>
                            <w:shd w:val="clear" w:color="auto" w:fill="auto"/>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36,934 </w:t>
                            </w:r>
                          </w:p>
                        </w:tc>
                        <w:tc>
                          <w:tcPr>
                            <w:tcW w:w="850" w:type="dxa"/>
                            <w:tcBorders>
                              <w:top w:val="nil"/>
                              <w:bottom w:val="nil"/>
                            </w:tcBorders>
                            <w:shd w:val="clear" w:color="auto" w:fill="auto"/>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1.75</w:t>
                            </w:r>
                          </w:p>
                        </w:tc>
                        <w:tc>
                          <w:tcPr>
                            <w:tcW w:w="1276" w:type="dxa"/>
                            <w:tcBorders>
                              <w:top w:val="nil"/>
                              <w:bottom w:val="nil"/>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29,931</w:t>
                            </w:r>
                          </w:p>
                        </w:tc>
                        <w:tc>
                          <w:tcPr>
                            <w:tcW w:w="1134" w:type="dxa"/>
                            <w:tcBorders>
                              <w:top w:val="nil"/>
                              <w:bottom w:val="nil"/>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236" w:type="dxa"/>
                            <w:tcBorders>
                              <w:top w:val="nil"/>
                              <w:bottom w:val="nil"/>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7,003</w:t>
                            </w:r>
                          </w:p>
                        </w:tc>
                      </w:tr>
                      <w:tr w:rsidR="006B1B96" w:rsidRPr="000F344C" w:rsidTr="0041548E">
                        <w:trPr>
                          <w:cantSplit/>
                          <w:trHeight w:val="567"/>
                        </w:trPr>
                        <w:tc>
                          <w:tcPr>
                            <w:tcW w:w="4253" w:type="dxa"/>
                            <w:tcBorders>
                              <w:top w:val="nil"/>
                              <w:bottom w:val="nil"/>
                            </w:tcBorders>
                            <w:shd w:val="clear" w:color="auto" w:fill="D7EEFD"/>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color w:val="000000" w:themeColor="text1"/>
                                <w:sz w:val="20"/>
                              </w:rPr>
                              <w:t>7</w:t>
                            </w:r>
                            <w:r w:rsidRPr="000F344C">
                              <w:rPr>
                                <w:rFonts w:ascii="標楷體" w:hAnsi="標楷體" w:hint="eastAsia"/>
                                <w:noProof/>
                                <w:color w:val="000000" w:themeColor="text1"/>
                                <w:sz w:val="20"/>
                              </w:rPr>
                              <w:t>.計畫歷經多次招標未成、或工程因承包商營運問題及其他應付款項而尚待支付。</w:t>
                            </w:r>
                          </w:p>
                        </w:tc>
                        <w:tc>
                          <w:tcPr>
                            <w:tcW w:w="1134"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2,355 </w:t>
                            </w:r>
                          </w:p>
                        </w:tc>
                        <w:tc>
                          <w:tcPr>
                            <w:tcW w:w="850" w:type="dxa"/>
                            <w:tcBorders>
                              <w:top w:val="nil"/>
                              <w:bottom w:val="nil"/>
                            </w:tcBorders>
                            <w:shd w:val="clear" w:color="auto" w:fill="D7EEFD"/>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0.11</w:t>
                            </w:r>
                          </w:p>
                        </w:tc>
                        <w:tc>
                          <w:tcPr>
                            <w:tcW w:w="127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134"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236" w:type="dxa"/>
                            <w:tcBorders>
                              <w:top w:val="nil"/>
                              <w:bottom w:val="nil"/>
                            </w:tcBorders>
                            <w:shd w:val="clear" w:color="auto" w:fill="D7EEFD"/>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2</w:t>
                            </w:r>
                            <w:r w:rsidRPr="00AB3CBB">
                              <w:rPr>
                                <w:rFonts w:ascii="標楷體" w:hAnsi="標楷體"/>
                                <w:noProof/>
                                <w:color w:val="000000" w:themeColor="text1"/>
                                <w:sz w:val="20"/>
                              </w:rPr>
                              <w:t>,355</w:t>
                            </w:r>
                          </w:p>
                        </w:tc>
                      </w:tr>
                      <w:tr w:rsidR="006B1B96" w:rsidRPr="000F344C" w:rsidTr="0041548E">
                        <w:trPr>
                          <w:cantSplit/>
                          <w:trHeight w:val="567"/>
                        </w:trPr>
                        <w:tc>
                          <w:tcPr>
                            <w:tcW w:w="4253" w:type="dxa"/>
                            <w:tcBorders>
                              <w:top w:val="nil"/>
                              <w:bottom w:val="single" w:sz="4" w:space="0" w:color="auto"/>
                            </w:tcBorders>
                            <w:shd w:val="clear" w:color="auto" w:fill="auto"/>
                            <w:vAlign w:val="center"/>
                          </w:tcPr>
                          <w:p w:rsidR="006B1B96" w:rsidRPr="000F344C" w:rsidRDefault="006B1B96" w:rsidP="00A33B3D">
                            <w:pPr>
                              <w:overflowPunct w:val="0"/>
                              <w:spacing w:line="240" w:lineRule="exact"/>
                              <w:ind w:left="200" w:rightChars="10" w:right="28" w:hangingChars="100" w:hanging="200"/>
                              <w:jc w:val="both"/>
                              <w:rPr>
                                <w:rFonts w:ascii="標楷體" w:hAnsi="標楷體"/>
                                <w:noProof/>
                                <w:color w:val="000000" w:themeColor="text1"/>
                                <w:sz w:val="20"/>
                              </w:rPr>
                            </w:pPr>
                            <w:r>
                              <w:rPr>
                                <w:rFonts w:ascii="標楷體" w:hAnsi="標楷體" w:hint="eastAsia"/>
                                <w:noProof/>
                                <w:color w:val="000000" w:themeColor="text1"/>
                                <w:sz w:val="20"/>
                              </w:rPr>
                              <w:t>8</w:t>
                            </w:r>
                            <w:r w:rsidRPr="000F344C">
                              <w:rPr>
                                <w:rFonts w:ascii="標楷體" w:hAnsi="標楷體" w:hint="eastAsia"/>
                                <w:noProof/>
                                <w:color w:val="000000" w:themeColor="text1"/>
                                <w:sz w:val="20"/>
                              </w:rPr>
                              <w:t>.其他零星計畫之保留款。</w:t>
                            </w:r>
                          </w:p>
                        </w:tc>
                        <w:tc>
                          <w:tcPr>
                            <w:tcW w:w="1134" w:type="dxa"/>
                            <w:tcBorders>
                              <w:top w:val="nil"/>
                              <w:bottom w:val="single" w:sz="4" w:space="0" w:color="auto"/>
                            </w:tcBorders>
                            <w:shd w:val="clear" w:color="auto" w:fill="auto"/>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 xml:space="preserve">27,302 </w:t>
                            </w:r>
                          </w:p>
                        </w:tc>
                        <w:tc>
                          <w:tcPr>
                            <w:tcW w:w="850" w:type="dxa"/>
                            <w:tcBorders>
                              <w:top w:val="nil"/>
                              <w:bottom w:val="single" w:sz="4" w:space="0" w:color="auto"/>
                            </w:tcBorders>
                            <w:shd w:val="clear" w:color="auto" w:fill="auto"/>
                            <w:vAlign w:val="center"/>
                          </w:tcPr>
                          <w:p w:rsidR="006B1B96" w:rsidRPr="00A216B1" w:rsidRDefault="006B1B96" w:rsidP="00A33B3D">
                            <w:pPr>
                              <w:overflowPunct w:val="0"/>
                              <w:spacing w:line="240" w:lineRule="exact"/>
                              <w:ind w:rightChars="10" w:right="28"/>
                              <w:jc w:val="right"/>
                              <w:rPr>
                                <w:rFonts w:ascii="標楷體" w:hAnsi="標楷體"/>
                                <w:noProof/>
                                <w:color w:val="000000" w:themeColor="text1"/>
                                <w:sz w:val="20"/>
                              </w:rPr>
                            </w:pPr>
                            <w:r w:rsidRPr="00A216B1">
                              <w:rPr>
                                <w:rFonts w:ascii="標楷體" w:hAnsi="標楷體" w:hint="eastAsia"/>
                                <w:noProof/>
                                <w:color w:val="000000" w:themeColor="text1"/>
                                <w:sz w:val="20"/>
                              </w:rPr>
                              <w:t>1.29</w:t>
                            </w:r>
                          </w:p>
                        </w:tc>
                        <w:tc>
                          <w:tcPr>
                            <w:tcW w:w="1276" w:type="dxa"/>
                            <w:tcBorders>
                              <w:top w:val="nil"/>
                              <w:bottom w:val="single" w:sz="4" w:space="0" w:color="auto"/>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hint="eastAsia"/>
                                <w:noProof/>
                                <w:color w:val="000000" w:themeColor="text1"/>
                                <w:sz w:val="20"/>
                              </w:rPr>
                              <w:t>－</w:t>
                            </w:r>
                          </w:p>
                        </w:tc>
                        <w:tc>
                          <w:tcPr>
                            <w:tcW w:w="1134" w:type="dxa"/>
                            <w:tcBorders>
                              <w:top w:val="nil"/>
                              <w:bottom w:val="single" w:sz="4" w:space="0" w:color="auto"/>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5,234</w:t>
                            </w:r>
                          </w:p>
                        </w:tc>
                        <w:tc>
                          <w:tcPr>
                            <w:tcW w:w="1236" w:type="dxa"/>
                            <w:tcBorders>
                              <w:top w:val="nil"/>
                              <w:bottom w:val="single" w:sz="4" w:space="0" w:color="auto"/>
                            </w:tcBorders>
                            <w:shd w:val="clear" w:color="auto" w:fill="auto"/>
                            <w:vAlign w:val="center"/>
                          </w:tcPr>
                          <w:p w:rsidR="006B1B96" w:rsidRPr="00AB3CBB" w:rsidRDefault="006B1B96" w:rsidP="00A33B3D">
                            <w:pPr>
                              <w:overflowPunct w:val="0"/>
                              <w:spacing w:line="240" w:lineRule="exact"/>
                              <w:ind w:rightChars="10" w:right="28"/>
                              <w:jc w:val="right"/>
                              <w:rPr>
                                <w:rFonts w:ascii="標楷體" w:hAnsi="標楷體"/>
                                <w:noProof/>
                                <w:color w:val="000000" w:themeColor="text1"/>
                                <w:sz w:val="20"/>
                              </w:rPr>
                            </w:pPr>
                            <w:r w:rsidRPr="00AB3CBB">
                              <w:rPr>
                                <w:rFonts w:ascii="標楷體" w:hAnsi="標楷體"/>
                                <w:noProof/>
                                <w:color w:val="000000" w:themeColor="text1"/>
                                <w:sz w:val="20"/>
                              </w:rPr>
                              <w:t>22,067</w:t>
                            </w:r>
                          </w:p>
                        </w:tc>
                      </w:tr>
                    </w:tbl>
                    <w:p w:rsidR="006B1B96" w:rsidRPr="00FB10F7" w:rsidRDefault="006B1B96" w:rsidP="00A33B3D">
                      <w:pPr>
                        <w:rPr>
                          <w:color w:val="FF0000"/>
                        </w:rPr>
                      </w:pPr>
                    </w:p>
                  </w:txbxContent>
                </v:textbox>
                <w10:wrap type="square" anchorx="margin"/>
              </v:shape>
            </w:pict>
          </mc:Fallback>
        </mc:AlternateContent>
      </w:r>
      <w:r w:rsidRPr="00AA04ED">
        <w:rPr>
          <w:rFonts w:ascii="標楷體"/>
          <w:color w:val="FF0000"/>
          <w:sz w:val="20"/>
        </w:rPr>
        <w:br w:type="page"/>
      </w:r>
    </w:p>
    <w:p w:rsidR="00A33B3D" w:rsidRPr="00AA04ED" w:rsidRDefault="00A33B3D" w:rsidP="00B75EFC">
      <w:pPr>
        <w:pStyle w:val="ae"/>
        <w:overflowPunct w:val="0"/>
        <w:spacing w:line="540" w:lineRule="exact"/>
        <w:ind w:leftChars="100" w:left="280" w:firstLineChars="1" w:firstLine="3"/>
        <w:rPr>
          <w:rFonts w:hAnsi="標楷體"/>
          <w:b/>
          <w:color w:val="FF0000"/>
          <w:sz w:val="32"/>
          <w:szCs w:val="32"/>
        </w:rPr>
      </w:pPr>
      <w:r w:rsidRPr="001C0C7D">
        <w:rPr>
          <w:rFonts w:hint="eastAsia"/>
          <w:b/>
          <w:color w:val="000000" w:themeColor="text1"/>
          <w:sz w:val="32"/>
          <w:szCs w:val="32"/>
        </w:rPr>
        <w:lastRenderedPageBreak/>
        <w:t>二</w:t>
      </w:r>
      <w:r w:rsidRPr="001C0C7D">
        <w:rPr>
          <w:rFonts w:hAnsi="標楷體" w:hint="eastAsia"/>
          <w:b/>
          <w:color w:val="000000" w:themeColor="text1"/>
          <w:sz w:val="32"/>
          <w:szCs w:val="32"/>
        </w:rPr>
        <w:t>、歲入、歲出與</w:t>
      </w:r>
      <w:r w:rsidRPr="001C0C7D">
        <w:rPr>
          <w:rFonts w:hAnsi="標楷體"/>
          <w:b/>
          <w:color w:val="000000" w:themeColor="text1"/>
          <w:sz w:val="32"/>
          <w:szCs w:val="32"/>
        </w:rPr>
        <w:t>收支之平衡</w:t>
      </w:r>
    </w:p>
    <w:p w:rsidR="00A33B3D" w:rsidRPr="008E3544" w:rsidRDefault="00A33B3D" w:rsidP="00A33B3D">
      <w:pPr>
        <w:overflowPunct w:val="0"/>
        <w:adjustRightInd w:val="0"/>
        <w:snapToGrid w:val="0"/>
        <w:spacing w:line="540" w:lineRule="exact"/>
        <w:ind w:firstLineChars="236" w:firstLine="661"/>
        <w:jc w:val="both"/>
        <w:rPr>
          <w:rFonts w:ascii="標楷體"/>
          <w:noProof/>
          <w:color w:val="000000" w:themeColor="text1"/>
        </w:rPr>
      </w:pPr>
      <w:r w:rsidRPr="001C0C7D">
        <w:rPr>
          <w:rFonts w:ascii="標楷體" w:hint="eastAsia"/>
          <w:strike/>
          <w:noProof/>
          <w:color w:val="000000" w:themeColor="text1"/>
          <w:kern w:val="16"/>
        </w:rPr>
        <mc:AlternateContent>
          <mc:Choice Requires="wpg">
            <w:drawing>
              <wp:anchor distT="0" distB="0" distL="114300" distR="114300" simplePos="0" relativeHeight="252289024" behindDoc="0" locked="0" layoutInCell="1" allowOverlap="1" wp14:anchorId="658685DF" wp14:editId="74CA9C24">
                <wp:simplePos x="0" y="0"/>
                <wp:positionH relativeFrom="column">
                  <wp:posOffset>2387600</wp:posOffset>
                </wp:positionH>
                <wp:positionV relativeFrom="paragraph">
                  <wp:posOffset>152400</wp:posOffset>
                </wp:positionV>
                <wp:extent cx="4026535" cy="3276600"/>
                <wp:effectExtent l="0" t="0" r="0" b="0"/>
                <wp:wrapSquare wrapText="bothSides"/>
                <wp:docPr id="922" name="群組 922"/>
                <wp:cNvGraphicFramePr/>
                <a:graphic xmlns:a="http://schemas.openxmlformats.org/drawingml/2006/main">
                  <a:graphicData uri="http://schemas.microsoft.com/office/word/2010/wordprocessingGroup">
                    <wpg:wgp>
                      <wpg:cNvGrpSpPr/>
                      <wpg:grpSpPr>
                        <a:xfrm>
                          <a:off x="0" y="0"/>
                          <a:ext cx="4026535" cy="3276600"/>
                          <a:chOff x="0" y="0"/>
                          <a:chExt cx="4026535" cy="3276600"/>
                        </a:xfrm>
                      </wpg:grpSpPr>
                      <wpg:grpSp>
                        <wpg:cNvPr id="923" name="群組 15"/>
                        <wpg:cNvGrpSpPr/>
                        <wpg:grpSpPr>
                          <a:xfrm>
                            <a:off x="0" y="0"/>
                            <a:ext cx="4026535" cy="3276600"/>
                            <a:chOff x="0" y="1"/>
                            <a:chExt cx="4026535" cy="3276912"/>
                          </a:xfrm>
                        </wpg:grpSpPr>
                        <wpg:grpSp>
                          <wpg:cNvPr id="924" name="群組 924"/>
                          <wpg:cNvGrpSpPr/>
                          <wpg:grpSpPr>
                            <a:xfrm>
                              <a:off x="0" y="1"/>
                              <a:ext cx="4026535" cy="3276912"/>
                              <a:chOff x="0" y="1"/>
                              <a:chExt cx="4026535" cy="3276912"/>
                            </a:xfrm>
                          </wpg:grpSpPr>
                          <wps:wsp>
                            <wps:cNvPr id="925" name="AutoShape 2"/>
                            <wps:cNvSpPr>
                              <a:spLocks noChangeArrowheads="1"/>
                            </wps:cNvSpPr>
                            <wps:spPr bwMode="auto">
                              <a:xfrm>
                                <a:off x="76200" y="1"/>
                                <a:ext cx="3796525" cy="3276912"/>
                              </a:xfrm>
                              <a:prstGeom prst="plaque">
                                <a:avLst>
                                  <a:gd name="adj" fmla="val 5875"/>
                                </a:avLst>
                              </a:prstGeom>
                              <a:gradFill rotWithShape="1">
                                <a:gsLst>
                                  <a:gs pos="0">
                                    <a:srgbClr val="DDFFFF"/>
                                  </a:gs>
                                  <a:gs pos="50000">
                                    <a:sysClr val="window" lastClr="FFFFFF"/>
                                  </a:gs>
                                  <a:gs pos="100000">
                                    <a:srgbClr val="DDFFFF"/>
                                  </a:gs>
                                </a:gsLst>
                                <a:lin ang="5400000" scaled="1"/>
                              </a:gradFill>
                              <a:ln>
                                <a:noFill/>
                              </a:ln>
                              <a:effectLst/>
                              <a:extLst>
                                <a:ext uri="{91240B29-F687-4F45-9708-019B960494DF}">
                                  <a14:hiddenLine xmlns:a14="http://schemas.microsoft.com/office/drawing/2010/main" w="12700"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g:graphicFrame>
                            <wpg:cNvPr id="926" name="圖表 926"/>
                            <wpg:cNvFrPr/>
                            <wpg:xfrm>
                              <a:off x="0" y="361950"/>
                              <a:ext cx="4026535" cy="2629535"/>
                            </wpg:xfrm>
                            <a:graphic>
                              <a:graphicData uri="http://schemas.openxmlformats.org/drawingml/2006/chart">
                                <c:chart xmlns:c="http://schemas.openxmlformats.org/drawingml/2006/chart" xmlns:r="http://schemas.openxmlformats.org/officeDocument/2006/relationships" r:id="rId27"/>
                              </a:graphicData>
                            </a:graphic>
                          </wpg:graphicFrame>
                          <wps:wsp>
                            <wps:cNvPr id="958" name="Text Box 307"/>
                            <wps:cNvSpPr txBox="1">
                              <a:spLocks noChangeArrowheads="1"/>
                            </wps:cNvSpPr>
                            <wps:spPr bwMode="auto">
                              <a:xfrm>
                                <a:off x="880755" y="78046"/>
                                <a:ext cx="2283015" cy="342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A33B3D">
                                  <w:pPr>
                                    <w:adjustRightInd w:val="0"/>
                                    <w:snapToGrid w:val="0"/>
                                    <w:spacing w:line="300" w:lineRule="exact"/>
                                    <w:ind w:left="541" w:hangingChars="225" w:hanging="541"/>
                                    <w:jc w:val="center"/>
                                    <w:rPr>
                                      <w:rFonts w:ascii="標楷體" w:hAnsi="標楷體"/>
                                      <w:b/>
                                      <w:sz w:val="24"/>
                                      <w:szCs w:val="24"/>
                                    </w:rPr>
                                  </w:pPr>
                                  <w:r>
                                    <w:rPr>
                                      <w:rFonts w:ascii="標楷體" w:hAnsi="標楷體" w:hint="eastAsia"/>
                                      <w:b/>
                                      <w:sz w:val="24"/>
                                      <w:szCs w:val="24"/>
                                    </w:rPr>
                                    <w:t xml:space="preserve">圖4　</w:t>
                                  </w:r>
                                  <w:r>
                                    <w:rPr>
                                      <w:rFonts w:ascii="標楷體" w:hAnsi="標楷體" w:hint="eastAsia"/>
                                      <w:b/>
                                      <w:bCs/>
                                      <w:sz w:val="24"/>
                                      <w:szCs w:val="24"/>
                                    </w:rPr>
                                    <w:t>資本收支及經常收支賸餘</w:t>
                                  </w:r>
                                </w:p>
                              </w:txbxContent>
                            </wps:txbx>
                            <wps:bodyPr rot="0" vert="horz" wrap="square" lIns="91440" tIns="45720" rIns="91440" bIns="45720" anchor="t" anchorCtr="0" upright="1">
                              <a:noAutofit/>
                            </wps:bodyPr>
                          </wps:wsp>
                          <wps:wsp>
                            <wps:cNvPr id="959" name="文字方塊 16"/>
                            <wps:cNvSpPr txBox="1"/>
                            <wps:spPr>
                              <a:xfrm>
                                <a:off x="2186774" y="2390692"/>
                                <a:ext cx="381497"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hint="eastAsia"/>
                                      <w:sz w:val="18"/>
                                      <w:szCs w:val="18"/>
                                    </w:rPr>
                                    <w:t>633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48" name="文字方塊 19"/>
                            <wps:cNvSpPr txBox="1"/>
                            <wps:spPr>
                              <a:xfrm>
                                <a:off x="272567" y="2248398"/>
                                <a:ext cx="399318"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sz w:val="18"/>
                                      <w:szCs w:val="18"/>
                                    </w:rPr>
                                    <w:t>404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49" name="文字方塊 8"/>
                            <wps:cNvSpPr txBox="1"/>
                            <wps:spPr>
                              <a:xfrm>
                                <a:off x="460375" y="844550"/>
                                <a:ext cx="479425"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sz w:val="18"/>
                                      <w:szCs w:val="18"/>
                                    </w:rPr>
                                    <w:t>66</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461" name="群組 461"/>
                          <wpg:cNvGrpSpPr/>
                          <wpg:grpSpPr>
                            <a:xfrm>
                              <a:off x="428625" y="1019175"/>
                              <a:ext cx="111549" cy="51435"/>
                              <a:chOff x="428625" y="1019175"/>
                              <a:chExt cx="111549" cy="51435"/>
                            </a:xfrm>
                          </wpg:grpSpPr>
                          <wps:wsp>
                            <wps:cNvPr id="465" name="Line 6"/>
                            <wps:cNvCnPr>
                              <a:cxnSpLocks noChangeShapeType="1"/>
                            </wps:cNvCnPr>
                            <wps:spPr bwMode="auto">
                              <a:xfrm flipH="1">
                                <a:off x="428625" y="1019175"/>
                                <a:ext cx="48895" cy="51435"/>
                              </a:xfrm>
                              <a:prstGeom prst="line">
                                <a:avLst/>
                              </a:prstGeom>
                              <a:noFill/>
                              <a:ln w="5080" cap="flat">
                                <a:solidFill>
                                  <a:srgbClr val="000000"/>
                                </a:solidFill>
                                <a:prstDash val="solid"/>
                                <a:round/>
                                <a:headEnd/>
                                <a:tailEnd/>
                              </a:ln>
                              <a:extLst/>
                            </wps:spPr>
                            <wps:bodyPr/>
                          </wps:wsp>
                          <wps:wsp>
                            <wps:cNvPr id="466" name="Line 7"/>
                            <wps:cNvCnPr>
                              <a:cxnSpLocks noChangeShapeType="1"/>
                            </wps:cNvCnPr>
                            <wps:spPr bwMode="auto">
                              <a:xfrm flipH="1">
                                <a:off x="477309" y="1019175"/>
                                <a:ext cx="62865" cy="0"/>
                              </a:xfrm>
                              <a:prstGeom prst="line">
                                <a:avLst/>
                              </a:prstGeom>
                              <a:noFill/>
                              <a:ln w="5080" cap="flat">
                                <a:solidFill>
                                  <a:srgbClr val="000000"/>
                                </a:solidFill>
                                <a:prstDash val="solid"/>
                                <a:round/>
                                <a:headEnd/>
                                <a:tailEnd/>
                              </a:ln>
                              <a:extLst/>
                            </wps:spPr>
                            <wps:bodyPr/>
                          </wps:wsp>
                        </wpg:grpSp>
                        <wpg:grpSp>
                          <wpg:cNvPr id="467" name="群組 467"/>
                          <wpg:cNvGrpSpPr/>
                          <wpg:grpSpPr>
                            <a:xfrm>
                              <a:off x="428625" y="1424171"/>
                              <a:ext cx="111549" cy="51435"/>
                              <a:chOff x="428625" y="1424171"/>
                              <a:chExt cx="111549" cy="51435"/>
                            </a:xfrm>
                          </wpg:grpSpPr>
                          <wps:wsp>
                            <wps:cNvPr id="468" name="Line 6"/>
                            <wps:cNvCnPr>
                              <a:cxnSpLocks noChangeShapeType="1"/>
                            </wps:cNvCnPr>
                            <wps:spPr bwMode="auto">
                              <a:xfrm flipH="1">
                                <a:off x="428625" y="1424171"/>
                                <a:ext cx="48895" cy="51435"/>
                              </a:xfrm>
                              <a:prstGeom prst="line">
                                <a:avLst/>
                              </a:prstGeom>
                              <a:noFill/>
                              <a:ln w="5080" cap="flat">
                                <a:solidFill>
                                  <a:srgbClr val="000000"/>
                                </a:solidFill>
                                <a:prstDash val="solid"/>
                                <a:round/>
                                <a:headEnd/>
                                <a:tailEnd/>
                              </a:ln>
                              <a:extLst/>
                            </wps:spPr>
                            <wps:bodyPr/>
                          </wps:wsp>
                          <wps:wsp>
                            <wps:cNvPr id="469" name="Line 7"/>
                            <wps:cNvCnPr>
                              <a:cxnSpLocks noChangeShapeType="1"/>
                            </wps:cNvCnPr>
                            <wps:spPr bwMode="auto">
                              <a:xfrm flipH="1">
                                <a:off x="477309" y="1424171"/>
                                <a:ext cx="62865" cy="0"/>
                              </a:xfrm>
                              <a:prstGeom prst="line">
                                <a:avLst/>
                              </a:prstGeom>
                              <a:noFill/>
                              <a:ln w="5080" cap="flat">
                                <a:solidFill>
                                  <a:srgbClr val="000000"/>
                                </a:solidFill>
                                <a:prstDash val="solid"/>
                                <a:round/>
                                <a:headEnd/>
                                <a:tailEnd/>
                              </a:ln>
                              <a:extLst/>
                            </wps:spPr>
                            <wps:bodyPr/>
                          </wps:wsp>
                        </wpg:grpSp>
                      </wpg:grpSp>
                      <wps:wsp>
                        <wps:cNvPr id="470" name="文字方塊 16"/>
                        <wps:cNvSpPr txBox="1"/>
                        <wps:spPr>
                          <a:xfrm>
                            <a:off x="2759056" y="1564523"/>
                            <a:ext cx="384010"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sz w:val="18"/>
                                  <w:szCs w:val="18"/>
                                </w:rPr>
                                <w:t>808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文字方塊 8"/>
                        <wps:cNvSpPr txBox="1"/>
                        <wps:spPr>
                          <a:xfrm>
                            <a:off x="465128" y="1247390"/>
                            <a:ext cx="211510"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hint="eastAsia"/>
                                  <w:sz w:val="18"/>
                                  <w:szCs w:val="18"/>
                                </w:rPr>
                                <w:t>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文字方塊 8"/>
                        <wps:cNvSpPr txBox="1"/>
                        <wps:spPr>
                          <a:xfrm>
                            <a:off x="2558205" y="734692"/>
                            <a:ext cx="479425"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sz w:val="18"/>
                                  <w:szCs w:val="18"/>
                                </w:rPr>
                                <w:t>2,283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文字方塊 19"/>
                        <wps:cNvSpPr txBox="1"/>
                        <wps:spPr>
                          <a:xfrm>
                            <a:off x="280134" y="1839372"/>
                            <a:ext cx="399318"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sz w:val="18"/>
                                  <w:szCs w:val="18"/>
                                </w:rPr>
                                <w:t>436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文字方塊 16"/>
                        <wps:cNvSpPr txBox="1"/>
                        <wps:spPr>
                          <a:xfrm>
                            <a:off x="2626918" y="1976796"/>
                            <a:ext cx="384010"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sz w:val="18"/>
                                  <w:szCs w:val="18"/>
                                </w:rPr>
                                <w:t>877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5" name="文字方塊 19"/>
                        <wps:cNvSpPr txBox="1"/>
                        <wps:spPr>
                          <a:xfrm>
                            <a:off x="332989" y="607839"/>
                            <a:ext cx="399318"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sz w:val="18"/>
                                  <w:szCs w:val="18"/>
                                </w:rPr>
                                <w:t>651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476" name="群組 476"/>
                        <wpg:cNvGrpSpPr/>
                        <wpg:grpSpPr>
                          <a:xfrm>
                            <a:off x="274848" y="2896481"/>
                            <a:ext cx="3562350" cy="333375"/>
                            <a:chOff x="66674" y="78235"/>
                            <a:chExt cx="3562350" cy="333375"/>
                          </a:xfrm>
                        </wpg:grpSpPr>
                        <wps:wsp>
                          <wps:cNvPr id="477" name="矩形 9"/>
                          <wps:cNvSpPr>
                            <a:spLocks noChangeAspect="1"/>
                          </wps:cNvSpPr>
                          <wps:spPr>
                            <a:xfrm>
                              <a:off x="2601862" y="201232"/>
                              <a:ext cx="108000" cy="74564"/>
                            </a:xfrm>
                            <a:prstGeom prst="rect">
                              <a:avLst/>
                            </a:prstGeom>
                            <a:gradFill flip="none" rotWithShape="1">
                              <a:gsLst>
                                <a:gs pos="0">
                                  <a:srgbClr val="FAC882"/>
                                </a:gs>
                                <a:gs pos="50000">
                                  <a:srgbClr val="F4E7D4"/>
                                </a:gs>
                                <a:gs pos="100000">
                                  <a:srgbClr val="FAC882"/>
                                </a:gs>
                              </a:gsLst>
                              <a:lin ang="5400000" scaled="1"/>
                              <a:tileRect/>
                            </a:gradFill>
                            <a:ln w="6350" cap="flat" cmpd="sng" algn="ctr">
                              <a:solidFill>
                                <a:sysClr val="window" lastClr="FFFFFF"/>
                              </a:solidFill>
                              <a:prstDash val="solid"/>
                              <a:miter lim="800000"/>
                            </a:ln>
                            <a:effectLst/>
                          </wps:spPr>
                          <wps:bodyPr/>
                        </wps:wsp>
                        <wps:wsp>
                          <wps:cNvPr id="478" name="矩形 12"/>
                          <wps:cNvSpPr>
                            <a:spLocks noChangeAspect="1"/>
                          </wps:cNvSpPr>
                          <wps:spPr>
                            <a:xfrm>
                              <a:off x="1619250" y="202017"/>
                              <a:ext cx="108000" cy="74093"/>
                            </a:xfrm>
                            <a:prstGeom prst="rect">
                              <a:avLst/>
                            </a:prstGeom>
                            <a:gradFill flip="none" rotWithShape="1">
                              <a:gsLst>
                                <a:gs pos="0">
                                  <a:srgbClr val="B2E4B7"/>
                                </a:gs>
                                <a:gs pos="50000">
                                  <a:srgbClr val="D1EFD4"/>
                                </a:gs>
                                <a:gs pos="100000">
                                  <a:srgbClr val="B2E4B7"/>
                                </a:gs>
                              </a:gsLst>
                              <a:lin ang="5400000" scaled="1"/>
                              <a:tileRect/>
                            </a:gradFill>
                            <a:ln w="6350" cap="flat" cmpd="sng" algn="ctr">
                              <a:solidFill>
                                <a:sysClr val="window" lastClr="FFFFFF"/>
                              </a:solidFill>
                              <a:prstDash val="solid"/>
                              <a:miter lim="800000"/>
                            </a:ln>
                            <a:effectLst/>
                          </wps:spPr>
                          <wps:bodyPr/>
                        </wps:wsp>
                        <wps:wsp>
                          <wps:cNvPr id="479" name="矩形 13"/>
                          <wps:cNvSpPr>
                            <a:spLocks noChangeAspect="1"/>
                          </wps:cNvSpPr>
                          <wps:spPr>
                            <a:xfrm>
                              <a:off x="857250" y="201959"/>
                              <a:ext cx="108000" cy="74093"/>
                            </a:xfrm>
                            <a:prstGeom prst="rect">
                              <a:avLst/>
                            </a:prstGeom>
                            <a:gradFill flip="none" rotWithShape="1">
                              <a:gsLst>
                                <a:gs pos="0">
                                  <a:srgbClr val="FF99FF"/>
                                </a:gs>
                                <a:gs pos="50000">
                                  <a:srgbClr val="FF99FF"/>
                                </a:gs>
                                <a:gs pos="100000">
                                  <a:srgbClr val="FF99FF"/>
                                </a:gs>
                              </a:gsLst>
                              <a:lin ang="5400000" scaled="1"/>
                              <a:tileRect/>
                            </a:gradFill>
                            <a:ln w="6350" cap="flat" cmpd="sng" algn="ctr">
                              <a:solidFill>
                                <a:sysClr val="window" lastClr="FFFFFF"/>
                              </a:solidFill>
                              <a:prstDash val="solid"/>
                              <a:miter lim="800000"/>
                            </a:ln>
                            <a:effectLst/>
                          </wps:spPr>
                          <wps:bodyPr/>
                        </wps:wsp>
                        <wps:wsp>
                          <wps:cNvPr id="480" name="矩形 11"/>
                          <wps:cNvSpPr>
                            <a:spLocks noChangeAspect="1"/>
                          </wps:cNvSpPr>
                          <wps:spPr>
                            <a:xfrm>
                              <a:off x="66674" y="201232"/>
                              <a:ext cx="108000" cy="74093"/>
                            </a:xfrm>
                            <a:prstGeom prst="rect">
                              <a:avLst/>
                            </a:prstGeom>
                            <a:gradFill flip="none" rotWithShape="1">
                              <a:gsLst>
                                <a:gs pos="0">
                                  <a:srgbClr val="A0AFFF"/>
                                </a:gs>
                                <a:gs pos="50000">
                                  <a:srgbClr val="CDD5FF"/>
                                </a:gs>
                                <a:gs pos="100000">
                                  <a:srgbClr val="A0AFFF"/>
                                </a:gs>
                              </a:gsLst>
                              <a:lin ang="5400000" scaled="1"/>
                              <a:tileRect/>
                            </a:gradFill>
                            <a:ln w="6350" cap="flat" cmpd="sng" algn="ctr">
                              <a:solidFill>
                                <a:sysClr val="window" lastClr="FFFFFF"/>
                              </a:solidFill>
                              <a:prstDash val="solid"/>
                              <a:miter lim="800000"/>
                            </a:ln>
                            <a:effectLst/>
                          </wps:spPr>
                          <wps:bodyPr/>
                        </wps:wsp>
                        <wps:wsp>
                          <wps:cNvPr id="481" name="文字方塊 481"/>
                          <wps:cNvSpPr txBox="1"/>
                          <wps:spPr>
                            <a:xfrm>
                              <a:off x="919163" y="78352"/>
                              <a:ext cx="700087" cy="333257"/>
                            </a:xfrm>
                            <a:prstGeom prst="rect">
                              <a:avLst/>
                            </a:prstGeom>
                            <a:noFill/>
                            <a:ln w="6350">
                              <a:noFill/>
                            </a:ln>
                          </wps:spPr>
                          <wps:txbx>
                            <w:txbxContent>
                              <w:p w:rsidR="006B1B96" w:rsidRPr="00FC3761" w:rsidRDefault="006B1B96" w:rsidP="00A33B3D">
                                <w:pPr>
                                  <w:rPr>
                                    <w:rFonts w:ascii="標楷體" w:hAnsi="標楷體"/>
                                    <w:sz w:val="18"/>
                                    <w:szCs w:val="18"/>
                                  </w:rPr>
                                </w:pPr>
                                <w:r w:rsidRPr="00FC3761">
                                  <w:rPr>
                                    <w:rFonts w:ascii="標楷體" w:hAnsi="標楷體" w:hint="eastAsia"/>
                                    <w:sz w:val="18"/>
                                    <w:szCs w:val="18"/>
                                  </w:rPr>
                                  <w:t>資本收入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2" name="文字方塊 482"/>
                          <wps:cNvSpPr txBox="1"/>
                          <wps:spPr>
                            <a:xfrm>
                              <a:off x="1671637" y="78409"/>
                              <a:ext cx="885825" cy="333199"/>
                            </a:xfrm>
                            <a:prstGeom prst="rect">
                              <a:avLst/>
                            </a:prstGeom>
                            <a:noFill/>
                            <a:ln w="6350">
                              <a:noFill/>
                            </a:ln>
                          </wps:spPr>
                          <wps:txbx>
                            <w:txbxContent>
                              <w:p w:rsidR="006B1B96" w:rsidRPr="00FC3761" w:rsidRDefault="006B1B96" w:rsidP="00A33B3D">
                                <w:pPr>
                                  <w:rPr>
                                    <w:rFonts w:ascii="標楷體" w:hAnsi="標楷體"/>
                                    <w:sz w:val="18"/>
                                    <w:szCs w:val="18"/>
                                  </w:rPr>
                                </w:pPr>
                                <w:r>
                                  <w:rPr>
                                    <w:rFonts w:ascii="標楷體" w:hAnsi="標楷體" w:hint="eastAsia"/>
                                    <w:sz w:val="18"/>
                                    <w:szCs w:val="18"/>
                                  </w:rPr>
                                  <w:t>經常</w:t>
                                </w:r>
                                <w:r>
                                  <w:rPr>
                                    <w:rFonts w:ascii="標楷體" w:hAnsi="標楷體"/>
                                    <w:sz w:val="18"/>
                                    <w:szCs w:val="18"/>
                                  </w:rPr>
                                  <w:t>收支</w:t>
                                </w:r>
                                <w:r>
                                  <w:rPr>
                                    <w:rFonts w:ascii="標楷體" w:hAnsi="標楷體" w:hint="eastAsia"/>
                                    <w:sz w:val="18"/>
                                    <w:szCs w:val="18"/>
                                  </w:rPr>
                                  <w:t>賸餘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3" name="文字方塊 483"/>
                          <wps:cNvSpPr txBox="1"/>
                          <wps:spPr>
                            <a:xfrm>
                              <a:off x="122282" y="78235"/>
                              <a:ext cx="700087" cy="333375"/>
                            </a:xfrm>
                            <a:prstGeom prst="rect">
                              <a:avLst/>
                            </a:prstGeom>
                            <a:noFill/>
                            <a:ln w="6350">
                              <a:noFill/>
                            </a:ln>
                          </wps:spPr>
                          <wps:txbx>
                            <w:txbxContent>
                              <w:p w:rsidR="006B1B96" w:rsidRPr="00FC3761" w:rsidRDefault="006B1B96" w:rsidP="00A33B3D">
                                <w:pPr>
                                  <w:rPr>
                                    <w:rFonts w:ascii="標楷體" w:hAnsi="標楷體"/>
                                    <w:sz w:val="18"/>
                                    <w:szCs w:val="18"/>
                                  </w:rPr>
                                </w:pPr>
                                <w:r>
                                  <w:rPr>
                                    <w:rFonts w:ascii="標楷體" w:hAnsi="標楷體" w:hint="eastAsia"/>
                                    <w:sz w:val="18"/>
                                    <w:szCs w:val="18"/>
                                  </w:rPr>
                                  <w:t>資本支出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4" name="文字方塊 484"/>
                          <wps:cNvSpPr txBox="1"/>
                          <wps:spPr>
                            <a:xfrm>
                              <a:off x="2647949" y="78288"/>
                              <a:ext cx="981075" cy="333320"/>
                            </a:xfrm>
                            <a:prstGeom prst="rect">
                              <a:avLst/>
                            </a:prstGeom>
                            <a:noFill/>
                            <a:ln w="6350">
                              <a:noFill/>
                            </a:ln>
                          </wps:spPr>
                          <wps:txbx>
                            <w:txbxContent>
                              <w:p w:rsidR="006B1B96" w:rsidRPr="00FC3761" w:rsidRDefault="006B1B96" w:rsidP="00A33B3D">
                                <w:pPr>
                                  <w:rPr>
                                    <w:rFonts w:ascii="標楷體" w:hAnsi="標楷體"/>
                                    <w:sz w:val="18"/>
                                    <w:szCs w:val="18"/>
                                  </w:rPr>
                                </w:pPr>
                                <w:r>
                                  <w:rPr>
                                    <w:rFonts w:ascii="標楷體" w:hAnsi="標楷體" w:hint="eastAsia"/>
                                    <w:sz w:val="18"/>
                                    <w:szCs w:val="18"/>
                                  </w:rPr>
                                  <w:t>歲入</w:t>
                                </w:r>
                                <w:r>
                                  <w:rPr>
                                    <w:rFonts w:ascii="標楷體" w:hAnsi="標楷體"/>
                                    <w:sz w:val="18"/>
                                    <w:szCs w:val="18"/>
                                  </w:rPr>
                                  <w:t>歲出賸餘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85" name="文字方塊 8"/>
                        <wps:cNvSpPr txBox="1"/>
                        <wps:spPr>
                          <a:xfrm>
                            <a:off x="1707232" y="602553"/>
                            <a:ext cx="479425" cy="316230"/>
                          </a:xfrm>
                          <a:prstGeom prst="rect">
                            <a:avLst/>
                          </a:prstGeom>
                          <a:noFill/>
                          <a:ln w="6350">
                            <a:noFill/>
                          </a:ln>
                        </wps:spPr>
                        <wps:txbx>
                          <w:txbxContent>
                            <w:p w:rsidR="006B1B96" w:rsidRDefault="006B1B96" w:rsidP="00A33B3D">
                              <w:pPr>
                                <w:rPr>
                                  <w:rFonts w:ascii="標楷體" w:hAnsi="標楷體"/>
                                  <w:sz w:val="18"/>
                                  <w:szCs w:val="18"/>
                                </w:rPr>
                              </w:pPr>
                              <w:r>
                                <w:rPr>
                                  <w:rFonts w:ascii="標楷體" w:hAnsi="標楷體"/>
                                  <w:sz w:val="18"/>
                                  <w:szCs w:val="18"/>
                                </w:rPr>
                                <w:t>6,088</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58685DF" id="群組 922" o:spid="_x0000_s1194" style="position:absolute;left:0;text-align:left;margin-left:188pt;margin-top:12pt;width:317.05pt;height:258pt;z-index:252289024" coordsize="40265,32766" o:gfxdata="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">
                <v:group id="群組 15" o:spid="_x0000_s1195" style="position:absolute;width:40265;height:32766" coordorigin="" coordsize="40265,32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group id="群組 924" o:spid="_x0000_s1196" style="position:absolute;width:40265;height:32769" coordorigin="" coordsize="40265,32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kM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">
                    <v:shape id="AutoShape 2" o:spid="_x0000_s1197" type="#_x0000_t21" style="position:absolute;left:762;width:37965;height:327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" adj="1269" fillcolor="#dff" stroked="f" strokecolor="black [3213]" strokeweight="1pt">
                      <v:fill color2="window" rotate="t" focus="50%" type="gradient"/>
                      <v:shadow color="#e7e6e6 [3214]"/>
                    </v:shape>
                    <v:shape id="圖表 926" o:spid="_x0000_s1198" type="#_x0000_t75" style="position:absolute;left:1219;top:4694;width:37856;height:246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">
                      <v:imagedata r:id="rId28" o:title=""/>
                      <o:lock v:ext="edit" aspectratio="f"/>
                    </v:shape>
                    <v:shape id="Text Box 307" o:spid="_x0000_s1199" type="#_x0000_t202" style="position:absolute;left:8807;top:780;width:228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" filled="f" stroked="f">
                      <v:textbox>
                        <w:txbxContent>
                          <w:p w:rsidR="006B1B96" w:rsidRDefault="006B1B96" w:rsidP="00A33B3D">
                            <w:pPr>
                              <w:adjustRightInd w:val="0"/>
                              <w:snapToGrid w:val="0"/>
                              <w:spacing w:line="300" w:lineRule="exact"/>
                              <w:ind w:left="541" w:hangingChars="225" w:hanging="541"/>
                              <w:jc w:val="center"/>
                              <w:rPr>
                                <w:rFonts w:ascii="DFKai-SB" w:hAnsi="DFKai-SB"/>
                                <w:b/>
                                <w:sz w:val="24"/>
                                <w:szCs w:val="24"/>
                              </w:rPr>
                            </w:pPr>
                            <w:r>
                              <w:rPr>
                                <w:rFonts w:ascii="DFKai-SB" w:hAnsi="DFKai-SB" w:hint="eastAsia"/>
                                <w:b/>
                                <w:sz w:val="24"/>
                                <w:szCs w:val="24"/>
                              </w:rPr>
                              <w:t xml:space="preserve">圖4　</w:t>
                            </w:r>
                            <w:r>
                              <w:rPr>
                                <w:rFonts w:ascii="DFKai-SB" w:hAnsi="DFKai-SB" w:hint="eastAsia"/>
                                <w:b/>
                                <w:bCs/>
                                <w:sz w:val="24"/>
                                <w:szCs w:val="24"/>
                              </w:rPr>
                              <w:t>資本收支及經常收支賸餘</w:t>
                            </w:r>
                          </w:p>
                        </w:txbxContent>
                      </v:textbox>
                    </v:shape>
                    <v:shape id="文字方塊 16" o:spid="_x0000_s1200" type="#_x0000_t202" style="position:absolute;left:21867;top:23906;width:381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" filled="f" stroked="f" strokeweight=".5pt">
                      <v:textbox>
                        <w:txbxContent>
                          <w:p w:rsidR="006B1B96" w:rsidRDefault="006B1B96" w:rsidP="00A33B3D">
                            <w:pPr>
                              <w:rPr>
                                <w:rFonts w:ascii="DFKai-SB" w:hAnsi="DFKai-SB"/>
                                <w:sz w:val="18"/>
                                <w:szCs w:val="18"/>
                              </w:rPr>
                            </w:pPr>
                            <w:r>
                              <w:rPr>
                                <w:rFonts w:ascii="DFKai-SB" w:hAnsi="DFKai-SB" w:hint="eastAsia"/>
                                <w:sz w:val="18"/>
                                <w:szCs w:val="18"/>
                              </w:rPr>
                              <w:t>633</w:t>
                            </w:r>
                          </w:p>
                        </w:txbxContent>
                      </v:textbox>
                    </v:shape>
                    <v:shape id="文字方塊 19" o:spid="_x0000_s1201" type="#_x0000_t202" style="position:absolute;left:2725;top:22483;width:3993;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" filled="f" stroked="f" strokeweight=".5pt">
                      <v:textbox>
                        <w:txbxContent>
                          <w:p w:rsidR="006B1B96" w:rsidRDefault="006B1B96" w:rsidP="00A33B3D">
                            <w:pPr>
                              <w:rPr>
                                <w:rFonts w:ascii="DFKai-SB" w:hAnsi="DFKai-SB"/>
                                <w:sz w:val="18"/>
                                <w:szCs w:val="18"/>
                              </w:rPr>
                            </w:pPr>
                            <w:r>
                              <w:rPr>
                                <w:rFonts w:ascii="DFKai-SB" w:hAnsi="DFKai-SB"/>
                                <w:sz w:val="18"/>
                                <w:szCs w:val="18"/>
                              </w:rPr>
                              <w:t>404</w:t>
                            </w:r>
                          </w:p>
                        </w:txbxContent>
                      </v:textbox>
                    </v:shape>
                    <v:shape id="文字方塊 8" o:spid="_x0000_s1202" type="#_x0000_t202" style="position:absolute;left:4603;top:8445;width:479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" filled="f" stroked="f" strokeweight=".5pt">
                      <v:textbox>
                        <w:txbxContent>
                          <w:p w:rsidR="006B1B96" w:rsidRDefault="006B1B96" w:rsidP="00A33B3D">
                            <w:pPr>
                              <w:rPr>
                                <w:rFonts w:ascii="DFKai-SB" w:hAnsi="DFKai-SB"/>
                                <w:sz w:val="18"/>
                                <w:szCs w:val="18"/>
                              </w:rPr>
                            </w:pPr>
                            <w:r>
                              <w:rPr>
                                <w:rFonts w:ascii="DFKai-SB" w:hAnsi="DFKai-SB"/>
                                <w:sz w:val="18"/>
                                <w:szCs w:val="18"/>
                              </w:rPr>
                              <w:t>66</w:t>
                            </w:r>
                          </w:p>
                        </w:txbxContent>
                      </v:textbox>
                    </v:shape>
                  </v:group>
                  <v:group id="群組 461" o:spid="_x0000_s1203" style="position:absolute;left:4286;top:10191;width:1115;height:515" coordorigin="4286,10191" coordsize="111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line id="Line 6" o:spid="_x0000_s1204" style="position:absolute;flip:x;visibility:visible;mso-wrap-style:square" from="4286,10191" to="4775,10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" strokeweight=".4pt"/>
                    <v:line id="Line 7" o:spid="_x0000_s1205" style="position:absolute;flip:x;visibility:visible;mso-wrap-style:square" from="4773,10191" to="5401,10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" strokeweight=".4pt"/>
                  </v:group>
                  <v:group id="群組 467" o:spid="_x0000_s1206" style="position:absolute;left:4286;top:14241;width:1115;height:515" coordorigin="4286,14241" coordsize="111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line id="Line 6" o:spid="_x0000_s1207" style="position:absolute;flip:x;visibility:visible;mso-wrap-style:square" from="4286,14241" to="4775,14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" strokeweight=".4pt"/>
                    <v:line id="Line 7" o:spid="_x0000_s1208" style="position:absolute;flip:x;visibility:visible;mso-wrap-style:square" from="4773,14241" to="5401,1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" strokeweight=".4pt"/>
                  </v:group>
                </v:group>
                <v:shape id="文字方塊 16" o:spid="_x0000_s1209" type="#_x0000_t202" style="position:absolute;left:27590;top:15645;width:3840;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rsidR="006B1B96" w:rsidRDefault="006B1B96" w:rsidP="00A33B3D">
                        <w:pPr>
                          <w:rPr>
                            <w:rFonts w:ascii="DFKai-SB" w:hAnsi="DFKai-SB"/>
                            <w:sz w:val="18"/>
                            <w:szCs w:val="18"/>
                          </w:rPr>
                        </w:pPr>
                        <w:r>
                          <w:rPr>
                            <w:rFonts w:ascii="DFKai-SB" w:hAnsi="DFKai-SB"/>
                            <w:sz w:val="18"/>
                            <w:szCs w:val="18"/>
                          </w:rPr>
                          <w:t>808</w:t>
                        </w:r>
                      </w:p>
                    </w:txbxContent>
                  </v:textbox>
                </v:shape>
                <v:shape id="文字方塊 8" o:spid="_x0000_s1210" type="#_x0000_t202" style="position:absolute;left:4651;top:12473;width:211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rsidR="006B1B96" w:rsidRDefault="006B1B96" w:rsidP="00A33B3D">
                        <w:pPr>
                          <w:rPr>
                            <w:rFonts w:ascii="DFKai-SB" w:hAnsi="DFKai-SB"/>
                            <w:sz w:val="18"/>
                            <w:szCs w:val="18"/>
                          </w:rPr>
                        </w:pPr>
                        <w:r>
                          <w:rPr>
                            <w:rFonts w:ascii="DFKai-SB" w:hAnsi="DFKai-SB" w:hint="eastAsia"/>
                            <w:sz w:val="18"/>
                            <w:szCs w:val="18"/>
                          </w:rPr>
                          <w:t>6</w:t>
                        </w:r>
                      </w:p>
                    </w:txbxContent>
                  </v:textbox>
                </v:shape>
                <v:shape id="文字方塊 8" o:spid="_x0000_s1211" type="#_x0000_t202" style="position:absolute;left:25582;top:7346;width:4794;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" filled="f" stroked="f" strokeweight=".5pt">
                  <v:textbox>
                    <w:txbxContent>
                      <w:p w:rsidR="006B1B96" w:rsidRDefault="006B1B96" w:rsidP="00A33B3D">
                        <w:pPr>
                          <w:rPr>
                            <w:rFonts w:ascii="DFKai-SB" w:hAnsi="DFKai-SB"/>
                            <w:sz w:val="18"/>
                            <w:szCs w:val="18"/>
                          </w:rPr>
                        </w:pPr>
                        <w:r>
                          <w:rPr>
                            <w:rFonts w:ascii="DFKai-SB" w:hAnsi="DFKai-SB"/>
                            <w:sz w:val="18"/>
                            <w:szCs w:val="18"/>
                          </w:rPr>
                          <w:t>2,283</w:t>
                        </w:r>
                      </w:p>
                    </w:txbxContent>
                  </v:textbox>
                </v:shape>
                <v:shape id="文字方塊 19" o:spid="_x0000_s1212" type="#_x0000_t202" style="position:absolute;left:2801;top:18393;width:3993;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" filled="f" stroked="f" strokeweight=".5pt">
                  <v:textbox>
                    <w:txbxContent>
                      <w:p w:rsidR="006B1B96" w:rsidRDefault="006B1B96" w:rsidP="00A33B3D">
                        <w:pPr>
                          <w:rPr>
                            <w:rFonts w:ascii="DFKai-SB" w:hAnsi="DFKai-SB"/>
                            <w:sz w:val="18"/>
                            <w:szCs w:val="18"/>
                          </w:rPr>
                        </w:pPr>
                        <w:r>
                          <w:rPr>
                            <w:rFonts w:ascii="DFKai-SB" w:hAnsi="DFKai-SB"/>
                            <w:sz w:val="18"/>
                            <w:szCs w:val="18"/>
                          </w:rPr>
                          <w:t>436</w:t>
                        </w:r>
                      </w:p>
                    </w:txbxContent>
                  </v:textbox>
                </v:shape>
                <v:shape id="文字方塊 16" o:spid="_x0000_s1213" type="#_x0000_t202" style="position:absolute;left:26269;top:19767;width:3840;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9z5xwAAANwAAAAPAAAAZHJzL2Rvd25yZXYueG1sRI9Ba8JA&#10;FITvQv/D8gq96aYS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CPH3PnHAAAA3AAA&#10;AA8AAAAAAAAAAAAAAAAABwIAAGRycy9kb3ducmV2LnhtbFBLBQYAAAAAAwADALcAAAD7AgAAAAA=&#10;" filled="f" stroked="f" strokeweight=".5pt">
                  <v:textbox>
                    <w:txbxContent>
                      <w:p w:rsidR="006B1B96" w:rsidRDefault="006B1B96" w:rsidP="00A33B3D">
                        <w:pPr>
                          <w:rPr>
                            <w:rFonts w:ascii="DFKai-SB" w:hAnsi="DFKai-SB"/>
                            <w:sz w:val="18"/>
                            <w:szCs w:val="18"/>
                          </w:rPr>
                        </w:pPr>
                        <w:r>
                          <w:rPr>
                            <w:rFonts w:ascii="DFKai-SB" w:hAnsi="DFKai-SB"/>
                            <w:sz w:val="18"/>
                            <w:szCs w:val="18"/>
                          </w:rPr>
                          <w:t>877</w:t>
                        </w:r>
                      </w:p>
                    </w:txbxContent>
                  </v:textbox>
                </v:shape>
                <v:shape id="文字方塊 19" o:spid="_x0000_s1214" type="#_x0000_t202" style="position:absolute;left:3329;top:6078;width:399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" filled="f" stroked="f" strokeweight=".5pt">
                  <v:textbox>
                    <w:txbxContent>
                      <w:p w:rsidR="006B1B96" w:rsidRDefault="006B1B96" w:rsidP="00A33B3D">
                        <w:pPr>
                          <w:rPr>
                            <w:rFonts w:ascii="DFKai-SB" w:hAnsi="DFKai-SB"/>
                            <w:sz w:val="18"/>
                            <w:szCs w:val="18"/>
                          </w:rPr>
                        </w:pPr>
                        <w:r>
                          <w:rPr>
                            <w:rFonts w:ascii="DFKai-SB" w:hAnsi="DFKai-SB"/>
                            <w:sz w:val="18"/>
                            <w:szCs w:val="18"/>
                          </w:rPr>
                          <w:t>651</w:t>
                        </w:r>
                      </w:p>
                    </w:txbxContent>
                  </v:textbox>
                </v:shape>
                <v:group id="群組 476" o:spid="_x0000_s1215" style="position:absolute;left:2748;top:28964;width:35623;height:3334" coordorigin="666,782" coordsize="35623,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rect id="矩形 9" o:spid="_x0000_s1216" style="position:absolute;left:26018;top:2012;width:1080;height: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" fillcolor="#fac882" strokecolor="window" strokeweight=".5pt">
                    <v:fill color2="#f4e7d4" rotate="t" focus="50%" type="gradient"/>
                    <v:path arrowok="t"/>
                    <o:lock v:ext="edit" aspectratio="t"/>
                  </v:rect>
                  <v:rect id="矩形 12" o:spid="_x0000_s1217" style="position:absolute;left:16192;top:2020;width:1080;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" fillcolor="#b2e4b7" strokecolor="window" strokeweight=".5pt">
                    <v:fill color2="#d1efd4" rotate="t" focus="50%" type="gradient"/>
                    <v:path arrowok="t"/>
                    <o:lock v:ext="edit" aspectratio="t"/>
                  </v:rect>
                  <v:rect id="矩形 13" o:spid="_x0000_s1218" style="position:absolute;left:8572;top:2019;width:1080;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" fillcolor="#f9f" strokecolor="window" strokeweight=".5pt">
                    <v:fill color2="#f9f" rotate="t" focus="50%" type="gradient"/>
                    <v:path arrowok="t"/>
                    <o:lock v:ext="edit" aspectratio="t"/>
                  </v:rect>
                  <v:rect id="矩形 11" o:spid="_x0000_s1219" style="position:absolute;left:666;top:2012;width:1080;height: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" fillcolor="#a0afff" strokecolor="window" strokeweight=".5pt">
                    <v:fill color2="#cdd5ff" rotate="t" focus="50%" type="gradient"/>
                    <v:path arrowok="t"/>
                    <o:lock v:ext="edit" aspectratio="t"/>
                  </v:rect>
                  <v:shape id="文字方塊 481" o:spid="_x0000_s1220" type="#_x0000_t202" style="position:absolute;left:9191;top:783;width:7001;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" filled="f" stroked="f" strokeweight=".5pt">
                    <v:textbox>
                      <w:txbxContent>
                        <w:p w:rsidR="006B1B96" w:rsidRPr="00FC3761" w:rsidRDefault="006B1B96" w:rsidP="00A33B3D">
                          <w:pPr>
                            <w:rPr>
                              <w:rFonts w:ascii="DFKai-SB" w:hAnsi="DFKai-SB"/>
                              <w:sz w:val="18"/>
                              <w:szCs w:val="18"/>
                            </w:rPr>
                          </w:pPr>
                          <w:r w:rsidRPr="00FC3761">
                            <w:rPr>
                              <w:rFonts w:ascii="DFKai-SB" w:hAnsi="DFKai-SB" w:hint="eastAsia"/>
                              <w:sz w:val="18"/>
                              <w:szCs w:val="18"/>
                            </w:rPr>
                            <w:t>資本收入</w:t>
                          </w:r>
                        </w:p>
                      </w:txbxContent>
                    </v:textbox>
                  </v:shape>
                  <v:shape id="文字方塊 482" o:spid="_x0000_s1221" type="#_x0000_t202" style="position:absolute;left:16716;top:784;width:8858;height:3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" filled="f" stroked="f" strokeweight=".5pt">
                    <v:textbox>
                      <w:txbxContent>
                        <w:p w:rsidR="006B1B96" w:rsidRPr="00FC3761" w:rsidRDefault="006B1B96" w:rsidP="00A33B3D">
                          <w:pPr>
                            <w:rPr>
                              <w:rFonts w:ascii="DFKai-SB" w:hAnsi="DFKai-SB"/>
                              <w:sz w:val="18"/>
                              <w:szCs w:val="18"/>
                            </w:rPr>
                          </w:pPr>
                          <w:r>
                            <w:rPr>
                              <w:rFonts w:ascii="DFKai-SB" w:hAnsi="DFKai-SB" w:hint="eastAsia"/>
                              <w:sz w:val="18"/>
                              <w:szCs w:val="18"/>
                            </w:rPr>
                            <w:t>經常</w:t>
                          </w:r>
                          <w:r>
                            <w:rPr>
                              <w:rFonts w:ascii="DFKai-SB" w:hAnsi="DFKai-SB"/>
                              <w:sz w:val="18"/>
                              <w:szCs w:val="18"/>
                            </w:rPr>
                            <w:t>收支</w:t>
                          </w:r>
                          <w:r>
                            <w:rPr>
                              <w:rFonts w:ascii="DFKai-SB" w:hAnsi="DFKai-SB" w:hint="eastAsia"/>
                              <w:sz w:val="18"/>
                              <w:szCs w:val="18"/>
                            </w:rPr>
                            <w:t>賸餘</w:t>
                          </w:r>
                        </w:p>
                      </w:txbxContent>
                    </v:textbox>
                  </v:shape>
                  <v:shape id="文字方塊 483" o:spid="_x0000_s1222" type="#_x0000_t202" style="position:absolute;left:1222;top:782;width:700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" filled="f" stroked="f" strokeweight=".5pt">
                    <v:textbox>
                      <w:txbxContent>
                        <w:p w:rsidR="006B1B96" w:rsidRPr="00FC3761" w:rsidRDefault="006B1B96" w:rsidP="00A33B3D">
                          <w:pPr>
                            <w:rPr>
                              <w:rFonts w:ascii="DFKai-SB" w:hAnsi="DFKai-SB"/>
                              <w:sz w:val="18"/>
                              <w:szCs w:val="18"/>
                            </w:rPr>
                          </w:pPr>
                          <w:r>
                            <w:rPr>
                              <w:rFonts w:ascii="DFKai-SB" w:hAnsi="DFKai-SB" w:hint="eastAsia"/>
                              <w:sz w:val="18"/>
                              <w:szCs w:val="18"/>
                            </w:rPr>
                            <w:t>資本支出</w:t>
                          </w:r>
                        </w:p>
                      </w:txbxContent>
                    </v:textbox>
                  </v:shape>
                  <v:shape id="文字方塊 484" o:spid="_x0000_s1223" type="#_x0000_t202" style="position:absolute;left:26479;top:782;width:9811;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" filled="f" stroked="f" strokeweight=".5pt">
                    <v:textbox>
                      <w:txbxContent>
                        <w:p w:rsidR="006B1B96" w:rsidRPr="00FC3761" w:rsidRDefault="006B1B96" w:rsidP="00A33B3D">
                          <w:pPr>
                            <w:rPr>
                              <w:rFonts w:ascii="DFKai-SB" w:hAnsi="DFKai-SB"/>
                              <w:sz w:val="18"/>
                              <w:szCs w:val="18"/>
                            </w:rPr>
                          </w:pPr>
                          <w:r>
                            <w:rPr>
                              <w:rFonts w:ascii="DFKai-SB" w:hAnsi="DFKai-SB" w:hint="eastAsia"/>
                              <w:sz w:val="18"/>
                              <w:szCs w:val="18"/>
                            </w:rPr>
                            <w:t>歲入</w:t>
                          </w:r>
                          <w:r>
                            <w:rPr>
                              <w:rFonts w:ascii="DFKai-SB" w:hAnsi="DFKai-SB"/>
                              <w:sz w:val="18"/>
                              <w:szCs w:val="18"/>
                            </w:rPr>
                            <w:t>歲出賸餘</w:t>
                          </w:r>
                        </w:p>
                      </w:txbxContent>
                    </v:textbox>
                  </v:shape>
                </v:group>
                <v:shape id="文字方塊 8" o:spid="_x0000_s1224" type="#_x0000_t202" style="position:absolute;left:17072;top:6025;width:479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" filled="f" stroked="f" strokeweight=".5pt">
                  <v:textbox>
                    <w:txbxContent>
                      <w:p w:rsidR="006B1B96" w:rsidRDefault="006B1B96" w:rsidP="00A33B3D">
                        <w:pPr>
                          <w:rPr>
                            <w:rFonts w:ascii="DFKai-SB" w:hAnsi="DFKai-SB"/>
                            <w:sz w:val="18"/>
                            <w:szCs w:val="18"/>
                          </w:rPr>
                        </w:pPr>
                        <w:r>
                          <w:rPr>
                            <w:rFonts w:ascii="DFKai-SB" w:hAnsi="DFKai-SB"/>
                            <w:sz w:val="18"/>
                            <w:szCs w:val="18"/>
                          </w:rPr>
                          <w:t>6,088</w:t>
                        </w:r>
                      </w:p>
                    </w:txbxContent>
                  </v:textbox>
                </v:shape>
                <w10:wrap type="square"/>
              </v:group>
              <o:OLEObject Type="Embed" ProgID="Excel.Chart.8" ShapeID="圖表 926" DrawAspect="Content" ObjectID="_1782210365" r:id="rId29">
                <o:FieldCodes>\s</o:FieldCodes>
              </o:OLEObject>
            </w:pict>
          </mc:Fallback>
        </mc:AlternateContent>
      </w:r>
      <w:proofErr w:type="gramStart"/>
      <w:r w:rsidRPr="001C0C7D">
        <w:rPr>
          <w:rFonts w:ascii="標楷體" w:hint="eastAsia"/>
          <w:color w:val="000000" w:themeColor="text1"/>
          <w:kern w:val="16"/>
        </w:rPr>
        <w:t>11</w:t>
      </w:r>
      <w:r w:rsidRPr="001C0C7D">
        <w:rPr>
          <w:rFonts w:ascii="標楷體"/>
          <w:color w:val="000000" w:themeColor="text1"/>
          <w:kern w:val="16"/>
        </w:rPr>
        <w:t>2</w:t>
      </w:r>
      <w:proofErr w:type="gramEnd"/>
      <w:r w:rsidRPr="001C0C7D">
        <w:rPr>
          <w:rFonts w:ascii="標楷體" w:hint="eastAsia"/>
          <w:color w:val="000000" w:themeColor="text1"/>
          <w:kern w:val="16"/>
        </w:rPr>
        <w:t>年度原列經常收入</w:t>
      </w:r>
      <w:r w:rsidRPr="000C6291">
        <w:rPr>
          <w:rFonts w:ascii="標楷體" w:hint="eastAsia"/>
          <w:color w:val="000000" w:themeColor="text1"/>
          <w:kern w:val="16"/>
        </w:rPr>
        <w:t>（包括直接稅、間接稅、賦稅外收入）決算，經</w:t>
      </w:r>
      <w:r>
        <w:rPr>
          <w:rFonts w:ascii="標楷體" w:hint="eastAsia"/>
          <w:color w:val="000000" w:themeColor="text1"/>
          <w:kern w:val="16"/>
        </w:rPr>
        <w:t>修正</w:t>
      </w:r>
      <w:r w:rsidRPr="00365914">
        <w:rPr>
          <w:rFonts w:ascii="標楷體" w:hint="eastAsia"/>
          <w:color w:val="000000" w:themeColor="text1"/>
          <w:kern w:val="16"/>
        </w:rPr>
        <w:t>增列501萬餘元，</w:t>
      </w:r>
      <w:r w:rsidRPr="008E3544">
        <w:rPr>
          <w:rFonts w:ascii="標楷體" w:hint="eastAsia"/>
          <w:color w:val="000000" w:themeColor="text1"/>
          <w:kern w:val="16"/>
        </w:rPr>
        <w:t>審定為2</w:t>
      </w:r>
      <w:r w:rsidRPr="008E3544">
        <w:rPr>
          <w:rFonts w:ascii="標楷體"/>
          <w:color w:val="000000" w:themeColor="text1"/>
          <w:kern w:val="16"/>
        </w:rPr>
        <w:t>62</w:t>
      </w:r>
      <w:r w:rsidRPr="008E3544">
        <w:rPr>
          <w:rFonts w:ascii="標楷體" w:hint="eastAsia"/>
          <w:color w:val="000000" w:themeColor="text1"/>
          <w:kern w:val="16"/>
        </w:rPr>
        <w:t>億</w:t>
      </w:r>
      <w:r w:rsidRPr="008E3544">
        <w:rPr>
          <w:rFonts w:ascii="標楷體"/>
          <w:color w:val="000000" w:themeColor="text1"/>
          <w:kern w:val="16"/>
        </w:rPr>
        <w:t>6,645</w:t>
      </w:r>
      <w:r w:rsidRPr="008E3544">
        <w:rPr>
          <w:rFonts w:ascii="標楷體" w:hint="eastAsia"/>
          <w:color w:val="000000" w:themeColor="text1"/>
          <w:kern w:val="16"/>
        </w:rPr>
        <w:t>萬餘元，原列經常支出（包括一般經常支出、債務利息及事務支出）決算，經修正減列</w:t>
      </w:r>
      <w:r w:rsidRPr="008E3544">
        <w:rPr>
          <w:rFonts w:ascii="標楷體"/>
          <w:color w:val="000000" w:themeColor="text1"/>
          <w:kern w:val="16"/>
        </w:rPr>
        <w:t>3,739</w:t>
      </w:r>
      <w:r w:rsidRPr="008E3544">
        <w:rPr>
          <w:rFonts w:ascii="標楷體" w:hint="eastAsia"/>
          <w:color w:val="000000" w:themeColor="text1"/>
          <w:kern w:val="16"/>
        </w:rPr>
        <w:t>萬餘元，審定為</w:t>
      </w:r>
      <w:r w:rsidRPr="008E3544">
        <w:rPr>
          <w:rFonts w:ascii="標楷體"/>
          <w:color w:val="000000" w:themeColor="text1"/>
          <w:kern w:val="16"/>
        </w:rPr>
        <w:t>201</w:t>
      </w:r>
      <w:r w:rsidRPr="008E3544">
        <w:rPr>
          <w:rFonts w:ascii="標楷體" w:hint="eastAsia"/>
          <w:color w:val="000000" w:themeColor="text1"/>
          <w:kern w:val="16"/>
        </w:rPr>
        <w:t>億</w:t>
      </w:r>
      <w:r w:rsidRPr="008E3544">
        <w:rPr>
          <w:rFonts w:ascii="標楷體"/>
          <w:color w:val="000000" w:themeColor="text1"/>
          <w:kern w:val="16"/>
        </w:rPr>
        <w:t>7,820</w:t>
      </w:r>
      <w:r w:rsidRPr="008E3544">
        <w:rPr>
          <w:rFonts w:ascii="標楷體" w:hint="eastAsia"/>
          <w:color w:val="000000" w:themeColor="text1"/>
          <w:kern w:val="16"/>
        </w:rPr>
        <w:t>萬餘元；</w:t>
      </w:r>
      <w:r w:rsidRPr="000C6291">
        <w:rPr>
          <w:rFonts w:ascii="標楷體" w:hint="eastAsia"/>
          <w:color w:val="000000" w:themeColor="text1"/>
          <w:kern w:val="16"/>
        </w:rPr>
        <w:t>原列資本收入（減少資產）決算，如數審定</w:t>
      </w:r>
      <w:r w:rsidRPr="008E3544">
        <w:rPr>
          <w:rFonts w:ascii="標楷體" w:hint="eastAsia"/>
          <w:color w:val="000000" w:themeColor="text1"/>
          <w:kern w:val="16"/>
        </w:rPr>
        <w:t>為6億5</w:t>
      </w:r>
      <w:r w:rsidRPr="008E3544">
        <w:rPr>
          <w:rFonts w:ascii="標楷體"/>
          <w:color w:val="000000" w:themeColor="text1"/>
          <w:kern w:val="16"/>
        </w:rPr>
        <w:t>,</w:t>
      </w:r>
      <w:r w:rsidRPr="008E3544">
        <w:rPr>
          <w:rFonts w:ascii="標楷體" w:hint="eastAsia"/>
          <w:color w:val="000000" w:themeColor="text1"/>
          <w:kern w:val="16"/>
        </w:rPr>
        <w:t>156萬餘元，原列資本支出（增置或擴充改良資產）決算，如數審定為44億5</w:t>
      </w:r>
      <w:r w:rsidRPr="008E3544">
        <w:rPr>
          <w:rFonts w:ascii="標楷體"/>
          <w:color w:val="000000" w:themeColor="text1"/>
          <w:kern w:val="16"/>
        </w:rPr>
        <w:t>,</w:t>
      </w:r>
      <w:r w:rsidRPr="008E3544">
        <w:rPr>
          <w:rFonts w:ascii="標楷體" w:hint="eastAsia"/>
          <w:color w:val="000000" w:themeColor="text1"/>
          <w:kern w:val="16"/>
        </w:rPr>
        <w:t>668萬餘元</w:t>
      </w:r>
      <w:r>
        <w:rPr>
          <w:rFonts w:ascii="標楷體" w:hint="eastAsia"/>
          <w:color w:val="000000" w:themeColor="text1"/>
          <w:kern w:val="16"/>
        </w:rPr>
        <w:t>。</w:t>
      </w:r>
    </w:p>
    <w:p w:rsidR="00A33B3D" w:rsidRPr="00AA04ED" w:rsidRDefault="00A33B3D" w:rsidP="00CE3C78">
      <w:pPr>
        <w:overflowPunct w:val="0"/>
        <w:adjustRightInd w:val="0"/>
        <w:snapToGrid w:val="0"/>
        <w:spacing w:line="560" w:lineRule="exact"/>
        <w:ind w:firstLineChars="200" w:firstLine="560"/>
        <w:jc w:val="both"/>
        <w:rPr>
          <w:rFonts w:ascii="標楷體" w:hAnsi="標楷體"/>
          <w:color w:val="FF0000"/>
          <w:szCs w:val="28"/>
        </w:rPr>
      </w:pPr>
      <w:r w:rsidRPr="00882BA3">
        <w:rPr>
          <w:rFonts w:ascii="標楷體" w:hAnsi="標楷體" w:hint="eastAsia"/>
          <w:color w:val="000000" w:themeColor="text1"/>
          <w:szCs w:val="28"/>
        </w:rPr>
        <w:t>在經常收支方面，</w:t>
      </w:r>
      <w:proofErr w:type="gramStart"/>
      <w:r w:rsidRPr="00882BA3">
        <w:rPr>
          <w:rFonts w:ascii="標楷體" w:hAnsi="標楷體" w:hint="eastAsia"/>
          <w:color w:val="000000" w:themeColor="text1"/>
          <w:szCs w:val="28"/>
        </w:rPr>
        <w:t>112</w:t>
      </w:r>
      <w:proofErr w:type="gramEnd"/>
      <w:r w:rsidRPr="00882BA3">
        <w:rPr>
          <w:rFonts w:ascii="標楷體" w:hAnsi="標楷體" w:hint="eastAsia"/>
          <w:color w:val="000000" w:themeColor="text1"/>
          <w:szCs w:val="28"/>
        </w:rPr>
        <w:t>年度經常收入較預算數</w:t>
      </w:r>
      <w:r>
        <w:rPr>
          <w:rFonts w:ascii="標楷體" w:hAnsi="標楷體" w:hint="eastAsia"/>
          <w:color w:val="000000" w:themeColor="text1"/>
          <w:szCs w:val="28"/>
        </w:rPr>
        <w:t>減少2</w:t>
      </w:r>
      <w:r w:rsidRPr="00882BA3">
        <w:rPr>
          <w:rFonts w:ascii="標楷體" w:hAnsi="標楷體" w:hint="eastAsia"/>
          <w:color w:val="000000" w:themeColor="text1"/>
          <w:szCs w:val="28"/>
        </w:rPr>
        <w:t>億9,263萬餘元，主要係</w:t>
      </w:r>
      <w:r>
        <w:rPr>
          <w:rFonts w:ascii="標楷體" w:hAnsi="標楷體" w:hint="eastAsia"/>
          <w:color w:val="000000" w:themeColor="text1"/>
          <w:szCs w:val="28"/>
        </w:rPr>
        <w:t>土地</w:t>
      </w:r>
      <w:r w:rsidRPr="00882BA3">
        <w:rPr>
          <w:rFonts w:ascii="標楷體" w:hAnsi="標楷體" w:hint="eastAsia"/>
          <w:color w:val="000000" w:themeColor="text1"/>
          <w:szCs w:val="28"/>
        </w:rPr>
        <w:t>稅等稅課收入，及上級政府補助收入較預計減少；經常支出較預算數減少</w:t>
      </w:r>
      <w:r>
        <w:rPr>
          <w:rFonts w:ascii="標楷體" w:hAnsi="標楷體" w:hint="eastAsia"/>
          <w:color w:val="000000" w:themeColor="text1"/>
          <w:szCs w:val="28"/>
        </w:rPr>
        <w:t>15</w:t>
      </w:r>
      <w:r w:rsidRPr="00882BA3">
        <w:rPr>
          <w:rFonts w:ascii="標楷體" w:hAnsi="標楷體" w:hint="eastAsia"/>
          <w:color w:val="000000" w:themeColor="text1"/>
          <w:szCs w:val="28"/>
        </w:rPr>
        <w:t>億7</w:t>
      </w:r>
      <w:r w:rsidRPr="00882BA3">
        <w:rPr>
          <w:rFonts w:ascii="標楷體" w:hAnsi="標楷體"/>
          <w:color w:val="000000" w:themeColor="text1"/>
          <w:szCs w:val="28"/>
        </w:rPr>
        <w:t>,</w:t>
      </w:r>
      <w:r w:rsidRPr="00882BA3">
        <w:rPr>
          <w:rFonts w:ascii="標楷體" w:hAnsi="標楷體" w:hint="eastAsia"/>
          <w:color w:val="000000" w:themeColor="text1"/>
          <w:szCs w:val="28"/>
        </w:rPr>
        <w:t>369萬餘元，主要係依業務實際需要</w:t>
      </w:r>
      <w:proofErr w:type="gramStart"/>
      <w:r w:rsidRPr="00882BA3">
        <w:rPr>
          <w:rFonts w:ascii="標楷體" w:hAnsi="標楷體" w:hint="eastAsia"/>
          <w:color w:val="000000" w:themeColor="text1"/>
          <w:szCs w:val="28"/>
        </w:rPr>
        <w:t>覈實列</w:t>
      </w:r>
      <w:proofErr w:type="gramEnd"/>
      <w:r w:rsidRPr="00882BA3">
        <w:rPr>
          <w:rFonts w:ascii="標楷體" w:hAnsi="標楷體" w:hint="eastAsia"/>
          <w:color w:val="000000" w:themeColor="text1"/>
          <w:szCs w:val="28"/>
        </w:rPr>
        <w:t>支等經費賸餘；</w:t>
      </w:r>
      <w:r w:rsidRPr="00882BA3">
        <w:rPr>
          <w:rFonts w:ascii="標楷體" w:hAnsi="標楷體" w:hint="eastAsia"/>
          <w:color w:val="000000" w:themeColor="text1"/>
        </w:rPr>
        <w:t>經常收支相抵，賸餘</w:t>
      </w:r>
      <w:r>
        <w:rPr>
          <w:rFonts w:ascii="標楷體" w:hAnsi="標楷體" w:hint="eastAsia"/>
          <w:color w:val="000000" w:themeColor="text1"/>
        </w:rPr>
        <w:t>60</w:t>
      </w:r>
      <w:r w:rsidRPr="00F95995">
        <w:rPr>
          <w:rFonts w:ascii="標楷體" w:hAnsi="標楷體" w:hint="eastAsia"/>
          <w:color w:val="000000" w:themeColor="text1"/>
          <w:szCs w:val="28"/>
        </w:rPr>
        <w:t>億8,825萬餘元，較預算數增加12億8</w:t>
      </w:r>
      <w:r w:rsidRPr="00F95995">
        <w:rPr>
          <w:rFonts w:ascii="標楷體" w:hAnsi="標楷體"/>
          <w:color w:val="000000" w:themeColor="text1"/>
          <w:szCs w:val="28"/>
        </w:rPr>
        <w:t>,</w:t>
      </w:r>
      <w:r w:rsidRPr="00F95995">
        <w:rPr>
          <w:rFonts w:ascii="標楷體" w:hAnsi="標楷體" w:hint="eastAsia"/>
          <w:color w:val="000000" w:themeColor="text1"/>
          <w:szCs w:val="28"/>
        </w:rPr>
        <w:t>105萬餘元。在資本收支方面，</w:t>
      </w:r>
      <w:proofErr w:type="gramStart"/>
      <w:r w:rsidRPr="00F95995">
        <w:rPr>
          <w:rFonts w:ascii="標楷體" w:hAnsi="標楷體" w:hint="eastAsia"/>
          <w:color w:val="000000" w:themeColor="text1"/>
          <w:szCs w:val="28"/>
        </w:rPr>
        <w:t>112</w:t>
      </w:r>
      <w:proofErr w:type="gramEnd"/>
      <w:r>
        <w:rPr>
          <w:rFonts w:ascii="標楷體" w:hAnsi="標楷體" w:hint="eastAsia"/>
          <w:color w:val="000000" w:themeColor="text1"/>
          <w:szCs w:val="28"/>
        </w:rPr>
        <w:t>年度資本收入較預算數減少</w:t>
      </w:r>
      <w:r w:rsidRPr="00F95995">
        <w:rPr>
          <w:rFonts w:ascii="標楷體" w:hAnsi="標楷體" w:hint="eastAsia"/>
          <w:color w:val="000000" w:themeColor="text1"/>
          <w:szCs w:val="28"/>
        </w:rPr>
        <w:t>3</w:t>
      </w:r>
      <w:r w:rsidRPr="00F95995">
        <w:rPr>
          <w:rFonts w:ascii="標楷體" w:hAnsi="標楷體"/>
          <w:color w:val="000000" w:themeColor="text1"/>
          <w:szCs w:val="28"/>
        </w:rPr>
        <w:t>,</w:t>
      </w:r>
      <w:r w:rsidRPr="00F95995">
        <w:rPr>
          <w:rFonts w:ascii="標楷體" w:hAnsi="標楷體" w:hint="eastAsia"/>
          <w:color w:val="000000" w:themeColor="text1"/>
          <w:szCs w:val="28"/>
        </w:rPr>
        <w:t>743萬餘元，主要係</w:t>
      </w:r>
      <w:r>
        <w:rPr>
          <w:rFonts w:ascii="標楷體" w:hAnsi="標楷體" w:hint="eastAsia"/>
          <w:color w:val="000000" w:themeColor="text1"/>
          <w:szCs w:val="28"/>
        </w:rPr>
        <w:t>出售市有土地之財產收入較預期減少</w:t>
      </w:r>
      <w:r w:rsidRPr="000E6751">
        <w:rPr>
          <w:rFonts w:ascii="標楷體" w:hAnsi="標楷體" w:hint="eastAsia"/>
          <w:color w:val="000000" w:themeColor="text1"/>
          <w:szCs w:val="28"/>
        </w:rPr>
        <w:t>；</w:t>
      </w:r>
      <w:r w:rsidRPr="00F54329">
        <w:rPr>
          <w:rFonts w:ascii="標楷體" w:hAnsi="標楷體" w:hint="eastAsia"/>
          <w:color w:val="000000" w:themeColor="text1"/>
          <w:szCs w:val="28"/>
        </w:rPr>
        <w:t>資本支出較預算數減少8億8,794萬餘元，主要係</w:t>
      </w:r>
      <w:r w:rsidRPr="00E5707A">
        <w:rPr>
          <w:rFonts w:ascii="標楷體" w:hAnsi="標楷體" w:hint="eastAsia"/>
          <w:color w:val="000000" w:themeColor="text1"/>
          <w:szCs w:val="28"/>
        </w:rPr>
        <w:t>營</w:t>
      </w:r>
      <w:proofErr w:type="gramStart"/>
      <w:r w:rsidRPr="00E5707A">
        <w:rPr>
          <w:rFonts w:ascii="標楷體" w:hAnsi="標楷體" w:hint="eastAsia"/>
          <w:color w:val="000000" w:themeColor="text1"/>
          <w:szCs w:val="28"/>
        </w:rPr>
        <w:t>繕</w:t>
      </w:r>
      <w:proofErr w:type="gramEnd"/>
      <w:r w:rsidRPr="00E5707A">
        <w:rPr>
          <w:rFonts w:ascii="標楷體" w:hAnsi="標楷體" w:hint="eastAsia"/>
          <w:color w:val="000000" w:themeColor="text1"/>
          <w:szCs w:val="28"/>
        </w:rPr>
        <w:t>工程結餘及工程未發包或流標；</w:t>
      </w:r>
      <w:r w:rsidRPr="00F54329">
        <w:rPr>
          <w:rFonts w:ascii="標楷體" w:hAnsi="標楷體" w:hint="eastAsia"/>
          <w:color w:val="000000" w:themeColor="text1"/>
        </w:rPr>
        <w:t>資本收支相抵，</w:t>
      </w:r>
      <w:r w:rsidRPr="00F54329">
        <w:rPr>
          <w:rFonts w:ascii="標楷體" w:hAnsi="標楷體" w:hint="eastAsia"/>
          <w:color w:val="000000" w:themeColor="text1"/>
          <w:szCs w:val="28"/>
        </w:rPr>
        <w:t>短</w:t>
      </w:r>
      <w:proofErr w:type="gramStart"/>
      <w:r w:rsidRPr="00F54329">
        <w:rPr>
          <w:rFonts w:ascii="標楷體" w:hAnsi="標楷體" w:hint="eastAsia"/>
          <w:color w:val="000000" w:themeColor="text1"/>
          <w:szCs w:val="28"/>
        </w:rPr>
        <w:t>絀</w:t>
      </w:r>
      <w:proofErr w:type="gramEnd"/>
      <w:r w:rsidRPr="00F54329">
        <w:rPr>
          <w:rFonts w:ascii="標楷體" w:hAnsi="標楷體" w:hint="eastAsia"/>
          <w:color w:val="000000" w:themeColor="text1"/>
          <w:szCs w:val="28"/>
        </w:rPr>
        <w:t>38億512萬餘元，較預算短</w:t>
      </w:r>
      <w:proofErr w:type="gramStart"/>
      <w:r w:rsidRPr="00F54329">
        <w:rPr>
          <w:rFonts w:ascii="標楷體" w:hAnsi="標楷體" w:hint="eastAsia"/>
          <w:color w:val="000000" w:themeColor="text1"/>
          <w:szCs w:val="28"/>
        </w:rPr>
        <w:t>絀</w:t>
      </w:r>
      <w:proofErr w:type="gramEnd"/>
      <w:r w:rsidRPr="00F565ED">
        <w:rPr>
          <w:rFonts w:ascii="標楷體" w:hAnsi="標楷體" w:hint="eastAsia"/>
          <w:color w:val="000000" w:themeColor="text1"/>
          <w:szCs w:val="28"/>
        </w:rPr>
        <w:t>雖減少8億5</w:t>
      </w:r>
      <w:r w:rsidRPr="00F565ED">
        <w:rPr>
          <w:rFonts w:ascii="標楷體" w:hAnsi="標楷體"/>
          <w:color w:val="000000" w:themeColor="text1"/>
          <w:szCs w:val="28"/>
        </w:rPr>
        <w:t>,</w:t>
      </w:r>
      <w:r w:rsidRPr="00F565ED">
        <w:rPr>
          <w:rFonts w:ascii="標楷體" w:hAnsi="標楷體" w:hint="eastAsia"/>
          <w:color w:val="000000" w:themeColor="text1"/>
          <w:szCs w:val="28"/>
        </w:rPr>
        <w:t>050萬餘元，惟</w:t>
      </w:r>
      <w:r w:rsidRPr="00F565ED">
        <w:rPr>
          <w:rFonts w:ascii="標楷體" w:hAnsi="標楷體" w:hint="eastAsia"/>
          <w:color w:val="000000" w:themeColor="text1"/>
        </w:rPr>
        <w:t>資本收入遠不足支應資本支出，</w:t>
      </w:r>
      <w:r w:rsidRPr="00F565ED">
        <w:rPr>
          <w:rFonts w:ascii="標楷體" w:hAnsi="標楷體" w:hint="eastAsia"/>
          <w:color w:val="000000" w:themeColor="text1"/>
          <w:spacing w:val="4"/>
        </w:rPr>
        <w:t>經以經常收支賸餘支</w:t>
      </w:r>
      <w:r w:rsidRPr="00F54329">
        <w:rPr>
          <w:rFonts w:ascii="標楷體" w:hAnsi="標楷體" w:hint="eastAsia"/>
          <w:color w:val="000000" w:themeColor="text1"/>
          <w:spacing w:val="4"/>
        </w:rPr>
        <w:t>應後，歲入歲出賸餘</w:t>
      </w:r>
      <w:r>
        <w:rPr>
          <w:rFonts w:ascii="標楷體" w:hAnsi="標楷體" w:hint="eastAsia"/>
          <w:color w:val="000000" w:themeColor="text1"/>
          <w:spacing w:val="4"/>
        </w:rPr>
        <w:t>22</w:t>
      </w:r>
      <w:r w:rsidRPr="00390C7A">
        <w:rPr>
          <w:rFonts w:ascii="標楷體" w:hint="eastAsia"/>
          <w:color w:val="000000" w:themeColor="text1"/>
          <w:kern w:val="16"/>
        </w:rPr>
        <w:t>億8</w:t>
      </w:r>
      <w:r w:rsidRPr="00390C7A">
        <w:rPr>
          <w:rFonts w:ascii="標楷體"/>
          <w:color w:val="000000" w:themeColor="text1"/>
          <w:kern w:val="16"/>
        </w:rPr>
        <w:t>,</w:t>
      </w:r>
      <w:r w:rsidRPr="00390C7A">
        <w:rPr>
          <w:rFonts w:ascii="標楷體" w:hint="eastAsia"/>
          <w:color w:val="000000" w:themeColor="text1"/>
          <w:kern w:val="16"/>
        </w:rPr>
        <w:t>313萬餘元（圖4）</w:t>
      </w:r>
      <w:r w:rsidRPr="00390C7A">
        <w:rPr>
          <w:rFonts w:ascii="標楷體" w:hAnsi="標楷體" w:hint="eastAsia"/>
          <w:color w:val="000000" w:themeColor="text1"/>
        </w:rPr>
        <w:t>。就整體收支而言，</w:t>
      </w:r>
      <w:proofErr w:type="gramStart"/>
      <w:r w:rsidRPr="00390C7A">
        <w:rPr>
          <w:rFonts w:ascii="標楷體" w:hAnsi="標楷體" w:hint="eastAsia"/>
          <w:color w:val="000000" w:themeColor="text1"/>
        </w:rPr>
        <w:t>112</w:t>
      </w:r>
      <w:proofErr w:type="gramEnd"/>
      <w:r w:rsidRPr="00390C7A">
        <w:rPr>
          <w:rFonts w:ascii="標楷體" w:hAnsi="標楷體" w:hint="eastAsia"/>
          <w:color w:val="000000" w:themeColor="text1"/>
        </w:rPr>
        <w:t>年度經常收入除可支應經常支出所需外，</w:t>
      </w:r>
      <w:proofErr w:type="gramStart"/>
      <w:r w:rsidRPr="00390C7A">
        <w:rPr>
          <w:rFonts w:ascii="標楷體" w:hAnsi="標楷體" w:hint="eastAsia"/>
          <w:color w:val="000000" w:themeColor="text1"/>
        </w:rPr>
        <w:t>尚足敷</w:t>
      </w:r>
      <w:proofErr w:type="gramEnd"/>
      <w:r w:rsidRPr="00390C7A">
        <w:rPr>
          <w:rFonts w:ascii="標楷體" w:hAnsi="標楷體" w:hint="eastAsia"/>
          <w:color w:val="000000" w:themeColor="text1"/>
        </w:rPr>
        <w:t>支應資本收支短</w:t>
      </w:r>
      <w:proofErr w:type="gramStart"/>
      <w:r w:rsidRPr="00390C7A">
        <w:rPr>
          <w:rFonts w:ascii="標楷體" w:hAnsi="標楷體" w:hint="eastAsia"/>
          <w:color w:val="000000" w:themeColor="text1"/>
        </w:rPr>
        <w:t>絀</w:t>
      </w:r>
      <w:proofErr w:type="gramEnd"/>
      <w:r w:rsidRPr="00390C7A">
        <w:rPr>
          <w:rFonts w:ascii="標楷體" w:hAnsi="標楷體" w:hint="eastAsia"/>
          <w:color w:val="000000" w:themeColor="text1"/>
        </w:rPr>
        <w:t>。</w:t>
      </w:r>
    </w:p>
    <w:p w:rsidR="00A33B3D" w:rsidRPr="0074714A" w:rsidRDefault="00A33B3D" w:rsidP="00CE3C78">
      <w:pPr>
        <w:overflowPunct w:val="0"/>
        <w:adjustRightInd w:val="0"/>
        <w:snapToGrid w:val="0"/>
        <w:spacing w:line="560" w:lineRule="exact"/>
        <w:ind w:firstLineChars="200" w:firstLine="560"/>
        <w:jc w:val="both"/>
        <w:rPr>
          <w:rFonts w:ascii="標楷體" w:hAnsi="標楷體"/>
          <w:snapToGrid w:val="0"/>
          <w:color w:val="000000" w:themeColor="text1"/>
          <w:kern w:val="0"/>
        </w:rPr>
      </w:pPr>
      <w:proofErr w:type="gramStart"/>
      <w:r w:rsidRPr="00047F45">
        <w:rPr>
          <w:rFonts w:ascii="標楷體" w:hAnsi="標楷體"/>
          <w:color w:val="000000" w:themeColor="text1"/>
        </w:rPr>
        <w:t>112</w:t>
      </w:r>
      <w:proofErr w:type="gramEnd"/>
      <w:r w:rsidRPr="00047F45">
        <w:rPr>
          <w:rFonts w:ascii="標楷體" w:hAnsi="標楷體" w:hint="eastAsia"/>
          <w:color w:val="000000" w:themeColor="text1"/>
        </w:rPr>
        <w:t>年度歲入歲出賸餘</w:t>
      </w:r>
      <w:r w:rsidRPr="00047F45">
        <w:rPr>
          <w:rFonts w:ascii="標楷體" w:hAnsi="標楷體"/>
          <w:color w:val="000000" w:themeColor="text1"/>
        </w:rPr>
        <w:t>22</w:t>
      </w:r>
      <w:r w:rsidRPr="00047F45">
        <w:rPr>
          <w:rFonts w:ascii="標楷體" w:hAnsi="標楷體" w:hint="eastAsia"/>
          <w:color w:val="000000" w:themeColor="text1"/>
        </w:rPr>
        <w:t>億</w:t>
      </w:r>
      <w:r w:rsidRPr="00047F45">
        <w:rPr>
          <w:rFonts w:ascii="標楷體" w:hAnsi="標楷體"/>
          <w:color w:val="000000" w:themeColor="text1"/>
        </w:rPr>
        <w:t>8,313</w:t>
      </w:r>
      <w:r w:rsidRPr="00047F45">
        <w:rPr>
          <w:rFonts w:ascii="標楷體" w:hAnsi="標楷體" w:hint="eastAsia"/>
          <w:color w:val="000000" w:themeColor="text1"/>
        </w:rPr>
        <w:t>萬餘元，較預算賸餘增加</w:t>
      </w:r>
      <w:r>
        <w:rPr>
          <w:rFonts w:ascii="標楷體" w:hAnsi="標楷體"/>
          <w:color w:val="000000" w:themeColor="text1"/>
        </w:rPr>
        <w:t>21</w:t>
      </w:r>
      <w:r w:rsidRPr="00047F45">
        <w:rPr>
          <w:rFonts w:ascii="標楷體" w:hAnsi="標楷體" w:hint="eastAsia"/>
          <w:color w:val="000000" w:themeColor="text1"/>
        </w:rPr>
        <w:t>億</w:t>
      </w:r>
      <w:r>
        <w:rPr>
          <w:rFonts w:ascii="標楷體" w:hAnsi="標楷體"/>
          <w:color w:val="000000" w:themeColor="text1"/>
        </w:rPr>
        <w:t>3</w:t>
      </w:r>
      <w:r w:rsidRPr="00047F45">
        <w:rPr>
          <w:rFonts w:ascii="標楷體" w:hAnsi="標楷體"/>
          <w:color w:val="000000" w:themeColor="text1"/>
        </w:rPr>
        <w:t>,156</w:t>
      </w:r>
      <w:r w:rsidRPr="00047F45">
        <w:rPr>
          <w:rFonts w:ascii="標楷體" w:hAnsi="標楷體" w:hint="eastAsia"/>
          <w:color w:val="000000" w:themeColor="text1"/>
        </w:rPr>
        <w:t>萬餘元，經用以償還部分債務，截至</w:t>
      </w:r>
      <w:proofErr w:type="gramStart"/>
      <w:r w:rsidRPr="00047F45">
        <w:rPr>
          <w:rFonts w:ascii="標楷體" w:hAnsi="標楷體"/>
          <w:color w:val="000000" w:themeColor="text1"/>
        </w:rPr>
        <w:t>112</w:t>
      </w:r>
      <w:proofErr w:type="gramEnd"/>
      <w:r w:rsidRPr="00047F45">
        <w:rPr>
          <w:rFonts w:ascii="標楷體" w:hAnsi="標楷體" w:hint="eastAsia"/>
          <w:color w:val="000000" w:themeColor="text1"/>
        </w:rPr>
        <w:t>年度止，新竹市</w:t>
      </w:r>
      <w:r w:rsidRPr="00047F45">
        <w:rPr>
          <w:rFonts w:ascii="標楷體" w:hAnsi="標楷體"/>
          <w:color w:val="000000" w:themeColor="text1"/>
        </w:rPr>
        <w:t>1</w:t>
      </w:r>
      <w:r w:rsidRPr="00047F45">
        <w:rPr>
          <w:rFonts w:ascii="標楷體" w:hAnsi="標楷體" w:hint="eastAsia"/>
          <w:color w:val="000000" w:themeColor="text1"/>
        </w:rPr>
        <w:t>年以上公共債務</w:t>
      </w:r>
      <w:proofErr w:type="gramStart"/>
      <w:r w:rsidRPr="00047F45">
        <w:rPr>
          <w:rFonts w:ascii="標楷體" w:hAnsi="標楷體" w:hint="eastAsia"/>
          <w:color w:val="000000" w:themeColor="text1"/>
        </w:rPr>
        <w:t>未償</w:t>
      </w:r>
      <w:proofErr w:type="gramEnd"/>
      <w:r w:rsidRPr="00047F45">
        <w:rPr>
          <w:rFonts w:ascii="標楷體" w:hAnsi="標楷體" w:hint="eastAsia"/>
          <w:color w:val="000000" w:themeColor="text1"/>
        </w:rPr>
        <w:t>餘額決</w:t>
      </w:r>
      <w:r w:rsidRPr="00047F45">
        <w:rPr>
          <w:rFonts w:ascii="標楷體" w:hAnsi="標楷體" w:hint="eastAsia"/>
          <w:color w:val="000000" w:themeColor="text1"/>
        </w:rPr>
        <w:lastRenderedPageBreak/>
        <w:t>算審定數</w:t>
      </w:r>
      <w:r w:rsidRPr="00047F45">
        <w:rPr>
          <w:rFonts w:ascii="標楷體" w:hAnsi="標楷體"/>
          <w:color w:val="000000" w:themeColor="text1"/>
        </w:rPr>
        <w:t>74</w:t>
      </w:r>
      <w:r w:rsidRPr="00047F45">
        <w:rPr>
          <w:rFonts w:ascii="標楷體" w:hAnsi="標楷體" w:hint="eastAsia"/>
          <w:color w:val="000000" w:themeColor="text1"/>
        </w:rPr>
        <w:t>億</w:t>
      </w:r>
      <w:r w:rsidRPr="00047F45">
        <w:rPr>
          <w:rFonts w:ascii="標楷體" w:hAnsi="標楷體"/>
          <w:color w:val="000000" w:themeColor="text1"/>
        </w:rPr>
        <w:t>5,734</w:t>
      </w:r>
      <w:r w:rsidRPr="00047F45">
        <w:rPr>
          <w:rFonts w:ascii="標楷體" w:hAnsi="標楷體" w:hint="eastAsia"/>
          <w:color w:val="000000" w:themeColor="text1"/>
        </w:rPr>
        <w:t>萬元，未滿</w:t>
      </w:r>
      <w:r w:rsidRPr="00047F45">
        <w:rPr>
          <w:rFonts w:ascii="標楷體" w:hAnsi="標楷體"/>
          <w:color w:val="000000" w:themeColor="text1"/>
        </w:rPr>
        <w:t>1</w:t>
      </w:r>
      <w:r w:rsidRPr="00047F45">
        <w:rPr>
          <w:rFonts w:ascii="標楷體" w:hAnsi="標楷體" w:hint="eastAsia"/>
          <w:color w:val="000000" w:themeColor="text1"/>
        </w:rPr>
        <w:t>年公共債務</w:t>
      </w:r>
      <w:proofErr w:type="gramStart"/>
      <w:r w:rsidRPr="00047F45">
        <w:rPr>
          <w:rFonts w:ascii="標楷體" w:hAnsi="標楷體" w:hint="eastAsia"/>
          <w:color w:val="000000" w:themeColor="text1"/>
        </w:rPr>
        <w:t>未償餘額無列數</w:t>
      </w:r>
      <w:proofErr w:type="gramEnd"/>
      <w:r w:rsidRPr="00047F45">
        <w:rPr>
          <w:rFonts w:ascii="標楷體" w:hAnsi="標楷體" w:hint="eastAsia"/>
          <w:color w:val="000000" w:themeColor="text1"/>
        </w:rPr>
        <w:t>，</w:t>
      </w:r>
      <w:r w:rsidR="00681D99">
        <w:rPr>
          <w:rFonts w:ascii="標楷體" w:hAnsi="標楷體" w:hint="eastAsia"/>
          <w:color w:val="000000" w:themeColor="text1"/>
        </w:rPr>
        <w:t>合計為</w:t>
      </w:r>
      <w:r w:rsidR="00681D99" w:rsidRPr="00681D99">
        <w:rPr>
          <w:rFonts w:ascii="標楷體" w:hAnsi="標楷體" w:hint="eastAsia"/>
          <w:color w:val="000000" w:themeColor="text1"/>
        </w:rPr>
        <w:t>74億5,734萬元</w:t>
      </w:r>
      <w:r w:rsidR="00681D99">
        <w:rPr>
          <w:rFonts w:ascii="標楷體" w:hAnsi="標楷體" w:hint="eastAsia"/>
          <w:color w:val="000000" w:themeColor="text1"/>
        </w:rPr>
        <w:t>，</w:t>
      </w:r>
      <w:r w:rsidRPr="00047F45">
        <w:rPr>
          <w:rFonts w:ascii="標楷體" w:hAnsi="標楷體" w:hint="eastAsia"/>
          <w:color w:val="000000" w:themeColor="text1"/>
        </w:rPr>
        <w:t>雖較</w:t>
      </w:r>
      <w:proofErr w:type="gramStart"/>
      <w:r w:rsidRPr="00047F45">
        <w:rPr>
          <w:rFonts w:ascii="標楷體" w:hAnsi="標楷體"/>
          <w:color w:val="000000" w:themeColor="text1"/>
        </w:rPr>
        <w:t>111</w:t>
      </w:r>
      <w:proofErr w:type="gramEnd"/>
      <w:r w:rsidRPr="00047F45">
        <w:rPr>
          <w:rFonts w:ascii="標楷體" w:hAnsi="標楷體" w:hint="eastAsia"/>
          <w:color w:val="000000" w:themeColor="text1"/>
        </w:rPr>
        <w:t>年度減</w:t>
      </w:r>
      <w:r w:rsidRPr="0074714A">
        <w:rPr>
          <w:rFonts w:ascii="標楷體" w:hAnsi="標楷體" w:hint="eastAsia"/>
          <w:snapToGrid w:val="0"/>
          <w:color w:val="000000" w:themeColor="text1"/>
          <w:kern w:val="0"/>
        </w:rPr>
        <w:t>少</w:t>
      </w:r>
      <w:r w:rsidRPr="0074714A">
        <w:rPr>
          <w:rFonts w:ascii="標楷體" w:hAnsi="標楷體"/>
          <w:snapToGrid w:val="0"/>
          <w:color w:val="000000" w:themeColor="text1"/>
          <w:kern w:val="0"/>
        </w:rPr>
        <w:t>25</w:t>
      </w:r>
      <w:r w:rsidRPr="0074714A">
        <w:rPr>
          <w:rFonts w:ascii="標楷體" w:hAnsi="標楷體" w:hint="eastAsia"/>
          <w:snapToGrid w:val="0"/>
          <w:color w:val="000000" w:themeColor="text1"/>
          <w:kern w:val="0"/>
        </w:rPr>
        <w:t>億</w:t>
      </w:r>
      <w:r w:rsidRPr="0074714A">
        <w:rPr>
          <w:rFonts w:ascii="標楷體" w:hAnsi="標楷體"/>
          <w:snapToGrid w:val="0"/>
          <w:color w:val="000000" w:themeColor="text1"/>
          <w:kern w:val="0"/>
        </w:rPr>
        <w:t>6,000</w:t>
      </w:r>
      <w:r w:rsidRPr="0074714A">
        <w:rPr>
          <w:rFonts w:ascii="標楷體" w:hAnsi="標楷體" w:hint="eastAsia"/>
          <w:snapToGrid w:val="0"/>
          <w:color w:val="000000" w:themeColor="text1"/>
          <w:kern w:val="0"/>
        </w:rPr>
        <w:t>萬元，</w:t>
      </w:r>
      <w:proofErr w:type="gramStart"/>
      <w:r w:rsidRPr="0074714A">
        <w:rPr>
          <w:rFonts w:ascii="標楷體" w:hAnsi="標楷體" w:hint="eastAsia"/>
          <w:snapToGrid w:val="0"/>
          <w:color w:val="000000" w:themeColor="text1"/>
          <w:kern w:val="0"/>
        </w:rPr>
        <w:t>惟加計非</w:t>
      </w:r>
      <w:proofErr w:type="gramEnd"/>
      <w:r w:rsidRPr="0074714A">
        <w:rPr>
          <w:rFonts w:ascii="標楷體" w:hAnsi="標楷體" w:hint="eastAsia"/>
          <w:snapToGrid w:val="0"/>
          <w:color w:val="000000" w:themeColor="text1"/>
          <w:kern w:val="0"/>
        </w:rPr>
        <w:t>營業特種基金自償性債務</w:t>
      </w:r>
      <w:proofErr w:type="gramStart"/>
      <w:r w:rsidRPr="0074714A">
        <w:rPr>
          <w:rFonts w:ascii="標楷體" w:hAnsi="標楷體" w:hint="eastAsia"/>
          <w:snapToGrid w:val="0"/>
          <w:color w:val="000000" w:themeColor="text1"/>
          <w:kern w:val="0"/>
        </w:rPr>
        <w:t>未償</w:t>
      </w:r>
      <w:proofErr w:type="gramEnd"/>
      <w:r w:rsidRPr="0074714A">
        <w:rPr>
          <w:rFonts w:ascii="標楷體" w:hAnsi="標楷體" w:hint="eastAsia"/>
          <w:snapToGrid w:val="0"/>
          <w:color w:val="000000" w:themeColor="text1"/>
          <w:kern w:val="0"/>
        </w:rPr>
        <w:t>餘額</w:t>
      </w:r>
      <w:r w:rsidRPr="0074714A">
        <w:rPr>
          <w:rFonts w:ascii="標楷體" w:hAnsi="標楷體"/>
          <w:snapToGrid w:val="0"/>
          <w:color w:val="000000" w:themeColor="text1"/>
          <w:kern w:val="0"/>
        </w:rPr>
        <w:t>6</w:t>
      </w:r>
      <w:r w:rsidRPr="0074714A">
        <w:rPr>
          <w:rFonts w:ascii="標楷體" w:hAnsi="標楷體" w:hint="eastAsia"/>
          <w:snapToGrid w:val="0"/>
          <w:color w:val="000000" w:themeColor="text1"/>
          <w:kern w:val="0"/>
        </w:rPr>
        <w:t>億</w:t>
      </w:r>
      <w:r w:rsidRPr="0074714A">
        <w:rPr>
          <w:rFonts w:ascii="標楷體" w:hAnsi="標楷體"/>
          <w:snapToGrid w:val="0"/>
          <w:color w:val="000000" w:themeColor="text1"/>
          <w:kern w:val="0"/>
        </w:rPr>
        <w:t>5,000</w:t>
      </w:r>
      <w:r w:rsidRPr="0074714A">
        <w:rPr>
          <w:rFonts w:ascii="標楷體" w:hAnsi="標楷體" w:hint="eastAsia"/>
          <w:snapToGrid w:val="0"/>
          <w:color w:val="000000" w:themeColor="text1"/>
          <w:kern w:val="0"/>
        </w:rPr>
        <w:t>萬元，合計債務總額</w:t>
      </w:r>
      <w:r w:rsidRPr="0074714A">
        <w:rPr>
          <w:rFonts w:ascii="標楷體" w:hAnsi="標楷體"/>
          <w:snapToGrid w:val="0"/>
          <w:color w:val="000000" w:themeColor="text1"/>
          <w:kern w:val="0"/>
        </w:rPr>
        <w:t>81</w:t>
      </w:r>
      <w:r w:rsidRPr="0074714A">
        <w:rPr>
          <w:rFonts w:ascii="標楷體" w:hAnsi="標楷體" w:hint="eastAsia"/>
          <w:snapToGrid w:val="0"/>
          <w:color w:val="000000" w:themeColor="text1"/>
          <w:kern w:val="0"/>
        </w:rPr>
        <w:t>億</w:t>
      </w:r>
      <w:r w:rsidRPr="0074714A">
        <w:rPr>
          <w:rFonts w:ascii="標楷體" w:hAnsi="標楷體"/>
          <w:snapToGrid w:val="0"/>
          <w:color w:val="000000" w:themeColor="text1"/>
          <w:kern w:val="0"/>
        </w:rPr>
        <w:t>734</w:t>
      </w:r>
      <w:r w:rsidRPr="0074714A">
        <w:rPr>
          <w:rFonts w:ascii="標楷體" w:hAnsi="標楷體" w:hint="eastAsia"/>
          <w:snapToGrid w:val="0"/>
          <w:color w:val="000000" w:themeColor="text1"/>
          <w:kern w:val="0"/>
        </w:rPr>
        <w:t>萬元，整體債務負擔仍重。市政府近年持續推動前瞻基礎建設計畫等重大公共建設計畫，未來仍有</w:t>
      </w:r>
      <w:r>
        <w:rPr>
          <w:rFonts w:ascii="標楷體" w:hAnsi="標楷體" w:hint="eastAsia"/>
          <w:snapToGrid w:val="0"/>
          <w:color w:val="000000" w:themeColor="text1"/>
          <w:kern w:val="0"/>
        </w:rPr>
        <w:t>應負擔之配合款尚待籌措，</w:t>
      </w:r>
      <w:proofErr w:type="gramStart"/>
      <w:r>
        <w:rPr>
          <w:rFonts w:ascii="標楷體" w:hAnsi="標楷體" w:hint="eastAsia"/>
          <w:snapToGrid w:val="0"/>
          <w:color w:val="000000" w:themeColor="text1"/>
          <w:kern w:val="0"/>
        </w:rPr>
        <w:t>又年來全球</w:t>
      </w:r>
      <w:proofErr w:type="gramEnd"/>
      <w:r>
        <w:rPr>
          <w:rFonts w:ascii="標楷體" w:hAnsi="標楷體" w:hint="eastAsia"/>
          <w:snapToGrid w:val="0"/>
          <w:color w:val="000000" w:themeColor="text1"/>
          <w:kern w:val="0"/>
        </w:rPr>
        <w:t>通貨膨脹加劇及市場利率上揚</w:t>
      </w:r>
      <w:r w:rsidRPr="0074714A">
        <w:rPr>
          <w:rFonts w:ascii="標楷體" w:hAnsi="標楷體" w:hint="eastAsia"/>
          <w:snapToGrid w:val="0"/>
          <w:color w:val="000000" w:themeColor="text1"/>
          <w:kern w:val="0"/>
        </w:rPr>
        <w:t>，影響公共建設興建成本漲幅，允宜</w:t>
      </w:r>
      <w:proofErr w:type="gramStart"/>
      <w:r w:rsidRPr="0074714A">
        <w:rPr>
          <w:rFonts w:ascii="標楷體" w:hAnsi="標楷體" w:hint="eastAsia"/>
          <w:snapToGrid w:val="0"/>
          <w:color w:val="000000" w:themeColor="text1"/>
          <w:kern w:val="0"/>
        </w:rPr>
        <w:t>賡</w:t>
      </w:r>
      <w:proofErr w:type="gramEnd"/>
      <w:r w:rsidRPr="0074714A">
        <w:rPr>
          <w:rFonts w:ascii="標楷體" w:hAnsi="標楷體" w:hint="eastAsia"/>
          <w:snapToGrid w:val="0"/>
          <w:color w:val="000000" w:themeColor="text1"/>
          <w:kern w:val="0"/>
        </w:rPr>
        <w:t>續強化財政努力及精進財務管理，並審慎評估施政優先順序，妥適配置預算資源，</w:t>
      </w:r>
      <w:proofErr w:type="gramStart"/>
      <w:r w:rsidRPr="0074714A">
        <w:rPr>
          <w:rFonts w:ascii="標楷體" w:hAnsi="標楷體" w:hint="eastAsia"/>
          <w:snapToGrid w:val="0"/>
          <w:color w:val="000000" w:themeColor="text1"/>
          <w:kern w:val="0"/>
        </w:rPr>
        <w:t>俾</w:t>
      </w:r>
      <w:proofErr w:type="gramEnd"/>
      <w:r w:rsidRPr="0074714A">
        <w:rPr>
          <w:rFonts w:ascii="標楷體" w:hAnsi="標楷體" w:hint="eastAsia"/>
          <w:snapToGrid w:val="0"/>
          <w:color w:val="000000" w:themeColor="text1"/>
          <w:kern w:val="0"/>
        </w:rPr>
        <w:t>利政府財政</w:t>
      </w:r>
      <w:proofErr w:type="gramStart"/>
      <w:r w:rsidRPr="0074714A">
        <w:rPr>
          <w:rFonts w:ascii="標楷體" w:hAnsi="標楷體" w:hint="eastAsia"/>
          <w:snapToGrid w:val="0"/>
          <w:color w:val="000000" w:themeColor="text1"/>
          <w:kern w:val="0"/>
        </w:rPr>
        <w:t>永續及市政</w:t>
      </w:r>
      <w:proofErr w:type="gramEnd"/>
      <w:r w:rsidRPr="0074714A">
        <w:rPr>
          <w:rFonts w:ascii="標楷體" w:hAnsi="標楷體" w:hint="eastAsia"/>
          <w:snapToGrid w:val="0"/>
          <w:color w:val="000000" w:themeColor="text1"/>
          <w:kern w:val="0"/>
        </w:rPr>
        <w:t>建設發展。</w:t>
      </w:r>
    </w:p>
    <w:p w:rsidR="00A33B3D" w:rsidRPr="0074714A" w:rsidRDefault="00A33B3D" w:rsidP="00681D99">
      <w:pPr>
        <w:overflowPunct w:val="0"/>
        <w:adjustRightInd w:val="0"/>
        <w:snapToGrid w:val="0"/>
        <w:spacing w:beforeLines="20" w:before="76" w:afterLines="15" w:after="57" w:line="560" w:lineRule="exact"/>
        <w:ind w:firstLineChars="200" w:firstLine="560"/>
        <w:jc w:val="both"/>
        <w:rPr>
          <w:rFonts w:ascii="標楷體" w:hAnsi="標楷體"/>
          <w:noProof/>
          <w:snapToGrid w:val="0"/>
          <w:kern w:val="0"/>
          <w:szCs w:val="28"/>
        </w:rPr>
      </w:pPr>
      <w:r w:rsidRPr="0074714A">
        <w:rPr>
          <w:rFonts w:ascii="標楷體" w:hAnsi="標楷體" w:hint="eastAsia"/>
          <w:noProof/>
          <w:snapToGrid w:val="0"/>
          <w:kern w:val="0"/>
          <w:szCs w:val="28"/>
        </w:rPr>
        <w:t>茲將年來本室審核新竹市總預算之執行所提審核意見，擇要摘述如次：</w:t>
      </w:r>
    </w:p>
    <w:p w:rsidR="00A33B3D" w:rsidRPr="0074714A" w:rsidRDefault="00A33B3D" w:rsidP="00681D99">
      <w:pPr>
        <w:overflowPunct w:val="0"/>
        <w:spacing w:line="570" w:lineRule="exact"/>
        <w:ind w:firstLineChars="200" w:firstLine="561"/>
        <w:jc w:val="both"/>
        <w:textDirection w:val="lrTbV"/>
        <w:rPr>
          <w:rFonts w:ascii="標楷體" w:hAnsi="標楷體"/>
          <w:snapToGrid w:val="0"/>
          <w:kern w:val="0"/>
          <w:szCs w:val="28"/>
        </w:rPr>
      </w:pPr>
      <w:r w:rsidRPr="0074714A">
        <w:rPr>
          <w:rFonts w:ascii="標楷體" w:hAnsi="標楷體" w:hint="eastAsia"/>
          <w:b/>
          <w:snapToGrid w:val="0"/>
          <w:kern w:val="0"/>
          <w:szCs w:val="28"/>
        </w:rPr>
        <w:t>一、歲計賸餘為近</w:t>
      </w:r>
      <w:proofErr w:type="gramStart"/>
      <w:r w:rsidRPr="0074714A">
        <w:rPr>
          <w:rFonts w:ascii="標楷體" w:hAnsi="標楷體" w:hint="eastAsia"/>
          <w:b/>
          <w:snapToGrid w:val="0"/>
          <w:kern w:val="0"/>
          <w:szCs w:val="28"/>
        </w:rPr>
        <w:t>4</w:t>
      </w:r>
      <w:proofErr w:type="gramEnd"/>
      <w:r>
        <w:rPr>
          <w:rFonts w:ascii="標楷體" w:hAnsi="標楷體" w:hint="eastAsia"/>
          <w:b/>
          <w:snapToGrid w:val="0"/>
          <w:kern w:val="0"/>
          <w:szCs w:val="28"/>
        </w:rPr>
        <w:t>年度最高，開源節流</w:t>
      </w:r>
      <w:r w:rsidRPr="00A33B3D">
        <w:rPr>
          <w:rFonts w:ascii="標楷體" w:hAnsi="標楷體" w:hint="eastAsia"/>
          <w:b/>
          <w:snapToGrid w:val="0"/>
          <w:kern w:val="0"/>
          <w:szCs w:val="28"/>
        </w:rPr>
        <w:t>措施尚具成效，惟自籌財源及占歲入財源比率逐年下降，財政尚非自足，</w:t>
      </w:r>
      <w:proofErr w:type="gramStart"/>
      <w:r w:rsidRPr="00A33B3D">
        <w:rPr>
          <w:rFonts w:ascii="標楷體" w:hAnsi="標楷體" w:hint="eastAsia"/>
          <w:b/>
          <w:snapToGrid w:val="0"/>
          <w:kern w:val="0"/>
          <w:szCs w:val="28"/>
        </w:rPr>
        <w:t>又歲出</w:t>
      </w:r>
      <w:proofErr w:type="gramEnd"/>
      <w:r w:rsidRPr="00A33B3D">
        <w:rPr>
          <w:rFonts w:ascii="標楷體" w:hAnsi="標楷體" w:hint="eastAsia"/>
          <w:b/>
          <w:snapToGrid w:val="0"/>
          <w:kern w:val="0"/>
          <w:szCs w:val="28"/>
        </w:rPr>
        <w:t>規模逐年增加，然消耗性經常支出持續擴增制約市政建設支出增長，</w:t>
      </w:r>
      <w:proofErr w:type="gramStart"/>
      <w:r w:rsidRPr="00A33B3D">
        <w:rPr>
          <w:rFonts w:ascii="標楷體" w:hAnsi="標楷體" w:hint="eastAsia"/>
          <w:b/>
          <w:snapToGrid w:val="0"/>
          <w:kern w:val="0"/>
          <w:szCs w:val="28"/>
        </w:rPr>
        <w:t>間有重大</w:t>
      </w:r>
      <w:proofErr w:type="gramEnd"/>
      <w:r w:rsidRPr="00A33B3D">
        <w:rPr>
          <w:rFonts w:ascii="標楷體" w:hAnsi="標楷體" w:hint="eastAsia"/>
          <w:b/>
          <w:snapToGrid w:val="0"/>
          <w:kern w:val="0"/>
          <w:szCs w:val="28"/>
        </w:rPr>
        <w:t>公共計畫或工程預算</w:t>
      </w:r>
      <w:r w:rsidRPr="0074714A">
        <w:rPr>
          <w:rFonts w:ascii="標楷體" w:hAnsi="標楷體" w:hint="eastAsia"/>
          <w:b/>
          <w:snapToGrid w:val="0"/>
          <w:kern w:val="0"/>
          <w:szCs w:val="28"/>
        </w:rPr>
        <w:t>保留及賸餘註銷金額偏高，亟待拓展提升自主財源，</w:t>
      </w:r>
      <w:proofErr w:type="gramStart"/>
      <w:r w:rsidRPr="0074714A">
        <w:rPr>
          <w:rFonts w:ascii="標楷體" w:hAnsi="標楷體" w:hint="eastAsia"/>
          <w:b/>
          <w:snapToGrid w:val="0"/>
          <w:kern w:val="0"/>
          <w:szCs w:val="28"/>
        </w:rPr>
        <w:t>及衡酌</w:t>
      </w:r>
      <w:proofErr w:type="gramEnd"/>
      <w:r w:rsidRPr="0074714A">
        <w:rPr>
          <w:rFonts w:ascii="標楷體" w:hAnsi="標楷體" w:hint="eastAsia"/>
          <w:b/>
          <w:snapToGrid w:val="0"/>
          <w:kern w:val="0"/>
          <w:szCs w:val="28"/>
        </w:rPr>
        <w:t>施政優先性，妥適配置政府資源，並</w:t>
      </w:r>
      <w:proofErr w:type="gramStart"/>
      <w:r w:rsidRPr="0074714A">
        <w:rPr>
          <w:rFonts w:ascii="標楷體" w:hAnsi="標楷體" w:hint="eastAsia"/>
          <w:b/>
          <w:snapToGrid w:val="0"/>
          <w:kern w:val="0"/>
          <w:szCs w:val="28"/>
        </w:rPr>
        <w:t>賡</w:t>
      </w:r>
      <w:proofErr w:type="gramEnd"/>
      <w:r w:rsidRPr="0074714A">
        <w:rPr>
          <w:rFonts w:ascii="標楷體" w:hAnsi="標楷體" w:hint="eastAsia"/>
          <w:b/>
          <w:snapToGrid w:val="0"/>
          <w:kern w:val="0"/>
          <w:szCs w:val="28"/>
        </w:rPr>
        <w:t>續提升預算執行績效：</w:t>
      </w:r>
      <w:r w:rsidRPr="0074714A">
        <w:rPr>
          <w:rFonts w:ascii="標楷體" w:hAnsi="標楷體" w:hint="eastAsia"/>
          <w:snapToGrid w:val="0"/>
          <w:kern w:val="0"/>
          <w:szCs w:val="28"/>
        </w:rPr>
        <w:t>新竹市</w:t>
      </w:r>
      <w:proofErr w:type="gramStart"/>
      <w:r w:rsidRPr="0074714A">
        <w:rPr>
          <w:rFonts w:ascii="標楷體" w:hAnsi="標楷體" w:hint="eastAsia"/>
          <w:snapToGrid w:val="0"/>
          <w:kern w:val="0"/>
          <w:szCs w:val="28"/>
        </w:rPr>
        <w:t>112</w:t>
      </w:r>
      <w:proofErr w:type="gramEnd"/>
      <w:r w:rsidRPr="0074714A">
        <w:rPr>
          <w:rFonts w:ascii="標楷體" w:hAnsi="標楷體" w:hint="eastAsia"/>
          <w:snapToGrid w:val="0"/>
          <w:kern w:val="0"/>
          <w:szCs w:val="28"/>
        </w:rPr>
        <w:t>年度總預算執行結果，歲入歲出相抵產生賸餘22億8,313萬餘元，歲計賸餘逐年提升，為近</w:t>
      </w:r>
      <w:proofErr w:type="gramStart"/>
      <w:r w:rsidRPr="0074714A">
        <w:rPr>
          <w:rFonts w:ascii="標楷體" w:hAnsi="標楷體" w:hint="eastAsia"/>
          <w:snapToGrid w:val="0"/>
          <w:kern w:val="0"/>
          <w:szCs w:val="28"/>
        </w:rPr>
        <w:t>4</w:t>
      </w:r>
      <w:proofErr w:type="gramEnd"/>
      <w:r w:rsidRPr="0074714A">
        <w:rPr>
          <w:rFonts w:ascii="標楷體" w:hAnsi="標楷體" w:hint="eastAsia"/>
          <w:snapToGrid w:val="0"/>
          <w:kern w:val="0"/>
          <w:szCs w:val="28"/>
        </w:rPr>
        <w:t>年度（109至112年度）最高，且開源措施整體執行結果，獲致效益25億2,436萬餘元，較預期效益8億619萬餘元，增加17億1,816</w:t>
      </w:r>
      <w:r>
        <w:rPr>
          <w:rFonts w:ascii="標楷體" w:hAnsi="標楷體" w:hint="eastAsia"/>
          <w:snapToGrid w:val="0"/>
          <w:kern w:val="0"/>
          <w:szCs w:val="28"/>
        </w:rPr>
        <w:t>萬餘元，尚</w:t>
      </w:r>
      <w:r w:rsidRPr="0074714A">
        <w:rPr>
          <w:rFonts w:ascii="標楷體" w:hAnsi="標楷體" w:hint="eastAsia"/>
          <w:snapToGrid w:val="0"/>
          <w:kern w:val="0"/>
          <w:szCs w:val="28"/>
        </w:rPr>
        <w:t>具成效。經查歲入歲出預算執行情形，核有：（一）</w:t>
      </w:r>
      <w:proofErr w:type="gramStart"/>
      <w:r w:rsidRPr="0074714A">
        <w:rPr>
          <w:rFonts w:ascii="標楷體" w:hAnsi="標楷體" w:hint="eastAsia"/>
          <w:snapToGrid w:val="0"/>
          <w:kern w:val="0"/>
          <w:szCs w:val="28"/>
        </w:rPr>
        <w:t>112</w:t>
      </w:r>
      <w:proofErr w:type="gramEnd"/>
      <w:r w:rsidRPr="0074714A">
        <w:rPr>
          <w:rFonts w:ascii="標楷體" w:hAnsi="標楷體" w:hint="eastAsia"/>
          <w:snapToGrid w:val="0"/>
          <w:kern w:val="0"/>
          <w:szCs w:val="28"/>
        </w:rPr>
        <w:t>年度自籌財源較</w:t>
      </w:r>
      <w:proofErr w:type="gramStart"/>
      <w:r w:rsidRPr="0074714A">
        <w:rPr>
          <w:rFonts w:ascii="標楷體" w:hAnsi="標楷體" w:hint="eastAsia"/>
          <w:snapToGrid w:val="0"/>
          <w:kern w:val="0"/>
          <w:szCs w:val="28"/>
        </w:rPr>
        <w:t>111</w:t>
      </w:r>
      <w:proofErr w:type="gramEnd"/>
      <w:r w:rsidRPr="0074714A">
        <w:rPr>
          <w:rFonts w:ascii="標楷體" w:hAnsi="標楷體" w:hint="eastAsia"/>
          <w:snapToGrid w:val="0"/>
          <w:kern w:val="0"/>
          <w:szCs w:val="28"/>
        </w:rPr>
        <w:t>年度減少2億941萬餘元，且占歲入決算數比率由</w:t>
      </w:r>
      <w:proofErr w:type="gramStart"/>
      <w:r w:rsidRPr="0074714A">
        <w:rPr>
          <w:rFonts w:ascii="標楷體" w:hAnsi="標楷體" w:hint="eastAsia"/>
          <w:snapToGrid w:val="0"/>
          <w:kern w:val="0"/>
          <w:szCs w:val="28"/>
        </w:rPr>
        <w:t>109</w:t>
      </w:r>
      <w:proofErr w:type="gramEnd"/>
      <w:r w:rsidRPr="0074714A">
        <w:rPr>
          <w:rFonts w:ascii="標楷體" w:hAnsi="標楷體" w:hint="eastAsia"/>
          <w:snapToGrid w:val="0"/>
          <w:kern w:val="0"/>
          <w:szCs w:val="28"/>
        </w:rPr>
        <w:t>年度之51.05％降低至</w:t>
      </w:r>
      <w:proofErr w:type="gramStart"/>
      <w:r w:rsidRPr="0074714A">
        <w:rPr>
          <w:rFonts w:ascii="標楷體" w:hAnsi="標楷體" w:hint="eastAsia"/>
          <w:snapToGrid w:val="0"/>
          <w:kern w:val="0"/>
          <w:szCs w:val="28"/>
        </w:rPr>
        <w:t>112</w:t>
      </w:r>
      <w:proofErr w:type="gramEnd"/>
      <w:r w:rsidRPr="0074714A">
        <w:rPr>
          <w:rFonts w:ascii="標楷體" w:hAnsi="標楷體" w:hint="eastAsia"/>
          <w:snapToGrid w:val="0"/>
          <w:kern w:val="0"/>
          <w:szCs w:val="28"/>
        </w:rPr>
        <w:t>年度之41.14％，財政尚非自足，須仰賴中央政府統籌分配稅及補助收入</w:t>
      </w:r>
      <w:proofErr w:type="gramStart"/>
      <w:r w:rsidRPr="0074714A">
        <w:rPr>
          <w:rFonts w:ascii="標楷體" w:hAnsi="標楷體" w:hint="eastAsia"/>
          <w:snapToGrid w:val="0"/>
          <w:kern w:val="0"/>
          <w:szCs w:val="28"/>
        </w:rPr>
        <w:t>挹</w:t>
      </w:r>
      <w:proofErr w:type="gramEnd"/>
      <w:r w:rsidRPr="0074714A">
        <w:rPr>
          <w:rFonts w:ascii="標楷體" w:hAnsi="標楷體" w:hint="eastAsia"/>
          <w:snapToGrid w:val="0"/>
          <w:kern w:val="0"/>
          <w:szCs w:val="28"/>
        </w:rPr>
        <w:t>注財源，又政府預算資源有限，同期間以獎補助費及人事費為主之消耗性經常支出持續擴增，制約市政建設支出有效增長，亟待因應推動新竹輕軌等重大公共建設，衡酌財政量能及施政優先性，妥適配置政府資源與</w:t>
      </w:r>
      <w:proofErr w:type="gramStart"/>
      <w:r w:rsidRPr="0074714A">
        <w:rPr>
          <w:rFonts w:ascii="標楷體" w:hAnsi="標楷體" w:hint="eastAsia"/>
          <w:snapToGrid w:val="0"/>
          <w:kern w:val="0"/>
          <w:szCs w:val="28"/>
        </w:rPr>
        <w:t>賡</w:t>
      </w:r>
      <w:proofErr w:type="gramEnd"/>
      <w:r w:rsidRPr="0074714A">
        <w:rPr>
          <w:rFonts w:ascii="標楷體" w:hAnsi="標楷體" w:hint="eastAsia"/>
          <w:snapToGrid w:val="0"/>
          <w:kern w:val="0"/>
          <w:szCs w:val="28"/>
        </w:rPr>
        <w:t>續強化開源節流措施；（二）申請中央政府計畫型補助款，推動辦理重大建設或政策，惟部分計畫或工程執行進度落後，其中計畫執行賸餘註銷數占各該計畫預算數比率達20％且500萬元以上者計5項、金額合計1億2,206萬餘元，</w:t>
      </w:r>
      <w:proofErr w:type="gramStart"/>
      <w:r w:rsidRPr="0074714A">
        <w:rPr>
          <w:rFonts w:ascii="標楷體" w:hAnsi="標楷體" w:hint="eastAsia"/>
          <w:snapToGrid w:val="0"/>
          <w:kern w:val="0"/>
          <w:szCs w:val="28"/>
        </w:rPr>
        <w:t>間有全數</w:t>
      </w:r>
      <w:proofErr w:type="gramEnd"/>
      <w:r w:rsidRPr="0074714A">
        <w:rPr>
          <w:rFonts w:ascii="標楷體" w:hAnsi="標楷體" w:hint="eastAsia"/>
          <w:snapToGrid w:val="0"/>
          <w:kern w:val="0"/>
          <w:szCs w:val="28"/>
        </w:rPr>
        <w:t>未執行經中央政府撤銷補助款；計畫經費保留數占各該計畫預算數比率逾50％以上且500萬元以上者計20項、保留數合計8億5,894萬餘元，包括計畫經費悉數未執行且全額辦理保留待以後年度執行者計15項、保留數計6億303萬餘元，計畫執行效能未</w:t>
      </w:r>
      <w:proofErr w:type="gramStart"/>
      <w:r w:rsidRPr="0074714A">
        <w:rPr>
          <w:rFonts w:ascii="標楷體" w:hAnsi="標楷體" w:hint="eastAsia"/>
          <w:snapToGrid w:val="0"/>
          <w:kern w:val="0"/>
          <w:szCs w:val="28"/>
        </w:rPr>
        <w:t>臻</w:t>
      </w:r>
      <w:proofErr w:type="gramEnd"/>
      <w:r w:rsidRPr="0074714A">
        <w:rPr>
          <w:rFonts w:ascii="標楷體" w:hAnsi="標楷體" w:hint="eastAsia"/>
          <w:snapToGrid w:val="0"/>
          <w:kern w:val="0"/>
          <w:szCs w:val="28"/>
        </w:rPr>
        <w:t>理想，致鉅額經費保留或執行賸餘註銷，亟待</w:t>
      </w:r>
      <w:proofErr w:type="gramStart"/>
      <w:r w:rsidRPr="0074714A">
        <w:rPr>
          <w:rFonts w:ascii="標楷體" w:hAnsi="標楷體" w:hint="eastAsia"/>
          <w:snapToGrid w:val="0"/>
          <w:kern w:val="0"/>
          <w:szCs w:val="28"/>
        </w:rPr>
        <w:t>研</w:t>
      </w:r>
      <w:proofErr w:type="gramEnd"/>
      <w:r w:rsidRPr="0074714A">
        <w:rPr>
          <w:rFonts w:ascii="標楷體" w:hAnsi="標楷體" w:hint="eastAsia"/>
          <w:snapToGrid w:val="0"/>
          <w:kern w:val="0"/>
          <w:szCs w:val="28"/>
        </w:rPr>
        <w:t>謀</w:t>
      </w:r>
      <w:r>
        <w:rPr>
          <w:rFonts w:ascii="標楷體" w:hAnsi="標楷體" w:hint="eastAsia"/>
          <w:snapToGrid w:val="0"/>
          <w:kern w:val="0"/>
          <w:szCs w:val="28"/>
        </w:rPr>
        <w:t>強化計畫與預算執行管控，以提升建設成果與促進經濟發展動能</w:t>
      </w:r>
      <w:r w:rsidRPr="0074714A">
        <w:rPr>
          <w:rFonts w:ascii="標楷體" w:hAnsi="標楷體" w:hint="eastAsia"/>
          <w:snapToGrid w:val="0"/>
          <w:kern w:val="0"/>
          <w:szCs w:val="28"/>
        </w:rPr>
        <w:t>。</w:t>
      </w:r>
      <w:r w:rsidRPr="00A33B3D">
        <w:rPr>
          <w:rFonts w:ascii="標楷體" w:hAnsi="標楷體" w:hint="eastAsia"/>
          <w:snapToGrid w:val="0"/>
          <w:kern w:val="0"/>
          <w:szCs w:val="28"/>
        </w:rPr>
        <w:t>（詳乙-11頁、</w:t>
      </w:r>
      <w:r w:rsidR="00681D99">
        <w:rPr>
          <w:rFonts w:ascii="標楷體" w:hAnsi="標楷體" w:hint="eastAsia"/>
          <w:snapToGrid w:val="0"/>
          <w:kern w:val="0"/>
          <w:szCs w:val="28"/>
        </w:rPr>
        <w:t>乙-15頁、</w:t>
      </w:r>
      <w:r w:rsidRPr="00A33B3D">
        <w:rPr>
          <w:rFonts w:ascii="標楷體" w:hAnsi="標楷體" w:hint="eastAsia"/>
          <w:snapToGrid w:val="0"/>
          <w:kern w:val="0"/>
          <w:szCs w:val="28"/>
        </w:rPr>
        <w:t>乙-18頁）</w:t>
      </w:r>
    </w:p>
    <w:p w:rsidR="00A33B3D" w:rsidRPr="0074714A" w:rsidRDefault="00A33B3D" w:rsidP="00FF2A2D">
      <w:pPr>
        <w:overflowPunct w:val="0"/>
        <w:spacing w:line="540" w:lineRule="exact"/>
        <w:ind w:firstLineChars="200" w:firstLine="561"/>
        <w:jc w:val="both"/>
        <w:rPr>
          <w:rFonts w:ascii="標楷體" w:hAnsi="標楷體"/>
          <w:snapToGrid w:val="0"/>
          <w:kern w:val="0"/>
          <w:szCs w:val="28"/>
        </w:rPr>
      </w:pPr>
      <w:r w:rsidRPr="0074714A">
        <w:rPr>
          <w:rFonts w:ascii="標楷體" w:hAnsi="標楷體" w:hint="eastAsia"/>
          <w:b/>
          <w:snapToGrid w:val="0"/>
          <w:kern w:val="0"/>
          <w:szCs w:val="28"/>
        </w:rPr>
        <w:t>二、</w:t>
      </w:r>
      <w:proofErr w:type="gramStart"/>
      <w:r w:rsidRPr="0074714A">
        <w:rPr>
          <w:rFonts w:ascii="標楷體" w:hAnsi="標楷體" w:hint="eastAsia"/>
          <w:b/>
          <w:snapToGrid w:val="0"/>
          <w:kern w:val="0"/>
          <w:szCs w:val="28"/>
        </w:rPr>
        <w:t>賡</w:t>
      </w:r>
      <w:proofErr w:type="gramEnd"/>
      <w:r w:rsidRPr="0074714A">
        <w:rPr>
          <w:rFonts w:ascii="標楷體" w:hAnsi="標楷體" w:hint="eastAsia"/>
          <w:b/>
          <w:snapToGrid w:val="0"/>
          <w:kern w:val="0"/>
          <w:szCs w:val="28"/>
        </w:rPr>
        <w:t>續推動施政績效評核，惟擬定施政計畫項目及績效衡量指標涵蓋範疇未</w:t>
      </w:r>
      <w:proofErr w:type="gramStart"/>
      <w:r w:rsidRPr="0074714A">
        <w:rPr>
          <w:rFonts w:ascii="標楷體" w:hAnsi="標楷體" w:hint="eastAsia"/>
          <w:b/>
          <w:snapToGrid w:val="0"/>
          <w:kern w:val="0"/>
          <w:szCs w:val="28"/>
        </w:rPr>
        <w:t>臻</w:t>
      </w:r>
      <w:proofErr w:type="gramEnd"/>
      <w:r w:rsidRPr="0074714A">
        <w:rPr>
          <w:rFonts w:ascii="標楷體" w:hAnsi="標楷體" w:hint="eastAsia"/>
          <w:b/>
          <w:snapToGrid w:val="0"/>
          <w:kern w:val="0"/>
          <w:szCs w:val="28"/>
        </w:rPr>
        <w:t>適足，重大公共建設執行率明顯偏低，施政績效評核結果未能充分反映施政優劣，以及施政風險評估作業尚待落實，有待檢討改善，以提升施政效能：</w:t>
      </w:r>
      <w:r w:rsidRPr="0074714A">
        <w:rPr>
          <w:rFonts w:ascii="標楷體" w:hAnsi="標楷體" w:hint="eastAsia"/>
          <w:snapToGrid w:val="0"/>
          <w:kern w:val="0"/>
          <w:szCs w:val="28"/>
        </w:rPr>
        <w:t>市政府為強化施政執行，提升行政效能，訂定「新竹市政府施政計畫編訂及績效評核作業實施計畫」，並實施風險管理整合機制，推動所屬各局處年度施政計畫及施政績效評核。經查施政績效考核及風險評估管理情形</w:t>
      </w:r>
      <w:r w:rsidRPr="00754B66">
        <w:rPr>
          <w:rFonts w:ascii="標楷體" w:hAnsi="標楷體" w:hint="eastAsia"/>
          <w:snapToGrid w:val="0"/>
          <w:kern w:val="0"/>
          <w:szCs w:val="28"/>
        </w:rPr>
        <w:t>，核有：（一）交通改善等部分施政成果未獲民眾滿意肯定，及重大公共建設執行率未及</w:t>
      </w:r>
      <w:proofErr w:type="gramStart"/>
      <w:r w:rsidRPr="00754B66">
        <w:rPr>
          <w:rFonts w:ascii="標楷體" w:hAnsi="標楷體" w:hint="eastAsia"/>
          <w:snapToGrid w:val="0"/>
          <w:kern w:val="0"/>
          <w:szCs w:val="28"/>
        </w:rPr>
        <w:t>3成</w:t>
      </w:r>
      <w:proofErr w:type="gramEnd"/>
      <w:r w:rsidRPr="00754B66">
        <w:rPr>
          <w:rFonts w:ascii="標楷體" w:hAnsi="標楷體" w:hint="eastAsia"/>
          <w:snapToGrid w:val="0"/>
          <w:kern w:val="0"/>
          <w:szCs w:val="28"/>
        </w:rPr>
        <w:t>，惟擬定施政計畫項目及績效衡量指標涵蓋範疇未</w:t>
      </w:r>
      <w:proofErr w:type="gramStart"/>
      <w:r w:rsidRPr="00754B66">
        <w:rPr>
          <w:rFonts w:ascii="標楷體" w:hAnsi="標楷體" w:hint="eastAsia"/>
          <w:snapToGrid w:val="0"/>
          <w:kern w:val="0"/>
          <w:szCs w:val="28"/>
        </w:rPr>
        <w:t>臻</w:t>
      </w:r>
      <w:proofErr w:type="gramEnd"/>
      <w:r w:rsidRPr="00754B66">
        <w:rPr>
          <w:rFonts w:ascii="標楷體" w:hAnsi="標楷體" w:hint="eastAsia"/>
          <w:snapToGrid w:val="0"/>
          <w:kern w:val="0"/>
          <w:szCs w:val="28"/>
        </w:rPr>
        <w:t>適足，以致自訂績效指標達成率高達</w:t>
      </w:r>
      <w:proofErr w:type="gramStart"/>
      <w:r w:rsidRPr="00754B66">
        <w:rPr>
          <w:rFonts w:ascii="標楷體" w:hAnsi="標楷體" w:hint="eastAsia"/>
          <w:snapToGrid w:val="0"/>
          <w:kern w:val="0"/>
          <w:szCs w:val="28"/>
        </w:rPr>
        <w:t>9成</w:t>
      </w:r>
      <w:proofErr w:type="gramEnd"/>
      <w:r w:rsidRPr="00754B66">
        <w:rPr>
          <w:rFonts w:ascii="標楷體" w:hAnsi="標楷體" w:hint="eastAsia"/>
          <w:snapToGrid w:val="0"/>
          <w:kern w:val="0"/>
          <w:szCs w:val="28"/>
        </w:rPr>
        <w:t>，未能充分反映施政優劣，行政效能及施政成果</w:t>
      </w:r>
      <w:proofErr w:type="gramStart"/>
      <w:r w:rsidRPr="00754B66">
        <w:rPr>
          <w:rFonts w:ascii="標楷體" w:hAnsi="標楷體" w:hint="eastAsia"/>
          <w:snapToGrid w:val="0"/>
          <w:kern w:val="0"/>
          <w:szCs w:val="28"/>
        </w:rPr>
        <w:t>尚有策進</w:t>
      </w:r>
      <w:proofErr w:type="gramEnd"/>
      <w:r w:rsidRPr="00754B66">
        <w:rPr>
          <w:rFonts w:ascii="標楷體" w:hAnsi="標楷體" w:hint="eastAsia"/>
          <w:snapToGrid w:val="0"/>
          <w:kern w:val="0"/>
          <w:szCs w:val="28"/>
        </w:rPr>
        <w:t>空間，有待強化施政</w:t>
      </w:r>
      <w:r w:rsidRPr="0074714A">
        <w:rPr>
          <w:rFonts w:ascii="標楷體" w:hAnsi="標楷體" w:hint="eastAsia"/>
          <w:snapToGrid w:val="0"/>
          <w:kern w:val="0"/>
          <w:szCs w:val="28"/>
        </w:rPr>
        <w:t>績效管理，以促使各機關加強重大新興計畫執行推動之成果效益；（二）部分機關單位施政計畫績效衡量指標執行率未達80％</w:t>
      </w:r>
      <w:bookmarkStart w:id="1" w:name="_Toc167444497"/>
      <w:r w:rsidRPr="0074714A">
        <w:rPr>
          <w:rFonts w:ascii="標楷體" w:hAnsi="標楷體" w:hint="eastAsia"/>
          <w:snapToGrid w:val="0"/>
          <w:kern w:val="0"/>
          <w:szCs w:val="28"/>
        </w:rPr>
        <w:t>，或未以機關整體觀點辨識分析</w:t>
      </w:r>
      <w:proofErr w:type="gramStart"/>
      <w:r w:rsidRPr="0074714A">
        <w:rPr>
          <w:rFonts w:ascii="標楷體" w:hAnsi="標楷體" w:hint="eastAsia"/>
          <w:snapToGrid w:val="0"/>
          <w:kern w:val="0"/>
          <w:szCs w:val="28"/>
        </w:rPr>
        <w:t>攸</w:t>
      </w:r>
      <w:proofErr w:type="gramEnd"/>
      <w:r w:rsidRPr="0074714A">
        <w:rPr>
          <w:rFonts w:ascii="標楷體" w:hAnsi="標楷體" w:hint="eastAsia"/>
          <w:snapToGrid w:val="0"/>
          <w:kern w:val="0"/>
          <w:szCs w:val="28"/>
        </w:rPr>
        <w:t>關之施政風險，並落實辦理風險評估作業，有待督促</w:t>
      </w:r>
      <w:proofErr w:type="gramStart"/>
      <w:r w:rsidRPr="0074714A">
        <w:rPr>
          <w:rFonts w:ascii="標楷體" w:hAnsi="標楷體" w:hint="eastAsia"/>
          <w:snapToGrid w:val="0"/>
          <w:kern w:val="0"/>
          <w:szCs w:val="28"/>
        </w:rPr>
        <w:t>研</w:t>
      </w:r>
      <w:proofErr w:type="gramEnd"/>
      <w:r w:rsidRPr="0074714A">
        <w:rPr>
          <w:rFonts w:ascii="標楷體" w:hAnsi="標楷體" w:hint="eastAsia"/>
          <w:snapToGrid w:val="0"/>
          <w:kern w:val="0"/>
          <w:szCs w:val="28"/>
        </w:rPr>
        <w:t>謀改善，以提升施政</w:t>
      </w:r>
      <w:bookmarkEnd w:id="1"/>
      <w:r w:rsidRPr="0074714A">
        <w:rPr>
          <w:rFonts w:ascii="標楷體" w:hAnsi="標楷體" w:hint="eastAsia"/>
          <w:snapToGrid w:val="0"/>
          <w:kern w:val="0"/>
          <w:szCs w:val="28"/>
        </w:rPr>
        <w:t>效能。（詳乙-</w:t>
      </w:r>
      <w:r w:rsidRPr="00A33B3D">
        <w:rPr>
          <w:rFonts w:ascii="標楷體" w:hAnsi="標楷體"/>
          <w:snapToGrid w:val="0"/>
          <w:kern w:val="0"/>
          <w:szCs w:val="28"/>
        </w:rPr>
        <w:t>19</w:t>
      </w:r>
      <w:r w:rsidRPr="0074714A">
        <w:rPr>
          <w:rFonts w:ascii="標楷體" w:hAnsi="標楷體" w:hint="eastAsia"/>
          <w:snapToGrid w:val="0"/>
          <w:kern w:val="0"/>
          <w:szCs w:val="28"/>
        </w:rPr>
        <w:t>頁）</w:t>
      </w:r>
    </w:p>
    <w:p w:rsidR="00A33B3D" w:rsidRPr="00A33B3D" w:rsidRDefault="00A33B3D" w:rsidP="00CE3C78">
      <w:pPr>
        <w:overflowPunct w:val="0"/>
        <w:spacing w:line="550" w:lineRule="exact"/>
        <w:ind w:firstLineChars="200" w:firstLine="561"/>
        <w:jc w:val="both"/>
        <w:textDirection w:val="lrTbV"/>
        <w:rPr>
          <w:rFonts w:ascii="標楷體" w:hAnsi="標楷體"/>
          <w:snapToGrid w:val="0"/>
          <w:spacing w:val="2"/>
          <w:kern w:val="0"/>
          <w:szCs w:val="28"/>
        </w:rPr>
      </w:pPr>
      <w:r w:rsidRPr="0074714A">
        <w:rPr>
          <w:rFonts w:ascii="標楷體" w:hAnsi="標楷體" w:hint="eastAsia"/>
          <w:b/>
          <w:snapToGrid w:val="0"/>
          <w:kern w:val="0"/>
          <w:szCs w:val="28"/>
        </w:rPr>
        <w:t>三、為布建城市智慧照明設施，持續辦理公有路燈裝設及修護工程，惟路燈平均使用年限偏高，造成光源衰退，且未曾辦理全市路燈普查，亦未滾動檢討路燈點位或電費計價方式，</w:t>
      </w:r>
      <w:proofErr w:type="gramStart"/>
      <w:r w:rsidRPr="0074714A">
        <w:rPr>
          <w:rFonts w:ascii="標楷體" w:hAnsi="標楷體" w:hint="eastAsia"/>
          <w:b/>
          <w:snapToGrid w:val="0"/>
          <w:kern w:val="0"/>
          <w:szCs w:val="28"/>
        </w:rPr>
        <w:t>故障派案等</w:t>
      </w:r>
      <w:proofErr w:type="gramEnd"/>
      <w:r w:rsidRPr="0074714A">
        <w:rPr>
          <w:rFonts w:ascii="標楷體" w:hAnsi="標楷體" w:hint="eastAsia"/>
          <w:b/>
          <w:snapToGrid w:val="0"/>
          <w:kern w:val="0"/>
          <w:szCs w:val="28"/>
        </w:rPr>
        <w:t>維護管理未</w:t>
      </w:r>
      <w:proofErr w:type="gramStart"/>
      <w:r w:rsidRPr="0074714A">
        <w:rPr>
          <w:rFonts w:ascii="標楷體" w:hAnsi="標楷體" w:hint="eastAsia"/>
          <w:b/>
          <w:snapToGrid w:val="0"/>
          <w:kern w:val="0"/>
          <w:szCs w:val="28"/>
        </w:rPr>
        <w:t>臻</w:t>
      </w:r>
      <w:proofErr w:type="gramEnd"/>
      <w:r w:rsidRPr="0074714A">
        <w:rPr>
          <w:rFonts w:ascii="標楷體" w:hAnsi="標楷體" w:hint="eastAsia"/>
          <w:b/>
          <w:snapToGrid w:val="0"/>
          <w:kern w:val="0"/>
          <w:szCs w:val="28"/>
        </w:rPr>
        <w:t>周延，亟待通盤</w:t>
      </w:r>
      <w:proofErr w:type="gramStart"/>
      <w:r w:rsidRPr="0074714A">
        <w:rPr>
          <w:rFonts w:ascii="標楷體" w:hAnsi="標楷體" w:hint="eastAsia"/>
          <w:b/>
          <w:snapToGrid w:val="0"/>
          <w:kern w:val="0"/>
          <w:szCs w:val="28"/>
        </w:rPr>
        <w:t>檢討妥處</w:t>
      </w:r>
      <w:proofErr w:type="gramEnd"/>
      <w:r w:rsidRPr="0074714A">
        <w:rPr>
          <w:rFonts w:ascii="標楷體" w:hAnsi="標楷體" w:hint="eastAsia"/>
          <w:b/>
          <w:snapToGrid w:val="0"/>
          <w:kern w:val="0"/>
          <w:szCs w:val="28"/>
        </w:rPr>
        <w:t>：</w:t>
      </w:r>
      <w:r w:rsidRPr="0074714A">
        <w:rPr>
          <w:rFonts w:ascii="標楷體" w:hAnsi="標楷體" w:hint="eastAsia"/>
          <w:snapToGrid w:val="0"/>
          <w:kern w:val="0"/>
          <w:szCs w:val="28"/>
        </w:rPr>
        <w:t>市政府近</w:t>
      </w:r>
      <w:proofErr w:type="gramStart"/>
      <w:r w:rsidRPr="0074714A">
        <w:rPr>
          <w:rFonts w:ascii="標楷體" w:hAnsi="標楷體" w:hint="eastAsia"/>
          <w:snapToGrid w:val="0"/>
          <w:kern w:val="0"/>
          <w:szCs w:val="28"/>
        </w:rPr>
        <w:t>4</w:t>
      </w:r>
      <w:proofErr w:type="gramEnd"/>
      <w:r w:rsidRPr="0074714A">
        <w:rPr>
          <w:rFonts w:ascii="標楷體" w:hAnsi="標楷體" w:hint="eastAsia"/>
          <w:snapToGrid w:val="0"/>
          <w:kern w:val="0"/>
          <w:szCs w:val="28"/>
        </w:rPr>
        <w:t>年度（109至112年度）編列公用路燈裝設及修護工程預算金額共5,161萬元，結算金額計5,129萬餘元，截至112年底止，依據政府資料開放平</w:t>
      </w:r>
      <w:proofErr w:type="gramStart"/>
      <w:r w:rsidRPr="0074714A">
        <w:rPr>
          <w:rFonts w:ascii="標楷體" w:hAnsi="標楷體" w:hint="eastAsia"/>
          <w:snapToGrid w:val="0"/>
          <w:kern w:val="0"/>
          <w:szCs w:val="28"/>
        </w:rPr>
        <w:t>臺</w:t>
      </w:r>
      <w:proofErr w:type="gramEnd"/>
      <w:r w:rsidRPr="0074714A">
        <w:rPr>
          <w:rFonts w:ascii="標楷體" w:hAnsi="標楷體" w:hint="eastAsia"/>
          <w:snapToGrid w:val="0"/>
          <w:kern w:val="0"/>
          <w:szCs w:val="28"/>
        </w:rPr>
        <w:t>公布「新竹市公有道路路燈資料」列載公用路燈計2萬9,543盞，包含LED路燈2萬4,679盞、</w:t>
      </w:r>
      <w:proofErr w:type="gramStart"/>
      <w:r w:rsidRPr="0074714A">
        <w:rPr>
          <w:rFonts w:ascii="標楷體" w:hAnsi="標楷體" w:hint="eastAsia"/>
          <w:snapToGrid w:val="0"/>
          <w:kern w:val="0"/>
          <w:szCs w:val="28"/>
        </w:rPr>
        <w:t>高壓鈉燈</w:t>
      </w:r>
      <w:proofErr w:type="gramEnd"/>
      <w:r w:rsidRPr="0074714A">
        <w:rPr>
          <w:rFonts w:ascii="標楷體" w:hAnsi="標楷體" w:hint="eastAsia"/>
          <w:snapToGrid w:val="0"/>
          <w:kern w:val="0"/>
          <w:szCs w:val="28"/>
        </w:rPr>
        <w:t>4,532盞、傳統燈具168盞及點位座標</w:t>
      </w:r>
      <w:proofErr w:type="gramStart"/>
      <w:r w:rsidRPr="0074714A">
        <w:rPr>
          <w:rFonts w:ascii="標楷體" w:hAnsi="標楷體" w:hint="eastAsia"/>
          <w:snapToGrid w:val="0"/>
          <w:kern w:val="0"/>
          <w:szCs w:val="28"/>
        </w:rPr>
        <w:t>為空值或</w:t>
      </w:r>
      <w:proofErr w:type="gramEnd"/>
      <w:r w:rsidRPr="0074714A">
        <w:rPr>
          <w:rFonts w:ascii="標楷體" w:hAnsi="標楷體" w:hint="eastAsia"/>
          <w:snapToGrid w:val="0"/>
          <w:kern w:val="0"/>
          <w:szCs w:val="28"/>
        </w:rPr>
        <w:t>數值不完整者計164盞。經查公用路燈規劃建置與管理情形，核有：（一）全市路燈逾</w:t>
      </w:r>
      <w:proofErr w:type="gramStart"/>
      <w:r w:rsidRPr="0074714A">
        <w:rPr>
          <w:rFonts w:ascii="標楷體" w:hAnsi="標楷體" w:hint="eastAsia"/>
          <w:snapToGrid w:val="0"/>
          <w:kern w:val="0"/>
          <w:szCs w:val="28"/>
        </w:rPr>
        <w:t>8成</w:t>
      </w:r>
      <w:proofErr w:type="gramEnd"/>
      <w:r w:rsidRPr="0074714A">
        <w:rPr>
          <w:rFonts w:ascii="標楷體" w:hAnsi="標楷體" w:hint="eastAsia"/>
          <w:snapToGrid w:val="0"/>
          <w:kern w:val="0"/>
          <w:szCs w:val="28"/>
        </w:rPr>
        <w:t>即將</w:t>
      </w:r>
      <w:proofErr w:type="gramStart"/>
      <w:r w:rsidRPr="0074714A">
        <w:rPr>
          <w:rFonts w:ascii="標楷體" w:hAnsi="標楷體" w:hint="eastAsia"/>
          <w:snapToGrid w:val="0"/>
          <w:kern w:val="0"/>
          <w:szCs w:val="28"/>
        </w:rPr>
        <w:t>邁入光衰階段</w:t>
      </w:r>
      <w:proofErr w:type="gramEnd"/>
      <w:r w:rsidRPr="0074714A">
        <w:rPr>
          <w:rFonts w:ascii="標楷體" w:hAnsi="標楷體" w:hint="eastAsia"/>
          <w:snapToGrid w:val="0"/>
          <w:kern w:val="0"/>
          <w:szCs w:val="28"/>
        </w:rPr>
        <w:t>，且達</w:t>
      </w:r>
      <w:proofErr w:type="gramStart"/>
      <w:r w:rsidRPr="0074714A">
        <w:rPr>
          <w:rFonts w:ascii="標楷體" w:hAnsi="標楷體" w:hint="eastAsia"/>
          <w:snapToGrid w:val="0"/>
          <w:kern w:val="0"/>
          <w:szCs w:val="28"/>
        </w:rPr>
        <w:t>汰</w:t>
      </w:r>
      <w:proofErr w:type="gramEnd"/>
      <w:r w:rsidRPr="0074714A">
        <w:rPr>
          <w:rFonts w:ascii="標楷體" w:hAnsi="標楷體" w:hint="eastAsia"/>
          <w:snapToGrid w:val="0"/>
          <w:kern w:val="0"/>
          <w:szCs w:val="28"/>
        </w:rPr>
        <w:t>換年限LED路燈或高耗能</w:t>
      </w:r>
      <w:proofErr w:type="gramStart"/>
      <w:r w:rsidRPr="0074714A">
        <w:rPr>
          <w:rFonts w:ascii="標楷體" w:hAnsi="標楷體" w:hint="eastAsia"/>
          <w:snapToGrid w:val="0"/>
          <w:kern w:val="0"/>
          <w:szCs w:val="28"/>
        </w:rPr>
        <w:t>高壓鈉燈合計</w:t>
      </w:r>
      <w:proofErr w:type="gramEnd"/>
      <w:r w:rsidRPr="0074714A">
        <w:rPr>
          <w:rFonts w:ascii="標楷體" w:hAnsi="標楷體" w:hint="eastAsia"/>
          <w:snapToGrid w:val="0"/>
          <w:kern w:val="0"/>
          <w:szCs w:val="28"/>
        </w:rPr>
        <w:t>占比逾</w:t>
      </w:r>
      <w:proofErr w:type="gramStart"/>
      <w:r w:rsidRPr="0074714A">
        <w:rPr>
          <w:rFonts w:ascii="標楷體" w:hAnsi="標楷體" w:hint="eastAsia"/>
          <w:snapToGrid w:val="0"/>
          <w:kern w:val="0"/>
          <w:szCs w:val="28"/>
        </w:rPr>
        <w:t>4成</w:t>
      </w:r>
      <w:proofErr w:type="gramEnd"/>
      <w:r w:rsidRPr="0074714A">
        <w:rPr>
          <w:rFonts w:ascii="標楷體" w:hAnsi="標楷體" w:hint="eastAsia"/>
          <w:snapToGrid w:val="0"/>
          <w:kern w:val="0"/>
          <w:szCs w:val="28"/>
        </w:rPr>
        <w:t>，亟待通盤檢討路燈</w:t>
      </w:r>
      <w:proofErr w:type="gramStart"/>
      <w:r w:rsidRPr="0074714A">
        <w:rPr>
          <w:rFonts w:ascii="標楷體" w:hAnsi="標楷體" w:hint="eastAsia"/>
          <w:snapToGrid w:val="0"/>
          <w:kern w:val="0"/>
          <w:szCs w:val="28"/>
        </w:rPr>
        <w:t>汰</w:t>
      </w:r>
      <w:proofErr w:type="gramEnd"/>
      <w:r w:rsidRPr="0074714A">
        <w:rPr>
          <w:rFonts w:ascii="標楷體" w:hAnsi="標楷體" w:hint="eastAsia"/>
          <w:snapToGrid w:val="0"/>
          <w:kern w:val="0"/>
          <w:szCs w:val="28"/>
        </w:rPr>
        <w:t>換及加速規劃期程，以維護城市照明效能；（二）配合政府資料公開原則上傳公用路燈清冊，惟路燈數量與電費</w:t>
      </w:r>
      <w:proofErr w:type="gramStart"/>
      <w:r w:rsidRPr="0074714A">
        <w:rPr>
          <w:rFonts w:ascii="標楷體" w:hAnsi="標楷體" w:hint="eastAsia"/>
          <w:snapToGrid w:val="0"/>
          <w:kern w:val="0"/>
          <w:szCs w:val="28"/>
        </w:rPr>
        <w:t>單盞數差異</w:t>
      </w:r>
      <w:proofErr w:type="gramEnd"/>
      <w:r w:rsidRPr="0074714A">
        <w:rPr>
          <w:rFonts w:ascii="標楷體" w:hAnsi="標楷體" w:hint="eastAsia"/>
          <w:snapToGrid w:val="0"/>
          <w:kern w:val="0"/>
          <w:szCs w:val="28"/>
        </w:rPr>
        <w:t>甚巨，各路燈權管單位橫向聯繫不足，又已</w:t>
      </w:r>
      <w:proofErr w:type="gramStart"/>
      <w:r w:rsidRPr="0074714A">
        <w:rPr>
          <w:rFonts w:ascii="標楷體" w:hAnsi="標楷體" w:hint="eastAsia"/>
          <w:snapToGrid w:val="0"/>
          <w:kern w:val="0"/>
          <w:szCs w:val="28"/>
        </w:rPr>
        <w:t>汰</w:t>
      </w:r>
      <w:proofErr w:type="gramEnd"/>
      <w:r w:rsidRPr="0074714A">
        <w:rPr>
          <w:rFonts w:ascii="標楷體" w:hAnsi="標楷體" w:hint="eastAsia"/>
          <w:snapToGrid w:val="0"/>
          <w:kern w:val="0"/>
          <w:szCs w:val="28"/>
        </w:rPr>
        <w:t>換</w:t>
      </w:r>
      <w:r>
        <w:rPr>
          <w:rFonts w:ascii="標楷體" w:hAnsi="標楷體" w:hint="eastAsia"/>
          <w:snapToGrid w:val="0"/>
          <w:kern w:val="0"/>
          <w:szCs w:val="28"/>
        </w:rPr>
        <w:t>傳統</w:t>
      </w:r>
      <w:r w:rsidR="004102D3">
        <w:rPr>
          <w:rFonts w:ascii="標楷體" w:hAnsi="標楷體" w:hint="eastAsia"/>
          <w:snapToGrid w:val="0"/>
          <w:kern w:val="0"/>
          <w:szCs w:val="28"/>
        </w:rPr>
        <w:t>型</w:t>
      </w:r>
      <w:r w:rsidRPr="0074714A">
        <w:rPr>
          <w:rFonts w:ascii="標楷體" w:hAnsi="標楷體" w:hint="eastAsia"/>
          <w:snapToGrid w:val="0"/>
          <w:kern w:val="0"/>
          <w:szCs w:val="28"/>
        </w:rPr>
        <w:t>路燈</w:t>
      </w:r>
      <w:r w:rsidR="00C555E7">
        <w:rPr>
          <w:rFonts w:ascii="標楷體" w:hAnsi="標楷體" w:hint="eastAsia"/>
          <w:snapToGrid w:val="0"/>
          <w:kern w:val="0"/>
          <w:szCs w:val="28"/>
        </w:rPr>
        <w:t>成</w:t>
      </w:r>
      <w:r>
        <w:rPr>
          <w:rFonts w:ascii="標楷體" w:hAnsi="標楷體" w:hint="eastAsia"/>
          <w:snapToGrid w:val="0"/>
          <w:kern w:val="0"/>
          <w:szCs w:val="28"/>
        </w:rPr>
        <w:t>新型</w:t>
      </w:r>
      <w:r w:rsidRPr="000A0FE7">
        <w:rPr>
          <w:rFonts w:ascii="標楷體" w:hAnsi="標楷體" w:hint="eastAsia"/>
          <w:snapToGrid w:val="0"/>
          <w:kern w:val="0"/>
          <w:szCs w:val="28"/>
        </w:rPr>
        <w:t>LED燈</w:t>
      </w:r>
      <w:r>
        <w:rPr>
          <w:rFonts w:ascii="標楷體" w:hAnsi="標楷體" w:hint="eastAsia"/>
          <w:snapToGrid w:val="0"/>
          <w:kern w:val="0"/>
          <w:szCs w:val="28"/>
        </w:rPr>
        <w:t>具，惟</w:t>
      </w:r>
      <w:r w:rsidRPr="0074714A">
        <w:rPr>
          <w:rFonts w:ascii="標楷體" w:hAnsi="標楷體" w:hint="eastAsia"/>
          <w:snapToGrid w:val="0"/>
          <w:kern w:val="0"/>
          <w:szCs w:val="28"/>
        </w:rPr>
        <w:t>未</w:t>
      </w:r>
      <w:r>
        <w:rPr>
          <w:rFonts w:ascii="標楷體" w:hAnsi="標楷體" w:hint="eastAsia"/>
          <w:snapToGrid w:val="0"/>
          <w:kern w:val="0"/>
          <w:szCs w:val="28"/>
        </w:rPr>
        <w:t>同時向台電公司</w:t>
      </w:r>
      <w:r w:rsidRPr="0074714A">
        <w:rPr>
          <w:rFonts w:ascii="標楷體" w:hAnsi="標楷體" w:hint="eastAsia"/>
          <w:snapToGrid w:val="0"/>
          <w:kern w:val="0"/>
          <w:szCs w:val="28"/>
        </w:rPr>
        <w:t>申請最</w:t>
      </w:r>
      <w:proofErr w:type="gramStart"/>
      <w:r w:rsidRPr="0074714A">
        <w:rPr>
          <w:rFonts w:ascii="標楷體" w:hAnsi="標楷體" w:hint="eastAsia"/>
          <w:snapToGrid w:val="0"/>
          <w:kern w:val="0"/>
          <w:szCs w:val="28"/>
        </w:rPr>
        <w:t>優惠包燈電價</w:t>
      </w:r>
      <w:proofErr w:type="gramEnd"/>
      <w:r>
        <w:rPr>
          <w:rFonts w:ascii="標楷體" w:hAnsi="標楷體" w:hint="eastAsia"/>
          <w:snapToGrid w:val="0"/>
          <w:kern w:val="0"/>
          <w:szCs w:val="28"/>
        </w:rPr>
        <w:t>契約</w:t>
      </w:r>
      <w:r w:rsidRPr="0074714A">
        <w:rPr>
          <w:rFonts w:ascii="標楷體" w:hAnsi="標楷體" w:hint="eastAsia"/>
          <w:snapToGrid w:val="0"/>
          <w:kern w:val="0"/>
          <w:szCs w:val="28"/>
        </w:rPr>
        <w:t>容量</w:t>
      </w:r>
      <w:r>
        <w:rPr>
          <w:rFonts w:ascii="標楷體" w:hAnsi="標楷體" w:hint="eastAsia"/>
          <w:snapToGrid w:val="0"/>
          <w:kern w:val="0"/>
          <w:szCs w:val="28"/>
        </w:rPr>
        <w:t>變更，</w:t>
      </w:r>
      <w:proofErr w:type="gramStart"/>
      <w:r w:rsidRPr="0074714A">
        <w:rPr>
          <w:rFonts w:ascii="標楷體" w:hAnsi="標楷體" w:hint="eastAsia"/>
          <w:snapToGrid w:val="0"/>
          <w:kern w:val="0"/>
          <w:szCs w:val="28"/>
        </w:rPr>
        <w:t>致虛增</w:t>
      </w:r>
      <w:proofErr w:type="gramEnd"/>
      <w:r w:rsidRPr="0074714A">
        <w:rPr>
          <w:rFonts w:ascii="標楷體" w:hAnsi="標楷體" w:hint="eastAsia"/>
          <w:snapToGrid w:val="0"/>
          <w:kern w:val="0"/>
          <w:szCs w:val="28"/>
        </w:rPr>
        <w:t>電費支出，亟待推動路燈普查，並適切調整局處權責分工，以提升資源運用成效與節省公</w:t>
      </w:r>
      <w:proofErr w:type="gramStart"/>
      <w:r w:rsidRPr="0074714A">
        <w:rPr>
          <w:rFonts w:ascii="標楷體" w:hAnsi="標楷體" w:hint="eastAsia"/>
          <w:snapToGrid w:val="0"/>
          <w:kern w:val="0"/>
          <w:szCs w:val="28"/>
        </w:rPr>
        <w:t>帑</w:t>
      </w:r>
      <w:proofErr w:type="gramEnd"/>
      <w:r w:rsidRPr="0074714A">
        <w:rPr>
          <w:rFonts w:ascii="標楷體" w:hAnsi="標楷體" w:hint="eastAsia"/>
          <w:snapToGrid w:val="0"/>
          <w:kern w:val="0"/>
          <w:szCs w:val="28"/>
        </w:rPr>
        <w:t>支出；</w:t>
      </w:r>
      <w:r w:rsidR="00216970">
        <w:rPr>
          <w:rFonts w:ascii="標楷體" w:hAnsi="標楷體"/>
          <w:snapToGrid w:val="0"/>
          <w:kern w:val="0"/>
          <w:szCs w:val="28"/>
        </w:rPr>
        <w:t>（</w:t>
      </w:r>
      <w:r w:rsidRPr="0074714A">
        <w:rPr>
          <w:rFonts w:ascii="標楷體" w:hAnsi="標楷體" w:hint="eastAsia"/>
          <w:snapToGrid w:val="0"/>
          <w:kern w:val="0"/>
          <w:szCs w:val="28"/>
        </w:rPr>
        <w:t>三</w:t>
      </w:r>
      <w:r w:rsidR="00216970">
        <w:rPr>
          <w:rFonts w:ascii="標楷體" w:hAnsi="標楷體"/>
          <w:snapToGrid w:val="0"/>
          <w:kern w:val="0"/>
          <w:szCs w:val="28"/>
        </w:rPr>
        <w:t>）</w:t>
      </w:r>
      <w:r w:rsidRPr="0074714A">
        <w:rPr>
          <w:rFonts w:ascii="標楷體" w:hAnsi="標楷體" w:hint="eastAsia"/>
          <w:snapToGrid w:val="0"/>
          <w:kern w:val="0"/>
          <w:szCs w:val="28"/>
        </w:rPr>
        <w:t>夜間犯罪及行人交通事故發生層出不窮，有待優先評估竊盜、婦幼案件及交通易肇事地點路燈布建位置及照度之妥適性，</w:t>
      </w:r>
      <w:proofErr w:type="gramStart"/>
      <w:r w:rsidRPr="0074714A">
        <w:rPr>
          <w:rFonts w:ascii="標楷體" w:hAnsi="標楷體" w:hint="eastAsia"/>
          <w:snapToGrid w:val="0"/>
          <w:kern w:val="0"/>
          <w:szCs w:val="28"/>
        </w:rPr>
        <w:t>俾</w:t>
      </w:r>
      <w:proofErr w:type="gramEnd"/>
      <w:r w:rsidRPr="0074714A">
        <w:rPr>
          <w:rFonts w:ascii="標楷體" w:hAnsi="標楷體" w:hint="eastAsia"/>
          <w:snapToGrid w:val="0"/>
          <w:kern w:val="0"/>
          <w:szCs w:val="28"/>
        </w:rPr>
        <w:t>發揮路燈照明成效，提升城市居住安全；（四）</w:t>
      </w:r>
      <w:proofErr w:type="gramStart"/>
      <w:r w:rsidRPr="0074714A">
        <w:rPr>
          <w:rFonts w:ascii="標楷體" w:hAnsi="標楷體" w:hint="eastAsia"/>
          <w:snapToGrid w:val="0"/>
          <w:kern w:val="0"/>
          <w:szCs w:val="28"/>
        </w:rPr>
        <w:t>採</w:t>
      </w:r>
      <w:proofErr w:type="gramEnd"/>
      <w:r w:rsidRPr="0074714A">
        <w:rPr>
          <w:rFonts w:ascii="標楷體" w:hAnsi="標楷體" w:hint="eastAsia"/>
          <w:snapToGrid w:val="0"/>
          <w:kern w:val="0"/>
          <w:szCs w:val="28"/>
        </w:rPr>
        <w:t>行委外搶修及組建自</w:t>
      </w:r>
      <w:proofErr w:type="gramStart"/>
      <w:r w:rsidRPr="0074714A">
        <w:rPr>
          <w:rFonts w:ascii="標楷體" w:hAnsi="標楷體" w:hint="eastAsia"/>
          <w:snapToGrid w:val="0"/>
          <w:kern w:val="0"/>
          <w:szCs w:val="28"/>
        </w:rPr>
        <w:t>有工班專責</w:t>
      </w:r>
      <w:proofErr w:type="gramEnd"/>
      <w:r w:rsidRPr="0074714A">
        <w:rPr>
          <w:rFonts w:ascii="標楷體" w:hAnsi="標楷體" w:hint="eastAsia"/>
          <w:snapToGrid w:val="0"/>
          <w:kern w:val="0"/>
          <w:szCs w:val="28"/>
        </w:rPr>
        <w:t>簡易故障路燈維修之雙軌機制，惟兩者通報</w:t>
      </w:r>
      <w:proofErr w:type="gramStart"/>
      <w:r w:rsidRPr="0074714A">
        <w:rPr>
          <w:rFonts w:ascii="標楷體" w:hAnsi="標楷體" w:hint="eastAsia"/>
          <w:snapToGrid w:val="0"/>
          <w:kern w:val="0"/>
          <w:szCs w:val="28"/>
        </w:rPr>
        <w:t>與派案管理</w:t>
      </w:r>
      <w:proofErr w:type="gramEnd"/>
      <w:r w:rsidRPr="0074714A">
        <w:rPr>
          <w:rFonts w:ascii="標楷體" w:hAnsi="標楷體" w:hint="eastAsia"/>
          <w:snapToGrid w:val="0"/>
          <w:kern w:val="0"/>
          <w:szCs w:val="28"/>
        </w:rPr>
        <w:t>均未</w:t>
      </w:r>
      <w:proofErr w:type="gramStart"/>
      <w:r w:rsidRPr="0074714A">
        <w:rPr>
          <w:rFonts w:ascii="標楷體" w:hAnsi="標楷體" w:hint="eastAsia"/>
          <w:snapToGrid w:val="0"/>
          <w:kern w:val="0"/>
          <w:szCs w:val="28"/>
        </w:rPr>
        <w:t>臻</w:t>
      </w:r>
      <w:proofErr w:type="gramEnd"/>
      <w:r w:rsidRPr="0074714A">
        <w:rPr>
          <w:rFonts w:ascii="標楷體" w:hAnsi="標楷體" w:hint="eastAsia"/>
          <w:snapToGrid w:val="0"/>
          <w:kern w:val="0"/>
          <w:szCs w:val="28"/>
        </w:rPr>
        <w:t>周延，部分故障案件處理天數過長，恐影響民眾安全，有待</w:t>
      </w:r>
      <w:proofErr w:type="gramStart"/>
      <w:r w:rsidRPr="0074714A">
        <w:rPr>
          <w:rFonts w:ascii="標楷體" w:hAnsi="標楷體" w:hint="eastAsia"/>
          <w:snapToGrid w:val="0"/>
          <w:kern w:val="0"/>
          <w:szCs w:val="28"/>
        </w:rPr>
        <w:t>研</w:t>
      </w:r>
      <w:proofErr w:type="gramEnd"/>
      <w:r w:rsidRPr="0074714A">
        <w:rPr>
          <w:rFonts w:ascii="標楷體" w:hAnsi="標楷體" w:hint="eastAsia"/>
          <w:snapToGrid w:val="0"/>
          <w:kern w:val="0"/>
          <w:szCs w:val="28"/>
        </w:rPr>
        <w:t>謀完善路燈搶修及維護管理機制；</w:t>
      </w:r>
      <w:r w:rsidRPr="00A33B3D">
        <w:rPr>
          <w:rFonts w:ascii="標楷體" w:hAnsi="標楷體" w:hint="eastAsia"/>
          <w:snapToGrid w:val="0"/>
          <w:spacing w:val="2"/>
          <w:kern w:val="0"/>
          <w:szCs w:val="28"/>
        </w:rPr>
        <w:t>（五）建立路燈</w:t>
      </w:r>
      <w:proofErr w:type="gramStart"/>
      <w:r w:rsidRPr="00A33B3D">
        <w:rPr>
          <w:rFonts w:ascii="標楷體" w:hAnsi="標楷體" w:hint="eastAsia"/>
          <w:snapToGrid w:val="0"/>
          <w:spacing w:val="2"/>
          <w:kern w:val="0"/>
          <w:szCs w:val="28"/>
        </w:rPr>
        <w:t>燈</w:t>
      </w:r>
      <w:proofErr w:type="gramEnd"/>
      <w:r w:rsidRPr="00A33B3D">
        <w:rPr>
          <w:rFonts w:ascii="標楷體" w:hAnsi="標楷體" w:hint="eastAsia"/>
          <w:snapToGrid w:val="0"/>
          <w:spacing w:val="2"/>
          <w:kern w:val="0"/>
          <w:szCs w:val="28"/>
        </w:rPr>
        <w:t>籍管理系統並訂定公有路燈認養辦法，</w:t>
      </w:r>
      <w:proofErr w:type="gramStart"/>
      <w:r w:rsidRPr="00A33B3D">
        <w:rPr>
          <w:rFonts w:ascii="標楷體" w:hAnsi="標楷體" w:hint="eastAsia"/>
          <w:snapToGrid w:val="0"/>
          <w:spacing w:val="2"/>
          <w:kern w:val="0"/>
          <w:szCs w:val="28"/>
        </w:rPr>
        <w:t>惟燈籍</w:t>
      </w:r>
      <w:proofErr w:type="gramEnd"/>
      <w:r w:rsidRPr="00A33B3D">
        <w:rPr>
          <w:rFonts w:ascii="標楷體" w:hAnsi="標楷體" w:hint="eastAsia"/>
          <w:snapToGrid w:val="0"/>
          <w:spacing w:val="2"/>
          <w:kern w:val="0"/>
          <w:szCs w:val="28"/>
        </w:rPr>
        <w:t>多有缺漏，及路燈認養比率尚待提升，有待落實管理並結合民間資源改善道路環境品質。（詳乙-</w:t>
      </w:r>
      <w:r w:rsidRPr="00A33B3D">
        <w:rPr>
          <w:rFonts w:ascii="標楷體" w:hAnsi="標楷體"/>
          <w:snapToGrid w:val="0"/>
          <w:spacing w:val="2"/>
          <w:kern w:val="0"/>
          <w:szCs w:val="28"/>
        </w:rPr>
        <w:t>27</w:t>
      </w:r>
      <w:r w:rsidRPr="00A33B3D">
        <w:rPr>
          <w:rFonts w:ascii="標楷體" w:hAnsi="標楷體" w:hint="eastAsia"/>
          <w:snapToGrid w:val="0"/>
          <w:spacing w:val="2"/>
          <w:kern w:val="0"/>
          <w:szCs w:val="28"/>
        </w:rPr>
        <w:t>頁）</w:t>
      </w:r>
    </w:p>
    <w:p w:rsidR="00A33B3D" w:rsidRPr="0074714A" w:rsidRDefault="00A33B3D" w:rsidP="00CE3C78">
      <w:pPr>
        <w:overflowPunct w:val="0"/>
        <w:spacing w:line="550" w:lineRule="exact"/>
        <w:ind w:firstLineChars="200" w:firstLine="561"/>
        <w:jc w:val="both"/>
        <w:rPr>
          <w:rFonts w:ascii="標楷體" w:hAnsi="標楷體"/>
          <w:snapToGrid w:val="0"/>
          <w:kern w:val="0"/>
          <w:szCs w:val="28"/>
        </w:rPr>
      </w:pPr>
      <w:r w:rsidRPr="0074714A">
        <w:rPr>
          <w:rFonts w:ascii="標楷體" w:hAnsi="標楷體" w:hint="eastAsia"/>
          <w:b/>
          <w:snapToGrid w:val="0"/>
          <w:kern w:val="0"/>
          <w:szCs w:val="28"/>
        </w:rPr>
        <w:t>四、公私協力優化居住環境及提升河川水質，</w:t>
      </w:r>
      <w:proofErr w:type="gramStart"/>
      <w:r w:rsidRPr="0074714A">
        <w:rPr>
          <w:rFonts w:ascii="標楷體" w:hAnsi="標楷體" w:hint="eastAsia"/>
          <w:b/>
          <w:snapToGrid w:val="0"/>
          <w:kern w:val="0"/>
          <w:szCs w:val="28"/>
        </w:rPr>
        <w:t>賡</w:t>
      </w:r>
      <w:proofErr w:type="gramEnd"/>
      <w:r w:rsidRPr="0074714A">
        <w:rPr>
          <w:rFonts w:ascii="標楷體" w:hAnsi="標楷體" w:hint="eastAsia"/>
          <w:b/>
          <w:snapToGrid w:val="0"/>
          <w:kern w:val="0"/>
          <w:szCs w:val="28"/>
        </w:rPr>
        <w:t>續推動污水下水道系統建設計畫，</w:t>
      </w:r>
      <w:proofErr w:type="gramStart"/>
      <w:r w:rsidRPr="0074714A">
        <w:rPr>
          <w:rFonts w:ascii="標楷體" w:hAnsi="標楷體" w:hint="eastAsia"/>
          <w:b/>
          <w:snapToGrid w:val="0"/>
          <w:kern w:val="0"/>
          <w:szCs w:val="28"/>
        </w:rPr>
        <w:t>惟遲未</w:t>
      </w:r>
      <w:proofErr w:type="gramEnd"/>
      <w:r w:rsidRPr="0074714A">
        <w:rPr>
          <w:rFonts w:ascii="標楷體" w:hAnsi="標楷體" w:hint="eastAsia"/>
          <w:b/>
          <w:snapToGrid w:val="0"/>
          <w:kern w:val="0"/>
          <w:szCs w:val="28"/>
        </w:rPr>
        <w:t>依規定開徵一般用戶下水道使用費，肇致流失中央政府補助款及營運管理產生高額短</w:t>
      </w:r>
      <w:proofErr w:type="gramStart"/>
      <w:r w:rsidRPr="0074714A">
        <w:rPr>
          <w:rFonts w:ascii="標楷體" w:hAnsi="標楷體" w:hint="eastAsia"/>
          <w:b/>
          <w:snapToGrid w:val="0"/>
          <w:kern w:val="0"/>
          <w:szCs w:val="28"/>
        </w:rPr>
        <w:t>絀</w:t>
      </w:r>
      <w:proofErr w:type="gramEnd"/>
      <w:r w:rsidRPr="0074714A">
        <w:rPr>
          <w:rFonts w:ascii="標楷體" w:hAnsi="標楷體" w:hint="eastAsia"/>
          <w:b/>
          <w:snapToGrid w:val="0"/>
          <w:kern w:val="0"/>
          <w:szCs w:val="28"/>
        </w:rPr>
        <w:t>，又第三期實施計畫執行率偏低及</w:t>
      </w:r>
      <w:proofErr w:type="gramStart"/>
      <w:r w:rsidRPr="0074714A">
        <w:rPr>
          <w:rFonts w:ascii="標楷體" w:hAnsi="標楷體" w:hint="eastAsia"/>
          <w:b/>
          <w:snapToGrid w:val="0"/>
          <w:kern w:val="0"/>
          <w:szCs w:val="28"/>
        </w:rPr>
        <w:t>客雅水資源回收</w:t>
      </w:r>
      <w:proofErr w:type="gramEnd"/>
      <w:r w:rsidRPr="0074714A">
        <w:rPr>
          <w:rFonts w:ascii="標楷體" w:hAnsi="標楷體" w:hint="eastAsia"/>
          <w:b/>
          <w:snapToGrid w:val="0"/>
          <w:kern w:val="0"/>
          <w:szCs w:val="28"/>
        </w:rPr>
        <w:t>中心第二期擴建工程進度推遲，影響後續納管之污水處理量能，亟待檢討改善：</w:t>
      </w:r>
      <w:r w:rsidRPr="0074714A">
        <w:rPr>
          <w:rFonts w:ascii="標楷體" w:hAnsi="標楷體" w:hint="eastAsia"/>
          <w:snapToGrid w:val="0"/>
          <w:kern w:val="0"/>
          <w:szCs w:val="28"/>
        </w:rPr>
        <w:t>我國自81年起推動污水下水道建設計畫，已歷時逾30載，市政府為強化民眾居住衛生，提升河川水質，</w:t>
      </w:r>
      <w:proofErr w:type="gramStart"/>
      <w:r w:rsidRPr="0074714A">
        <w:rPr>
          <w:rFonts w:ascii="標楷體" w:hAnsi="標楷體" w:hint="eastAsia"/>
          <w:snapToGrid w:val="0"/>
          <w:kern w:val="0"/>
          <w:szCs w:val="28"/>
        </w:rPr>
        <w:t>賡</w:t>
      </w:r>
      <w:proofErr w:type="gramEnd"/>
      <w:r w:rsidRPr="0074714A">
        <w:rPr>
          <w:rFonts w:ascii="標楷體" w:hAnsi="標楷體" w:hint="eastAsia"/>
          <w:snapToGrid w:val="0"/>
          <w:kern w:val="0"/>
          <w:szCs w:val="28"/>
        </w:rPr>
        <w:t>續推動「新竹市污水下水道系統第三期實施計畫」，辦理第二期實施計畫未完成部分及增加管線工程周邊區域之用戶接管工程，計畫期程為105至112年，計畫經費39億650萬餘元，預計增加接管3萬5,385戶，並完成水資源回收中心第二期擴建工程基本設計。經查執行情形，核有：（一）已制定下水道使用費徵收自治條例，卻遲未依規定開徵一般用戶下水道使用費，以致中央政府最高補助比率降低5％且每年流失至少5</w:t>
      </w:r>
      <w:r w:rsidRPr="0074714A">
        <w:rPr>
          <w:rFonts w:ascii="標楷體" w:hAnsi="標楷體"/>
          <w:snapToGrid w:val="0"/>
          <w:kern w:val="0"/>
          <w:szCs w:val="28"/>
        </w:rPr>
        <w:t>,</w:t>
      </w:r>
      <w:r w:rsidRPr="0074714A">
        <w:rPr>
          <w:rFonts w:ascii="標楷體" w:hAnsi="標楷體" w:hint="eastAsia"/>
          <w:snapToGrid w:val="0"/>
          <w:kern w:val="0"/>
          <w:szCs w:val="28"/>
        </w:rPr>
        <w:t>000萬元使用費收入，營運管理產生高額短</w:t>
      </w:r>
      <w:proofErr w:type="gramStart"/>
      <w:r w:rsidRPr="0074714A">
        <w:rPr>
          <w:rFonts w:ascii="標楷體" w:hAnsi="標楷體" w:hint="eastAsia"/>
          <w:snapToGrid w:val="0"/>
          <w:kern w:val="0"/>
          <w:szCs w:val="28"/>
        </w:rPr>
        <w:t>絀</w:t>
      </w:r>
      <w:proofErr w:type="gramEnd"/>
      <w:r w:rsidRPr="0074714A">
        <w:rPr>
          <w:rFonts w:ascii="標楷體" w:hAnsi="標楷體" w:hint="eastAsia"/>
          <w:snapToGrid w:val="0"/>
          <w:kern w:val="0"/>
          <w:szCs w:val="28"/>
        </w:rPr>
        <w:t>，亟待檢討改進，以落實使用者付費原則，並充實污水下水道系統建設及營運財源；（二）</w:t>
      </w:r>
      <w:proofErr w:type="gramStart"/>
      <w:r w:rsidRPr="0074714A">
        <w:rPr>
          <w:rFonts w:ascii="標楷體" w:hAnsi="標楷體" w:hint="eastAsia"/>
          <w:snapToGrid w:val="0"/>
          <w:kern w:val="0"/>
          <w:szCs w:val="28"/>
        </w:rPr>
        <w:t>客雅水資源回收</w:t>
      </w:r>
      <w:proofErr w:type="gramEnd"/>
      <w:r w:rsidRPr="0074714A">
        <w:rPr>
          <w:rFonts w:ascii="標楷體" w:hAnsi="標楷體" w:hint="eastAsia"/>
          <w:snapToGrid w:val="0"/>
          <w:kern w:val="0"/>
          <w:szCs w:val="28"/>
        </w:rPr>
        <w:t>中心第二期擴建工程基本設計，因政策變更須辦理中途結算，推遲工程發包作業，影響後續納管之污水處理量能，有待檢討加速推動；（三）辦理新竹市污水下水道系統第三期實施計畫已屆執行期程，惟計畫經費及用戶接管戶數執行率分別為38.94％及51.55％，顯有偏低，部分工程發包</w:t>
      </w:r>
      <w:r>
        <w:rPr>
          <w:rFonts w:ascii="標楷體" w:hAnsi="標楷體" w:hint="eastAsia"/>
          <w:snapToGrid w:val="0"/>
          <w:kern w:val="0"/>
          <w:szCs w:val="28"/>
        </w:rPr>
        <w:t>進度</w:t>
      </w:r>
      <w:r w:rsidRPr="0074714A">
        <w:rPr>
          <w:rFonts w:ascii="標楷體" w:hAnsi="標楷體" w:hint="eastAsia"/>
          <w:snapToGrid w:val="0"/>
          <w:kern w:val="0"/>
          <w:szCs w:val="28"/>
        </w:rPr>
        <w:t>不如預期，仍待執行金額龐鉅，有待加強管控執行進度。（詳乙-</w:t>
      </w:r>
      <w:r w:rsidRPr="00A33B3D">
        <w:rPr>
          <w:rFonts w:ascii="標楷體" w:hAnsi="標楷體"/>
          <w:snapToGrid w:val="0"/>
          <w:kern w:val="0"/>
          <w:szCs w:val="28"/>
        </w:rPr>
        <w:t>44</w:t>
      </w:r>
      <w:r w:rsidRPr="0074714A">
        <w:rPr>
          <w:rFonts w:ascii="標楷體" w:hAnsi="標楷體" w:hint="eastAsia"/>
          <w:snapToGrid w:val="0"/>
          <w:kern w:val="0"/>
          <w:szCs w:val="28"/>
        </w:rPr>
        <w:t>頁）</w:t>
      </w:r>
    </w:p>
    <w:p w:rsidR="00A33B3D" w:rsidRPr="0074714A" w:rsidRDefault="00A33B3D" w:rsidP="00A33B3D">
      <w:pPr>
        <w:pStyle w:val="afff0"/>
        <w:spacing w:line="540" w:lineRule="exact"/>
        <w:rPr>
          <w:b/>
          <w:snapToGrid w:val="0"/>
          <w:kern w:val="0"/>
        </w:rPr>
      </w:pPr>
      <w:r w:rsidRPr="0074714A">
        <w:rPr>
          <w:rFonts w:hint="eastAsia"/>
          <w:b/>
          <w:snapToGrid w:val="0"/>
          <w:kern w:val="0"/>
        </w:rPr>
        <w:t>五、為健全長期照顧服務體系，持續提供居家、社區及機構式多元服務，惟服務據點及住宿式機構布建不足且分布不均，</w:t>
      </w:r>
      <w:proofErr w:type="gramStart"/>
      <w:r w:rsidRPr="0074714A">
        <w:rPr>
          <w:rFonts w:hint="eastAsia"/>
          <w:b/>
          <w:snapToGrid w:val="0"/>
          <w:kern w:val="0"/>
        </w:rPr>
        <w:t>間有服務</w:t>
      </w:r>
      <w:proofErr w:type="gramEnd"/>
      <w:r w:rsidRPr="0074714A">
        <w:rPr>
          <w:rFonts w:hint="eastAsia"/>
          <w:b/>
          <w:snapToGrid w:val="0"/>
          <w:kern w:val="0"/>
        </w:rPr>
        <w:t>案件核定作業時間超逾基準及照管員工作負荷沉重；又近</w:t>
      </w:r>
      <w:proofErr w:type="gramStart"/>
      <w:r w:rsidRPr="0074714A">
        <w:rPr>
          <w:rFonts w:hint="eastAsia"/>
          <w:b/>
          <w:snapToGrid w:val="0"/>
          <w:kern w:val="0"/>
        </w:rPr>
        <w:t>5成確診失智</w:t>
      </w:r>
      <w:proofErr w:type="gramEnd"/>
      <w:r w:rsidRPr="0074714A">
        <w:rPr>
          <w:rFonts w:hint="eastAsia"/>
          <w:b/>
          <w:snapToGrid w:val="0"/>
          <w:kern w:val="0"/>
        </w:rPr>
        <w:t>症者未能由政府提供照顧服務，有待</w:t>
      </w:r>
      <w:proofErr w:type="gramStart"/>
      <w:r w:rsidRPr="0074714A">
        <w:rPr>
          <w:rFonts w:hint="eastAsia"/>
          <w:b/>
          <w:snapToGrid w:val="0"/>
          <w:kern w:val="0"/>
        </w:rPr>
        <w:t>研</w:t>
      </w:r>
      <w:proofErr w:type="gramEnd"/>
      <w:r w:rsidRPr="0074714A">
        <w:rPr>
          <w:rFonts w:hint="eastAsia"/>
          <w:b/>
          <w:snapToGrid w:val="0"/>
          <w:kern w:val="0"/>
        </w:rPr>
        <w:t>謀改善：</w:t>
      </w:r>
      <w:r w:rsidRPr="0074714A">
        <w:rPr>
          <w:rFonts w:hint="eastAsia"/>
          <w:snapToGrid w:val="0"/>
          <w:kern w:val="0"/>
        </w:rPr>
        <w:t>衛生局為健全長期照顧服務體系，配合中央政策於</w:t>
      </w:r>
      <w:proofErr w:type="gramStart"/>
      <w:r w:rsidRPr="0074714A">
        <w:rPr>
          <w:rFonts w:hint="eastAsia"/>
          <w:snapToGrid w:val="0"/>
          <w:kern w:val="0"/>
        </w:rPr>
        <w:t>112</w:t>
      </w:r>
      <w:proofErr w:type="gramEnd"/>
      <w:r w:rsidRPr="0074714A">
        <w:rPr>
          <w:rFonts w:hint="eastAsia"/>
          <w:snapToGrid w:val="0"/>
          <w:kern w:val="0"/>
        </w:rPr>
        <w:t>年度編列預算7億8,489萬餘元辦理長照2.0</w:t>
      </w:r>
      <w:r>
        <w:rPr>
          <w:rFonts w:hint="eastAsia"/>
          <w:snapToGrid w:val="0"/>
          <w:kern w:val="0"/>
        </w:rPr>
        <w:t>整合型等計畫，持續布建及提供居家、社區與</w:t>
      </w:r>
      <w:r w:rsidRPr="0074714A">
        <w:rPr>
          <w:rFonts w:hint="eastAsia"/>
          <w:snapToGrid w:val="0"/>
          <w:kern w:val="0"/>
        </w:rPr>
        <w:t>機構式多元服務。經查執行情形，核有：（一）部分65歲以上人口較多之里計有6個，尚未建置C據點巷</w:t>
      </w:r>
      <w:proofErr w:type="gramStart"/>
      <w:r w:rsidRPr="0074714A">
        <w:rPr>
          <w:rFonts w:hint="eastAsia"/>
          <w:snapToGrid w:val="0"/>
          <w:kern w:val="0"/>
        </w:rPr>
        <w:t>弄長照站</w:t>
      </w:r>
      <w:proofErr w:type="gramEnd"/>
      <w:r w:rsidRPr="0074714A">
        <w:rPr>
          <w:rFonts w:hint="eastAsia"/>
          <w:snapToGrid w:val="0"/>
          <w:kern w:val="0"/>
        </w:rPr>
        <w:t>，又據媒體評比，新竹市老人長期照顧、安養機構</w:t>
      </w:r>
      <w:proofErr w:type="gramStart"/>
      <w:r w:rsidRPr="0074714A">
        <w:rPr>
          <w:rFonts w:hint="eastAsia"/>
          <w:snapToGrid w:val="0"/>
          <w:kern w:val="0"/>
        </w:rPr>
        <w:t>可供進住</w:t>
      </w:r>
      <w:proofErr w:type="gramEnd"/>
      <w:r w:rsidRPr="0074714A">
        <w:rPr>
          <w:rFonts w:hint="eastAsia"/>
          <w:snapToGrid w:val="0"/>
          <w:kern w:val="0"/>
        </w:rPr>
        <w:t>人數占老年人口比率，每萬人僅可供53.9人進住，位居全</w:t>
      </w:r>
      <w:proofErr w:type="gramStart"/>
      <w:r w:rsidRPr="0074714A">
        <w:rPr>
          <w:rFonts w:hint="eastAsia"/>
          <w:snapToGrid w:val="0"/>
          <w:kern w:val="0"/>
        </w:rPr>
        <w:t>臺</w:t>
      </w:r>
      <w:proofErr w:type="gramEnd"/>
      <w:r w:rsidRPr="0074714A">
        <w:rPr>
          <w:rFonts w:hint="eastAsia"/>
          <w:snapToGrid w:val="0"/>
          <w:kern w:val="0"/>
        </w:rPr>
        <w:t>之末，依市政府112年推估65歲以上失能老人以東區最多，惟老人福利機構及護理之家布建數以北區11家最多、香山區5家次之、東區2家最少，有待提升服務據點及</w:t>
      </w:r>
      <w:proofErr w:type="gramStart"/>
      <w:r w:rsidRPr="0074714A">
        <w:rPr>
          <w:rFonts w:hint="eastAsia"/>
          <w:snapToGrid w:val="0"/>
          <w:kern w:val="0"/>
        </w:rPr>
        <w:t>住宿式長照</w:t>
      </w:r>
      <w:proofErr w:type="gramEnd"/>
      <w:r w:rsidRPr="0074714A">
        <w:rPr>
          <w:rFonts w:hint="eastAsia"/>
          <w:snapToGrid w:val="0"/>
          <w:kern w:val="0"/>
        </w:rPr>
        <w:t>機構量能並均衡布建；（二）近</w:t>
      </w:r>
      <w:proofErr w:type="gramStart"/>
      <w:r w:rsidRPr="0074714A">
        <w:rPr>
          <w:rFonts w:hint="eastAsia"/>
          <w:snapToGrid w:val="0"/>
          <w:kern w:val="0"/>
        </w:rPr>
        <w:t>3</w:t>
      </w:r>
      <w:proofErr w:type="gramEnd"/>
      <w:r w:rsidRPr="0074714A">
        <w:rPr>
          <w:rFonts w:hint="eastAsia"/>
          <w:snapToGrid w:val="0"/>
          <w:kern w:val="0"/>
        </w:rPr>
        <w:t>年度（</w:t>
      </w:r>
      <w:proofErr w:type="gramStart"/>
      <w:r w:rsidRPr="0074714A">
        <w:rPr>
          <w:rFonts w:hint="eastAsia"/>
          <w:snapToGrid w:val="0"/>
          <w:kern w:val="0"/>
        </w:rPr>
        <w:t>110</w:t>
      </w:r>
      <w:proofErr w:type="gramEnd"/>
      <w:r>
        <w:rPr>
          <w:rFonts w:hint="eastAsia"/>
          <w:snapToGrid w:val="0"/>
          <w:kern w:val="0"/>
        </w:rPr>
        <w:t>年度</w:t>
      </w:r>
      <w:r w:rsidRPr="0074714A">
        <w:rPr>
          <w:rFonts w:hint="eastAsia"/>
          <w:snapToGrid w:val="0"/>
          <w:kern w:val="0"/>
        </w:rPr>
        <w:t>至</w:t>
      </w:r>
      <w:proofErr w:type="gramStart"/>
      <w:r w:rsidRPr="0074714A">
        <w:rPr>
          <w:rFonts w:hint="eastAsia"/>
          <w:snapToGrid w:val="0"/>
          <w:kern w:val="0"/>
        </w:rPr>
        <w:t>112</w:t>
      </w:r>
      <w:proofErr w:type="gramEnd"/>
      <w:r w:rsidRPr="0074714A">
        <w:rPr>
          <w:rFonts w:hint="eastAsia"/>
          <w:snapToGrid w:val="0"/>
          <w:kern w:val="0"/>
        </w:rPr>
        <w:t>年</w:t>
      </w:r>
      <w:r>
        <w:rPr>
          <w:rFonts w:hint="eastAsia"/>
          <w:snapToGrid w:val="0"/>
          <w:kern w:val="0"/>
        </w:rPr>
        <w:t>度</w:t>
      </w:r>
      <w:r w:rsidRPr="0074714A">
        <w:rPr>
          <w:rFonts w:hint="eastAsia"/>
          <w:snapToGrid w:val="0"/>
          <w:kern w:val="0"/>
        </w:rPr>
        <w:t>9月底止）長照服務新案個案核定作業時間自7.01天增加至14.86天，</w:t>
      </w:r>
      <w:proofErr w:type="gramStart"/>
      <w:r w:rsidRPr="0074714A">
        <w:rPr>
          <w:rFonts w:hint="eastAsia"/>
          <w:snapToGrid w:val="0"/>
          <w:kern w:val="0"/>
        </w:rPr>
        <w:t>均超逾</w:t>
      </w:r>
      <w:proofErr w:type="gramEnd"/>
      <w:r w:rsidRPr="0074714A">
        <w:rPr>
          <w:rFonts w:hint="eastAsia"/>
          <w:snapToGrid w:val="0"/>
          <w:kern w:val="0"/>
        </w:rPr>
        <w:t>衛生</w:t>
      </w:r>
      <w:proofErr w:type="gramStart"/>
      <w:r w:rsidRPr="0074714A">
        <w:rPr>
          <w:rFonts w:hint="eastAsia"/>
          <w:snapToGrid w:val="0"/>
          <w:kern w:val="0"/>
        </w:rPr>
        <w:t>福利部訂定</w:t>
      </w:r>
      <w:proofErr w:type="gramEnd"/>
      <w:r w:rsidRPr="0074714A">
        <w:rPr>
          <w:rFonts w:hint="eastAsia"/>
          <w:snapToGrid w:val="0"/>
          <w:kern w:val="0"/>
        </w:rPr>
        <w:t>品質控管基準7天；（三）新竹市長期照顧管理中心之個案管理數由</w:t>
      </w:r>
      <w:proofErr w:type="gramStart"/>
      <w:r w:rsidRPr="0074714A">
        <w:rPr>
          <w:rFonts w:hint="eastAsia"/>
          <w:snapToGrid w:val="0"/>
          <w:kern w:val="0"/>
        </w:rPr>
        <w:t>109</w:t>
      </w:r>
      <w:proofErr w:type="gramEnd"/>
      <w:r w:rsidRPr="0074714A">
        <w:rPr>
          <w:rFonts w:hint="eastAsia"/>
          <w:snapToGrid w:val="0"/>
          <w:kern w:val="0"/>
        </w:rPr>
        <w:t>年度4,198案成長至</w:t>
      </w:r>
      <w:proofErr w:type="gramStart"/>
      <w:r w:rsidRPr="0074714A">
        <w:rPr>
          <w:rFonts w:hint="eastAsia"/>
          <w:snapToGrid w:val="0"/>
          <w:kern w:val="0"/>
        </w:rPr>
        <w:t>112</w:t>
      </w:r>
      <w:proofErr w:type="gramEnd"/>
      <w:r w:rsidRPr="0074714A">
        <w:rPr>
          <w:rFonts w:hint="eastAsia"/>
          <w:snapToGrid w:val="0"/>
          <w:kern w:val="0"/>
        </w:rPr>
        <w:t>年度5,285案，該中心照顧管理專員每人服務案量自247案增加至25</w:t>
      </w:r>
      <w:r w:rsidR="00BB5BA4">
        <w:rPr>
          <w:rFonts w:hint="eastAsia"/>
          <w:snapToGrid w:val="0"/>
          <w:kern w:val="0"/>
        </w:rPr>
        <w:t>1</w:t>
      </w:r>
      <w:r w:rsidRPr="0074714A">
        <w:rPr>
          <w:rFonts w:hint="eastAsia"/>
          <w:snapToGrid w:val="0"/>
          <w:kern w:val="0"/>
        </w:rPr>
        <w:t>案，及個案管理員每人服務案量自95案增加至1</w:t>
      </w:r>
      <w:r w:rsidR="005204E2">
        <w:rPr>
          <w:rFonts w:hint="eastAsia"/>
          <w:snapToGrid w:val="0"/>
          <w:kern w:val="0"/>
        </w:rPr>
        <w:t>19</w:t>
      </w:r>
      <w:r w:rsidRPr="0074714A">
        <w:rPr>
          <w:rFonts w:hint="eastAsia"/>
          <w:snapToGrid w:val="0"/>
          <w:kern w:val="0"/>
        </w:rPr>
        <w:t>案，人員工作負荷沉重，亟待充實人力；（四）失智社區服務據點未達預計布建數，且新竹市使用</w:t>
      </w:r>
      <w:proofErr w:type="gramStart"/>
      <w:r w:rsidRPr="0074714A">
        <w:rPr>
          <w:rFonts w:hint="eastAsia"/>
          <w:snapToGrid w:val="0"/>
          <w:kern w:val="0"/>
        </w:rPr>
        <w:t>失智照護</w:t>
      </w:r>
      <w:proofErr w:type="gramEnd"/>
      <w:r w:rsidRPr="0074714A">
        <w:rPr>
          <w:rFonts w:hint="eastAsia"/>
          <w:snapToGrid w:val="0"/>
          <w:kern w:val="0"/>
        </w:rPr>
        <w:t>資源之人數為1,606人，僅</w:t>
      </w:r>
      <w:proofErr w:type="gramStart"/>
      <w:r w:rsidRPr="0074714A">
        <w:rPr>
          <w:rFonts w:hint="eastAsia"/>
          <w:snapToGrid w:val="0"/>
          <w:kern w:val="0"/>
        </w:rPr>
        <w:t>占確診失</w:t>
      </w:r>
      <w:proofErr w:type="gramEnd"/>
      <w:r w:rsidRPr="0074714A">
        <w:rPr>
          <w:rFonts w:hint="eastAsia"/>
          <w:snapToGrid w:val="0"/>
          <w:kern w:val="0"/>
        </w:rPr>
        <w:t>智症者人數3,059人之52.50％，顯示仍有近</w:t>
      </w:r>
      <w:proofErr w:type="gramStart"/>
      <w:r w:rsidRPr="0074714A">
        <w:rPr>
          <w:rFonts w:hint="eastAsia"/>
          <w:snapToGrid w:val="0"/>
          <w:kern w:val="0"/>
        </w:rPr>
        <w:t>5成確診失智</w:t>
      </w:r>
      <w:proofErr w:type="gramEnd"/>
      <w:r w:rsidRPr="0074714A">
        <w:rPr>
          <w:rFonts w:hint="eastAsia"/>
          <w:snapToGrid w:val="0"/>
          <w:kern w:val="0"/>
        </w:rPr>
        <w:t>症者未能尋求或由政府提供照顧服務。（詳乙-</w:t>
      </w:r>
      <w:r>
        <w:rPr>
          <w:snapToGrid w:val="0"/>
          <w:kern w:val="0"/>
        </w:rPr>
        <w:t>115</w:t>
      </w:r>
      <w:r w:rsidRPr="0074714A">
        <w:rPr>
          <w:rFonts w:hint="eastAsia"/>
          <w:snapToGrid w:val="0"/>
          <w:kern w:val="0"/>
        </w:rPr>
        <w:t>頁）</w:t>
      </w:r>
    </w:p>
    <w:p w:rsidR="00A33B3D" w:rsidRPr="00CE3C78" w:rsidRDefault="00A33B3D" w:rsidP="00CE3C78">
      <w:pPr>
        <w:pStyle w:val="ae"/>
        <w:spacing w:beforeLines="50" w:before="190" w:line="540" w:lineRule="exact"/>
        <w:ind w:firstLine="560"/>
        <w:rPr>
          <w:snapToGrid w:val="0"/>
          <w:kern w:val="0"/>
        </w:rPr>
      </w:pPr>
      <w:r w:rsidRPr="0074714A">
        <w:rPr>
          <w:rFonts w:hint="eastAsia"/>
          <w:snapToGrid w:val="0"/>
          <w:kern w:val="0"/>
        </w:rPr>
        <w:t>以上，各機關執行歲入歲出預算有關缺失，業據函復提出妥善改進措施，</w:t>
      </w:r>
      <w:proofErr w:type="gramStart"/>
      <w:r w:rsidRPr="0074714A">
        <w:rPr>
          <w:rFonts w:hint="eastAsia"/>
          <w:snapToGrid w:val="0"/>
          <w:kern w:val="0"/>
        </w:rPr>
        <w:t>本室已</w:t>
      </w:r>
      <w:proofErr w:type="gramEnd"/>
      <w:r w:rsidRPr="0074714A">
        <w:rPr>
          <w:rFonts w:hint="eastAsia"/>
          <w:snapToGrid w:val="0"/>
          <w:kern w:val="0"/>
        </w:rPr>
        <w:t>列管繼續注意其改善成效。</w:t>
      </w:r>
    </w:p>
    <w:p w:rsidR="00A479E2" w:rsidRPr="00CB7747" w:rsidRDefault="00A479E2" w:rsidP="0097613B">
      <w:pPr>
        <w:widowControl/>
        <w:tabs>
          <w:tab w:val="left" w:pos="4455"/>
        </w:tabs>
        <w:overflowPunct w:val="0"/>
        <w:rPr>
          <w:rFonts w:hAnsi="標楷體"/>
          <w:b/>
          <w:sz w:val="32"/>
          <w:szCs w:val="32"/>
        </w:rPr>
      </w:pPr>
      <w:r w:rsidRPr="00CB7747">
        <w:rPr>
          <w:rFonts w:hint="eastAsia"/>
          <w:b/>
          <w:bCs/>
          <w:kern w:val="0"/>
          <w:sz w:val="36"/>
          <w:szCs w:val="36"/>
        </w:rPr>
        <w:t>貳、施政計畫實施之考核</w:t>
      </w:r>
    </w:p>
    <w:p w:rsidR="00A479E2" w:rsidRPr="00CB7747" w:rsidRDefault="00A479E2" w:rsidP="0093541A">
      <w:pPr>
        <w:overflowPunct w:val="0"/>
        <w:adjustRightInd w:val="0"/>
        <w:snapToGrid w:val="0"/>
        <w:spacing w:line="570" w:lineRule="exact"/>
        <w:ind w:firstLineChars="200" w:firstLine="560"/>
        <w:jc w:val="both"/>
        <w:rPr>
          <w:rFonts w:ascii="標楷體" w:hAnsi="標楷體"/>
          <w:noProof/>
          <w:szCs w:val="28"/>
        </w:rPr>
      </w:pPr>
      <w:r w:rsidRPr="0035752D">
        <w:rPr>
          <w:rFonts w:ascii="標楷體" w:hAnsi="標楷體" w:hint="eastAsia"/>
          <w:szCs w:val="24"/>
        </w:rPr>
        <w:t>市政府為</w:t>
      </w:r>
      <w:r w:rsidR="006A5255">
        <w:rPr>
          <w:rFonts w:ascii="標楷體" w:hAnsi="標楷體" w:hint="eastAsia"/>
          <w:szCs w:val="24"/>
        </w:rPr>
        <w:t>打造</w:t>
      </w:r>
      <w:r w:rsidRPr="0035752D">
        <w:rPr>
          <w:rFonts w:ascii="標楷體" w:hAnsi="標楷體" w:hint="eastAsia"/>
          <w:szCs w:val="24"/>
        </w:rPr>
        <w:t>市民</w:t>
      </w:r>
      <w:r w:rsidR="006A5255">
        <w:rPr>
          <w:rFonts w:ascii="標楷體" w:hAnsi="標楷體" w:hint="eastAsia"/>
          <w:szCs w:val="24"/>
        </w:rPr>
        <w:t>有感之「安居科技城」，秉持「</w:t>
      </w:r>
      <w:r w:rsidRPr="0035752D">
        <w:rPr>
          <w:rFonts w:ascii="標楷體" w:hAnsi="標楷體" w:hint="eastAsia"/>
          <w:szCs w:val="24"/>
        </w:rPr>
        <w:t>友善、永續、創新、智慧、夥伴</w:t>
      </w:r>
      <w:r w:rsidR="006A5255">
        <w:rPr>
          <w:rFonts w:ascii="標楷體" w:hAnsi="標楷體" w:hint="eastAsia"/>
          <w:szCs w:val="24"/>
        </w:rPr>
        <w:t>」</w:t>
      </w:r>
      <w:r w:rsidRPr="0035752D">
        <w:rPr>
          <w:rFonts w:ascii="標楷體" w:hAnsi="標楷體" w:hint="eastAsia"/>
          <w:szCs w:val="24"/>
        </w:rPr>
        <w:t>等五大核心價值，</w:t>
      </w:r>
      <w:proofErr w:type="gramStart"/>
      <w:r w:rsidR="006A5255">
        <w:rPr>
          <w:rFonts w:ascii="標楷體" w:hAnsi="標楷體" w:hint="eastAsia"/>
          <w:szCs w:val="24"/>
        </w:rPr>
        <w:t>擘</w:t>
      </w:r>
      <w:proofErr w:type="gramEnd"/>
      <w:r w:rsidR="006A5255">
        <w:rPr>
          <w:rFonts w:ascii="標楷體" w:hAnsi="標楷體" w:hint="eastAsia"/>
          <w:szCs w:val="24"/>
        </w:rPr>
        <w:t>劃「</w:t>
      </w:r>
      <w:proofErr w:type="gramStart"/>
      <w:r w:rsidRPr="0047038F">
        <w:rPr>
          <w:rFonts w:ascii="標楷體" w:hAnsi="標楷體" w:hint="eastAsia"/>
          <w:szCs w:val="28"/>
        </w:rPr>
        <w:t>老幼共好</w:t>
      </w:r>
      <w:proofErr w:type="gramEnd"/>
      <w:r w:rsidRPr="0047038F">
        <w:rPr>
          <w:rFonts w:ascii="標楷體" w:hAnsi="標楷體" w:hint="eastAsia"/>
          <w:szCs w:val="28"/>
        </w:rPr>
        <w:t>、新竹好學、產業創新、交通暢行、青年活力、智慧治理、</w:t>
      </w:r>
      <w:proofErr w:type="gramStart"/>
      <w:r w:rsidRPr="0047038F">
        <w:rPr>
          <w:rFonts w:ascii="標楷體" w:hAnsi="標楷體" w:hint="eastAsia"/>
          <w:szCs w:val="28"/>
        </w:rPr>
        <w:t>宜居永續</w:t>
      </w:r>
      <w:proofErr w:type="gramEnd"/>
      <w:r w:rsidRPr="0047038F">
        <w:rPr>
          <w:rFonts w:ascii="標楷體" w:hAnsi="標楷體" w:hint="eastAsia"/>
          <w:szCs w:val="28"/>
        </w:rPr>
        <w:t>、健康安心、幸福友善、美感新竹</w:t>
      </w:r>
      <w:r w:rsidR="006A5255">
        <w:rPr>
          <w:rFonts w:ascii="標楷體" w:hAnsi="標楷體" w:hint="eastAsia"/>
          <w:szCs w:val="28"/>
        </w:rPr>
        <w:t>」</w:t>
      </w:r>
      <w:r w:rsidRPr="0047038F">
        <w:rPr>
          <w:rFonts w:ascii="標楷體" w:hAnsi="標楷體" w:hint="eastAsia"/>
          <w:szCs w:val="28"/>
        </w:rPr>
        <w:t>等十大</w:t>
      </w:r>
      <w:r w:rsidR="00AD49FA">
        <w:rPr>
          <w:rFonts w:ascii="標楷體" w:hAnsi="標楷體" w:hint="eastAsia"/>
          <w:szCs w:val="28"/>
        </w:rPr>
        <w:t>施政</w:t>
      </w:r>
      <w:r w:rsidRPr="0047038F">
        <w:rPr>
          <w:rFonts w:ascii="標楷體" w:hAnsi="標楷體" w:hint="eastAsia"/>
          <w:szCs w:val="28"/>
        </w:rPr>
        <w:t>策略</w:t>
      </w:r>
      <w:r w:rsidRPr="00CB7747">
        <w:rPr>
          <w:rFonts w:ascii="標楷體" w:hAnsi="標楷體" w:hint="eastAsia"/>
          <w:szCs w:val="28"/>
        </w:rPr>
        <w:t>，</w:t>
      </w:r>
      <w:r w:rsidR="006A5255">
        <w:rPr>
          <w:rFonts w:ascii="標楷體" w:hAnsi="標楷體" w:hint="eastAsia"/>
          <w:szCs w:val="28"/>
        </w:rPr>
        <w:t>並據以訂</w:t>
      </w:r>
      <w:r w:rsidRPr="00CB7747">
        <w:rPr>
          <w:rFonts w:ascii="標楷體" w:hAnsi="標楷體" w:hint="eastAsia"/>
          <w:szCs w:val="28"/>
        </w:rPr>
        <w:t>定民政、財政、產業發展、教育等</w:t>
      </w:r>
      <w:r w:rsidRPr="00304658">
        <w:rPr>
          <w:rFonts w:ascii="標楷體" w:hAnsi="標楷體" w:hint="eastAsia"/>
          <w:szCs w:val="28"/>
        </w:rPr>
        <w:t>21</w:t>
      </w:r>
      <w:r w:rsidRPr="00CB7747">
        <w:rPr>
          <w:rFonts w:ascii="標楷體" w:hAnsi="標楷體" w:hint="eastAsia"/>
          <w:szCs w:val="28"/>
        </w:rPr>
        <w:t>項施政方針。</w:t>
      </w:r>
      <w:r w:rsidRPr="00CB7747">
        <w:rPr>
          <w:rFonts w:ascii="標楷體" w:hAnsi="標楷體" w:hint="eastAsia"/>
          <w:noProof/>
          <w:szCs w:val="28"/>
        </w:rPr>
        <w:t>茲將11</w:t>
      </w:r>
      <w:r w:rsidR="005E1768">
        <w:rPr>
          <w:rFonts w:ascii="標楷體" w:hAnsi="標楷體" w:hint="eastAsia"/>
          <w:noProof/>
          <w:szCs w:val="28"/>
        </w:rPr>
        <w:t>2</w:t>
      </w:r>
      <w:r w:rsidRPr="00CB7747">
        <w:rPr>
          <w:rFonts w:ascii="標楷體" w:hAnsi="標楷體" w:hint="eastAsia"/>
          <w:noProof/>
          <w:szCs w:val="28"/>
        </w:rPr>
        <w:t>年度各機關施政計畫之實施情形、</w:t>
      </w:r>
      <w:r w:rsidR="006A5255" w:rsidRPr="006A5255">
        <w:rPr>
          <w:rFonts w:ascii="標楷體" w:hAnsi="標楷體" w:hint="eastAsia"/>
          <w:noProof/>
          <w:szCs w:val="28"/>
        </w:rPr>
        <w:t>施政績效衡量指標達成情形及施政效能</w:t>
      </w:r>
      <w:r w:rsidRPr="00CB7747">
        <w:rPr>
          <w:rFonts w:ascii="標楷體" w:hAnsi="標楷體" w:hint="eastAsia"/>
          <w:noProof/>
          <w:szCs w:val="28"/>
        </w:rPr>
        <w:t>、</w:t>
      </w:r>
      <w:r w:rsidR="006A5255" w:rsidRPr="006A5255">
        <w:rPr>
          <w:rFonts w:ascii="標楷體" w:hAnsi="標楷體" w:hint="eastAsia"/>
          <w:noProof/>
          <w:szCs w:val="28"/>
        </w:rPr>
        <w:t>施政方針之重點內容及執行結果</w:t>
      </w:r>
      <w:r w:rsidRPr="00CB7747">
        <w:rPr>
          <w:rFonts w:ascii="標楷體" w:hAnsi="標楷體" w:hint="eastAsia"/>
          <w:noProof/>
          <w:szCs w:val="28"/>
        </w:rPr>
        <w:t>等，說明如次：</w:t>
      </w:r>
    </w:p>
    <w:p w:rsidR="00A479E2" w:rsidRPr="00CB7747" w:rsidRDefault="00A479E2" w:rsidP="00064F94">
      <w:pPr>
        <w:overflowPunct w:val="0"/>
        <w:spacing w:beforeLines="20" w:before="76" w:afterLines="20" w:after="76" w:line="570" w:lineRule="exact"/>
        <w:ind w:leftChars="100" w:left="280" w:firstLineChars="1" w:firstLine="3"/>
        <w:rPr>
          <w:rFonts w:ascii="標楷體" w:hAnsi="標楷體"/>
          <w:b/>
          <w:noProof/>
          <w:sz w:val="32"/>
          <w:szCs w:val="32"/>
        </w:rPr>
      </w:pPr>
      <w:r w:rsidRPr="00CB7747">
        <w:rPr>
          <w:rFonts w:ascii="標楷體" w:hAnsi="標楷體" w:hint="eastAsia"/>
          <w:b/>
          <w:noProof/>
          <w:sz w:val="32"/>
          <w:szCs w:val="32"/>
        </w:rPr>
        <w:t>一、施政計畫之實施情形</w:t>
      </w:r>
    </w:p>
    <w:p w:rsidR="00A479E2" w:rsidRPr="00CB7747" w:rsidRDefault="00350614" w:rsidP="0093541A">
      <w:pPr>
        <w:overflowPunct w:val="0"/>
        <w:adjustRightInd w:val="0"/>
        <w:snapToGrid w:val="0"/>
        <w:spacing w:line="550" w:lineRule="exact"/>
        <w:ind w:firstLineChars="200" w:firstLine="560"/>
        <w:jc w:val="both"/>
        <w:rPr>
          <w:rFonts w:ascii="標楷體" w:hAnsi="標楷體"/>
          <w:szCs w:val="28"/>
        </w:rPr>
      </w:pPr>
      <w:r w:rsidRPr="00B710A0">
        <w:rPr>
          <w:strike/>
          <w:noProof/>
        </w:rPr>
        <mc:AlternateContent>
          <mc:Choice Requires="wps">
            <w:drawing>
              <wp:anchor distT="45720" distB="45720" distL="114300" distR="114300" simplePos="0" relativeHeight="252256256" behindDoc="0" locked="0" layoutInCell="1" allowOverlap="1" wp14:anchorId="2E017E9A" wp14:editId="0A62AD6B">
                <wp:simplePos x="0" y="0"/>
                <wp:positionH relativeFrom="margin">
                  <wp:posOffset>1933575</wp:posOffset>
                </wp:positionH>
                <wp:positionV relativeFrom="paragraph">
                  <wp:posOffset>784357</wp:posOffset>
                </wp:positionV>
                <wp:extent cx="4463415" cy="4810125"/>
                <wp:effectExtent l="0" t="0" r="0" b="9525"/>
                <wp:wrapSquare wrapText="bothSides"/>
                <wp:docPr id="4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3415" cy="4810125"/>
                        </a:xfrm>
                        <a:prstGeom prst="rect">
                          <a:avLst/>
                        </a:prstGeom>
                        <a:solidFill>
                          <a:srgbClr val="FFFFFF"/>
                        </a:solidFill>
                        <a:ln w="9525">
                          <a:noFill/>
                          <a:miter lim="800000"/>
                          <a:headEnd/>
                          <a:tailEnd/>
                        </a:ln>
                      </wps:spPr>
                      <wps:txbx>
                        <w:txbxContent>
                          <w:p w:rsidR="006B1B96" w:rsidRPr="0083180C" w:rsidRDefault="006B1B96" w:rsidP="00350614">
                            <w:pPr>
                              <w:jc w:val="center"/>
                              <w:rPr>
                                <w:rFonts w:ascii="標楷體" w:hAnsi="標楷體"/>
                                <w:b/>
                                <w:sz w:val="24"/>
                                <w:szCs w:val="24"/>
                              </w:rPr>
                            </w:pPr>
                            <w:r w:rsidRPr="0083180C">
                              <w:rPr>
                                <w:rFonts w:ascii="標楷體" w:hAnsi="標楷體" w:hint="eastAsia"/>
                                <w:b/>
                                <w:sz w:val="24"/>
                                <w:szCs w:val="24"/>
                              </w:rPr>
                              <w:t xml:space="preserve">表1　</w:t>
                            </w:r>
                            <w:proofErr w:type="gramStart"/>
                            <w:r>
                              <w:rPr>
                                <w:rFonts w:ascii="標楷體" w:hAnsi="標楷體" w:hint="eastAsia"/>
                                <w:b/>
                                <w:sz w:val="24"/>
                                <w:szCs w:val="24"/>
                              </w:rPr>
                              <w:t>112</w:t>
                            </w:r>
                            <w:proofErr w:type="gramEnd"/>
                            <w:r w:rsidRPr="0083180C">
                              <w:rPr>
                                <w:rFonts w:ascii="標楷體" w:hAnsi="標楷體" w:hint="eastAsia"/>
                                <w:b/>
                                <w:sz w:val="24"/>
                                <w:szCs w:val="24"/>
                              </w:rPr>
                              <w:t>年度</w:t>
                            </w:r>
                            <w:r>
                              <w:rPr>
                                <w:rFonts w:ascii="標楷體" w:hAnsi="標楷體" w:hint="eastAsia"/>
                                <w:b/>
                                <w:sz w:val="24"/>
                                <w:szCs w:val="24"/>
                              </w:rPr>
                              <w:t>市政府</w:t>
                            </w:r>
                            <w:r w:rsidRPr="0083180C">
                              <w:rPr>
                                <w:rFonts w:ascii="標楷體" w:hAnsi="標楷體" w:hint="eastAsia"/>
                                <w:b/>
                                <w:sz w:val="24"/>
                                <w:szCs w:val="24"/>
                              </w:rPr>
                              <w:t>各主管機關施政工作計畫實施結果彙總</w:t>
                            </w:r>
                          </w:p>
                          <w:tbl>
                            <w:tblP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525"/>
                              <w:gridCol w:w="1125"/>
                              <w:gridCol w:w="948"/>
                              <w:gridCol w:w="948"/>
                              <w:gridCol w:w="949"/>
                              <w:gridCol w:w="1178"/>
                            </w:tblGrid>
                            <w:tr w:rsidR="006B1B96" w:rsidRPr="00C40D3D" w:rsidTr="00244D3D">
                              <w:trPr>
                                <w:trHeight w:hRule="exact" w:val="680"/>
                                <w:tblHeader/>
                              </w:trPr>
                              <w:tc>
                                <w:tcPr>
                                  <w:tcW w:w="1142"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主管機關</w:t>
                                  </w:r>
                                </w:p>
                                <w:p w:rsidR="006B1B96" w:rsidRPr="00C40D3D" w:rsidRDefault="006B1B96"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（計畫）名稱</w:t>
                                  </w:r>
                                </w:p>
                              </w:tc>
                              <w:tc>
                                <w:tcPr>
                                  <w:tcW w:w="843"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單位預算機關數</w:t>
                                  </w:r>
                                </w:p>
                              </w:tc>
                              <w:tc>
                                <w:tcPr>
                                  <w:tcW w:w="710"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核定計畫項數</w:t>
                                  </w:r>
                                </w:p>
                              </w:tc>
                              <w:tc>
                                <w:tcPr>
                                  <w:tcW w:w="710"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ind w:leftChars="20" w:left="56" w:rightChars="22" w:right="62"/>
                                    <w:jc w:val="distribute"/>
                                    <w:rPr>
                                      <w:rFonts w:ascii="標楷體" w:hAnsi="標楷體"/>
                                      <w:spacing w:val="-4"/>
                                      <w:sz w:val="20"/>
                                    </w:rPr>
                                  </w:pPr>
                                  <w:r w:rsidRPr="00C40D3D">
                                    <w:rPr>
                                      <w:rFonts w:ascii="標楷體" w:hAnsi="標楷體" w:hint="eastAsia"/>
                                      <w:spacing w:val="-4"/>
                                      <w:sz w:val="20"/>
                                    </w:rPr>
                                    <w:t>未執行</w:t>
                                  </w:r>
                                </w:p>
                                <w:p w:rsidR="006B1B96" w:rsidRPr="00C40D3D" w:rsidRDefault="006B1B96"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pacing w:val="-4"/>
                                      <w:sz w:val="20"/>
                                    </w:rPr>
                                    <w:t>計畫項數</w:t>
                                  </w:r>
                                </w:p>
                              </w:tc>
                              <w:tc>
                                <w:tcPr>
                                  <w:tcW w:w="711"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jc w:val="distribute"/>
                                    <w:rPr>
                                      <w:rFonts w:ascii="標楷體" w:hAnsi="標楷體"/>
                                      <w:sz w:val="20"/>
                                    </w:rPr>
                                  </w:pPr>
                                  <w:r w:rsidRPr="00C40D3D">
                                    <w:rPr>
                                      <w:rFonts w:ascii="標楷體" w:hAnsi="標楷體" w:hint="eastAsia"/>
                                      <w:sz w:val="20"/>
                                    </w:rPr>
                                    <w:t>已完成</w:t>
                                  </w:r>
                                </w:p>
                                <w:p w:rsidR="006B1B96" w:rsidRPr="00C40D3D" w:rsidRDefault="006B1B96" w:rsidP="00A479E2">
                                  <w:pPr>
                                    <w:autoSpaceDE w:val="0"/>
                                    <w:autoSpaceDN w:val="0"/>
                                    <w:spacing w:line="240" w:lineRule="exact"/>
                                    <w:jc w:val="distribute"/>
                                    <w:rPr>
                                      <w:rFonts w:ascii="標楷體" w:hAnsi="標楷體"/>
                                      <w:sz w:val="20"/>
                                    </w:rPr>
                                  </w:pPr>
                                  <w:r w:rsidRPr="00C40D3D">
                                    <w:rPr>
                                      <w:rFonts w:ascii="標楷體" w:hAnsi="標楷體" w:hint="eastAsia"/>
                                      <w:sz w:val="20"/>
                                    </w:rPr>
                                    <w:t>計畫項數</w:t>
                                  </w:r>
                                </w:p>
                              </w:tc>
                              <w:tc>
                                <w:tcPr>
                                  <w:tcW w:w="883"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jc w:val="distribute"/>
                                    <w:rPr>
                                      <w:rFonts w:ascii="標楷體" w:hAnsi="標楷體"/>
                                      <w:spacing w:val="-10"/>
                                      <w:sz w:val="20"/>
                                    </w:rPr>
                                  </w:pPr>
                                  <w:r w:rsidRPr="00C40D3D">
                                    <w:rPr>
                                      <w:rFonts w:ascii="標楷體" w:hAnsi="標楷體" w:hint="eastAsia"/>
                                      <w:sz w:val="20"/>
                                    </w:rPr>
                                    <w:t>尚待繼續執行計畫項數</w:t>
                                  </w:r>
                                </w:p>
                              </w:tc>
                            </w:tr>
                            <w:tr w:rsidR="006B1B96" w:rsidRPr="00C40D3D" w:rsidTr="00244D3D">
                              <w:trPr>
                                <w:trHeight w:val="408"/>
                              </w:trPr>
                              <w:tc>
                                <w:tcPr>
                                  <w:tcW w:w="1142" w:type="pct"/>
                                  <w:tcBorders>
                                    <w:bottom w:val="nil"/>
                                  </w:tcBorders>
                                  <w:vAlign w:val="center"/>
                                </w:tcPr>
                                <w:p w:rsidR="006B1B96" w:rsidRPr="00C40D3D" w:rsidRDefault="006B1B96" w:rsidP="00A479E2">
                                  <w:pPr>
                                    <w:autoSpaceDE w:val="0"/>
                                    <w:autoSpaceDN w:val="0"/>
                                    <w:spacing w:line="240" w:lineRule="exact"/>
                                    <w:jc w:val="distribute"/>
                                    <w:rPr>
                                      <w:rFonts w:ascii="標楷體" w:hAnsi="標楷體" w:cs="Arial"/>
                                      <w:b/>
                                      <w:bCs/>
                                      <w:sz w:val="20"/>
                                    </w:rPr>
                                  </w:pPr>
                                  <w:r w:rsidRPr="00C40D3D">
                                    <w:rPr>
                                      <w:rFonts w:ascii="標楷體" w:hAnsi="標楷體" w:cs="Arial" w:hint="eastAsia"/>
                                      <w:b/>
                                      <w:bCs/>
                                      <w:sz w:val="20"/>
                                    </w:rPr>
                                    <w:t>合計</w:t>
                                  </w:r>
                                </w:p>
                              </w:tc>
                              <w:tc>
                                <w:tcPr>
                                  <w:tcW w:w="843" w:type="pct"/>
                                  <w:tcBorders>
                                    <w:bottom w:val="nil"/>
                                  </w:tcBorders>
                                  <w:vAlign w:val="center"/>
                                </w:tcPr>
                                <w:p w:rsidR="006B1B96" w:rsidRPr="00C40D3D" w:rsidRDefault="006B1B96" w:rsidP="00A479E2">
                                  <w:pPr>
                                    <w:spacing w:line="240" w:lineRule="exact"/>
                                    <w:ind w:rightChars="10" w:right="28"/>
                                    <w:jc w:val="right"/>
                                    <w:rPr>
                                      <w:rFonts w:ascii="標楷體" w:hAnsi="標楷體"/>
                                      <w:b/>
                                      <w:sz w:val="20"/>
                                    </w:rPr>
                                  </w:pPr>
                                  <w:r w:rsidRPr="00C40D3D">
                                    <w:rPr>
                                      <w:rFonts w:ascii="標楷體" w:hAnsi="標楷體"/>
                                      <w:b/>
                                      <w:noProof/>
                                      <w:sz w:val="20"/>
                                    </w:rPr>
                                    <w:t>1</w:t>
                                  </w:r>
                                  <w:r w:rsidRPr="00C40D3D">
                                    <w:rPr>
                                      <w:rFonts w:ascii="標楷體" w:hAnsi="標楷體" w:hint="eastAsia"/>
                                      <w:b/>
                                      <w:noProof/>
                                      <w:sz w:val="20"/>
                                    </w:rPr>
                                    <w:t>9</w:t>
                                  </w:r>
                                </w:p>
                              </w:tc>
                              <w:tc>
                                <w:tcPr>
                                  <w:tcW w:w="710" w:type="pct"/>
                                  <w:tcBorders>
                                    <w:bottom w:val="nil"/>
                                  </w:tcBorders>
                                  <w:vAlign w:val="center"/>
                                </w:tcPr>
                                <w:p w:rsidR="006B1B96" w:rsidRPr="00C40D3D" w:rsidRDefault="006B1B96" w:rsidP="00A1258D">
                                  <w:pPr>
                                    <w:spacing w:line="240" w:lineRule="exact"/>
                                    <w:ind w:rightChars="10" w:right="28"/>
                                    <w:jc w:val="right"/>
                                    <w:rPr>
                                      <w:rFonts w:ascii="標楷體" w:hAnsi="標楷體"/>
                                      <w:b/>
                                      <w:noProof/>
                                      <w:sz w:val="20"/>
                                    </w:rPr>
                                  </w:pPr>
                                  <w:r w:rsidRPr="00C40D3D">
                                    <w:rPr>
                                      <w:rFonts w:ascii="標楷體" w:hAnsi="標楷體" w:hint="eastAsia"/>
                                      <w:b/>
                                      <w:noProof/>
                                      <w:sz w:val="20"/>
                                    </w:rPr>
                                    <w:t>16</w:t>
                                  </w:r>
                                  <w:r>
                                    <w:rPr>
                                      <w:rFonts w:ascii="標楷體" w:hAnsi="標楷體"/>
                                      <w:b/>
                                      <w:noProof/>
                                      <w:sz w:val="20"/>
                                    </w:rPr>
                                    <w:t>0</w:t>
                                  </w:r>
                                </w:p>
                              </w:tc>
                              <w:tc>
                                <w:tcPr>
                                  <w:tcW w:w="710" w:type="pct"/>
                                  <w:tcBorders>
                                    <w:bottom w:val="nil"/>
                                  </w:tcBorders>
                                  <w:vAlign w:val="center"/>
                                </w:tcPr>
                                <w:p w:rsidR="006B1B96" w:rsidRPr="00C40D3D" w:rsidRDefault="006B1B96" w:rsidP="00A479E2">
                                  <w:pPr>
                                    <w:spacing w:line="240" w:lineRule="exact"/>
                                    <w:ind w:rightChars="10" w:right="28"/>
                                    <w:jc w:val="right"/>
                                    <w:rPr>
                                      <w:rFonts w:ascii="標楷體" w:hAnsi="標楷體"/>
                                      <w:b/>
                                      <w:noProof/>
                                      <w:sz w:val="20"/>
                                    </w:rPr>
                                  </w:pPr>
                                  <w:r w:rsidRPr="00C40D3D">
                                    <w:rPr>
                                      <w:rFonts w:ascii="標楷體" w:hAnsi="標楷體" w:hint="eastAsia"/>
                                      <w:b/>
                                      <w:noProof/>
                                      <w:sz w:val="20"/>
                                    </w:rPr>
                                    <w:t>（註）1</w:t>
                                  </w:r>
                                </w:p>
                              </w:tc>
                              <w:tc>
                                <w:tcPr>
                                  <w:tcW w:w="711" w:type="pct"/>
                                  <w:tcBorders>
                                    <w:bottom w:val="nil"/>
                                  </w:tcBorders>
                                  <w:vAlign w:val="center"/>
                                </w:tcPr>
                                <w:p w:rsidR="006B1B96" w:rsidRPr="00C40D3D" w:rsidRDefault="006B1B96" w:rsidP="00A479E2">
                                  <w:pPr>
                                    <w:spacing w:line="240" w:lineRule="exact"/>
                                    <w:ind w:rightChars="10" w:right="28"/>
                                    <w:jc w:val="right"/>
                                    <w:rPr>
                                      <w:rFonts w:ascii="標楷體" w:hAnsi="標楷體"/>
                                      <w:b/>
                                      <w:noProof/>
                                      <w:sz w:val="20"/>
                                    </w:rPr>
                                  </w:pPr>
                                  <w:r>
                                    <w:rPr>
                                      <w:rFonts w:ascii="標楷體" w:hAnsi="標楷體"/>
                                      <w:b/>
                                      <w:noProof/>
                                      <w:sz w:val="20"/>
                                    </w:rPr>
                                    <w:t>98</w:t>
                                  </w:r>
                                </w:p>
                              </w:tc>
                              <w:tc>
                                <w:tcPr>
                                  <w:tcW w:w="883" w:type="pct"/>
                                  <w:tcBorders>
                                    <w:bottom w:val="nil"/>
                                  </w:tcBorders>
                                  <w:vAlign w:val="center"/>
                                </w:tcPr>
                                <w:p w:rsidR="006B1B96" w:rsidRPr="00C40D3D" w:rsidRDefault="006B1B96" w:rsidP="00A1258D">
                                  <w:pPr>
                                    <w:spacing w:line="240" w:lineRule="exact"/>
                                    <w:ind w:rightChars="10" w:right="28"/>
                                    <w:jc w:val="right"/>
                                    <w:rPr>
                                      <w:rFonts w:ascii="標楷體" w:hAnsi="標楷體"/>
                                      <w:b/>
                                      <w:noProof/>
                                      <w:sz w:val="20"/>
                                    </w:rPr>
                                  </w:pPr>
                                  <w:r w:rsidRPr="00C40D3D">
                                    <w:rPr>
                                      <w:rFonts w:ascii="標楷體" w:hAnsi="標楷體" w:hint="eastAsia"/>
                                      <w:b/>
                                      <w:noProof/>
                                      <w:sz w:val="20"/>
                                    </w:rPr>
                                    <w:t>6</w:t>
                                  </w:r>
                                  <w:r>
                                    <w:rPr>
                                      <w:rFonts w:ascii="標楷體" w:hAnsi="標楷體"/>
                                      <w:b/>
                                      <w:noProof/>
                                      <w:sz w:val="20"/>
                                    </w:rPr>
                                    <w:t>1</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479E2">
                                  <w:pPr>
                                    <w:autoSpaceDE w:val="0"/>
                                    <w:autoSpaceDN w:val="0"/>
                                    <w:spacing w:line="240" w:lineRule="exact"/>
                                    <w:jc w:val="distribute"/>
                                    <w:rPr>
                                      <w:rFonts w:ascii="標楷體" w:hAnsi="標楷體"/>
                                      <w:sz w:val="20"/>
                                    </w:rPr>
                                  </w:pPr>
                                  <w:r w:rsidRPr="00C40D3D">
                                    <w:rPr>
                                      <w:rFonts w:ascii="標楷體" w:hAnsi="標楷體" w:hint="eastAsia"/>
                                      <w:sz w:val="20"/>
                                    </w:rPr>
                                    <w:t>市議會</w:t>
                                  </w:r>
                                </w:p>
                              </w:tc>
                              <w:tc>
                                <w:tcPr>
                                  <w:tcW w:w="843"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sz w:val="20"/>
                                    </w:rPr>
                                  </w:pPr>
                                  <w:r w:rsidRPr="00C40D3D">
                                    <w:rPr>
                                      <w:rFonts w:ascii="標楷體" w:hAnsi="標楷體"/>
                                      <w:noProof/>
                                      <w:sz w:val="20"/>
                                    </w:rPr>
                                    <w:t>1</w:t>
                                  </w:r>
                                </w:p>
                              </w:tc>
                              <w:tc>
                                <w:tcPr>
                                  <w:tcW w:w="710"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7</w:t>
                                  </w:r>
                                </w:p>
                              </w:tc>
                              <w:tc>
                                <w:tcPr>
                                  <w:tcW w:w="710"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711"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Pr>
                                      <w:rFonts w:ascii="標楷體" w:hAnsi="標楷體"/>
                                      <w:noProof/>
                                      <w:sz w:val="20"/>
                                    </w:rPr>
                                    <w:t>5</w:t>
                                  </w:r>
                                </w:p>
                              </w:tc>
                              <w:tc>
                                <w:tcPr>
                                  <w:tcW w:w="883"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市政府</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43</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17</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26</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民政處</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7</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20</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5</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地政處</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稅務局</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教育處</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文化局</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7</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產業發展處</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4</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3</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警察局</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22</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21</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消防局</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5</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4</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衛生局</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12</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7</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5</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環境保護局</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7</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479E2">
                                  <w:pPr>
                                    <w:autoSpaceDE w:val="0"/>
                                    <w:autoSpaceDN w:val="0"/>
                                    <w:spacing w:line="240" w:lineRule="exact"/>
                                    <w:jc w:val="distribute"/>
                                    <w:rPr>
                                      <w:rFonts w:ascii="標楷體" w:hAnsi="標楷體"/>
                                      <w:sz w:val="20"/>
                                    </w:rPr>
                                  </w:pPr>
                                  <w:proofErr w:type="gramStart"/>
                                  <w:r w:rsidRPr="00C40D3D">
                                    <w:rPr>
                                      <w:rFonts w:ascii="標楷體" w:hAnsi="標楷體" w:hint="eastAsia"/>
                                      <w:sz w:val="20"/>
                                    </w:rPr>
                                    <w:t>統籌支撥科目</w:t>
                                  </w:r>
                                  <w:proofErr w:type="gramEnd"/>
                                </w:p>
                              </w:tc>
                              <w:tc>
                                <w:tcPr>
                                  <w:tcW w:w="843"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0"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5</w:t>
                                  </w:r>
                                </w:p>
                              </w:tc>
                              <w:tc>
                                <w:tcPr>
                                  <w:tcW w:w="710"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1"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4</w:t>
                                  </w:r>
                                </w:p>
                              </w:tc>
                              <w:tc>
                                <w:tcPr>
                                  <w:tcW w:w="883"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r>
                            <w:tr w:rsidR="006B1B96" w:rsidRPr="00C40D3D" w:rsidTr="00244D3D">
                              <w:trPr>
                                <w:trHeight w:val="408"/>
                              </w:trPr>
                              <w:tc>
                                <w:tcPr>
                                  <w:tcW w:w="1142" w:type="pct"/>
                                  <w:tcBorders>
                                    <w:top w:val="nil"/>
                                  </w:tcBorders>
                                  <w:vAlign w:val="center"/>
                                </w:tcPr>
                                <w:p w:rsidR="006B1B96" w:rsidRPr="00C40D3D" w:rsidRDefault="006B1B96" w:rsidP="00A479E2">
                                  <w:pPr>
                                    <w:autoSpaceDE w:val="0"/>
                                    <w:autoSpaceDN w:val="0"/>
                                    <w:spacing w:line="240" w:lineRule="exact"/>
                                    <w:ind w:rightChars="20" w:right="56"/>
                                    <w:jc w:val="distribute"/>
                                    <w:rPr>
                                      <w:rFonts w:ascii="標楷體" w:hAnsi="標楷體" w:cs="Arial"/>
                                      <w:spacing w:val="-20"/>
                                      <w:sz w:val="20"/>
                                    </w:rPr>
                                  </w:pPr>
                                  <w:r w:rsidRPr="00C40D3D">
                                    <w:rPr>
                                      <w:rFonts w:ascii="標楷體" w:hAnsi="標楷體" w:cs="Arial" w:hint="eastAsia"/>
                                      <w:spacing w:val="-20"/>
                                      <w:sz w:val="20"/>
                                    </w:rPr>
                                    <w:t>第二預備金</w:t>
                                  </w:r>
                                </w:p>
                              </w:tc>
                              <w:tc>
                                <w:tcPr>
                                  <w:tcW w:w="843"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0"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710"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1"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883"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r>
                          </w:tbl>
                          <w:p w:rsidR="006B1B96" w:rsidRPr="00C40D3D" w:rsidRDefault="006B1B96" w:rsidP="00350614">
                            <w:pPr>
                              <w:spacing w:line="240" w:lineRule="exact"/>
                              <w:rPr>
                                <w:rFonts w:ascii="標楷體" w:hAnsi="標楷體"/>
                              </w:rPr>
                            </w:pPr>
                            <w:proofErr w:type="gramStart"/>
                            <w:r w:rsidRPr="005A0483">
                              <w:rPr>
                                <w:rFonts w:ascii="標楷體" w:hAnsi="標楷體" w:cstheme="minorBidi" w:hint="eastAsia"/>
                                <w:color w:val="000000" w:themeColor="text1"/>
                                <w:kern w:val="24"/>
                                <w:sz w:val="18"/>
                                <w:szCs w:val="18"/>
                              </w:rPr>
                              <w:t>註</w:t>
                            </w:r>
                            <w:proofErr w:type="gramEnd"/>
                            <w:r w:rsidRPr="005A0483">
                              <w:rPr>
                                <w:rFonts w:ascii="標楷體" w:hAnsi="標楷體" w:cstheme="minorBidi" w:hint="eastAsia"/>
                                <w:color w:val="000000" w:themeColor="text1"/>
                                <w:kern w:val="24"/>
                                <w:sz w:val="18"/>
                                <w:szCs w:val="18"/>
                              </w:rPr>
                              <w:t>：</w:t>
                            </w:r>
                            <w:r>
                              <w:rPr>
                                <w:rFonts w:ascii="標楷體" w:hAnsi="標楷體" w:cstheme="minorBidi" w:hint="eastAsia"/>
                                <w:color w:val="000000" w:themeColor="text1"/>
                                <w:kern w:val="24"/>
                                <w:sz w:val="18"/>
                                <w:szCs w:val="18"/>
                              </w:rPr>
                              <w:t>市議會第一預備金預算</w:t>
                            </w:r>
                            <w:r>
                              <w:rPr>
                                <w:rFonts w:ascii="標楷體" w:hAnsi="標楷體" w:cstheme="minorBidi"/>
                                <w:color w:val="000000" w:themeColor="text1"/>
                                <w:kern w:val="24"/>
                                <w:sz w:val="18"/>
                                <w:szCs w:val="18"/>
                              </w:rPr>
                              <w:t>204</w:t>
                            </w:r>
                            <w:r>
                              <w:rPr>
                                <w:rFonts w:ascii="標楷體" w:hAnsi="標楷體" w:cstheme="minorBidi" w:hint="eastAsia"/>
                                <w:color w:val="000000" w:themeColor="text1"/>
                                <w:kern w:val="24"/>
                                <w:sz w:val="18"/>
                                <w:szCs w:val="18"/>
                              </w:rPr>
                              <w:t>萬元，</w:t>
                            </w:r>
                            <w:proofErr w:type="gramStart"/>
                            <w:r>
                              <w:rPr>
                                <w:rFonts w:ascii="標楷體" w:hAnsi="標楷體" w:cstheme="minorBidi" w:hint="eastAsia"/>
                                <w:color w:val="000000" w:themeColor="text1"/>
                                <w:kern w:val="24"/>
                                <w:sz w:val="18"/>
                                <w:szCs w:val="18"/>
                              </w:rPr>
                              <w:t>因無動支</w:t>
                            </w:r>
                            <w:proofErr w:type="gramEnd"/>
                            <w:r>
                              <w:rPr>
                                <w:rFonts w:ascii="標楷體" w:hAnsi="標楷體" w:cstheme="minorBidi" w:hint="eastAsia"/>
                                <w:color w:val="000000" w:themeColor="text1"/>
                                <w:kern w:val="24"/>
                                <w:sz w:val="18"/>
                                <w:szCs w:val="18"/>
                              </w:rPr>
                              <w:t>需求，</w:t>
                            </w:r>
                            <w:proofErr w:type="gramStart"/>
                            <w:r>
                              <w:rPr>
                                <w:rFonts w:ascii="標楷體" w:hAnsi="標楷體" w:cstheme="minorBidi" w:hint="eastAsia"/>
                                <w:color w:val="000000" w:themeColor="text1"/>
                                <w:kern w:val="24"/>
                                <w:sz w:val="18"/>
                                <w:szCs w:val="18"/>
                              </w:rPr>
                              <w:t>爰</w:t>
                            </w:r>
                            <w:proofErr w:type="gramEnd"/>
                            <w:r>
                              <w:rPr>
                                <w:rFonts w:ascii="標楷體" w:hAnsi="標楷體" w:cstheme="minorBidi" w:hint="eastAsia"/>
                                <w:color w:val="000000" w:themeColor="text1"/>
                                <w:kern w:val="24"/>
                                <w:sz w:val="18"/>
                                <w:szCs w:val="18"/>
                              </w:rPr>
                              <w:t>毋須執行。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017E9A" id="文字方塊 2" o:spid="_x0000_s1225" type="#_x0000_t202" style="position:absolute;left:0;text-align:left;margin-left:152.25pt;margin-top:61.75pt;width:351.45pt;height:378.75pt;z-index:252256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" stroked="f">
                <v:textbox>
                  <w:txbxContent>
                    <w:p w:rsidR="006B1B96" w:rsidRPr="0083180C" w:rsidRDefault="006B1B96" w:rsidP="00350614">
                      <w:pPr>
                        <w:jc w:val="center"/>
                        <w:rPr>
                          <w:rFonts w:ascii="標楷體" w:hAnsi="標楷體"/>
                          <w:b/>
                          <w:sz w:val="24"/>
                          <w:szCs w:val="24"/>
                        </w:rPr>
                      </w:pPr>
                      <w:r w:rsidRPr="0083180C">
                        <w:rPr>
                          <w:rFonts w:ascii="標楷體" w:hAnsi="標楷體" w:hint="eastAsia"/>
                          <w:b/>
                          <w:sz w:val="24"/>
                          <w:szCs w:val="24"/>
                        </w:rPr>
                        <w:t xml:space="preserve">表1　</w:t>
                      </w:r>
                      <w:proofErr w:type="gramStart"/>
                      <w:r>
                        <w:rPr>
                          <w:rFonts w:ascii="標楷體" w:hAnsi="標楷體" w:hint="eastAsia"/>
                          <w:b/>
                          <w:sz w:val="24"/>
                          <w:szCs w:val="24"/>
                        </w:rPr>
                        <w:t>112</w:t>
                      </w:r>
                      <w:proofErr w:type="gramEnd"/>
                      <w:r w:rsidRPr="0083180C">
                        <w:rPr>
                          <w:rFonts w:ascii="標楷體" w:hAnsi="標楷體" w:hint="eastAsia"/>
                          <w:b/>
                          <w:sz w:val="24"/>
                          <w:szCs w:val="24"/>
                        </w:rPr>
                        <w:t>年度</w:t>
                      </w:r>
                      <w:r>
                        <w:rPr>
                          <w:rFonts w:ascii="標楷體" w:hAnsi="標楷體" w:hint="eastAsia"/>
                          <w:b/>
                          <w:sz w:val="24"/>
                          <w:szCs w:val="24"/>
                        </w:rPr>
                        <w:t>市政府</w:t>
                      </w:r>
                      <w:r w:rsidRPr="0083180C">
                        <w:rPr>
                          <w:rFonts w:ascii="標楷體" w:hAnsi="標楷體" w:hint="eastAsia"/>
                          <w:b/>
                          <w:sz w:val="24"/>
                          <w:szCs w:val="24"/>
                        </w:rPr>
                        <w:t>各主管機關施政工作計畫實施結果彙總</w:t>
                      </w:r>
                    </w:p>
                    <w:tbl>
                      <w:tblP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525"/>
                        <w:gridCol w:w="1125"/>
                        <w:gridCol w:w="948"/>
                        <w:gridCol w:w="948"/>
                        <w:gridCol w:w="949"/>
                        <w:gridCol w:w="1178"/>
                      </w:tblGrid>
                      <w:tr w:rsidR="006B1B96" w:rsidRPr="00C40D3D" w:rsidTr="00244D3D">
                        <w:trPr>
                          <w:trHeight w:hRule="exact" w:val="680"/>
                          <w:tblHeader/>
                        </w:trPr>
                        <w:tc>
                          <w:tcPr>
                            <w:tcW w:w="1142"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主管機關</w:t>
                            </w:r>
                          </w:p>
                          <w:p w:rsidR="006B1B96" w:rsidRPr="00C40D3D" w:rsidRDefault="006B1B96" w:rsidP="00A479E2">
                            <w:pPr>
                              <w:autoSpaceDE w:val="0"/>
                              <w:autoSpaceDN w:val="0"/>
                              <w:spacing w:line="240" w:lineRule="exact"/>
                              <w:ind w:right="35"/>
                              <w:jc w:val="distribute"/>
                              <w:rPr>
                                <w:rFonts w:ascii="標楷體" w:hAnsi="標楷體"/>
                                <w:spacing w:val="-20"/>
                                <w:sz w:val="20"/>
                              </w:rPr>
                            </w:pPr>
                            <w:r w:rsidRPr="00C40D3D">
                              <w:rPr>
                                <w:rFonts w:ascii="標楷體" w:hAnsi="標楷體" w:hint="eastAsia"/>
                                <w:spacing w:val="-20"/>
                                <w:sz w:val="20"/>
                              </w:rPr>
                              <w:t>（計畫）名稱</w:t>
                            </w:r>
                          </w:p>
                        </w:tc>
                        <w:tc>
                          <w:tcPr>
                            <w:tcW w:w="843"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單位預算機關數</w:t>
                            </w:r>
                          </w:p>
                        </w:tc>
                        <w:tc>
                          <w:tcPr>
                            <w:tcW w:w="710"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z w:val="20"/>
                              </w:rPr>
                              <w:t>核定計畫項數</w:t>
                            </w:r>
                          </w:p>
                        </w:tc>
                        <w:tc>
                          <w:tcPr>
                            <w:tcW w:w="710"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ind w:leftChars="20" w:left="56" w:rightChars="22" w:right="62"/>
                              <w:jc w:val="distribute"/>
                              <w:rPr>
                                <w:rFonts w:ascii="標楷體" w:hAnsi="標楷體"/>
                                <w:spacing w:val="-4"/>
                                <w:sz w:val="20"/>
                              </w:rPr>
                            </w:pPr>
                            <w:r w:rsidRPr="00C40D3D">
                              <w:rPr>
                                <w:rFonts w:ascii="標楷體" w:hAnsi="標楷體" w:hint="eastAsia"/>
                                <w:spacing w:val="-4"/>
                                <w:sz w:val="20"/>
                              </w:rPr>
                              <w:t>未執行</w:t>
                            </w:r>
                          </w:p>
                          <w:p w:rsidR="006B1B96" w:rsidRPr="00C40D3D" w:rsidRDefault="006B1B96" w:rsidP="00A479E2">
                            <w:pPr>
                              <w:autoSpaceDE w:val="0"/>
                              <w:autoSpaceDN w:val="0"/>
                              <w:spacing w:line="240" w:lineRule="exact"/>
                              <w:ind w:leftChars="20" w:left="56" w:rightChars="20" w:right="56"/>
                              <w:jc w:val="distribute"/>
                              <w:rPr>
                                <w:rFonts w:ascii="標楷體" w:hAnsi="標楷體"/>
                                <w:sz w:val="20"/>
                              </w:rPr>
                            </w:pPr>
                            <w:r w:rsidRPr="00C40D3D">
                              <w:rPr>
                                <w:rFonts w:ascii="標楷體" w:hAnsi="標楷體" w:hint="eastAsia"/>
                                <w:spacing w:val="-4"/>
                                <w:sz w:val="20"/>
                              </w:rPr>
                              <w:t>計畫項數</w:t>
                            </w:r>
                          </w:p>
                        </w:tc>
                        <w:tc>
                          <w:tcPr>
                            <w:tcW w:w="711"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jc w:val="distribute"/>
                              <w:rPr>
                                <w:rFonts w:ascii="標楷體" w:hAnsi="標楷體"/>
                                <w:sz w:val="20"/>
                              </w:rPr>
                            </w:pPr>
                            <w:r w:rsidRPr="00C40D3D">
                              <w:rPr>
                                <w:rFonts w:ascii="標楷體" w:hAnsi="標楷體" w:hint="eastAsia"/>
                                <w:sz w:val="20"/>
                              </w:rPr>
                              <w:t>已完成</w:t>
                            </w:r>
                          </w:p>
                          <w:p w:rsidR="006B1B96" w:rsidRPr="00C40D3D" w:rsidRDefault="006B1B96" w:rsidP="00A479E2">
                            <w:pPr>
                              <w:autoSpaceDE w:val="0"/>
                              <w:autoSpaceDN w:val="0"/>
                              <w:spacing w:line="240" w:lineRule="exact"/>
                              <w:jc w:val="distribute"/>
                              <w:rPr>
                                <w:rFonts w:ascii="標楷體" w:hAnsi="標楷體"/>
                                <w:sz w:val="20"/>
                              </w:rPr>
                            </w:pPr>
                            <w:r w:rsidRPr="00C40D3D">
                              <w:rPr>
                                <w:rFonts w:ascii="標楷體" w:hAnsi="標楷體" w:hint="eastAsia"/>
                                <w:sz w:val="20"/>
                              </w:rPr>
                              <w:t>計畫項數</w:t>
                            </w:r>
                          </w:p>
                        </w:tc>
                        <w:tc>
                          <w:tcPr>
                            <w:tcW w:w="883" w:type="pct"/>
                            <w:tcBorders>
                              <w:bottom w:val="single" w:sz="4" w:space="0" w:color="auto"/>
                            </w:tcBorders>
                            <w:shd w:val="clear" w:color="auto" w:fill="C8E6EE"/>
                            <w:vAlign w:val="center"/>
                          </w:tcPr>
                          <w:p w:rsidR="006B1B96" w:rsidRPr="00C40D3D" w:rsidRDefault="006B1B96" w:rsidP="00A479E2">
                            <w:pPr>
                              <w:autoSpaceDE w:val="0"/>
                              <w:autoSpaceDN w:val="0"/>
                              <w:spacing w:line="240" w:lineRule="exact"/>
                              <w:jc w:val="distribute"/>
                              <w:rPr>
                                <w:rFonts w:ascii="標楷體" w:hAnsi="標楷體"/>
                                <w:spacing w:val="-10"/>
                                <w:sz w:val="20"/>
                              </w:rPr>
                            </w:pPr>
                            <w:r w:rsidRPr="00C40D3D">
                              <w:rPr>
                                <w:rFonts w:ascii="標楷體" w:hAnsi="標楷體" w:hint="eastAsia"/>
                                <w:sz w:val="20"/>
                              </w:rPr>
                              <w:t>尚待繼續執行計畫項數</w:t>
                            </w:r>
                          </w:p>
                        </w:tc>
                      </w:tr>
                      <w:tr w:rsidR="006B1B96" w:rsidRPr="00C40D3D" w:rsidTr="00244D3D">
                        <w:trPr>
                          <w:trHeight w:val="408"/>
                        </w:trPr>
                        <w:tc>
                          <w:tcPr>
                            <w:tcW w:w="1142" w:type="pct"/>
                            <w:tcBorders>
                              <w:bottom w:val="nil"/>
                            </w:tcBorders>
                            <w:vAlign w:val="center"/>
                          </w:tcPr>
                          <w:p w:rsidR="006B1B96" w:rsidRPr="00C40D3D" w:rsidRDefault="006B1B96" w:rsidP="00A479E2">
                            <w:pPr>
                              <w:autoSpaceDE w:val="0"/>
                              <w:autoSpaceDN w:val="0"/>
                              <w:spacing w:line="240" w:lineRule="exact"/>
                              <w:jc w:val="distribute"/>
                              <w:rPr>
                                <w:rFonts w:ascii="標楷體" w:hAnsi="標楷體" w:cs="Arial"/>
                                <w:b/>
                                <w:bCs/>
                                <w:sz w:val="20"/>
                              </w:rPr>
                            </w:pPr>
                            <w:r w:rsidRPr="00C40D3D">
                              <w:rPr>
                                <w:rFonts w:ascii="標楷體" w:hAnsi="標楷體" w:cs="Arial" w:hint="eastAsia"/>
                                <w:b/>
                                <w:bCs/>
                                <w:sz w:val="20"/>
                              </w:rPr>
                              <w:t>合計</w:t>
                            </w:r>
                          </w:p>
                        </w:tc>
                        <w:tc>
                          <w:tcPr>
                            <w:tcW w:w="843" w:type="pct"/>
                            <w:tcBorders>
                              <w:bottom w:val="nil"/>
                            </w:tcBorders>
                            <w:vAlign w:val="center"/>
                          </w:tcPr>
                          <w:p w:rsidR="006B1B96" w:rsidRPr="00C40D3D" w:rsidRDefault="006B1B96" w:rsidP="00A479E2">
                            <w:pPr>
                              <w:spacing w:line="240" w:lineRule="exact"/>
                              <w:ind w:rightChars="10" w:right="28"/>
                              <w:jc w:val="right"/>
                              <w:rPr>
                                <w:rFonts w:ascii="標楷體" w:hAnsi="標楷體"/>
                                <w:b/>
                                <w:sz w:val="20"/>
                              </w:rPr>
                            </w:pPr>
                            <w:r w:rsidRPr="00C40D3D">
                              <w:rPr>
                                <w:rFonts w:ascii="標楷體" w:hAnsi="標楷體"/>
                                <w:b/>
                                <w:noProof/>
                                <w:sz w:val="20"/>
                              </w:rPr>
                              <w:t>1</w:t>
                            </w:r>
                            <w:r w:rsidRPr="00C40D3D">
                              <w:rPr>
                                <w:rFonts w:ascii="標楷體" w:hAnsi="標楷體" w:hint="eastAsia"/>
                                <w:b/>
                                <w:noProof/>
                                <w:sz w:val="20"/>
                              </w:rPr>
                              <w:t>9</w:t>
                            </w:r>
                          </w:p>
                        </w:tc>
                        <w:tc>
                          <w:tcPr>
                            <w:tcW w:w="710" w:type="pct"/>
                            <w:tcBorders>
                              <w:bottom w:val="nil"/>
                            </w:tcBorders>
                            <w:vAlign w:val="center"/>
                          </w:tcPr>
                          <w:p w:rsidR="006B1B96" w:rsidRPr="00C40D3D" w:rsidRDefault="006B1B96" w:rsidP="00A1258D">
                            <w:pPr>
                              <w:spacing w:line="240" w:lineRule="exact"/>
                              <w:ind w:rightChars="10" w:right="28"/>
                              <w:jc w:val="right"/>
                              <w:rPr>
                                <w:rFonts w:ascii="標楷體" w:hAnsi="標楷體"/>
                                <w:b/>
                                <w:noProof/>
                                <w:sz w:val="20"/>
                              </w:rPr>
                            </w:pPr>
                            <w:r w:rsidRPr="00C40D3D">
                              <w:rPr>
                                <w:rFonts w:ascii="標楷體" w:hAnsi="標楷體" w:hint="eastAsia"/>
                                <w:b/>
                                <w:noProof/>
                                <w:sz w:val="20"/>
                              </w:rPr>
                              <w:t>16</w:t>
                            </w:r>
                            <w:r>
                              <w:rPr>
                                <w:rFonts w:ascii="標楷體" w:hAnsi="標楷體"/>
                                <w:b/>
                                <w:noProof/>
                                <w:sz w:val="20"/>
                              </w:rPr>
                              <w:t>0</w:t>
                            </w:r>
                          </w:p>
                        </w:tc>
                        <w:tc>
                          <w:tcPr>
                            <w:tcW w:w="710" w:type="pct"/>
                            <w:tcBorders>
                              <w:bottom w:val="nil"/>
                            </w:tcBorders>
                            <w:vAlign w:val="center"/>
                          </w:tcPr>
                          <w:p w:rsidR="006B1B96" w:rsidRPr="00C40D3D" w:rsidRDefault="006B1B96" w:rsidP="00A479E2">
                            <w:pPr>
                              <w:spacing w:line="240" w:lineRule="exact"/>
                              <w:ind w:rightChars="10" w:right="28"/>
                              <w:jc w:val="right"/>
                              <w:rPr>
                                <w:rFonts w:ascii="標楷體" w:hAnsi="標楷體"/>
                                <w:b/>
                                <w:noProof/>
                                <w:sz w:val="20"/>
                              </w:rPr>
                            </w:pPr>
                            <w:r w:rsidRPr="00C40D3D">
                              <w:rPr>
                                <w:rFonts w:ascii="標楷體" w:hAnsi="標楷體" w:hint="eastAsia"/>
                                <w:b/>
                                <w:noProof/>
                                <w:sz w:val="20"/>
                              </w:rPr>
                              <w:t>（註）1</w:t>
                            </w:r>
                          </w:p>
                        </w:tc>
                        <w:tc>
                          <w:tcPr>
                            <w:tcW w:w="711" w:type="pct"/>
                            <w:tcBorders>
                              <w:bottom w:val="nil"/>
                            </w:tcBorders>
                            <w:vAlign w:val="center"/>
                          </w:tcPr>
                          <w:p w:rsidR="006B1B96" w:rsidRPr="00C40D3D" w:rsidRDefault="006B1B96" w:rsidP="00A479E2">
                            <w:pPr>
                              <w:spacing w:line="240" w:lineRule="exact"/>
                              <w:ind w:rightChars="10" w:right="28"/>
                              <w:jc w:val="right"/>
                              <w:rPr>
                                <w:rFonts w:ascii="標楷體" w:hAnsi="標楷體"/>
                                <w:b/>
                                <w:noProof/>
                                <w:sz w:val="20"/>
                              </w:rPr>
                            </w:pPr>
                            <w:r>
                              <w:rPr>
                                <w:rFonts w:ascii="標楷體" w:hAnsi="標楷體"/>
                                <w:b/>
                                <w:noProof/>
                                <w:sz w:val="20"/>
                              </w:rPr>
                              <w:t>98</w:t>
                            </w:r>
                          </w:p>
                        </w:tc>
                        <w:tc>
                          <w:tcPr>
                            <w:tcW w:w="883" w:type="pct"/>
                            <w:tcBorders>
                              <w:bottom w:val="nil"/>
                            </w:tcBorders>
                            <w:vAlign w:val="center"/>
                          </w:tcPr>
                          <w:p w:rsidR="006B1B96" w:rsidRPr="00C40D3D" w:rsidRDefault="006B1B96" w:rsidP="00A1258D">
                            <w:pPr>
                              <w:spacing w:line="240" w:lineRule="exact"/>
                              <w:ind w:rightChars="10" w:right="28"/>
                              <w:jc w:val="right"/>
                              <w:rPr>
                                <w:rFonts w:ascii="標楷體" w:hAnsi="標楷體"/>
                                <w:b/>
                                <w:noProof/>
                                <w:sz w:val="20"/>
                              </w:rPr>
                            </w:pPr>
                            <w:r w:rsidRPr="00C40D3D">
                              <w:rPr>
                                <w:rFonts w:ascii="標楷體" w:hAnsi="標楷體" w:hint="eastAsia"/>
                                <w:b/>
                                <w:noProof/>
                                <w:sz w:val="20"/>
                              </w:rPr>
                              <w:t>6</w:t>
                            </w:r>
                            <w:r>
                              <w:rPr>
                                <w:rFonts w:ascii="標楷體" w:hAnsi="標楷體"/>
                                <w:b/>
                                <w:noProof/>
                                <w:sz w:val="20"/>
                              </w:rPr>
                              <w:t>1</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479E2">
                            <w:pPr>
                              <w:autoSpaceDE w:val="0"/>
                              <w:autoSpaceDN w:val="0"/>
                              <w:spacing w:line="240" w:lineRule="exact"/>
                              <w:jc w:val="distribute"/>
                              <w:rPr>
                                <w:rFonts w:ascii="標楷體" w:hAnsi="標楷體"/>
                                <w:sz w:val="20"/>
                              </w:rPr>
                            </w:pPr>
                            <w:r w:rsidRPr="00C40D3D">
                              <w:rPr>
                                <w:rFonts w:ascii="標楷體" w:hAnsi="標楷體" w:hint="eastAsia"/>
                                <w:sz w:val="20"/>
                              </w:rPr>
                              <w:t>市議會</w:t>
                            </w:r>
                          </w:p>
                        </w:tc>
                        <w:tc>
                          <w:tcPr>
                            <w:tcW w:w="843"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sz w:val="20"/>
                              </w:rPr>
                            </w:pPr>
                            <w:r w:rsidRPr="00C40D3D">
                              <w:rPr>
                                <w:rFonts w:ascii="標楷體" w:hAnsi="標楷體"/>
                                <w:noProof/>
                                <w:sz w:val="20"/>
                              </w:rPr>
                              <w:t>1</w:t>
                            </w:r>
                          </w:p>
                        </w:tc>
                        <w:tc>
                          <w:tcPr>
                            <w:tcW w:w="710"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7</w:t>
                            </w:r>
                          </w:p>
                        </w:tc>
                        <w:tc>
                          <w:tcPr>
                            <w:tcW w:w="710"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711"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Pr>
                                <w:rFonts w:ascii="標楷體" w:hAnsi="標楷體"/>
                                <w:noProof/>
                                <w:sz w:val="20"/>
                              </w:rPr>
                              <w:t>5</w:t>
                            </w:r>
                          </w:p>
                        </w:tc>
                        <w:tc>
                          <w:tcPr>
                            <w:tcW w:w="883"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市政府</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43</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17</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26</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民政處</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7</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20</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5</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地政處</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稅務局</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15</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教育處</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文化局</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7</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產業發展處</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4</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3</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警察局</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22</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21</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消防局</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5</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4</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衛生局</w:t>
                            </w:r>
                          </w:p>
                        </w:tc>
                        <w:tc>
                          <w:tcPr>
                            <w:tcW w:w="84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12</w:t>
                            </w:r>
                          </w:p>
                        </w:tc>
                        <w:tc>
                          <w:tcPr>
                            <w:tcW w:w="710"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7</w:t>
                            </w:r>
                          </w:p>
                        </w:tc>
                        <w:tc>
                          <w:tcPr>
                            <w:tcW w:w="883" w:type="pct"/>
                            <w:tcBorders>
                              <w:top w:val="nil"/>
                              <w:bottom w:val="nil"/>
                            </w:tcBorders>
                            <w:shd w:val="clear" w:color="auto" w:fill="D7EEFD"/>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5</w:t>
                            </w:r>
                          </w:p>
                        </w:tc>
                      </w:tr>
                      <w:tr w:rsidR="006B1B96" w:rsidRPr="00C40D3D" w:rsidTr="00244D3D">
                        <w:trPr>
                          <w:trHeight w:val="408"/>
                        </w:trPr>
                        <w:tc>
                          <w:tcPr>
                            <w:tcW w:w="1142" w:type="pct"/>
                            <w:tcBorders>
                              <w:top w:val="nil"/>
                              <w:bottom w:val="nil"/>
                            </w:tcBorders>
                            <w:vAlign w:val="center"/>
                          </w:tcPr>
                          <w:p w:rsidR="006B1B96" w:rsidRPr="00C40D3D" w:rsidRDefault="006B1B96" w:rsidP="00A1258D">
                            <w:pPr>
                              <w:autoSpaceDE w:val="0"/>
                              <w:autoSpaceDN w:val="0"/>
                              <w:spacing w:line="240" w:lineRule="exact"/>
                              <w:jc w:val="distribute"/>
                              <w:rPr>
                                <w:rFonts w:ascii="標楷體" w:hAnsi="標楷體" w:cs="Arial"/>
                                <w:sz w:val="20"/>
                              </w:rPr>
                            </w:pPr>
                            <w:r w:rsidRPr="00C40D3D">
                              <w:rPr>
                                <w:rFonts w:ascii="標楷體" w:hAnsi="標楷體" w:cs="Arial" w:hint="eastAsia"/>
                                <w:sz w:val="20"/>
                              </w:rPr>
                              <w:t>環境保護局</w:t>
                            </w:r>
                          </w:p>
                        </w:tc>
                        <w:tc>
                          <w:tcPr>
                            <w:tcW w:w="84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1</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9</w:t>
                            </w:r>
                          </w:p>
                        </w:tc>
                        <w:tc>
                          <w:tcPr>
                            <w:tcW w:w="710"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hint="eastAsia"/>
                                <w:noProof/>
                                <w:sz w:val="20"/>
                              </w:rPr>
                              <w:t>－</w:t>
                            </w:r>
                          </w:p>
                        </w:tc>
                        <w:tc>
                          <w:tcPr>
                            <w:tcW w:w="711"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2</w:t>
                            </w:r>
                          </w:p>
                        </w:tc>
                        <w:tc>
                          <w:tcPr>
                            <w:tcW w:w="883" w:type="pct"/>
                            <w:tcBorders>
                              <w:top w:val="nil"/>
                              <w:bottom w:val="nil"/>
                            </w:tcBorders>
                            <w:vAlign w:val="center"/>
                          </w:tcPr>
                          <w:p w:rsidR="006B1B96" w:rsidRPr="00337580" w:rsidRDefault="006B1B96" w:rsidP="00A1258D">
                            <w:pPr>
                              <w:spacing w:line="240" w:lineRule="exact"/>
                              <w:ind w:rightChars="10" w:right="28"/>
                              <w:jc w:val="right"/>
                              <w:rPr>
                                <w:rFonts w:ascii="標楷體" w:hAnsi="標楷體"/>
                                <w:noProof/>
                                <w:sz w:val="20"/>
                              </w:rPr>
                            </w:pPr>
                            <w:r w:rsidRPr="00337580">
                              <w:rPr>
                                <w:rFonts w:ascii="標楷體" w:hAnsi="標楷體"/>
                                <w:noProof/>
                                <w:sz w:val="20"/>
                              </w:rPr>
                              <w:t>7</w:t>
                            </w:r>
                          </w:p>
                        </w:tc>
                      </w:tr>
                      <w:tr w:rsidR="006B1B96" w:rsidRPr="00C40D3D" w:rsidTr="00244D3D">
                        <w:trPr>
                          <w:trHeight w:val="408"/>
                        </w:trPr>
                        <w:tc>
                          <w:tcPr>
                            <w:tcW w:w="1142" w:type="pct"/>
                            <w:tcBorders>
                              <w:top w:val="nil"/>
                              <w:bottom w:val="nil"/>
                            </w:tcBorders>
                            <w:shd w:val="clear" w:color="auto" w:fill="D7EEFD"/>
                            <w:vAlign w:val="center"/>
                          </w:tcPr>
                          <w:p w:rsidR="006B1B96" w:rsidRPr="00C40D3D" w:rsidRDefault="006B1B96" w:rsidP="00A479E2">
                            <w:pPr>
                              <w:autoSpaceDE w:val="0"/>
                              <w:autoSpaceDN w:val="0"/>
                              <w:spacing w:line="240" w:lineRule="exact"/>
                              <w:jc w:val="distribute"/>
                              <w:rPr>
                                <w:rFonts w:ascii="標楷體" w:hAnsi="標楷體"/>
                                <w:sz w:val="20"/>
                              </w:rPr>
                            </w:pPr>
                            <w:proofErr w:type="gramStart"/>
                            <w:r w:rsidRPr="00C40D3D">
                              <w:rPr>
                                <w:rFonts w:ascii="標楷體" w:hAnsi="標楷體" w:hint="eastAsia"/>
                                <w:sz w:val="20"/>
                              </w:rPr>
                              <w:t>統籌支撥科目</w:t>
                            </w:r>
                            <w:proofErr w:type="gramEnd"/>
                          </w:p>
                        </w:tc>
                        <w:tc>
                          <w:tcPr>
                            <w:tcW w:w="843"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0"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5</w:t>
                            </w:r>
                          </w:p>
                        </w:tc>
                        <w:tc>
                          <w:tcPr>
                            <w:tcW w:w="710"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1"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4</w:t>
                            </w:r>
                          </w:p>
                        </w:tc>
                        <w:tc>
                          <w:tcPr>
                            <w:tcW w:w="883" w:type="pct"/>
                            <w:tcBorders>
                              <w:top w:val="nil"/>
                              <w:bottom w:val="nil"/>
                            </w:tcBorders>
                            <w:shd w:val="clear" w:color="auto" w:fill="D7EEFD"/>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r>
                      <w:tr w:rsidR="006B1B96" w:rsidRPr="00C40D3D" w:rsidTr="00244D3D">
                        <w:trPr>
                          <w:trHeight w:val="408"/>
                        </w:trPr>
                        <w:tc>
                          <w:tcPr>
                            <w:tcW w:w="1142" w:type="pct"/>
                            <w:tcBorders>
                              <w:top w:val="nil"/>
                            </w:tcBorders>
                            <w:vAlign w:val="center"/>
                          </w:tcPr>
                          <w:p w:rsidR="006B1B96" w:rsidRPr="00C40D3D" w:rsidRDefault="006B1B96" w:rsidP="00A479E2">
                            <w:pPr>
                              <w:autoSpaceDE w:val="0"/>
                              <w:autoSpaceDN w:val="0"/>
                              <w:spacing w:line="240" w:lineRule="exact"/>
                              <w:ind w:rightChars="20" w:right="56"/>
                              <w:jc w:val="distribute"/>
                              <w:rPr>
                                <w:rFonts w:ascii="標楷體" w:hAnsi="標楷體" w:cs="Arial"/>
                                <w:spacing w:val="-20"/>
                                <w:sz w:val="20"/>
                              </w:rPr>
                            </w:pPr>
                            <w:r w:rsidRPr="00C40D3D">
                              <w:rPr>
                                <w:rFonts w:ascii="標楷體" w:hAnsi="標楷體" w:cs="Arial" w:hint="eastAsia"/>
                                <w:spacing w:val="-20"/>
                                <w:sz w:val="20"/>
                              </w:rPr>
                              <w:t>第二預備金</w:t>
                            </w:r>
                          </w:p>
                        </w:tc>
                        <w:tc>
                          <w:tcPr>
                            <w:tcW w:w="843"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0"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710"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c>
                          <w:tcPr>
                            <w:tcW w:w="711"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1</w:t>
                            </w:r>
                          </w:p>
                        </w:tc>
                        <w:tc>
                          <w:tcPr>
                            <w:tcW w:w="883" w:type="pct"/>
                            <w:tcBorders>
                              <w:top w:val="nil"/>
                            </w:tcBorders>
                            <w:vAlign w:val="center"/>
                          </w:tcPr>
                          <w:p w:rsidR="006B1B96" w:rsidRPr="00C40D3D" w:rsidRDefault="006B1B96" w:rsidP="00A479E2">
                            <w:pPr>
                              <w:spacing w:line="240" w:lineRule="exact"/>
                              <w:ind w:rightChars="10" w:right="28"/>
                              <w:jc w:val="right"/>
                              <w:rPr>
                                <w:rFonts w:ascii="標楷體" w:hAnsi="標楷體"/>
                                <w:noProof/>
                                <w:sz w:val="20"/>
                              </w:rPr>
                            </w:pPr>
                            <w:r w:rsidRPr="00C40D3D">
                              <w:rPr>
                                <w:rFonts w:ascii="標楷體" w:hAnsi="標楷體" w:hint="eastAsia"/>
                                <w:noProof/>
                                <w:sz w:val="20"/>
                              </w:rPr>
                              <w:t>－</w:t>
                            </w:r>
                          </w:p>
                        </w:tc>
                      </w:tr>
                    </w:tbl>
                    <w:p w:rsidR="006B1B96" w:rsidRPr="00C40D3D" w:rsidRDefault="006B1B96" w:rsidP="00350614">
                      <w:pPr>
                        <w:spacing w:line="240" w:lineRule="exact"/>
                        <w:rPr>
                          <w:rFonts w:ascii="標楷體" w:hAnsi="標楷體"/>
                        </w:rPr>
                      </w:pPr>
                      <w:proofErr w:type="gramStart"/>
                      <w:r w:rsidRPr="005A0483">
                        <w:rPr>
                          <w:rFonts w:ascii="標楷體" w:hAnsi="標楷體" w:cstheme="minorBidi" w:hint="eastAsia"/>
                          <w:color w:val="000000" w:themeColor="text1"/>
                          <w:kern w:val="24"/>
                          <w:sz w:val="18"/>
                          <w:szCs w:val="18"/>
                        </w:rPr>
                        <w:t>註</w:t>
                      </w:r>
                      <w:proofErr w:type="gramEnd"/>
                      <w:r w:rsidRPr="005A0483">
                        <w:rPr>
                          <w:rFonts w:ascii="標楷體" w:hAnsi="標楷體" w:cstheme="minorBidi" w:hint="eastAsia"/>
                          <w:color w:val="000000" w:themeColor="text1"/>
                          <w:kern w:val="24"/>
                          <w:sz w:val="18"/>
                          <w:szCs w:val="18"/>
                        </w:rPr>
                        <w:t>：</w:t>
                      </w:r>
                      <w:r>
                        <w:rPr>
                          <w:rFonts w:ascii="標楷體" w:hAnsi="標楷體" w:cstheme="minorBidi" w:hint="eastAsia"/>
                          <w:color w:val="000000" w:themeColor="text1"/>
                          <w:kern w:val="24"/>
                          <w:sz w:val="18"/>
                          <w:szCs w:val="18"/>
                        </w:rPr>
                        <w:t>市議會第一預備金預算</w:t>
                      </w:r>
                      <w:r>
                        <w:rPr>
                          <w:rFonts w:ascii="標楷體" w:hAnsi="標楷體" w:cstheme="minorBidi"/>
                          <w:color w:val="000000" w:themeColor="text1"/>
                          <w:kern w:val="24"/>
                          <w:sz w:val="18"/>
                          <w:szCs w:val="18"/>
                        </w:rPr>
                        <w:t>204</w:t>
                      </w:r>
                      <w:r>
                        <w:rPr>
                          <w:rFonts w:ascii="標楷體" w:hAnsi="標楷體" w:cstheme="minorBidi" w:hint="eastAsia"/>
                          <w:color w:val="000000" w:themeColor="text1"/>
                          <w:kern w:val="24"/>
                          <w:sz w:val="18"/>
                          <w:szCs w:val="18"/>
                        </w:rPr>
                        <w:t>萬元，</w:t>
                      </w:r>
                      <w:proofErr w:type="gramStart"/>
                      <w:r>
                        <w:rPr>
                          <w:rFonts w:ascii="標楷體" w:hAnsi="標楷體" w:cstheme="minorBidi" w:hint="eastAsia"/>
                          <w:color w:val="000000" w:themeColor="text1"/>
                          <w:kern w:val="24"/>
                          <w:sz w:val="18"/>
                          <w:szCs w:val="18"/>
                        </w:rPr>
                        <w:t>因無動支</w:t>
                      </w:r>
                      <w:proofErr w:type="gramEnd"/>
                      <w:r>
                        <w:rPr>
                          <w:rFonts w:ascii="標楷體" w:hAnsi="標楷體" w:cstheme="minorBidi" w:hint="eastAsia"/>
                          <w:color w:val="000000" w:themeColor="text1"/>
                          <w:kern w:val="24"/>
                          <w:sz w:val="18"/>
                          <w:szCs w:val="18"/>
                        </w:rPr>
                        <w:t>需求，</w:t>
                      </w:r>
                      <w:proofErr w:type="gramStart"/>
                      <w:r>
                        <w:rPr>
                          <w:rFonts w:ascii="標楷體" w:hAnsi="標楷體" w:cstheme="minorBidi" w:hint="eastAsia"/>
                          <w:color w:val="000000" w:themeColor="text1"/>
                          <w:kern w:val="24"/>
                          <w:sz w:val="18"/>
                          <w:szCs w:val="18"/>
                        </w:rPr>
                        <w:t>爰</w:t>
                      </w:r>
                      <w:proofErr w:type="gramEnd"/>
                      <w:r>
                        <w:rPr>
                          <w:rFonts w:ascii="標楷體" w:hAnsi="標楷體" w:cstheme="minorBidi" w:hint="eastAsia"/>
                          <w:color w:val="000000" w:themeColor="text1"/>
                          <w:kern w:val="24"/>
                          <w:sz w:val="18"/>
                          <w:szCs w:val="18"/>
                        </w:rPr>
                        <w:t>毋須執行。</w:t>
                      </w:r>
                    </w:p>
                  </w:txbxContent>
                </v:textbox>
                <w10:wrap type="square" anchorx="margin"/>
              </v:shape>
            </w:pict>
          </mc:Fallback>
        </mc:AlternateContent>
      </w:r>
      <w:proofErr w:type="gramStart"/>
      <w:r w:rsidR="00A479E2" w:rsidRPr="00B710A0">
        <w:rPr>
          <w:rFonts w:ascii="標楷體" w:hAnsi="標楷體" w:hint="eastAsia"/>
          <w:szCs w:val="28"/>
        </w:rPr>
        <w:t>11</w:t>
      </w:r>
      <w:r w:rsidR="005E1768" w:rsidRPr="00B710A0">
        <w:rPr>
          <w:rFonts w:ascii="標楷體" w:hAnsi="標楷體" w:hint="eastAsia"/>
          <w:szCs w:val="28"/>
        </w:rPr>
        <w:t>2</w:t>
      </w:r>
      <w:proofErr w:type="gramEnd"/>
      <w:r w:rsidR="00A479E2" w:rsidRPr="00B710A0">
        <w:rPr>
          <w:rFonts w:ascii="標楷體" w:hAnsi="標楷體" w:hint="eastAsia"/>
          <w:szCs w:val="28"/>
        </w:rPr>
        <w:t>年度市</w:t>
      </w:r>
      <w:r w:rsidR="000F45B8">
        <w:rPr>
          <w:rFonts w:ascii="標楷體" w:hAnsi="標楷體" w:hint="eastAsia"/>
          <w:szCs w:val="28"/>
        </w:rPr>
        <w:t>政府各主管機關</w:t>
      </w:r>
      <w:r w:rsidR="00A479E2" w:rsidRPr="00B710A0">
        <w:rPr>
          <w:rFonts w:ascii="標楷體" w:hAnsi="標楷體" w:hint="eastAsia"/>
          <w:szCs w:val="28"/>
        </w:rPr>
        <w:t>計有公務機關19個，依照行政院核定之預算籌編原則與</w:t>
      </w:r>
      <w:r w:rsidR="000F45B8">
        <w:rPr>
          <w:rFonts w:ascii="標楷體" w:hAnsi="標楷體" w:hint="eastAsia"/>
          <w:szCs w:val="28"/>
        </w:rPr>
        <w:t>直轄市及縣（市）總預算編製要點</w:t>
      </w:r>
      <w:r w:rsidR="00A479E2" w:rsidRPr="00B710A0">
        <w:rPr>
          <w:rFonts w:ascii="標楷體" w:hAnsi="標楷體" w:hint="eastAsia"/>
          <w:szCs w:val="28"/>
        </w:rPr>
        <w:t>，並配合市長政見、年度施政目標與重點，編定施政（工作）計畫</w:t>
      </w:r>
      <w:r w:rsidR="005B6C0E" w:rsidRPr="00B710A0">
        <w:rPr>
          <w:rFonts w:ascii="標楷體" w:hAnsi="標楷體"/>
          <w:szCs w:val="28"/>
        </w:rPr>
        <w:t>160</w:t>
      </w:r>
      <w:r w:rsidR="00A479E2" w:rsidRPr="00B710A0">
        <w:rPr>
          <w:rFonts w:ascii="標楷體" w:hAnsi="標楷體" w:hint="eastAsia"/>
          <w:szCs w:val="28"/>
        </w:rPr>
        <w:t>項，其中，未執行者1項（0.6</w:t>
      </w:r>
      <w:r w:rsidR="005B6C0E" w:rsidRPr="00B710A0">
        <w:rPr>
          <w:rFonts w:ascii="標楷體" w:hAnsi="標楷體"/>
          <w:szCs w:val="28"/>
        </w:rPr>
        <w:t>3</w:t>
      </w:r>
      <w:r w:rsidR="00A479E2" w:rsidRPr="00B710A0">
        <w:rPr>
          <w:rFonts w:ascii="標楷體" w:hAnsi="標楷體" w:hint="eastAsia"/>
          <w:szCs w:val="28"/>
        </w:rPr>
        <w:t>％），已完成者</w:t>
      </w:r>
      <w:r w:rsidR="005B6C0E" w:rsidRPr="00B710A0">
        <w:rPr>
          <w:rFonts w:ascii="標楷體" w:hAnsi="標楷體"/>
          <w:szCs w:val="28"/>
        </w:rPr>
        <w:t>98</w:t>
      </w:r>
      <w:r w:rsidR="00A479E2" w:rsidRPr="00B710A0">
        <w:rPr>
          <w:rFonts w:ascii="標楷體" w:hAnsi="標楷體" w:hint="eastAsia"/>
          <w:szCs w:val="28"/>
        </w:rPr>
        <w:t>項（</w:t>
      </w:r>
      <w:r w:rsidR="005B6C0E" w:rsidRPr="00B710A0">
        <w:rPr>
          <w:rFonts w:ascii="標楷體" w:hAnsi="標楷體"/>
          <w:szCs w:val="28"/>
        </w:rPr>
        <w:t>61</w:t>
      </w:r>
      <w:r w:rsidR="00A479E2" w:rsidRPr="00B710A0">
        <w:rPr>
          <w:rFonts w:ascii="標楷體" w:hAnsi="標楷體" w:hint="eastAsia"/>
          <w:szCs w:val="28"/>
        </w:rPr>
        <w:t>.</w:t>
      </w:r>
      <w:r w:rsidR="005B6C0E" w:rsidRPr="00B710A0">
        <w:rPr>
          <w:rFonts w:ascii="標楷體" w:hAnsi="標楷體"/>
          <w:szCs w:val="28"/>
        </w:rPr>
        <w:t>25</w:t>
      </w:r>
      <w:r w:rsidR="00A479E2" w:rsidRPr="00B710A0">
        <w:rPr>
          <w:rFonts w:ascii="標楷體" w:hAnsi="標楷體" w:hint="eastAsia"/>
          <w:szCs w:val="28"/>
        </w:rPr>
        <w:t>％），尚在執行者6</w:t>
      </w:r>
      <w:r w:rsidR="005B6C0E" w:rsidRPr="00B710A0">
        <w:rPr>
          <w:rFonts w:ascii="標楷體" w:hAnsi="標楷體"/>
          <w:szCs w:val="28"/>
        </w:rPr>
        <w:t>1</w:t>
      </w:r>
      <w:r w:rsidR="00A479E2" w:rsidRPr="00B710A0">
        <w:rPr>
          <w:rFonts w:ascii="標楷體" w:hAnsi="標楷體" w:hint="eastAsia"/>
          <w:szCs w:val="28"/>
        </w:rPr>
        <w:t>項（38.</w:t>
      </w:r>
      <w:r w:rsidR="005B6C0E" w:rsidRPr="00B710A0">
        <w:rPr>
          <w:rFonts w:ascii="標楷體" w:hAnsi="標楷體"/>
          <w:szCs w:val="28"/>
        </w:rPr>
        <w:t>13</w:t>
      </w:r>
      <w:r w:rsidR="00A479E2" w:rsidRPr="00B710A0">
        <w:rPr>
          <w:rFonts w:ascii="標楷體" w:hAnsi="標楷體" w:hint="eastAsia"/>
          <w:szCs w:val="28"/>
        </w:rPr>
        <w:t>％）（表1）。</w:t>
      </w:r>
      <w:proofErr w:type="gramStart"/>
      <w:r w:rsidR="00A479E2" w:rsidRPr="00B710A0">
        <w:rPr>
          <w:rFonts w:ascii="標楷體" w:hAnsi="標楷體" w:hint="eastAsia"/>
          <w:szCs w:val="28"/>
        </w:rPr>
        <w:t>11</w:t>
      </w:r>
      <w:r w:rsidR="005B6C0E" w:rsidRPr="00B710A0">
        <w:rPr>
          <w:rFonts w:ascii="標楷體" w:hAnsi="標楷體"/>
          <w:szCs w:val="28"/>
        </w:rPr>
        <w:t>2</w:t>
      </w:r>
      <w:proofErr w:type="gramEnd"/>
      <w:r w:rsidR="00A479E2" w:rsidRPr="00B710A0">
        <w:rPr>
          <w:rFonts w:ascii="標楷體" w:hAnsi="標楷體" w:hint="eastAsia"/>
          <w:szCs w:val="28"/>
        </w:rPr>
        <w:t>年度歲出決算審定數</w:t>
      </w:r>
      <w:r w:rsidR="004A6016" w:rsidRPr="00B710A0">
        <w:rPr>
          <w:rFonts w:ascii="標楷體" w:hAnsi="標楷體" w:hint="eastAsia"/>
          <w:szCs w:val="28"/>
        </w:rPr>
        <w:t>2</w:t>
      </w:r>
      <w:r w:rsidR="004A6016" w:rsidRPr="00B710A0">
        <w:rPr>
          <w:rFonts w:ascii="標楷體" w:hAnsi="標楷體"/>
          <w:szCs w:val="28"/>
        </w:rPr>
        <w:t>46</w:t>
      </w:r>
      <w:r w:rsidR="00A479E2" w:rsidRPr="00B710A0">
        <w:rPr>
          <w:rFonts w:ascii="標楷體" w:hAnsi="標楷體" w:hint="eastAsia"/>
          <w:szCs w:val="28"/>
        </w:rPr>
        <w:t>億</w:t>
      </w:r>
      <w:r w:rsidR="004A6016" w:rsidRPr="00B710A0">
        <w:rPr>
          <w:rFonts w:ascii="標楷體" w:hAnsi="標楷體" w:hint="eastAsia"/>
          <w:szCs w:val="28"/>
        </w:rPr>
        <w:t>3</w:t>
      </w:r>
      <w:r w:rsidR="00A479E2" w:rsidRPr="00B710A0">
        <w:rPr>
          <w:rFonts w:ascii="標楷體" w:hAnsi="標楷體" w:hint="eastAsia"/>
          <w:szCs w:val="28"/>
        </w:rPr>
        <w:t>,</w:t>
      </w:r>
      <w:r w:rsidR="004A6016" w:rsidRPr="00B710A0">
        <w:rPr>
          <w:rFonts w:ascii="標楷體" w:hAnsi="標楷體"/>
          <w:szCs w:val="28"/>
        </w:rPr>
        <w:t>488</w:t>
      </w:r>
      <w:r w:rsidR="00A479E2" w:rsidRPr="00B710A0">
        <w:rPr>
          <w:rFonts w:ascii="標楷體" w:hAnsi="標楷體" w:hint="eastAsia"/>
          <w:szCs w:val="28"/>
        </w:rPr>
        <w:t>萬餘元，較</w:t>
      </w:r>
      <w:proofErr w:type="gramStart"/>
      <w:r w:rsidR="00A479E2" w:rsidRPr="00B710A0">
        <w:rPr>
          <w:rFonts w:ascii="標楷體" w:hAnsi="標楷體" w:hint="eastAsia"/>
          <w:szCs w:val="28"/>
        </w:rPr>
        <w:t>11</w:t>
      </w:r>
      <w:r w:rsidR="004A6016" w:rsidRPr="00B710A0">
        <w:rPr>
          <w:rFonts w:ascii="標楷體" w:hAnsi="標楷體"/>
          <w:szCs w:val="28"/>
        </w:rPr>
        <w:t>1</w:t>
      </w:r>
      <w:proofErr w:type="gramEnd"/>
      <w:r w:rsidR="00A479E2" w:rsidRPr="00B710A0">
        <w:rPr>
          <w:rFonts w:ascii="標楷體" w:hAnsi="標楷體" w:hint="eastAsia"/>
          <w:szCs w:val="28"/>
        </w:rPr>
        <w:t>年度之</w:t>
      </w:r>
      <w:r w:rsidR="004A6016" w:rsidRPr="00B710A0">
        <w:rPr>
          <w:rFonts w:ascii="標楷體" w:hAnsi="標楷體"/>
          <w:szCs w:val="28"/>
        </w:rPr>
        <w:t>239</w:t>
      </w:r>
      <w:r w:rsidR="00A479E2" w:rsidRPr="00B710A0">
        <w:rPr>
          <w:rFonts w:ascii="標楷體" w:hAnsi="標楷體" w:hint="eastAsia"/>
          <w:szCs w:val="28"/>
        </w:rPr>
        <w:t>億</w:t>
      </w:r>
      <w:r w:rsidR="004A6016" w:rsidRPr="00B710A0">
        <w:rPr>
          <w:rFonts w:ascii="標楷體" w:hAnsi="標楷體" w:hint="eastAsia"/>
          <w:szCs w:val="28"/>
        </w:rPr>
        <w:t>9</w:t>
      </w:r>
      <w:r w:rsidR="00A479E2" w:rsidRPr="00B710A0">
        <w:rPr>
          <w:rFonts w:ascii="標楷體" w:hAnsi="標楷體" w:hint="eastAsia"/>
          <w:szCs w:val="28"/>
        </w:rPr>
        <w:t>,</w:t>
      </w:r>
      <w:r w:rsidR="004A6016" w:rsidRPr="00B710A0">
        <w:rPr>
          <w:rFonts w:ascii="標楷體" w:hAnsi="標楷體"/>
          <w:szCs w:val="28"/>
        </w:rPr>
        <w:t>044</w:t>
      </w:r>
      <w:r w:rsidR="00A479E2" w:rsidRPr="00B710A0">
        <w:rPr>
          <w:rFonts w:ascii="標楷體" w:hAnsi="標楷體" w:hint="eastAsia"/>
          <w:szCs w:val="28"/>
        </w:rPr>
        <w:t>萬餘元，增加</w:t>
      </w:r>
      <w:r w:rsidR="004A6016" w:rsidRPr="00B710A0">
        <w:rPr>
          <w:rFonts w:ascii="標楷體" w:hAnsi="標楷體"/>
          <w:szCs w:val="28"/>
        </w:rPr>
        <w:t>6</w:t>
      </w:r>
      <w:r w:rsidR="00A479E2" w:rsidRPr="00B710A0">
        <w:rPr>
          <w:rFonts w:ascii="標楷體" w:hAnsi="標楷體" w:hint="eastAsia"/>
          <w:szCs w:val="28"/>
        </w:rPr>
        <w:t>億</w:t>
      </w:r>
      <w:r w:rsidR="004A6016" w:rsidRPr="00B710A0">
        <w:rPr>
          <w:rFonts w:ascii="標楷體" w:hAnsi="標楷體" w:hint="eastAsia"/>
          <w:szCs w:val="28"/>
        </w:rPr>
        <w:t>4</w:t>
      </w:r>
      <w:r w:rsidR="00A479E2" w:rsidRPr="00B710A0">
        <w:rPr>
          <w:rFonts w:ascii="標楷體" w:hAnsi="標楷體" w:hint="eastAsia"/>
          <w:szCs w:val="28"/>
        </w:rPr>
        <w:t>,</w:t>
      </w:r>
      <w:r w:rsidR="004A6016" w:rsidRPr="00B710A0">
        <w:rPr>
          <w:rFonts w:ascii="標楷體" w:hAnsi="標楷體"/>
          <w:szCs w:val="28"/>
        </w:rPr>
        <w:t>444</w:t>
      </w:r>
      <w:r w:rsidR="00A479E2" w:rsidRPr="00B710A0">
        <w:rPr>
          <w:rFonts w:ascii="標楷體" w:hAnsi="標楷體" w:hint="eastAsia"/>
          <w:szCs w:val="28"/>
        </w:rPr>
        <w:t>萬餘元，其中教育</w:t>
      </w:r>
      <w:r w:rsidR="00A479E2" w:rsidRPr="00B710A0">
        <w:rPr>
          <w:rFonts w:ascii="標楷體" w:hAnsi="標楷體"/>
          <w:szCs w:val="28"/>
        </w:rPr>
        <w:t>科學文化</w:t>
      </w:r>
      <w:r w:rsidR="00A479E2" w:rsidRPr="00B710A0">
        <w:rPr>
          <w:rFonts w:ascii="標楷體" w:hAnsi="標楷體" w:hint="eastAsia"/>
          <w:szCs w:val="28"/>
        </w:rPr>
        <w:t>支出</w:t>
      </w:r>
      <w:r w:rsidR="00A479E2" w:rsidRPr="00B710A0">
        <w:rPr>
          <w:rFonts w:ascii="標楷體" w:hAnsi="標楷體"/>
          <w:szCs w:val="28"/>
        </w:rPr>
        <w:t>99</w:t>
      </w:r>
      <w:r w:rsidR="00A479E2" w:rsidRPr="00B710A0">
        <w:rPr>
          <w:rFonts w:ascii="標楷體" w:hAnsi="標楷體" w:hint="eastAsia"/>
          <w:szCs w:val="28"/>
        </w:rPr>
        <w:t>億</w:t>
      </w:r>
      <w:r w:rsidR="00F74569" w:rsidRPr="00B710A0">
        <w:rPr>
          <w:rFonts w:ascii="標楷體" w:hAnsi="標楷體"/>
          <w:szCs w:val="28"/>
        </w:rPr>
        <w:t>692</w:t>
      </w:r>
      <w:r w:rsidR="00A479E2" w:rsidRPr="00B710A0">
        <w:rPr>
          <w:rFonts w:ascii="標楷體" w:hAnsi="標楷體" w:hint="eastAsia"/>
          <w:szCs w:val="28"/>
        </w:rPr>
        <w:t>萬餘</w:t>
      </w:r>
      <w:r w:rsidR="00A479E2" w:rsidRPr="00D62FE0">
        <w:rPr>
          <w:rFonts w:ascii="標楷體" w:hAnsi="標楷體" w:hint="eastAsia"/>
          <w:spacing w:val="8"/>
          <w:szCs w:val="28"/>
        </w:rPr>
        <w:t>元（</w:t>
      </w:r>
      <w:r w:rsidR="00A479E2" w:rsidRPr="00D62FE0">
        <w:rPr>
          <w:rFonts w:ascii="標楷體" w:hAnsi="標楷體"/>
          <w:spacing w:val="8"/>
          <w:szCs w:val="28"/>
        </w:rPr>
        <w:t>4</w:t>
      </w:r>
      <w:r w:rsidR="00F74569" w:rsidRPr="00D62FE0">
        <w:rPr>
          <w:rFonts w:ascii="標楷體" w:hAnsi="標楷體"/>
          <w:spacing w:val="8"/>
          <w:szCs w:val="28"/>
        </w:rPr>
        <w:t>0</w:t>
      </w:r>
      <w:r w:rsidR="00A479E2" w:rsidRPr="00D62FE0">
        <w:rPr>
          <w:rFonts w:ascii="標楷體" w:hAnsi="標楷體"/>
          <w:spacing w:val="8"/>
          <w:szCs w:val="28"/>
        </w:rPr>
        <w:t>.</w:t>
      </w:r>
      <w:r w:rsidR="00F74569" w:rsidRPr="00D62FE0">
        <w:rPr>
          <w:rFonts w:ascii="標楷體" w:hAnsi="標楷體"/>
          <w:spacing w:val="8"/>
          <w:szCs w:val="28"/>
        </w:rPr>
        <w:t>22</w:t>
      </w:r>
      <w:r w:rsidR="00A479E2" w:rsidRPr="00D62FE0">
        <w:rPr>
          <w:rFonts w:ascii="標楷體" w:hAnsi="標楷體" w:hint="eastAsia"/>
          <w:spacing w:val="8"/>
          <w:szCs w:val="28"/>
        </w:rPr>
        <w:t>％），較</w:t>
      </w:r>
      <w:proofErr w:type="gramStart"/>
      <w:r w:rsidR="00A479E2" w:rsidRPr="00D62FE0">
        <w:rPr>
          <w:rFonts w:ascii="標楷體" w:hAnsi="標楷體" w:hint="eastAsia"/>
          <w:spacing w:val="8"/>
          <w:szCs w:val="28"/>
        </w:rPr>
        <w:t>11</w:t>
      </w:r>
      <w:r w:rsidR="00F74569" w:rsidRPr="00D62FE0">
        <w:rPr>
          <w:rFonts w:ascii="標楷體" w:hAnsi="標楷體"/>
          <w:spacing w:val="8"/>
          <w:szCs w:val="28"/>
        </w:rPr>
        <w:t>1</w:t>
      </w:r>
      <w:proofErr w:type="gramEnd"/>
      <w:r w:rsidR="00A479E2" w:rsidRPr="00D62FE0">
        <w:rPr>
          <w:rFonts w:ascii="標楷體" w:hAnsi="標楷體" w:hint="eastAsia"/>
          <w:spacing w:val="8"/>
          <w:szCs w:val="28"/>
        </w:rPr>
        <w:t>年度</w:t>
      </w:r>
      <w:r w:rsidR="001935AB" w:rsidRPr="00D62FE0">
        <w:rPr>
          <w:rFonts w:ascii="標楷體" w:hAnsi="標楷體" w:hint="eastAsia"/>
          <w:spacing w:val="8"/>
          <w:szCs w:val="28"/>
        </w:rPr>
        <w:t>減少435</w:t>
      </w:r>
      <w:r w:rsidR="00A479E2" w:rsidRPr="00D62FE0">
        <w:rPr>
          <w:rFonts w:ascii="標楷體" w:hAnsi="標楷體" w:hint="eastAsia"/>
          <w:spacing w:val="8"/>
          <w:szCs w:val="28"/>
        </w:rPr>
        <w:t>萬餘元，主要係</w:t>
      </w:r>
      <w:r w:rsidR="001935AB" w:rsidRPr="00D62FE0">
        <w:rPr>
          <w:rFonts w:ascii="標楷體" w:hAnsi="標楷體" w:hint="eastAsia"/>
          <w:spacing w:val="8"/>
          <w:szCs w:val="28"/>
        </w:rPr>
        <w:t>文化</w:t>
      </w:r>
      <w:r w:rsidR="00A479E2" w:rsidRPr="00D62FE0">
        <w:rPr>
          <w:rFonts w:ascii="標楷體" w:hAnsi="標楷體" w:hint="eastAsia"/>
          <w:spacing w:val="8"/>
          <w:szCs w:val="28"/>
        </w:rPr>
        <w:t>支出</w:t>
      </w:r>
      <w:r w:rsidR="001935AB" w:rsidRPr="00D62FE0">
        <w:rPr>
          <w:rFonts w:ascii="標楷體" w:hAnsi="標楷體" w:hint="eastAsia"/>
          <w:spacing w:val="8"/>
          <w:szCs w:val="28"/>
        </w:rPr>
        <w:t>減少</w:t>
      </w:r>
      <w:r w:rsidR="00A479E2" w:rsidRPr="00D62FE0">
        <w:rPr>
          <w:rFonts w:ascii="標楷體" w:hAnsi="標楷體" w:hint="eastAsia"/>
          <w:spacing w:val="8"/>
          <w:szCs w:val="28"/>
        </w:rPr>
        <w:t>；</w:t>
      </w:r>
      <w:r w:rsidR="00AD49FA">
        <w:rPr>
          <w:noProof/>
        </w:rPr>
        <mc:AlternateContent>
          <mc:Choice Requires="wpg">
            <w:drawing>
              <wp:anchor distT="0" distB="0" distL="114300" distR="114300" simplePos="0" relativeHeight="252258304" behindDoc="0" locked="0" layoutInCell="1" allowOverlap="1" wp14:anchorId="19B15AD0" wp14:editId="43F59A2E">
                <wp:simplePos x="0" y="0"/>
                <wp:positionH relativeFrom="column">
                  <wp:posOffset>1513205</wp:posOffset>
                </wp:positionH>
                <wp:positionV relativeFrom="paragraph">
                  <wp:posOffset>166370</wp:posOffset>
                </wp:positionV>
                <wp:extent cx="4800600" cy="4310380"/>
                <wp:effectExtent l="0" t="0" r="0" b="0"/>
                <wp:wrapSquare wrapText="bothSides"/>
                <wp:docPr id="4" name="群組 4"/>
                <wp:cNvGraphicFramePr/>
                <a:graphic xmlns:a="http://schemas.openxmlformats.org/drawingml/2006/main">
                  <a:graphicData uri="http://schemas.microsoft.com/office/word/2010/wordprocessingGroup">
                    <wpg:wgp>
                      <wpg:cNvGrpSpPr/>
                      <wpg:grpSpPr>
                        <a:xfrm>
                          <a:off x="0" y="0"/>
                          <a:ext cx="4800600" cy="4310380"/>
                          <a:chOff x="0" y="0"/>
                          <a:chExt cx="4800600" cy="4310380"/>
                        </a:xfrm>
                      </wpg:grpSpPr>
                      <wpg:grpSp>
                        <wpg:cNvPr id="16" name="群組 1"/>
                        <wpg:cNvGrpSpPr/>
                        <wpg:grpSpPr>
                          <a:xfrm>
                            <a:off x="0" y="0"/>
                            <a:ext cx="4800600" cy="4310380"/>
                            <a:chOff x="0" y="0"/>
                            <a:chExt cx="4800600" cy="4310380"/>
                          </a:xfrm>
                        </wpg:grpSpPr>
                        <wpg:grpSp>
                          <wpg:cNvPr id="1038" name="群組 1038"/>
                          <wpg:cNvGrpSpPr/>
                          <wpg:grpSpPr>
                            <a:xfrm>
                              <a:off x="0" y="0"/>
                              <a:ext cx="4800600" cy="4310380"/>
                              <a:chOff x="314363" y="0"/>
                              <a:chExt cx="4801181" cy="4310651"/>
                            </a:xfrm>
                          </wpg:grpSpPr>
                          <wps:wsp>
                            <wps:cNvPr id="114" name="AutoShape 130"/>
                            <wps:cNvSpPr>
                              <a:spLocks noChangeArrowheads="1"/>
                            </wps:cNvSpPr>
                            <wps:spPr bwMode="auto">
                              <a:xfrm>
                                <a:off x="314363" y="0"/>
                                <a:ext cx="4801181" cy="4310651"/>
                              </a:xfrm>
                              <a:prstGeom prst="plaque">
                                <a:avLst>
                                  <a:gd name="adj" fmla="val 4597"/>
                                </a:avLst>
                              </a:prstGeom>
                              <a:gradFill rotWithShape="0">
                                <a:gsLst>
                                  <a:gs pos="0">
                                    <a:srgbClr val="EBEBFF"/>
                                  </a:gs>
                                  <a:gs pos="50000">
                                    <a:srgbClr val="FFFFFF"/>
                                  </a:gs>
                                  <a:gs pos="100000">
                                    <a:srgbClr val="EBEBFF"/>
                                  </a:gs>
                                </a:gsLst>
                                <a:lin ang="5400000" scaled="1"/>
                              </a:gradFill>
                              <a:ln>
                                <a:noFill/>
                              </a:ln>
                              <a:effectLst/>
                              <a:extLst>
                                <a:ext uri="{91240B29-F687-4F45-9708-019B960494DF}">
                                  <a14:hiddenLine xmlns:a14="http://schemas.microsoft.com/office/drawing/2010/main" w="9525"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8" name="群組 108"/>
                            <wpg:cNvGrpSpPr/>
                            <wpg:grpSpPr>
                              <a:xfrm>
                                <a:off x="571500" y="67561"/>
                                <a:ext cx="4302127" cy="3476881"/>
                                <a:chOff x="506430" y="63800"/>
                                <a:chExt cx="4368801" cy="3465189"/>
                              </a:xfrm>
                            </wpg:grpSpPr>
                            <wpg:graphicFrame>
                              <wpg:cNvPr id="109" name="Object 2">
                                <a:hlinkClick r:id="" action="ppaction://ole?verb=0"/>
                              </wpg:cNvPr>
                              <wpg:cNvFrPr/>
                              <wpg:xfrm>
                                <a:off x="506430" y="296314"/>
                                <a:ext cx="4368801" cy="3232675"/>
                              </wpg:xfrm>
                              <a:graphic>
                                <a:graphicData uri="http://schemas.openxmlformats.org/drawingml/2006/chart">
                                  <c:chart xmlns:c="http://schemas.openxmlformats.org/drawingml/2006/chart" xmlns:r="http://schemas.openxmlformats.org/officeDocument/2006/relationships" r:id="rId30"/>
                                </a:graphicData>
                              </a:graphic>
                            </wpg:graphicFrame>
                            <wps:wsp>
                              <wps:cNvPr id="110" name="Rectangle 128"/>
                              <wps:cNvSpPr>
                                <a:spLocks noChangeArrowheads="1"/>
                              </wps:cNvSpPr>
                              <wps:spPr bwMode="auto">
                                <a:xfrm>
                                  <a:off x="1110322" y="63800"/>
                                  <a:ext cx="3015173" cy="3029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6B1B96" w:rsidRDefault="006B1B96" w:rsidP="00350614">
                                    <w:pPr>
                                      <w:pStyle w:val="Web"/>
                                      <w:kinsoku w:val="0"/>
                                      <w:overflowPunct w:val="0"/>
                                      <w:spacing w:before="0" w:beforeAutospacing="0" w:after="0" w:afterAutospacing="0"/>
                                      <w:jc w:val="center"/>
                                      <w:textAlignment w:val="baseline"/>
                                    </w:pPr>
                                    <w:r w:rsidRPr="0065333D">
                                      <w:rPr>
                                        <w:rFonts w:ascii="標楷體" w:eastAsia="標楷體" w:hAnsi="標楷體" w:cs="Times New Roman" w:hint="eastAsia"/>
                                        <w:b/>
                                        <w:bCs/>
                                        <w:color w:val="000000"/>
                                        <w:kern w:val="24"/>
                                        <w:sz w:val="26"/>
                                        <w:szCs w:val="26"/>
                                      </w:rPr>
                                      <w:t>圖</w:t>
                                    </w:r>
                                    <w:r>
                                      <w:rPr>
                                        <w:rFonts w:ascii="標楷體" w:eastAsia="標楷體" w:hAnsi="標楷體" w:cs="Times New Roman" w:hint="eastAsia"/>
                                        <w:b/>
                                        <w:bCs/>
                                        <w:color w:val="000000"/>
                                        <w:kern w:val="24"/>
                                        <w:sz w:val="26"/>
                                        <w:szCs w:val="26"/>
                                      </w:rPr>
                                      <w:t>1　總決算</w:t>
                                    </w:r>
                                    <w:r>
                                      <w:rPr>
                                        <w:rFonts w:eastAsia="標楷體" w:hAnsi="標楷體" w:cs="Times New Roman" w:hint="eastAsia"/>
                                        <w:b/>
                                        <w:bCs/>
                                        <w:color w:val="000000"/>
                                        <w:kern w:val="24"/>
                                        <w:sz w:val="26"/>
                                        <w:szCs w:val="26"/>
                                      </w:rPr>
                                      <w:t>歲出政事別審定數</w:t>
                                    </w:r>
                                  </w:p>
                                </w:txbxContent>
                              </wps:txbx>
                              <wps:bodyPr wrap="square" lIns="62042" tIns="31021" rIns="62042" bIns="31021">
                                <a:noAutofit/>
                              </wps:bodyPr>
                            </wps:wsp>
                          </wpg:grpSp>
                          <wpg:grpSp>
                            <wpg:cNvPr id="122" name="群組 122"/>
                            <wpg:cNvGrpSpPr/>
                            <wpg:grpSpPr>
                              <a:xfrm>
                                <a:off x="4010024" y="1111863"/>
                                <a:ext cx="1014871" cy="2198495"/>
                                <a:chOff x="4012788" y="1104286"/>
                                <a:chExt cx="1015717" cy="2191594"/>
                              </a:xfrm>
                            </wpg:grpSpPr>
                            <wps:wsp>
                              <wps:cNvPr id="123" name="Rectangle 114"/>
                              <wps:cNvSpPr>
                                <a:spLocks noChangeArrowheads="1"/>
                              </wps:cNvSpPr>
                              <wps:spPr bwMode="auto">
                                <a:xfrm>
                                  <a:off x="4012788" y="1152263"/>
                                  <a:ext cx="125413" cy="125413"/>
                                </a:xfrm>
                                <a:prstGeom prst="rect">
                                  <a:avLst/>
                                </a:prstGeom>
                                <a:gradFill>
                                  <a:gsLst>
                                    <a:gs pos="0">
                                      <a:sysClr val="window" lastClr="FFFFFF"/>
                                    </a:gs>
                                    <a:gs pos="100000">
                                      <a:srgbClr val="C7EDC1"/>
                                    </a:gs>
                                  </a:gsLst>
                                  <a:path path="shape">
                                    <a:fillToRect l="50000" t="50000" r="50000" b="50000"/>
                                  </a:path>
                                </a:gradFill>
                                <a:ln w="6350" algn="ctr">
                                  <a:noFill/>
                                  <a:miter lim="800000"/>
                                  <a:headEnd/>
                                  <a:tailEnd/>
                                </a:ln>
                                <a:effectLst/>
                              </wps:spPr>
                              <wps:bodyPr/>
                            </wps:wsp>
                            <wps:wsp>
                              <wps:cNvPr id="124" name="Rectangle 121"/>
                              <wps:cNvSpPr>
                                <a:spLocks noChangeArrowheads="1"/>
                              </wps:cNvSpPr>
                              <wps:spPr bwMode="auto">
                                <a:xfrm>
                                  <a:off x="4214293" y="1104286"/>
                                  <a:ext cx="610818" cy="241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350614">
                                    <w:pPr>
                                      <w:pStyle w:val="Web"/>
                                      <w:spacing w:before="0" w:beforeAutospacing="0" w:after="0" w:afterAutospacing="0"/>
                                      <w:jc w:val="center"/>
                                      <w:textAlignment w:val="baseline"/>
                                    </w:pPr>
                                    <w:r>
                                      <w:rPr>
                                        <w:rFonts w:ascii="標楷體" w:eastAsia="標楷體" w:hAnsi="標楷體" w:cstheme="minorBidi" w:hint="eastAsia"/>
                                        <w:color w:val="000000"/>
                                        <w:kern w:val="24"/>
                                        <w:sz w:val="16"/>
                                        <w:szCs w:val="16"/>
                                      </w:rPr>
                                      <w:t>其他各項支出</w:t>
                                    </w:r>
                                  </w:p>
                                </w:txbxContent>
                              </wps:txbx>
                              <wps:bodyPr wrap="none" lIns="0" tIns="0" rIns="0" bIns="0">
                                <a:spAutoFit/>
                              </wps:bodyPr>
                            </wps:wsp>
                            <wps:wsp>
                              <wps:cNvPr id="126" name="Rectangle 121"/>
                              <wps:cNvSpPr>
                                <a:spLocks noChangeArrowheads="1"/>
                              </wps:cNvSpPr>
                              <wps:spPr bwMode="auto">
                                <a:xfrm>
                                  <a:off x="4214293" y="1512342"/>
                                  <a:ext cx="610818" cy="241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350614">
                                    <w:pPr>
                                      <w:pStyle w:val="Web"/>
                                      <w:spacing w:before="0" w:beforeAutospacing="0" w:after="0" w:afterAutospacing="0"/>
                                      <w:jc w:val="center"/>
                                      <w:textAlignment w:val="baseline"/>
                                    </w:pPr>
                                    <w:r>
                                      <w:rPr>
                                        <w:rFonts w:ascii="標楷體" w:eastAsia="標楷體" w:hAnsi="標楷體" w:cstheme="minorBidi" w:hint="eastAsia"/>
                                        <w:color w:val="000000"/>
                                        <w:kern w:val="24"/>
                                        <w:sz w:val="16"/>
                                        <w:szCs w:val="16"/>
                                      </w:rPr>
                                      <w:t>退休撫</w:t>
                                    </w:r>
                                    <w:proofErr w:type="gramStart"/>
                                    <w:r>
                                      <w:rPr>
                                        <w:rFonts w:ascii="標楷體" w:eastAsia="標楷體" w:hAnsi="標楷體" w:cstheme="minorBidi" w:hint="eastAsia"/>
                                        <w:color w:val="000000"/>
                                        <w:kern w:val="24"/>
                                        <w:sz w:val="16"/>
                                        <w:szCs w:val="16"/>
                                      </w:rPr>
                                      <w:t>卹</w:t>
                                    </w:r>
                                    <w:proofErr w:type="gramEnd"/>
                                    <w:r>
                                      <w:rPr>
                                        <w:rFonts w:ascii="標楷體" w:eastAsia="標楷體" w:hAnsi="標楷體" w:cstheme="minorBidi" w:hint="eastAsia"/>
                                        <w:color w:val="000000"/>
                                        <w:kern w:val="24"/>
                                        <w:sz w:val="16"/>
                                        <w:szCs w:val="16"/>
                                      </w:rPr>
                                      <w:t>支出</w:t>
                                    </w:r>
                                  </w:p>
                                </w:txbxContent>
                              </wps:txbx>
                              <wps:bodyPr wrap="none" lIns="0" tIns="0" rIns="0" bIns="0">
                                <a:spAutoFit/>
                              </wps:bodyPr>
                            </wps:wsp>
                            <wps:wsp>
                              <wps:cNvPr id="127" name="Rectangle 121"/>
                              <wps:cNvSpPr>
                                <a:spLocks noChangeArrowheads="1"/>
                              </wps:cNvSpPr>
                              <wps:spPr bwMode="auto">
                                <a:xfrm>
                                  <a:off x="4214293" y="2693504"/>
                                  <a:ext cx="610818" cy="241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350614">
                                    <w:pPr>
                                      <w:pStyle w:val="Web"/>
                                      <w:spacing w:before="0" w:beforeAutospacing="0" w:after="0" w:afterAutospacing="0"/>
                                      <w:jc w:val="center"/>
                                      <w:textAlignment w:val="baseline"/>
                                    </w:pPr>
                                    <w:r>
                                      <w:rPr>
                                        <w:rFonts w:ascii="標楷體" w:eastAsia="標楷體" w:hAnsi="標楷體" w:cstheme="minorBidi" w:hint="eastAsia"/>
                                        <w:color w:val="000000"/>
                                        <w:kern w:val="24"/>
                                        <w:sz w:val="16"/>
                                        <w:szCs w:val="16"/>
                                      </w:rPr>
                                      <w:t>社會福利支出</w:t>
                                    </w:r>
                                  </w:p>
                                </w:txbxContent>
                              </wps:txbx>
                              <wps:bodyPr wrap="none" lIns="0" tIns="0" rIns="0" bIns="0">
                                <a:spAutoFit/>
                              </wps:bodyPr>
                            </wps:wsp>
                            <wps:wsp>
                              <wps:cNvPr id="1024" name="Rectangle 121"/>
                              <wps:cNvSpPr>
                                <a:spLocks noChangeArrowheads="1"/>
                              </wps:cNvSpPr>
                              <wps:spPr bwMode="auto">
                                <a:xfrm>
                                  <a:off x="4217965" y="1915728"/>
                                  <a:ext cx="610818" cy="241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350614">
                                    <w:pPr>
                                      <w:pStyle w:val="Web"/>
                                      <w:spacing w:before="0" w:beforeAutospacing="0" w:after="0" w:afterAutospacing="0"/>
                                      <w:jc w:val="center"/>
                                      <w:textAlignment w:val="baseline"/>
                                    </w:pPr>
                                    <w:r>
                                      <w:rPr>
                                        <w:rFonts w:ascii="標楷體" w:eastAsia="標楷體" w:hAnsi="標楷體" w:cstheme="minorBidi" w:hint="eastAsia"/>
                                        <w:color w:val="000000"/>
                                        <w:kern w:val="24"/>
                                        <w:sz w:val="16"/>
                                        <w:szCs w:val="16"/>
                                      </w:rPr>
                                      <w:t>經濟發展支出</w:t>
                                    </w:r>
                                  </w:p>
                                </w:txbxContent>
                              </wps:txbx>
                              <wps:bodyPr wrap="none" lIns="0" tIns="0" rIns="0" bIns="0">
                                <a:spAutoFit/>
                              </wps:bodyPr>
                            </wps:wsp>
                            <wps:wsp>
                              <wps:cNvPr id="1025" name="Rectangle 121"/>
                              <wps:cNvSpPr>
                                <a:spLocks noChangeArrowheads="1"/>
                              </wps:cNvSpPr>
                              <wps:spPr bwMode="auto">
                                <a:xfrm>
                                  <a:off x="4217965" y="2304396"/>
                                  <a:ext cx="610818" cy="241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350614">
                                    <w:pPr>
                                      <w:pStyle w:val="Web"/>
                                      <w:spacing w:before="0" w:beforeAutospacing="0" w:after="0" w:afterAutospacing="0"/>
                                      <w:jc w:val="center"/>
                                      <w:textAlignment w:val="baseline"/>
                                    </w:pPr>
                                    <w:r>
                                      <w:rPr>
                                        <w:rFonts w:ascii="標楷體" w:eastAsia="標楷體" w:hAnsi="標楷體" w:cstheme="minorBidi" w:hint="eastAsia"/>
                                        <w:color w:val="000000"/>
                                        <w:kern w:val="24"/>
                                        <w:sz w:val="16"/>
                                        <w:szCs w:val="16"/>
                                      </w:rPr>
                                      <w:t>一般政務支出</w:t>
                                    </w:r>
                                  </w:p>
                                </w:txbxContent>
                              </wps:txbx>
                              <wps:bodyPr wrap="none" lIns="0" tIns="0" rIns="0" bIns="0">
                                <a:spAutoFit/>
                              </wps:bodyPr>
                            </wps:wsp>
                            <wps:wsp>
                              <wps:cNvPr id="1027" name="Rectangle 114"/>
                              <wps:cNvSpPr>
                                <a:spLocks noChangeArrowheads="1"/>
                              </wps:cNvSpPr>
                              <wps:spPr bwMode="auto">
                                <a:xfrm>
                                  <a:off x="4012788" y="1574864"/>
                                  <a:ext cx="125413" cy="125413"/>
                                </a:xfrm>
                                <a:prstGeom prst="rect">
                                  <a:avLst/>
                                </a:prstGeom>
                                <a:gradFill>
                                  <a:gsLst>
                                    <a:gs pos="0">
                                      <a:sysClr val="window" lastClr="FFFFFF"/>
                                    </a:gs>
                                    <a:gs pos="100000">
                                      <a:srgbClr val="FFCDFF"/>
                                    </a:gs>
                                  </a:gsLst>
                                  <a:path path="shape">
                                    <a:fillToRect l="50000" t="50000" r="50000" b="50000"/>
                                  </a:path>
                                </a:gradFill>
                                <a:ln w="6350" algn="ctr">
                                  <a:noFill/>
                                  <a:miter lim="800000"/>
                                  <a:headEnd/>
                                  <a:tailEnd/>
                                </a:ln>
                                <a:effectLst/>
                              </wps:spPr>
                              <wps:bodyPr/>
                            </wps:wsp>
                            <wps:wsp>
                              <wps:cNvPr id="1028" name="Rectangle 114"/>
                              <wps:cNvSpPr>
                                <a:spLocks noChangeArrowheads="1"/>
                              </wps:cNvSpPr>
                              <wps:spPr bwMode="auto">
                                <a:xfrm>
                                  <a:off x="4017186" y="1967686"/>
                                  <a:ext cx="125413" cy="125413"/>
                                </a:xfrm>
                                <a:prstGeom prst="rect">
                                  <a:avLst/>
                                </a:prstGeom>
                                <a:gradFill>
                                  <a:gsLst>
                                    <a:gs pos="0">
                                      <a:sysClr val="window" lastClr="FFFFFF"/>
                                    </a:gs>
                                    <a:gs pos="100000">
                                      <a:srgbClr val="93FFFF"/>
                                    </a:gs>
                                  </a:gsLst>
                                  <a:path path="shape">
                                    <a:fillToRect l="50000" t="50000" r="50000" b="50000"/>
                                  </a:path>
                                </a:gradFill>
                                <a:ln w="6350" algn="ctr">
                                  <a:noFill/>
                                  <a:miter lim="800000"/>
                                  <a:headEnd/>
                                  <a:tailEnd/>
                                </a:ln>
                                <a:effectLst/>
                              </wps:spPr>
                              <wps:bodyPr/>
                            </wps:wsp>
                            <wps:wsp>
                              <wps:cNvPr id="1029" name="Rectangle 114"/>
                              <wps:cNvSpPr>
                                <a:spLocks noChangeArrowheads="1"/>
                              </wps:cNvSpPr>
                              <wps:spPr bwMode="auto">
                                <a:xfrm>
                                  <a:off x="4017186" y="2358055"/>
                                  <a:ext cx="125413" cy="125413"/>
                                </a:xfrm>
                                <a:prstGeom prst="rect">
                                  <a:avLst/>
                                </a:prstGeom>
                                <a:gradFill>
                                  <a:gsLst>
                                    <a:gs pos="0">
                                      <a:sysClr val="window" lastClr="FFFFFF"/>
                                    </a:gs>
                                    <a:gs pos="100000">
                                      <a:srgbClr val="FCC000"/>
                                    </a:gs>
                                  </a:gsLst>
                                  <a:path path="shape">
                                    <a:fillToRect l="50000" t="50000" r="50000" b="50000"/>
                                  </a:path>
                                </a:gradFill>
                                <a:ln w="6350" algn="ctr">
                                  <a:noFill/>
                                  <a:miter lim="800000"/>
                                  <a:headEnd/>
                                  <a:tailEnd/>
                                </a:ln>
                                <a:effectLst/>
                              </wps:spPr>
                              <wps:bodyPr/>
                            </wps:wsp>
                            <wps:wsp>
                              <wps:cNvPr id="1030" name="Rectangle 114"/>
                              <wps:cNvSpPr>
                                <a:spLocks noChangeArrowheads="1"/>
                              </wps:cNvSpPr>
                              <wps:spPr bwMode="auto">
                                <a:xfrm>
                                  <a:off x="4017186" y="2747955"/>
                                  <a:ext cx="125413" cy="125413"/>
                                </a:xfrm>
                                <a:prstGeom prst="rect">
                                  <a:avLst/>
                                </a:prstGeom>
                                <a:gradFill>
                                  <a:gsLst>
                                    <a:gs pos="0">
                                      <a:sysClr val="window" lastClr="FFFFFF"/>
                                    </a:gs>
                                    <a:gs pos="100000">
                                      <a:srgbClr val="00E2A7"/>
                                    </a:gs>
                                  </a:gsLst>
                                  <a:path path="shape">
                                    <a:fillToRect l="50000" t="50000" r="50000" b="50000"/>
                                  </a:path>
                                </a:gradFill>
                                <a:ln w="6350" algn="ctr">
                                  <a:noFill/>
                                  <a:miter lim="800000"/>
                                  <a:headEnd/>
                                  <a:tailEnd/>
                                </a:ln>
                                <a:effectLst/>
                              </wps:spPr>
                              <wps:bodyPr/>
                            </wps:wsp>
                            <wps:wsp>
                              <wps:cNvPr id="1031" name="Rectangle 114"/>
                              <wps:cNvSpPr>
                                <a:spLocks noChangeArrowheads="1"/>
                              </wps:cNvSpPr>
                              <wps:spPr bwMode="auto">
                                <a:xfrm>
                                  <a:off x="4019590" y="3115451"/>
                                  <a:ext cx="125413" cy="125413"/>
                                </a:xfrm>
                                <a:prstGeom prst="rect">
                                  <a:avLst/>
                                </a:prstGeom>
                                <a:gradFill>
                                  <a:gsLst>
                                    <a:gs pos="0">
                                      <a:sysClr val="window" lastClr="FFFFFF"/>
                                    </a:gs>
                                    <a:gs pos="100000">
                                      <a:srgbClr val="2FBAFF"/>
                                    </a:gs>
                                  </a:gsLst>
                                  <a:path path="shape">
                                    <a:fillToRect l="50000" t="50000" r="50000" b="50000"/>
                                  </a:path>
                                </a:gradFill>
                                <a:ln w="6350" algn="ctr">
                                  <a:noFill/>
                                  <a:miter lim="800000"/>
                                  <a:headEnd/>
                                  <a:tailEnd/>
                                </a:ln>
                                <a:effectLst/>
                              </wps:spPr>
                              <wps:bodyPr/>
                            </wps:wsp>
                            <wps:wsp>
                              <wps:cNvPr id="1032" name="Rectangle 121"/>
                              <wps:cNvSpPr>
                                <a:spLocks noChangeArrowheads="1"/>
                              </wps:cNvSpPr>
                              <wps:spPr bwMode="auto">
                                <a:xfrm>
                                  <a:off x="4214293" y="3054689"/>
                                  <a:ext cx="814212" cy="241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350614">
                                    <w:pPr>
                                      <w:pStyle w:val="Web"/>
                                      <w:spacing w:before="0" w:beforeAutospacing="0" w:after="0" w:afterAutospacing="0"/>
                                      <w:jc w:val="center"/>
                                      <w:textAlignment w:val="baseline"/>
                                    </w:pPr>
                                    <w:r>
                                      <w:rPr>
                                        <w:rFonts w:ascii="標楷體" w:eastAsia="標楷體" w:hAnsi="標楷體" w:cstheme="minorBidi" w:hint="eastAsia"/>
                                        <w:color w:val="000000"/>
                                        <w:kern w:val="24"/>
                                        <w:sz w:val="16"/>
                                        <w:szCs w:val="16"/>
                                      </w:rPr>
                                      <w:t>教育科學文化支出</w:t>
                                    </w:r>
                                  </w:p>
                                </w:txbxContent>
                              </wps:txbx>
                              <wps:bodyPr wrap="none" lIns="0" tIns="0" rIns="0" bIns="0">
                                <a:spAutoFit/>
                              </wps:bodyPr>
                            </wps:wsp>
                          </wpg:grpSp>
                          <wpg:grpSp>
                            <wpg:cNvPr id="115" name="群組 115"/>
                            <wpg:cNvGrpSpPr/>
                            <wpg:grpSpPr>
                              <a:xfrm>
                                <a:off x="538223" y="1043848"/>
                                <a:ext cx="416840" cy="2397252"/>
                                <a:chOff x="539806" y="1042146"/>
                                <a:chExt cx="416902" cy="2389117"/>
                              </a:xfrm>
                            </wpg:grpSpPr>
                            <wps:wsp>
                              <wps:cNvPr id="117" name="Rectangle 91"/>
                              <wps:cNvSpPr>
                                <a:spLocks noChangeArrowheads="1"/>
                              </wps:cNvSpPr>
                              <wps:spPr bwMode="auto">
                                <a:xfrm>
                                  <a:off x="540073" y="1042146"/>
                                  <a:ext cx="382372"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064F94" w:rsidRDefault="006B1B96" w:rsidP="00350614">
                                    <w:pPr>
                                      <w:pStyle w:val="Web"/>
                                      <w:spacing w:before="0" w:beforeAutospacing="0" w:after="0" w:afterAutospacing="0"/>
                                      <w:jc w:val="center"/>
                                      <w:textAlignment w:val="baseline"/>
                                      <w:rPr>
                                        <w:b/>
                                      </w:rPr>
                                    </w:pPr>
                                    <w:r w:rsidRPr="00064F94">
                                      <w:rPr>
                                        <w:rFonts w:ascii="標楷體" w:eastAsia="標楷體" w:hAnsi="標楷體" w:cstheme="minorBidi"/>
                                        <w:b/>
                                        <w:color w:val="000000"/>
                                        <w:kern w:val="24"/>
                                        <w:sz w:val="20"/>
                                        <w:szCs w:val="20"/>
                                      </w:rPr>
                                      <w:t>20</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s:wsp>
                              <wps:cNvPr id="118" name="Rectangle 91"/>
                              <wps:cNvSpPr>
                                <a:spLocks noChangeArrowheads="1"/>
                              </wps:cNvSpPr>
                              <wps:spPr bwMode="auto">
                                <a:xfrm>
                                  <a:off x="539806" y="2122974"/>
                                  <a:ext cx="382372"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064F94" w:rsidRDefault="006B1B96" w:rsidP="00350614">
                                    <w:pPr>
                                      <w:pStyle w:val="Web"/>
                                      <w:spacing w:before="0" w:beforeAutospacing="0" w:after="0" w:afterAutospacing="0"/>
                                      <w:jc w:val="center"/>
                                      <w:textAlignment w:val="baseline"/>
                                      <w:rPr>
                                        <w:b/>
                                      </w:rPr>
                                    </w:pPr>
                                    <w:r w:rsidRPr="00064F94">
                                      <w:rPr>
                                        <w:rFonts w:ascii="標楷體" w:eastAsia="標楷體" w:hAnsi="標楷體" w:cstheme="minorBidi"/>
                                        <w:b/>
                                        <w:color w:val="000000"/>
                                        <w:kern w:val="24"/>
                                        <w:sz w:val="20"/>
                                        <w:szCs w:val="20"/>
                                      </w:rPr>
                                      <w:t>10</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s:wsp>
                              <wps:cNvPr id="119" name="Rectangle 91"/>
                              <wps:cNvSpPr>
                                <a:spLocks noChangeArrowheads="1"/>
                              </wps:cNvSpPr>
                              <wps:spPr bwMode="auto">
                                <a:xfrm>
                                  <a:off x="590833" y="2671081"/>
                                  <a:ext cx="318220"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064F94" w:rsidRDefault="006B1B96" w:rsidP="00350614">
                                    <w:pPr>
                                      <w:pStyle w:val="Web"/>
                                      <w:spacing w:before="0" w:beforeAutospacing="0" w:after="0" w:afterAutospacing="0"/>
                                      <w:jc w:val="center"/>
                                      <w:textAlignment w:val="baseline"/>
                                      <w:rPr>
                                        <w:b/>
                                      </w:rPr>
                                    </w:pPr>
                                    <w:r w:rsidRPr="00064F94">
                                      <w:rPr>
                                        <w:rFonts w:ascii="標楷體" w:eastAsia="標楷體" w:hAnsi="標楷體" w:cstheme="minorBidi"/>
                                        <w:b/>
                                        <w:color w:val="000000"/>
                                        <w:kern w:val="24"/>
                                        <w:sz w:val="20"/>
                                        <w:szCs w:val="20"/>
                                      </w:rPr>
                                      <w:t>5</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s:wsp>
                              <wps:cNvPr id="120" name="Rectangle 91"/>
                              <wps:cNvSpPr>
                                <a:spLocks noChangeArrowheads="1"/>
                              </wps:cNvSpPr>
                              <wps:spPr bwMode="auto">
                                <a:xfrm>
                                  <a:off x="820871" y="3190134"/>
                                  <a:ext cx="135837"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064F94" w:rsidRDefault="006B1B96" w:rsidP="00350614">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0</w:t>
                                    </w:r>
                                  </w:p>
                                </w:txbxContent>
                              </wps:txbx>
                              <wps:bodyPr wrap="square" lIns="0" tIns="0" rIns="0" bIns="0">
                                <a:spAutoFit/>
                              </wps:bodyPr>
                            </wps:wsp>
                            <wps:wsp>
                              <wps:cNvPr id="121" name="Rectangle 91"/>
                              <wps:cNvSpPr>
                                <a:spLocks noChangeArrowheads="1"/>
                              </wps:cNvSpPr>
                              <wps:spPr bwMode="auto">
                                <a:xfrm>
                                  <a:off x="540302" y="1580388"/>
                                  <a:ext cx="382372" cy="241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064F94" w:rsidRDefault="006B1B96" w:rsidP="00350614">
                                    <w:pPr>
                                      <w:pStyle w:val="Web"/>
                                      <w:spacing w:before="0" w:beforeAutospacing="0" w:after="0" w:afterAutospacing="0"/>
                                      <w:jc w:val="center"/>
                                      <w:textAlignment w:val="baseline"/>
                                      <w:rPr>
                                        <w:b/>
                                      </w:rPr>
                                    </w:pPr>
                                    <w:r w:rsidRPr="00064F94">
                                      <w:rPr>
                                        <w:rFonts w:ascii="標楷體" w:eastAsia="標楷體" w:hAnsi="標楷體" w:cstheme="minorBidi" w:hint="eastAsia"/>
                                        <w:b/>
                                        <w:color w:val="000000"/>
                                        <w:kern w:val="24"/>
                                        <w:sz w:val="20"/>
                                        <w:szCs w:val="20"/>
                                      </w:rPr>
                                      <w:t>1</w:t>
                                    </w:r>
                                    <w:r w:rsidRPr="00064F94">
                                      <w:rPr>
                                        <w:rFonts w:ascii="標楷體" w:eastAsia="標楷體" w:hAnsi="標楷體" w:cstheme="minorBidi"/>
                                        <w:b/>
                                        <w:color w:val="000000"/>
                                        <w:kern w:val="24"/>
                                        <w:sz w:val="20"/>
                                        <w:szCs w:val="20"/>
                                      </w:rPr>
                                      <w:t>5</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g:grpSp>
                          <wps:wsp>
                            <wps:cNvPr id="1033" name="Rectangle 97"/>
                            <wps:cNvSpPr>
                              <a:spLocks noChangeArrowheads="1"/>
                            </wps:cNvSpPr>
                            <wps:spPr bwMode="auto">
                              <a:xfrm>
                                <a:off x="3839398" y="3383280"/>
                                <a:ext cx="254666" cy="24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AD49FA" w:rsidRDefault="006B1B96" w:rsidP="00350614">
                                  <w:pPr>
                                    <w:pStyle w:val="Web"/>
                                    <w:spacing w:before="0" w:beforeAutospacing="0" w:after="0" w:afterAutospacing="0"/>
                                    <w:jc w:val="center"/>
                                    <w:textAlignment w:val="baseline"/>
                                    <w:rPr>
                                      <w:b/>
                                      <w:sz w:val="20"/>
                                      <w:szCs w:val="20"/>
                                    </w:rPr>
                                  </w:pPr>
                                  <w:r w:rsidRPr="00AD49FA">
                                    <w:rPr>
                                      <w:rFonts w:ascii="標楷體" w:eastAsia="標楷體" w:hAnsi="標楷體" w:cstheme="minorBidi" w:hint="eastAsia"/>
                                      <w:b/>
                                      <w:color w:val="000000"/>
                                      <w:kern w:val="24"/>
                                      <w:sz w:val="20"/>
                                      <w:szCs w:val="20"/>
                                    </w:rPr>
                                    <w:t>年度</w:t>
                                  </w:r>
                                </w:p>
                              </w:txbxContent>
                            </wps:txbx>
                            <wps:bodyPr wrap="none" lIns="0" tIns="0" rIns="0" bIns="0">
                              <a:spAutoFit/>
                            </wps:bodyPr>
                          </wps:wsp>
                          <wps:wsp>
                            <wps:cNvPr id="1034" name="文字方塊 44"/>
                            <wps:cNvSpPr txBox="1"/>
                            <wps:spPr>
                              <a:xfrm>
                                <a:off x="504868" y="3644266"/>
                                <a:ext cx="4420152" cy="518421"/>
                              </a:xfrm>
                              <a:prstGeom prst="rect">
                                <a:avLst/>
                              </a:prstGeom>
                              <a:noFill/>
                            </wps:spPr>
                            <wps:txbx>
                              <w:txbxContent>
                                <w:p w:rsidR="006B1B96" w:rsidRDefault="006B1B96" w:rsidP="00350614">
                                  <w:pPr>
                                    <w:pStyle w:val="Web"/>
                                    <w:kinsoku w:val="0"/>
                                    <w:overflowPunct w:val="0"/>
                                    <w:spacing w:before="0" w:beforeAutospacing="0" w:after="0" w:afterAutospacing="0" w:line="0" w:lineRule="atLeast"/>
                                    <w:textAlignment w:val="baseline"/>
                                  </w:pPr>
                                  <w:proofErr w:type="gramStart"/>
                                  <w:r>
                                    <w:rPr>
                                      <w:rFonts w:ascii="標楷體" w:eastAsia="標楷體" w:hAnsi="標楷體" w:cstheme="minorBidi" w:hint="eastAsia"/>
                                      <w:color w:val="000000" w:themeColor="text1"/>
                                      <w:kern w:val="24"/>
                                      <w:sz w:val="18"/>
                                      <w:szCs w:val="18"/>
                                    </w:rPr>
                                    <w:t>註</w:t>
                                  </w:r>
                                  <w:proofErr w:type="gramEnd"/>
                                  <w:r>
                                    <w:rPr>
                                      <w:rFonts w:ascii="標楷體" w:eastAsia="標楷體" w:hAnsi="標楷體" w:cstheme="minorBidi" w:hint="eastAsia"/>
                                      <w:color w:val="000000" w:themeColor="text1"/>
                                      <w:kern w:val="24"/>
                                      <w:sz w:val="18"/>
                                      <w:szCs w:val="18"/>
                                    </w:rPr>
                                    <w:t>：其他各項支出包含社區發展及環境保護、債務</w:t>
                                  </w:r>
                                  <w:r>
                                    <w:rPr>
                                      <w:rFonts w:ascii="標楷體" w:eastAsia="標楷體" w:hAnsi="標楷體" w:cstheme="minorBidi"/>
                                      <w:color w:val="000000" w:themeColor="text1"/>
                                      <w:kern w:val="24"/>
                                      <w:sz w:val="18"/>
                                      <w:szCs w:val="18"/>
                                    </w:rPr>
                                    <w:t>、</w:t>
                                  </w:r>
                                  <w:r>
                                    <w:rPr>
                                      <w:rFonts w:ascii="標楷體" w:eastAsia="標楷體" w:hAnsi="標楷體" w:cstheme="minorBidi" w:hint="eastAsia"/>
                                      <w:color w:val="000000" w:themeColor="text1"/>
                                      <w:kern w:val="24"/>
                                      <w:sz w:val="18"/>
                                      <w:szCs w:val="18"/>
                                    </w:rPr>
                                    <w:t>補助及其他等支出。</w:t>
                                  </w:r>
                                </w:p>
                              </w:txbxContent>
                            </wps:txbx>
                            <wps:bodyPr wrap="square" rtlCol="0">
                              <a:noAutofit/>
                            </wps:bodyPr>
                          </wps:wsp>
                        </wpg:grpSp>
                        <wpg:grpSp>
                          <wpg:cNvPr id="19" name="群組 12"/>
                          <wpg:cNvGrpSpPr/>
                          <wpg:grpSpPr>
                            <a:xfrm>
                              <a:off x="779252" y="409575"/>
                              <a:ext cx="3745801" cy="922750"/>
                              <a:chOff x="45196" y="128748"/>
                              <a:chExt cx="3747172" cy="925432"/>
                            </a:xfrm>
                          </wpg:grpSpPr>
                          <wpg:grpSp>
                            <wpg:cNvPr id="33" name="群組 16"/>
                            <wpg:cNvGrpSpPr/>
                            <wpg:grpSpPr>
                              <a:xfrm>
                                <a:off x="45196" y="128748"/>
                                <a:ext cx="2709580" cy="925432"/>
                                <a:chOff x="45196" y="128748"/>
                                <a:chExt cx="2709580" cy="925432"/>
                              </a:xfrm>
                            </wpg:grpSpPr>
                            <wps:wsp>
                              <wps:cNvPr id="35" name="文字方塊 2"/>
                              <wps:cNvSpPr txBox="1">
                                <a:spLocks noChangeArrowheads="1"/>
                              </wps:cNvSpPr>
                              <wps:spPr bwMode="auto">
                                <a:xfrm>
                                  <a:off x="45196" y="710284"/>
                                  <a:ext cx="428781" cy="343896"/>
                                </a:xfrm>
                                <a:prstGeom prst="rect">
                                  <a:avLst/>
                                </a:prstGeom>
                                <a:noFill/>
                                <a:ln w="9525">
                                  <a:noFill/>
                                  <a:miter lim="800000"/>
                                  <a:headEnd/>
                                  <a:tailEnd/>
                                </a:ln>
                              </wps:spPr>
                              <wps:txbx>
                                <w:txbxContent>
                                  <w:p w:rsidR="006B1B96" w:rsidRPr="00331C47" w:rsidRDefault="006B1B96" w:rsidP="00350614">
                                    <w:pPr>
                                      <w:ind w:leftChars="-50" w:left="-140" w:rightChars="-50" w:right="-140"/>
                                      <w:rPr>
                                        <w:rFonts w:ascii="標楷體" w:hAnsi="標楷體"/>
                                        <w:b/>
                                        <w:sz w:val="18"/>
                                        <w:szCs w:val="18"/>
                                      </w:rPr>
                                    </w:pPr>
                                    <w:r w:rsidRPr="00331C47">
                                      <w:rPr>
                                        <w:rFonts w:ascii="標楷體" w:hAnsi="標楷體"/>
                                        <w:b/>
                                        <w:sz w:val="18"/>
                                        <w:szCs w:val="18"/>
                                      </w:rPr>
                                      <w:t>19,291</w:t>
                                    </w:r>
                                  </w:p>
                                </w:txbxContent>
                              </wps:txbx>
                              <wps:bodyPr rot="0" vert="horz" wrap="square" lIns="91440" tIns="45720" rIns="91440" bIns="45720" anchor="t" anchorCtr="0">
                                <a:spAutoFit/>
                              </wps:bodyPr>
                            </wps:wsp>
                            <wps:wsp>
                              <wps:cNvPr id="39" name="文字方塊 2"/>
                              <wps:cNvSpPr txBox="1">
                                <a:spLocks noChangeArrowheads="1"/>
                              </wps:cNvSpPr>
                              <wps:spPr bwMode="auto">
                                <a:xfrm>
                                  <a:off x="609484" y="397788"/>
                                  <a:ext cx="428781" cy="343896"/>
                                </a:xfrm>
                                <a:prstGeom prst="rect">
                                  <a:avLst/>
                                </a:prstGeom>
                                <a:noFill/>
                                <a:ln w="9525">
                                  <a:noFill/>
                                  <a:miter lim="800000"/>
                                  <a:headEnd/>
                                  <a:tailEnd/>
                                </a:ln>
                              </wps:spPr>
                              <wps:txbx>
                                <w:txbxContent>
                                  <w:p w:rsidR="006B1B96" w:rsidRPr="00331C47" w:rsidRDefault="006B1B96" w:rsidP="00350614">
                                    <w:pPr>
                                      <w:ind w:leftChars="-50" w:left="-140" w:rightChars="-50" w:right="-140"/>
                                      <w:rPr>
                                        <w:rFonts w:ascii="標楷體" w:hAnsi="標楷體"/>
                                        <w:b/>
                                        <w:sz w:val="18"/>
                                        <w:szCs w:val="18"/>
                                      </w:rPr>
                                    </w:pPr>
                                    <w:r w:rsidRPr="00331C47">
                                      <w:rPr>
                                        <w:rFonts w:ascii="標楷體" w:hAnsi="標楷體"/>
                                        <w:b/>
                                        <w:sz w:val="18"/>
                                        <w:szCs w:val="18"/>
                                      </w:rPr>
                                      <w:t>22,222</w:t>
                                    </w:r>
                                  </w:p>
                                </w:txbxContent>
                              </wps:txbx>
                              <wps:bodyPr rot="0" vert="horz" wrap="square" lIns="91440" tIns="45720" rIns="91440" bIns="45720" anchor="t" anchorCtr="0">
                                <a:spAutoFit/>
                              </wps:bodyPr>
                            </wps:wsp>
                            <wps:wsp>
                              <wps:cNvPr id="48" name="文字方塊 35"/>
                              <wps:cNvSpPr txBox="1">
                                <a:spLocks noChangeArrowheads="1"/>
                              </wps:cNvSpPr>
                              <wps:spPr bwMode="auto">
                                <a:xfrm>
                                  <a:off x="2326630" y="128748"/>
                                  <a:ext cx="428146" cy="414258"/>
                                </a:xfrm>
                                <a:prstGeom prst="rect">
                                  <a:avLst/>
                                </a:prstGeom>
                                <a:noFill/>
                                <a:ln w="9525">
                                  <a:noFill/>
                                  <a:miter lim="800000"/>
                                  <a:headEnd/>
                                  <a:tailEnd/>
                                </a:ln>
                              </wps:spPr>
                              <wps:txbx>
                                <w:txbxContent>
                                  <w:p w:rsidR="006B1B96" w:rsidRPr="00331C47" w:rsidRDefault="006B1B96" w:rsidP="00350614">
                                    <w:pPr>
                                      <w:ind w:leftChars="-50" w:left="-140" w:rightChars="-50" w:right="-140"/>
                                      <w:rPr>
                                        <w:rFonts w:ascii="標楷體" w:hAnsi="標楷體"/>
                                        <w:b/>
                                        <w:sz w:val="18"/>
                                        <w:szCs w:val="18"/>
                                      </w:rPr>
                                    </w:pPr>
                                    <w:r w:rsidRPr="00331C47">
                                      <w:rPr>
                                        <w:rFonts w:ascii="標楷體" w:hAnsi="標楷體"/>
                                        <w:b/>
                                        <w:sz w:val="18"/>
                                        <w:szCs w:val="18"/>
                                      </w:rPr>
                                      <w:t>24,634</w:t>
                                    </w:r>
                                  </w:p>
                                </w:txbxContent>
                              </wps:txbx>
                              <wps:bodyPr rot="0" vert="horz" wrap="square" lIns="91440" tIns="45720" rIns="91440" bIns="45720" anchor="t" anchorCtr="0">
                                <a:noAutofit/>
                              </wps:bodyPr>
                            </wps:wsp>
                            <wps:wsp>
                              <wps:cNvPr id="49" name="文字方塊 2"/>
                              <wps:cNvSpPr txBox="1">
                                <a:spLocks noChangeArrowheads="1"/>
                              </wps:cNvSpPr>
                              <wps:spPr bwMode="auto">
                                <a:xfrm>
                                  <a:off x="1749651" y="199110"/>
                                  <a:ext cx="428781" cy="343896"/>
                                </a:xfrm>
                                <a:prstGeom prst="rect">
                                  <a:avLst/>
                                </a:prstGeom>
                                <a:noFill/>
                                <a:ln w="9525">
                                  <a:noFill/>
                                  <a:miter lim="800000"/>
                                  <a:headEnd/>
                                  <a:tailEnd/>
                                </a:ln>
                              </wps:spPr>
                              <wps:txbx>
                                <w:txbxContent>
                                  <w:p w:rsidR="006B1B96" w:rsidRPr="00331C47" w:rsidRDefault="006B1B96" w:rsidP="00350614">
                                    <w:pPr>
                                      <w:ind w:leftChars="-50" w:left="-140" w:rightChars="-50" w:right="-140"/>
                                      <w:rPr>
                                        <w:rFonts w:ascii="標楷體" w:hAnsi="標楷體"/>
                                        <w:b/>
                                        <w:sz w:val="18"/>
                                        <w:szCs w:val="18"/>
                                      </w:rPr>
                                    </w:pPr>
                                    <w:r w:rsidRPr="00331C47">
                                      <w:rPr>
                                        <w:rFonts w:ascii="標楷體" w:hAnsi="標楷體"/>
                                        <w:b/>
                                        <w:sz w:val="18"/>
                                        <w:szCs w:val="18"/>
                                      </w:rPr>
                                      <w:t>23,990</w:t>
                                    </w:r>
                                  </w:p>
                                </w:txbxContent>
                              </wps:txbx>
                              <wps:bodyPr rot="0" vert="horz" wrap="square" lIns="91440" tIns="45720" rIns="91440" bIns="45720" anchor="t" anchorCtr="0">
                                <a:spAutoFit/>
                              </wps:bodyPr>
                            </wps:wsp>
                            <wps:wsp>
                              <wps:cNvPr id="50" name="文字方塊 2"/>
                              <wps:cNvSpPr txBox="1">
                                <a:spLocks noChangeArrowheads="1"/>
                              </wps:cNvSpPr>
                              <wps:spPr bwMode="auto">
                                <a:xfrm>
                                  <a:off x="1197982" y="242335"/>
                                  <a:ext cx="428781" cy="343896"/>
                                </a:xfrm>
                                <a:prstGeom prst="rect">
                                  <a:avLst/>
                                </a:prstGeom>
                                <a:noFill/>
                                <a:ln w="9525">
                                  <a:noFill/>
                                  <a:miter lim="800000"/>
                                  <a:headEnd/>
                                  <a:tailEnd/>
                                </a:ln>
                              </wps:spPr>
                              <wps:txbx>
                                <w:txbxContent>
                                  <w:p w:rsidR="006B1B96" w:rsidRPr="00331C47" w:rsidRDefault="006B1B96" w:rsidP="00350614">
                                    <w:pPr>
                                      <w:ind w:leftChars="-50" w:left="-140" w:rightChars="-50" w:right="-140"/>
                                      <w:rPr>
                                        <w:rFonts w:ascii="標楷體" w:hAnsi="標楷體"/>
                                        <w:b/>
                                        <w:sz w:val="18"/>
                                        <w:szCs w:val="18"/>
                                      </w:rPr>
                                    </w:pPr>
                                    <w:r w:rsidRPr="00331C47">
                                      <w:rPr>
                                        <w:rFonts w:ascii="標楷體" w:hAnsi="標楷體"/>
                                        <w:b/>
                                        <w:sz w:val="18"/>
                                        <w:szCs w:val="18"/>
                                      </w:rPr>
                                      <w:t>23,631</w:t>
                                    </w:r>
                                  </w:p>
                                </w:txbxContent>
                              </wps:txbx>
                              <wps:bodyPr rot="0" vert="horz" wrap="square" lIns="91440" tIns="45720" rIns="91440" bIns="45720" anchor="t" anchorCtr="0">
                                <a:spAutoFit/>
                              </wps:bodyPr>
                            </wps:wsp>
                          </wpg:grpSp>
                          <wps:wsp>
                            <wps:cNvPr id="450" name="文字方塊 50"/>
                            <wps:cNvSpPr txBox="1">
                              <a:spLocks noChangeArrowheads="1"/>
                            </wps:cNvSpPr>
                            <wps:spPr bwMode="auto">
                              <a:xfrm>
                                <a:off x="3068204" y="397788"/>
                                <a:ext cx="724164" cy="343896"/>
                              </a:xfrm>
                              <a:prstGeom prst="rect">
                                <a:avLst/>
                              </a:prstGeom>
                              <a:noFill/>
                              <a:ln w="9525">
                                <a:noFill/>
                                <a:miter lim="800000"/>
                                <a:headEnd/>
                                <a:tailEnd/>
                              </a:ln>
                            </wps:spPr>
                            <wps:txbx>
                              <w:txbxContent>
                                <w:p w:rsidR="006B1B96" w:rsidRPr="00331C47" w:rsidRDefault="006B1B96" w:rsidP="00350614">
                                  <w:pPr>
                                    <w:ind w:rightChars="-50" w:right="-140"/>
                                    <w:rPr>
                                      <w:rFonts w:ascii="標楷體" w:hAnsi="標楷體"/>
                                      <w:b/>
                                      <w:sz w:val="16"/>
                                      <w:szCs w:val="16"/>
                                    </w:rPr>
                                  </w:pPr>
                                  <w:r w:rsidRPr="00331C47">
                                    <w:rPr>
                                      <w:rFonts w:ascii="標楷體" w:hAnsi="標楷體" w:hint="eastAsia"/>
                                      <w:b/>
                                      <w:sz w:val="16"/>
                                      <w:szCs w:val="16"/>
                                    </w:rPr>
                                    <w:t>歲出合計</w:t>
                                  </w:r>
                                </w:p>
                              </w:txbxContent>
                            </wps:txbx>
                            <wps:bodyPr rot="0" vert="horz" wrap="square" lIns="91440" tIns="45720" rIns="91440" bIns="45720" anchor="t" anchorCtr="0">
                              <a:spAutoFit/>
                            </wps:bodyPr>
                          </wps:wsp>
                        </wpg:grpSp>
                      </wpg:grpSp>
                      <wps:wsp>
                        <wps:cNvPr id="451" name="Rectangle 91"/>
                        <wps:cNvSpPr>
                          <a:spLocks noChangeArrowheads="1"/>
                        </wps:cNvSpPr>
                        <wps:spPr bwMode="auto">
                          <a:xfrm>
                            <a:off x="228600" y="523875"/>
                            <a:ext cx="382270"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064F94" w:rsidRDefault="006B1B96" w:rsidP="00350614">
                              <w:pPr>
                                <w:pStyle w:val="Web"/>
                                <w:spacing w:before="0" w:beforeAutospacing="0" w:after="0" w:afterAutospacing="0"/>
                                <w:jc w:val="center"/>
                                <w:textAlignment w:val="baseline"/>
                                <w:rPr>
                                  <w:b/>
                                </w:rPr>
                              </w:pPr>
                              <w:r w:rsidRPr="00064F94">
                                <w:rPr>
                                  <w:rFonts w:ascii="標楷體" w:eastAsia="標楷體" w:hAnsi="標楷體" w:cstheme="minorBidi"/>
                                  <w:b/>
                                  <w:color w:val="000000"/>
                                  <w:kern w:val="24"/>
                                  <w:sz w:val="20"/>
                                  <w:szCs w:val="20"/>
                                </w:rPr>
                                <w:t>25</w:t>
                              </w:r>
                              <w:r w:rsidRPr="00064F94">
                                <w:rPr>
                                  <w:rFonts w:ascii="標楷體" w:eastAsia="標楷體" w:hAnsi="標楷體" w:cstheme="minorBidi" w:hint="eastAsia"/>
                                  <w:b/>
                                  <w:color w:val="000000"/>
                                  <w:kern w:val="24"/>
                                  <w:sz w:val="20"/>
                                  <w:szCs w:val="20"/>
                                </w:rPr>
                                <w:t>,000</w:t>
                              </w:r>
                            </w:p>
                          </w:txbxContent>
                        </wps:txbx>
                        <wps:bodyPr wrap="none" lIns="0" tIns="0" rIns="0" bIns="0">
                          <a:spAutoFit/>
                        </wps:bodyPr>
                      </wps:wsp>
                    </wpg:wgp>
                  </a:graphicData>
                </a:graphic>
              </wp:anchor>
            </w:drawing>
          </mc:Choice>
          <mc:Fallback>
            <w:pict>
              <v:group w14:anchorId="19B15AD0" id="群組 4" o:spid="_x0000_s1226" style="position:absolute;left:0;text-align:left;margin-left:119.15pt;margin-top:13.1pt;width:378pt;height:339.4pt;z-index:252258304" coordsize="48006,43103" o:gfxdata="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">
                <v:group id="群組 1" o:spid="_x0000_s1227" style="position:absolute;width:48006;height:43103" coordsize="48006,43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群組 1038" o:spid="_x0000_s1228" style="position:absolute;width:48006;height:43103" coordorigin="3143" coordsize="48011,43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Y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eDKNzKC3vwDAAD//wMAUEsBAi0AFAAGAAgAAAAhANvh9svuAAAAhQEAABMAAAAAAAAA&#10;AAAAAAAAAAAAAFtDb250ZW50X1R5cGVzXS54bWxQSwECLQAUAAYACAAAACEAWvQsW78AAAAVAQAA&#10;CwAAAAAAAAAAAAAAAAAfAQAAX3JlbHMvLnJlbHNQSwECLQAUAAYACAAAACEAX4Cv2MYAAADdAAAA&#10;DwAAAAAAAAAAAAAAAAAHAgAAZHJzL2Rvd25yZXYueG1sUEsFBgAAAAADAAMAtwAAAPoCAAAAAA==&#10;">
                    <v:shape id="AutoShape 130" o:spid="_x0000_s1229" type="#_x0000_t21" style="position:absolute;left:3143;width:48012;height:43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" adj="993" fillcolor="#ebebff" stroked="f" strokecolor="black [3213]">
                      <v:fill focus="50%" type="gradient"/>
                    </v:shape>
                    <v:group id="群組 108" o:spid="_x0000_s1230" style="position:absolute;left:5715;top:675;width:43021;height:34769" coordorigin="5064,638" coordsize="43688,34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Object 2" o:spid="_x0000_s1231" type="#_x0000_t75" href="" style="position:absolute;left:5115;top:3306;width:33432;height:319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" o:button="t">
                        <v:fill o:detectmouseclick="t"/>
                        <v:imagedata r:id="rId31" o:title=""/>
                        <o:lock v:ext="edit" aspectratio="f"/>
                      </v:shape>
                      <v:rect id="Rectangle 128" o:spid="_x0000_s1232" style="position:absolute;left:11103;top:638;width:30151;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" filled="f" stroked="f" strokecolor="black [3213]">
                        <v:textbox inset="1.72339mm,.86169mm,1.72339mm,.86169mm">
                          <w:txbxContent>
                            <w:p w:rsidR="006B1B96" w:rsidRDefault="006B1B96" w:rsidP="00350614">
                              <w:pPr>
                                <w:pStyle w:val="Web"/>
                                <w:kinsoku w:val="0"/>
                                <w:overflowPunct w:val="0"/>
                                <w:spacing w:before="0" w:beforeAutospacing="0" w:after="0" w:afterAutospacing="0"/>
                                <w:jc w:val="center"/>
                                <w:textAlignment w:val="baseline"/>
                              </w:pPr>
                              <w:r w:rsidRPr="0065333D">
                                <w:rPr>
                                  <w:rFonts w:ascii="DFKai-SB" w:eastAsia="DFKai-SB" w:hAnsi="DFKai-SB" w:cs="Times New Roman" w:hint="eastAsia"/>
                                  <w:b/>
                                  <w:bCs/>
                                  <w:color w:val="000000"/>
                                  <w:kern w:val="24"/>
                                  <w:sz w:val="26"/>
                                  <w:szCs w:val="26"/>
                                </w:rPr>
                                <w:t>圖</w:t>
                              </w:r>
                              <w:r>
                                <w:rPr>
                                  <w:rFonts w:ascii="DFKai-SB" w:eastAsia="DFKai-SB" w:hAnsi="DFKai-SB" w:cs="Times New Roman" w:hint="eastAsia"/>
                                  <w:b/>
                                  <w:bCs/>
                                  <w:color w:val="000000"/>
                                  <w:kern w:val="24"/>
                                  <w:sz w:val="26"/>
                                  <w:szCs w:val="26"/>
                                </w:rPr>
                                <w:t>1　總決算</w:t>
                              </w:r>
                              <w:r>
                                <w:rPr>
                                  <w:rFonts w:eastAsia="DFKai-SB" w:hAnsi="DFKai-SB" w:cs="Times New Roman" w:hint="eastAsia"/>
                                  <w:b/>
                                  <w:bCs/>
                                  <w:color w:val="000000"/>
                                  <w:kern w:val="24"/>
                                  <w:sz w:val="26"/>
                                  <w:szCs w:val="26"/>
                                </w:rPr>
                                <w:t>歲出政事別審定數</w:t>
                              </w:r>
                            </w:p>
                          </w:txbxContent>
                        </v:textbox>
                      </v:rect>
                    </v:group>
                    <v:group id="群組 122" o:spid="_x0000_s1233" style="position:absolute;left:40100;top:11118;width:10148;height:21985" coordorigin="40127,11042" coordsize="10157,2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14" o:spid="_x0000_s1234" style="position:absolute;left:40127;top:11522;width:1255;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" fillcolor="window" stroked="f" strokeweight=".5pt">
                        <v:fill color2="#c7edc1" focusposition=".5,.5" focussize="" focus="100%" type="gradientRadial"/>
                      </v:rect>
                      <v:rect id="Rectangle 121" o:spid="_x0000_s1235" style="position:absolute;left:42142;top:11042;width:6109;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rsidR="006B1B96" w:rsidRDefault="006B1B96" w:rsidP="00350614">
                              <w:pPr>
                                <w:pStyle w:val="Web"/>
                                <w:spacing w:before="0" w:beforeAutospacing="0" w:after="0" w:afterAutospacing="0"/>
                                <w:jc w:val="center"/>
                                <w:textAlignment w:val="baseline"/>
                              </w:pPr>
                              <w:r>
                                <w:rPr>
                                  <w:rFonts w:ascii="DFKai-SB" w:eastAsia="DFKai-SB" w:hAnsi="DFKai-SB" w:cstheme="minorBidi" w:hint="eastAsia"/>
                                  <w:color w:val="000000"/>
                                  <w:kern w:val="24"/>
                                  <w:sz w:val="16"/>
                                  <w:szCs w:val="16"/>
                                </w:rPr>
                                <w:t>其他各項支出</w:t>
                              </w:r>
                            </w:p>
                          </w:txbxContent>
                        </v:textbox>
                      </v:rect>
                      <v:rect id="Rectangle 121" o:spid="_x0000_s1236" style="position:absolute;left:42142;top:15123;width:6109;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rsidR="006B1B96" w:rsidRDefault="006B1B96" w:rsidP="00350614">
                              <w:pPr>
                                <w:pStyle w:val="Web"/>
                                <w:spacing w:before="0" w:beforeAutospacing="0" w:after="0" w:afterAutospacing="0"/>
                                <w:jc w:val="center"/>
                                <w:textAlignment w:val="baseline"/>
                              </w:pPr>
                              <w:r>
                                <w:rPr>
                                  <w:rFonts w:ascii="DFKai-SB" w:eastAsia="DFKai-SB" w:hAnsi="DFKai-SB" w:cstheme="minorBidi" w:hint="eastAsia"/>
                                  <w:color w:val="000000"/>
                                  <w:kern w:val="24"/>
                                  <w:sz w:val="16"/>
                                  <w:szCs w:val="16"/>
                                </w:rPr>
                                <w:t>退休撫卹支出</w:t>
                              </w:r>
                            </w:p>
                          </w:txbxContent>
                        </v:textbox>
                      </v:rect>
                      <v:rect id="Rectangle 121" o:spid="_x0000_s1237" style="position:absolute;left:42142;top:26935;width:6109;height:24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rsidR="006B1B96" w:rsidRDefault="006B1B96" w:rsidP="00350614">
                              <w:pPr>
                                <w:pStyle w:val="Web"/>
                                <w:spacing w:before="0" w:beforeAutospacing="0" w:after="0" w:afterAutospacing="0"/>
                                <w:jc w:val="center"/>
                                <w:textAlignment w:val="baseline"/>
                              </w:pPr>
                              <w:r>
                                <w:rPr>
                                  <w:rFonts w:ascii="DFKai-SB" w:eastAsia="DFKai-SB" w:hAnsi="DFKai-SB" w:cstheme="minorBidi" w:hint="eastAsia"/>
                                  <w:color w:val="000000"/>
                                  <w:kern w:val="24"/>
                                  <w:sz w:val="16"/>
                                  <w:szCs w:val="16"/>
                                </w:rPr>
                                <w:t>社會福利支出</w:t>
                              </w:r>
                            </w:p>
                          </w:txbxContent>
                        </v:textbox>
                      </v:rect>
                      <v:rect id="Rectangle 121" o:spid="_x0000_s1238" style="position:absolute;left:42179;top:19157;width:6108;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aiwAAAAN0AAAAPAAAAZHJzL2Rvd25yZXYueG1sRE/bagIx&#10;EH0X+g9hCn3TpIuI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9kDmosAAAADdAAAADwAAAAAA&#10;AAAAAAAAAAAHAgAAZHJzL2Rvd25yZXYueG1sUEsFBgAAAAADAAMAtwAAAPQCAAAAAA==&#10;" filled="f" stroked="f">
                        <v:textbox style="mso-fit-shape-to-text:t" inset="0,0,0,0">
                          <w:txbxContent>
                            <w:p w:rsidR="006B1B96" w:rsidRDefault="006B1B96" w:rsidP="00350614">
                              <w:pPr>
                                <w:pStyle w:val="Web"/>
                                <w:spacing w:before="0" w:beforeAutospacing="0" w:after="0" w:afterAutospacing="0"/>
                                <w:jc w:val="center"/>
                                <w:textAlignment w:val="baseline"/>
                              </w:pPr>
                              <w:r>
                                <w:rPr>
                                  <w:rFonts w:ascii="DFKai-SB" w:eastAsia="DFKai-SB" w:hAnsi="DFKai-SB" w:cstheme="minorBidi" w:hint="eastAsia"/>
                                  <w:color w:val="000000"/>
                                  <w:kern w:val="24"/>
                                  <w:sz w:val="16"/>
                                  <w:szCs w:val="16"/>
                                </w:rPr>
                                <w:t>經濟發展支出</w:t>
                              </w:r>
                            </w:p>
                          </w:txbxContent>
                        </v:textbox>
                      </v:rect>
                      <v:rect id="Rectangle 121" o:spid="_x0000_s1239" style="position:absolute;left:42179;top:23043;width:6108;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M5wAAAAN0AAAAPAAAAZHJzL2Rvd25yZXYueG1sRE/bagIx&#10;EH0X+g9hCn3TpAuK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mQxDOcAAAADdAAAADwAAAAAA&#10;AAAAAAAAAAAHAgAAZHJzL2Rvd25yZXYueG1sUEsFBgAAAAADAAMAtwAAAPQCAAAAAA==&#10;" filled="f" stroked="f">
                        <v:textbox style="mso-fit-shape-to-text:t" inset="0,0,0,0">
                          <w:txbxContent>
                            <w:p w:rsidR="006B1B96" w:rsidRDefault="006B1B96" w:rsidP="00350614">
                              <w:pPr>
                                <w:pStyle w:val="Web"/>
                                <w:spacing w:before="0" w:beforeAutospacing="0" w:after="0" w:afterAutospacing="0"/>
                                <w:jc w:val="center"/>
                                <w:textAlignment w:val="baseline"/>
                              </w:pPr>
                              <w:r>
                                <w:rPr>
                                  <w:rFonts w:ascii="DFKai-SB" w:eastAsia="DFKai-SB" w:hAnsi="DFKai-SB" w:cstheme="minorBidi" w:hint="eastAsia"/>
                                  <w:color w:val="000000"/>
                                  <w:kern w:val="24"/>
                                  <w:sz w:val="16"/>
                                  <w:szCs w:val="16"/>
                                </w:rPr>
                                <w:t>一般政務支出</w:t>
                              </w:r>
                            </w:p>
                          </w:txbxContent>
                        </v:textbox>
                      </v:rect>
                      <v:rect id="Rectangle 114" o:spid="_x0000_s1240" style="position:absolute;left:40127;top:15748;width:1255;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" fillcolor="window" stroked="f" strokeweight=".5pt">
                        <v:fill color2="#ffcdff" focusposition=".5,.5" focussize="" focus="100%" type="gradientRadial"/>
                      </v:rect>
                      <v:rect id="Rectangle 114" o:spid="_x0000_s1241" style="position:absolute;left:40171;top:19676;width:125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" fillcolor="window" stroked="f" strokeweight=".5pt">
                        <v:fill color2="#93ffff" focusposition=".5,.5" focussize="" focus="100%" type="gradientRadial"/>
                      </v:rect>
                      <v:rect id="Rectangle 114" o:spid="_x0000_s1242" style="position:absolute;left:40171;top:23580;width:125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" fillcolor="window" stroked="f" strokeweight=".5pt">
                        <v:fill color2="#fcc000" focusposition=".5,.5" focussize="" focus="100%" type="gradientRadial"/>
                      </v:rect>
                      <v:rect id="Rectangle 114" o:spid="_x0000_s1243" style="position:absolute;left:40171;top:27479;width:1254;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" fillcolor="window" stroked="f" strokeweight=".5pt">
                        <v:fill color2="#00e2a7" focusposition=".5,.5" focussize="" focus="100%" type="gradientRadial"/>
                      </v:rect>
                      <v:rect id="Rectangle 114" o:spid="_x0000_s1244" style="position:absolute;left:40195;top:31154;width:1255;height:1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" fillcolor="window" stroked="f" strokeweight=".5pt">
                        <v:fill color2="#2fbaff" focusposition=".5,.5" focussize="" focus="100%" type="gradientRadial"/>
                      </v:rect>
                      <v:rect id="Rectangle 121" o:spid="_x0000_s1245" style="position:absolute;left:42142;top:30546;width:8143;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" filled="f" stroked="f">
                        <v:textbox style="mso-fit-shape-to-text:t" inset="0,0,0,0">
                          <w:txbxContent>
                            <w:p w:rsidR="006B1B96" w:rsidRDefault="006B1B96" w:rsidP="00350614">
                              <w:pPr>
                                <w:pStyle w:val="Web"/>
                                <w:spacing w:before="0" w:beforeAutospacing="0" w:after="0" w:afterAutospacing="0"/>
                                <w:jc w:val="center"/>
                                <w:textAlignment w:val="baseline"/>
                              </w:pPr>
                              <w:r>
                                <w:rPr>
                                  <w:rFonts w:ascii="DFKai-SB" w:eastAsia="DFKai-SB" w:hAnsi="DFKai-SB" w:cstheme="minorBidi" w:hint="eastAsia"/>
                                  <w:color w:val="000000"/>
                                  <w:kern w:val="24"/>
                                  <w:sz w:val="16"/>
                                  <w:szCs w:val="16"/>
                                </w:rPr>
                                <w:t>教育科學文化支出</w:t>
                              </w:r>
                            </w:p>
                          </w:txbxContent>
                        </v:textbox>
                      </v:rect>
                    </v:group>
                    <v:group id="群組 115" o:spid="_x0000_s1246" style="position:absolute;left:5382;top:10438;width:4168;height:23973" coordorigin="5398,10421" coordsize="4169,23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Rectangle 91" o:spid="_x0000_s1247" style="position:absolute;left:5400;top:10421;width:3824;height:24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6B1B96" w:rsidRPr="00064F94" w:rsidRDefault="006B1B96" w:rsidP="00350614">
                              <w:pPr>
                                <w:pStyle w:val="Web"/>
                                <w:spacing w:before="0" w:beforeAutospacing="0" w:after="0" w:afterAutospacing="0"/>
                                <w:jc w:val="center"/>
                                <w:textAlignment w:val="baseline"/>
                                <w:rPr>
                                  <w:b/>
                                </w:rPr>
                              </w:pPr>
                              <w:r w:rsidRPr="00064F94">
                                <w:rPr>
                                  <w:rFonts w:ascii="DFKai-SB" w:eastAsia="DFKai-SB" w:hAnsi="DFKai-SB" w:cstheme="minorBidi"/>
                                  <w:b/>
                                  <w:color w:val="000000"/>
                                  <w:kern w:val="24"/>
                                  <w:sz w:val="20"/>
                                  <w:szCs w:val="20"/>
                                </w:rPr>
                                <w:t>20</w:t>
                              </w:r>
                              <w:r w:rsidRPr="00064F94">
                                <w:rPr>
                                  <w:rFonts w:ascii="DFKai-SB" w:eastAsia="DFKai-SB" w:hAnsi="DFKai-SB" w:cstheme="minorBidi" w:hint="eastAsia"/>
                                  <w:b/>
                                  <w:color w:val="000000"/>
                                  <w:kern w:val="24"/>
                                  <w:sz w:val="20"/>
                                  <w:szCs w:val="20"/>
                                </w:rPr>
                                <w:t>,000</w:t>
                              </w:r>
                            </w:p>
                          </w:txbxContent>
                        </v:textbox>
                      </v:rect>
                      <v:rect id="Rectangle 91" o:spid="_x0000_s1248" style="position:absolute;left:5398;top:21229;width:3823;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rsidR="006B1B96" w:rsidRPr="00064F94" w:rsidRDefault="006B1B96" w:rsidP="00350614">
                              <w:pPr>
                                <w:pStyle w:val="Web"/>
                                <w:spacing w:before="0" w:beforeAutospacing="0" w:after="0" w:afterAutospacing="0"/>
                                <w:jc w:val="center"/>
                                <w:textAlignment w:val="baseline"/>
                                <w:rPr>
                                  <w:b/>
                                </w:rPr>
                              </w:pPr>
                              <w:r w:rsidRPr="00064F94">
                                <w:rPr>
                                  <w:rFonts w:ascii="DFKai-SB" w:eastAsia="DFKai-SB" w:hAnsi="DFKai-SB" w:cstheme="minorBidi"/>
                                  <w:b/>
                                  <w:color w:val="000000"/>
                                  <w:kern w:val="24"/>
                                  <w:sz w:val="20"/>
                                  <w:szCs w:val="20"/>
                                </w:rPr>
                                <w:t>10</w:t>
                              </w:r>
                              <w:r w:rsidRPr="00064F94">
                                <w:rPr>
                                  <w:rFonts w:ascii="DFKai-SB" w:eastAsia="DFKai-SB" w:hAnsi="DFKai-SB" w:cstheme="minorBidi" w:hint="eastAsia"/>
                                  <w:b/>
                                  <w:color w:val="000000"/>
                                  <w:kern w:val="24"/>
                                  <w:sz w:val="20"/>
                                  <w:szCs w:val="20"/>
                                </w:rPr>
                                <w:t>,000</w:t>
                              </w:r>
                            </w:p>
                          </w:txbxContent>
                        </v:textbox>
                      </v:rect>
                      <v:rect id="Rectangle 91" o:spid="_x0000_s1249" style="position:absolute;left:5908;top:26710;width:3182;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6B1B96" w:rsidRPr="00064F94" w:rsidRDefault="006B1B96" w:rsidP="00350614">
                              <w:pPr>
                                <w:pStyle w:val="Web"/>
                                <w:spacing w:before="0" w:beforeAutospacing="0" w:after="0" w:afterAutospacing="0"/>
                                <w:jc w:val="center"/>
                                <w:textAlignment w:val="baseline"/>
                                <w:rPr>
                                  <w:b/>
                                </w:rPr>
                              </w:pPr>
                              <w:r w:rsidRPr="00064F94">
                                <w:rPr>
                                  <w:rFonts w:ascii="DFKai-SB" w:eastAsia="DFKai-SB" w:hAnsi="DFKai-SB" w:cstheme="minorBidi"/>
                                  <w:b/>
                                  <w:color w:val="000000"/>
                                  <w:kern w:val="24"/>
                                  <w:sz w:val="20"/>
                                  <w:szCs w:val="20"/>
                                </w:rPr>
                                <w:t>5</w:t>
                              </w:r>
                              <w:r w:rsidRPr="00064F94">
                                <w:rPr>
                                  <w:rFonts w:ascii="DFKai-SB" w:eastAsia="DFKai-SB" w:hAnsi="DFKai-SB" w:cstheme="minorBidi" w:hint="eastAsia"/>
                                  <w:b/>
                                  <w:color w:val="000000"/>
                                  <w:kern w:val="24"/>
                                  <w:sz w:val="20"/>
                                  <w:szCs w:val="20"/>
                                </w:rPr>
                                <w:t>,000</w:t>
                              </w:r>
                            </w:p>
                          </w:txbxContent>
                        </v:textbox>
                      </v:rect>
                      <v:rect id="Rectangle 91" o:spid="_x0000_s1250" style="position:absolute;left:8208;top:31901;width:1359;height:2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" filled="f" stroked="f">
                        <v:textbox style="mso-fit-shape-to-text:t" inset="0,0,0,0">
                          <w:txbxContent>
                            <w:p w:rsidR="006B1B96" w:rsidRPr="00064F94" w:rsidRDefault="006B1B96" w:rsidP="00350614">
                              <w:pPr>
                                <w:pStyle w:val="Web"/>
                                <w:spacing w:before="0" w:beforeAutospacing="0" w:after="0" w:afterAutospacing="0"/>
                                <w:jc w:val="center"/>
                                <w:textAlignment w:val="baseline"/>
                                <w:rPr>
                                  <w:b/>
                                </w:rPr>
                              </w:pPr>
                              <w:r w:rsidRPr="00064F94">
                                <w:rPr>
                                  <w:rFonts w:ascii="DFKai-SB" w:eastAsia="DFKai-SB" w:hAnsi="DFKai-SB" w:cstheme="minorBidi" w:hint="eastAsia"/>
                                  <w:b/>
                                  <w:color w:val="000000"/>
                                  <w:kern w:val="24"/>
                                  <w:sz w:val="20"/>
                                  <w:szCs w:val="20"/>
                                </w:rPr>
                                <w:t>0</w:t>
                              </w:r>
                            </w:p>
                          </w:txbxContent>
                        </v:textbox>
                      </v:rect>
                      <v:rect id="Rectangle 91" o:spid="_x0000_s1251" style="position:absolute;left:5403;top:15803;width:3823;height:24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rsidR="006B1B96" w:rsidRPr="00064F94" w:rsidRDefault="006B1B96" w:rsidP="00350614">
                              <w:pPr>
                                <w:pStyle w:val="Web"/>
                                <w:spacing w:before="0" w:beforeAutospacing="0" w:after="0" w:afterAutospacing="0"/>
                                <w:jc w:val="center"/>
                                <w:textAlignment w:val="baseline"/>
                                <w:rPr>
                                  <w:b/>
                                </w:rPr>
                              </w:pPr>
                              <w:r w:rsidRPr="00064F94">
                                <w:rPr>
                                  <w:rFonts w:ascii="DFKai-SB" w:eastAsia="DFKai-SB" w:hAnsi="DFKai-SB" w:cstheme="minorBidi" w:hint="eastAsia"/>
                                  <w:b/>
                                  <w:color w:val="000000"/>
                                  <w:kern w:val="24"/>
                                  <w:sz w:val="20"/>
                                  <w:szCs w:val="20"/>
                                </w:rPr>
                                <w:t>1</w:t>
                              </w:r>
                              <w:r w:rsidRPr="00064F94">
                                <w:rPr>
                                  <w:rFonts w:ascii="DFKai-SB" w:eastAsia="DFKai-SB" w:hAnsi="DFKai-SB" w:cstheme="minorBidi"/>
                                  <w:b/>
                                  <w:color w:val="000000"/>
                                  <w:kern w:val="24"/>
                                  <w:sz w:val="20"/>
                                  <w:szCs w:val="20"/>
                                </w:rPr>
                                <w:t>5</w:t>
                              </w:r>
                              <w:r w:rsidRPr="00064F94">
                                <w:rPr>
                                  <w:rFonts w:ascii="DFKai-SB" w:eastAsia="DFKai-SB" w:hAnsi="DFKai-SB" w:cstheme="minorBidi" w:hint="eastAsia"/>
                                  <w:b/>
                                  <w:color w:val="000000"/>
                                  <w:kern w:val="24"/>
                                  <w:sz w:val="20"/>
                                  <w:szCs w:val="20"/>
                                </w:rPr>
                                <w:t>,000</w:t>
                              </w:r>
                            </w:p>
                          </w:txbxContent>
                        </v:textbox>
                      </v:rect>
                    </v:group>
                    <v:rect id="Rectangle 97" o:spid="_x0000_s1252" style="position:absolute;left:38393;top:33832;width:2547;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" filled="f" stroked="f">
                      <v:textbox style="mso-fit-shape-to-text:t" inset="0,0,0,0">
                        <w:txbxContent>
                          <w:p w:rsidR="006B1B96" w:rsidRPr="00AD49FA" w:rsidRDefault="006B1B96" w:rsidP="00350614">
                            <w:pPr>
                              <w:pStyle w:val="Web"/>
                              <w:spacing w:before="0" w:beforeAutospacing="0" w:after="0" w:afterAutospacing="0"/>
                              <w:jc w:val="center"/>
                              <w:textAlignment w:val="baseline"/>
                              <w:rPr>
                                <w:b/>
                                <w:sz w:val="20"/>
                                <w:szCs w:val="20"/>
                              </w:rPr>
                            </w:pPr>
                            <w:r w:rsidRPr="00AD49FA">
                              <w:rPr>
                                <w:rFonts w:ascii="DFKai-SB" w:eastAsia="DFKai-SB" w:hAnsi="DFKai-SB" w:cstheme="minorBidi" w:hint="eastAsia"/>
                                <w:b/>
                                <w:color w:val="000000"/>
                                <w:kern w:val="24"/>
                                <w:sz w:val="20"/>
                                <w:szCs w:val="20"/>
                              </w:rPr>
                              <w:t>年度</w:t>
                            </w:r>
                          </w:p>
                        </w:txbxContent>
                      </v:textbox>
                    </v:rect>
                    <v:shape id="文字方塊 44" o:spid="_x0000_s1253" type="#_x0000_t202" style="position:absolute;left:5048;top:36442;width:44202;height:5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" filled="f" stroked="f">
                      <v:textbox>
                        <w:txbxContent>
                          <w:p w:rsidR="006B1B96" w:rsidRDefault="006B1B96" w:rsidP="00350614">
                            <w:pPr>
                              <w:pStyle w:val="Web"/>
                              <w:kinsoku w:val="0"/>
                              <w:overflowPunct w:val="0"/>
                              <w:spacing w:before="0" w:beforeAutospacing="0" w:after="0" w:afterAutospacing="0" w:line="0" w:lineRule="atLeast"/>
                              <w:textAlignment w:val="baseline"/>
                            </w:pPr>
                            <w:r>
                              <w:rPr>
                                <w:rFonts w:ascii="DFKai-SB" w:eastAsia="DFKai-SB" w:hAnsi="DFKai-SB" w:cstheme="minorBidi" w:hint="eastAsia"/>
                                <w:color w:val="000000" w:themeColor="text1"/>
                                <w:kern w:val="24"/>
                                <w:sz w:val="18"/>
                                <w:szCs w:val="18"/>
                              </w:rPr>
                              <w:t>註：其他各項支出包含社區發展及環境保護、債務</w:t>
                            </w:r>
                            <w:r>
                              <w:rPr>
                                <w:rFonts w:ascii="DFKai-SB" w:eastAsia="DFKai-SB" w:hAnsi="DFKai-SB" w:cstheme="minorBidi"/>
                                <w:color w:val="000000" w:themeColor="text1"/>
                                <w:kern w:val="24"/>
                                <w:sz w:val="18"/>
                                <w:szCs w:val="18"/>
                              </w:rPr>
                              <w:t>、</w:t>
                            </w:r>
                            <w:r>
                              <w:rPr>
                                <w:rFonts w:ascii="DFKai-SB" w:eastAsia="DFKai-SB" w:hAnsi="DFKai-SB" w:cstheme="minorBidi" w:hint="eastAsia"/>
                                <w:color w:val="000000" w:themeColor="text1"/>
                                <w:kern w:val="24"/>
                                <w:sz w:val="18"/>
                                <w:szCs w:val="18"/>
                              </w:rPr>
                              <w:t>補助及其他等支出。</w:t>
                            </w:r>
                          </w:p>
                        </w:txbxContent>
                      </v:textbox>
                    </v:shape>
                  </v:group>
                  <v:group id="_x0000_s1254" style="position:absolute;left:7792;top:4095;width:37458;height:9228" coordorigin="451,1287" coordsize="37471,9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群組 16" o:spid="_x0000_s1255" style="position:absolute;left:451;top:1287;width:27096;height:9254" coordorigin="451,1287" coordsize="27095,9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_x0000_s1256" type="#_x0000_t202" style="position:absolute;left:451;top:7102;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jAwQAAANsAAAAPAAAAZHJzL2Rvd25yZXYueG1sRI9Ba8JA&#10;FITvBf/D8gq91Y2K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JFBmMDBAAAA2wAAAA8AAAAA&#10;AAAAAAAAAAAABwIAAGRycy9kb3ducmV2LnhtbFBLBQYAAAAAAwADALcAAAD1AgAAAAA=&#10;" filled="f" stroked="f">
                        <v:textbox style="mso-fit-shape-to-text:t">
                          <w:txbxContent>
                            <w:p w:rsidR="006B1B96" w:rsidRPr="00331C47" w:rsidRDefault="006B1B96" w:rsidP="00350614">
                              <w:pPr>
                                <w:ind w:leftChars="-50" w:left="-140" w:rightChars="-50" w:right="-140"/>
                                <w:rPr>
                                  <w:rFonts w:ascii="DFKai-SB" w:hAnsi="DFKai-SB"/>
                                  <w:b/>
                                  <w:sz w:val="18"/>
                                  <w:szCs w:val="18"/>
                                </w:rPr>
                              </w:pPr>
                              <w:r w:rsidRPr="00331C47">
                                <w:rPr>
                                  <w:rFonts w:ascii="DFKai-SB" w:hAnsi="DFKai-SB"/>
                                  <w:b/>
                                  <w:sz w:val="18"/>
                                  <w:szCs w:val="18"/>
                                </w:rPr>
                                <w:t>19,291</w:t>
                              </w:r>
                            </w:p>
                          </w:txbxContent>
                        </v:textbox>
                      </v:shape>
                      <v:shape id="_x0000_s1257" type="#_x0000_t202" style="position:absolute;left:6094;top:3977;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rsidR="006B1B96" w:rsidRPr="00331C47" w:rsidRDefault="006B1B96" w:rsidP="00350614">
                              <w:pPr>
                                <w:ind w:leftChars="-50" w:left="-140" w:rightChars="-50" w:right="-140"/>
                                <w:rPr>
                                  <w:rFonts w:ascii="DFKai-SB" w:hAnsi="DFKai-SB"/>
                                  <w:b/>
                                  <w:sz w:val="18"/>
                                  <w:szCs w:val="18"/>
                                </w:rPr>
                              </w:pPr>
                              <w:r w:rsidRPr="00331C47">
                                <w:rPr>
                                  <w:rFonts w:ascii="DFKai-SB" w:hAnsi="DFKai-SB"/>
                                  <w:b/>
                                  <w:sz w:val="18"/>
                                  <w:szCs w:val="18"/>
                                </w:rPr>
                                <w:t>22,222</w:t>
                              </w:r>
                            </w:p>
                          </w:txbxContent>
                        </v:textbox>
                      </v:shape>
                      <v:shape id="文字方塊 35" o:spid="_x0000_s1258" type="#_x0000_t202" style="position:absolute;left:23266;top:1287;width:4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rsidR="006B1B96" w:rsidRPr="00331C47" w:rsidRDefault="006B1B96" w:rsidP="00350614">
                              <w:pPr>
                                <w:ind w:leftChars="-50" w:left="-140" w:rightChars="-50" w:right="-140"/>
                                <w:rPr>
                                  <w:rFonts w:ascii="DFKai-SB" w:hAnsi="DFKai-SB"/>
                                  <w:b/>
                                  <w:sz w:val="18"/>
                                  <w:szCs w:val="18"/>
                                </w:rPr>
                              </w:pPr>
                              <w:r w:rsidRPr="00331C47">
                                <w:rPr>
                                  <w:rFonts w:ascii="DFKai-SB" w:hAnsi="DFKai-SB"/>
                                  <w:b/>
                                  <w:sz w:val="18"/>
                                  <w:szCs w:val="18"/>
                                </w:rPr>
                                <w:t>24,634</w:t>
                              </w:r>
                            </w:p>
                          </w:txbxContent>
                        </v:textbox>
                      </v:shape>
                      <v:shape id="_x0000_s1259" type="#_x0000_t202" style="position:absolute;left:17496;top:1991;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rsidR="006B1B96" w:rsidRPr="00331C47" w:rsidRDefault="006B1B96" w:rsidP="00350614">
                              <w:pPr>
                                <w:ind w:leftChars="-50" w:left="-140" w:rightChars="-50" w:right="-140"/>
                                <w:rPr>
                                  <w:rFonts w:ascii="DFKai-SB" w:hAnsi="DFKai-SB"/>
                                  <w:b/>
                                  <w:sz w:val="18"/>
                                  <w:szCs w:val="18"/>
                                </w:rPr>
                              </w:pPr>
                              <w:r w:rsidRPr="00331C47">
                                <w:rPr>
                                  <w:rFonts w:ascii="DFKai-SB" w:hAnsi="DFKai-SB"/>
                                  <w:b/>
                                  <w:sz w:val="18"/>
                                  <w:szCs w:val="18"/>
                                </w:rPr>
                                <w:t>23,990</w:t>
                              </w:r>
                            </w:p>
                          </w:txbxContent>
                        </v:textbox>
                      </v:shape>
                      <v:shape id="_x0000_s1260" type="#_x0000_t202" style="position:absolute;left:11979;top:2423;width:4288;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" filled="f" stroked="f">
                        <v:textbox style="mso-fit-shape-to-text:t">
                          <w:txbxContent>
                            <w:p w:rsidR="006B1B96" w:rsidRPr="00331C47" w:rsidRDefault="006B1B96" w:rsidP="00350614">
                              <w:pPr>
                                <w:ind w:leftChars="-50" w:left="-140" w:rightChars="-50" w:right="-140"/>
                                <w:rPr>
                                  <w:rFonts w:ascii="DFKai-SB" w:hAnsi="DFKai-SB"/>
                                  <w:b/>
                                  <w:sz w:val="18"/>
                                  <w:szCs w:val="18"/>
                                </w:rPr>
                              </w:pPr>
                              <w:r w:rsidRPr="00331C47">
                                <w:rPr>
                                  <w:rFonts w:ascii="DFKai-SB" w:hAnsi="DFKai-SB"/>
                                  <w:b/>
                                  <w:sz w:val="18"/>
                                  <w:szCs w:val="18"/>
                                </w:rPr>
                                <w:t>23,631</w:t>
                              </w:r>
                            </w:p>
                          </w:txbxContent>
                        </v:textbox>
                      </v:shape>
                    </v:group>
                    <v:shape id="文字方塊 50" o:spid="_x0000_s1261" type="#_x0000_t202" style="position:absolute;left:30682;top:3977;width:7241;height: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" filled="f" stroked="f">
                      <v:textbox style="mso-fit-shape-to-text:t">
                        <w:txbxContent>
                          <w:p w:rsidR="006B1B96" w:rsidRPr="00331C47" w:rsidRDefault="006B1B96" w:rsidP="00350614">
                            <w:pPr>
                              <w:ind w:rightChars="-50" w:right="-140"/>
                              <w:rPr>
                                <w:rFonts w:ascii="DFKai-SB" w:hAnsi="DFKai-SB"/>
                                <w:b/>
                                <w:sz w:val="16"/>
                                <w:szCs w:val="16"/>
                              </w:rPr>
                            </w:pPr>
                            <w:r w:rsidRPr="00331C47">
                              <w:rPr>
                                <w:rFonts w:ascii="DFKai-SB" w:hAnsi="DFKai-SB" w:hint="eastAsia"/>
                                <w:b/>
                                <w:sz w:val="16"/>
                                <w:szCs w:val="16"/>
                              </w:rPr>
                              <w:t>歲出合計</w:t>
                            </w:r>
                          </w:p>
                        </w:txbxContent>
                      </v:textbox>
                    </v:shape>
                  </v:group>
                </v:group>
                <v:rect id="Rectangle 91" o:spid="_x0000_s1262" style="position:absolute;left:2286;top:5238;width:3822;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fit-shape-to-text:t" inset="0,0,0,0">
                    <w:txbxContent>
                      <w:p w:rsidR="006B1B96" w:rsidRPr="00064F94" w:rsidRDefault="006B1B96" w:rsidP="00350614">
                        <w:pPr>
                          <w:pStyle w:val="Web"/>
                          <w:spacing w:before="0" w:beforeAutospacing="0" w:after="0" w:afterAutospacing="0"/>
                          <w:jc w:val="center"/>
                          <w:textAlignment w:val="baseline"/>
                          <w:rPr>
                            <w:b/>
                          </w:rPr>
                        </w:pPr>
                        <w:r w:rsidRPr="00064F94">
                          <w:rPr>
                            <w:rFonts w:ascii="DFKai-SB" w:eastAsia="DFKai-SB" w:hAnsi="DFKai-SB" w:cstheme="minorBidi"/>
                            <w:b/>
                            <w:color w:val="000000"/>
                            <w:kern w:val="24"/>
                            <w:sz w:val="20"/>
                            <w:szCs w:val="20"/>
                          </w:rPr>
                          <w:t>25</w:t>
                        </w:r>
                        <w:r w:rsidRPr="00064F94">
                          <w:rPr>
                            <w:rFonts w:ascii="DFKai-SB" w:eastAsia="DFKai-SB" w:hAnsi="DFKai-SB" w:cstheme="minorBidi" w:hint="eastAsia"/>
                            <w:b/>
                            <w:color w:val="000000"/>
                            <w:kern w:val="24"/>
                            <w:sz w:val="20"/>
                            <w:szCs w:val="20"/>
                          </w:rPr>
                          <w:t>,000</w:t>
                        </w:r>
                      </w:p>
                    </w:txbxContent>
                  </v:textbox>
                </v:rect>
                <w10:wrap type="square"/>
              </v:group>
              <o:OLEObject Type="Embed" ProgID="Excel.Chart.8" ShapeID="Object 2" DrawAspect="Content" ObjectID="_1782210366" r:id="rId32">
                <o:FieldCodes>\s</o:FieldCodes>
              </o:OLEObject>
            </w:pict>
          </mc:Fallback>
        </mc:AlternateContent>
      </w:r>
      <w:r w:rsidR="00A479E2" w:rsidRPr="00F74569">
        <w:rPr>
          <w:rFonts w:ascii="標楷體" w:hAnsi="標楷體" w:hint="eastAsia"/>
          <w:szCs w:val="28"/>
        </w:rPr>
        <w:t>社會福利支出</w:t>
      </w:r>
      <w:r w:rsidR="001935AB">
        <w:rPr>
          <w:rFonts w:ascii="標楷體" w:hAnsi="標楷體" w:hint="eastAsia"/>
          <w:szCs w:val="28"/>
        </w:rPr>
        <w:t>43</w:t>
      </w:r>
      <w:r w:rsidR="00A479E2" w:rsidRPr="001935AB">
        <w:rPr>
          <w:rFonts w:ascii="標楷體" w:hAnsi="標楷體" w:hint="eastAsia"/>
          <w:szCs w:val="28"/>
        </w:rPr>
        <w:t>億</w:t>
      </w:r>
      <w:r w:rsidR="001935AB" w:rsidRPr="001935AB">
        <w:rPr>
          <w:rFonts w:ascii="標楷體" w:hAnsi="標楷體" w:hint="eastAsia"/>
          <w:szCs w:val="28"/>
        </w:rPr>
        <w:t>960</w:t>
      </w:r>
      <w:r w:rsidR="00A479E2" w:rsidRPr="001935AB">
        <w:rPr>
          <w:rFonts w:ascii="標楷體" w:hAnsi="標楷體" w:hint="eastAsia"/>
          <w:szCs w:val="28"/>
        </w:rPr>
        <w:t>萬餘元（17.</w:t>
      </w:r>
      <w:r w:rsidR="001935AB" w:rsidRPr="001935AB">
        <w:rPr>
          <w:rFonts w:ascii="標楷體" w:hAnsi="標楷體" w:hint="eastAsia"/>
          <w:szCs w:val="28"/>
        </w:rPr>
        <w:t>4</w:t>
      </w:r>
      <w:r w:rsidR="00A479E2" w:rsidRPr="001935AB">
        <w:rPr>
          <w:rFonts w:ascii="標楷體" w:hAnsi="標楷體" w:hint="eastAsia"/>
          <w:szCs w:val="28"/>
        </w:rPr>
        <w:t>9％），較</w:t>
      </w:r>
      <w:proofErr w:type="gramStart"/>
      <w:r w:rsidR="00A479E2" w:rsidRPr="001935AB">
        <w:rPr>
          <w:rFonts w:ascii="標楷體" w:hAnsi="標楷體" w:hint="eastAsia"/>
          <w:szCs w:val="28"/>
        </w:rPr>
        <w:t>11</w:t>
      </w:r>
      <w:r w:rsidR="001935AB" w:rsidRPr="001935AB">
        <w:rPr>
          <w:rFonts w:ascii="標楷體" w:hAnsi="標楷體" w:hint="eastAsia"/>
          <w:szCs w:val="28"/>
        </w:rPr>
        <w:t>1</w:t>
      </w:r>
      <w:proofErr w:type="gramEnd"/>
      <w:r w:rsidR="00A479E2" w:rsidRPr="001935AB">
        <w:rPr>
          <w:rFonts w:ascii="標楷體" w:hAnsi="標楷體" w:hint="eastAsia"/>
          <w:szCs w:val="28"/>
        </w:rPr>
        <w:t>年度增加</w:t>
      </w:r>
      <w:r w:rsidR="001935AB">
        <w:rPr>
          <w:rFonts w:ascii="標楷體" w:hAnsi="標楷體" w:hint="eastAsia"/>
          <w:szCs w:val="28"/>
        </w:rPr>
        <w:t>1</w:t>
      </w:r>
      <w:r w:rsidR="00A479E2" w:rsidRPr="001935AB">
        <w:rPr>
          <w:rFonts w:ascii="標楷體" w:hAnsi="標楷體" w:hint="eastAsia"/>
          <w:szCs w:val="28"/>
        </w:rPr>
        <w:t>億</w:t>
      </w:r>
      <w:r w:rsidR="001935AB" w:rsidRPr="001935AB">
        <w:rPr>
          <w:rFonts w:ascii="標楷體" w:hAnsi="標楷體" w:hint="eastAsia"/>
          <w:szCs w:val="28"/>
        </w:rPr>
        <w:t>6</w:t>
      </w:r>
      <w:r w:rsidR="001935AB" w:rsidRPr="001935AB">
        <w:rPr>
          <w:rFonts w:ascii="標楷體" w:hAnsi="標楷體"/>
          <w:szCs w:val="28"/>
        </w:rPr>
        <w:t>,</w:t>
      </w:r>
      <w:r w:rsidR="001935AB" w:rsidRPr="001935AB">
        <w:rPr>
          <w:rFonts w:ascii="標楷體" w:hAnsi="標楷體" w:hint="eastAsia"/>
          <w:szCs w:val="28"/>
        </w:rPr>
        <w:t>074</w:t>
      </w:r>
      <w:r w:rsidR="00A479E2" w:rsidRPr="001935AB">
        <w:rPr>
          <w:rFonts w:ascii="標楷體" w:hAnsi="標楷體" w:hint="eastAsia"/>
          <w:szCs w:val="28"/>
        </w:rPr>
        <w:t>萬餘元，</w:t>
      </w:r>
      <w:r w:rsidR="00A479E2" w:rsidRPr="001935AB">
        <w:rPr>
          <w:rFonts w:ascii="標楷體" w:hAnsi="標楷體" w:hint="eastAsia"/>
          <w:spacing w:val="8"/>
          <w:szCs w:val="28"/>
        </w:rPr>
        <w:t>主要係</w:t>
      </w:r>
      <w:r w:rsidR="001935AB">
        <w:rPr>
          <w:rFonts w:ascii="標楷體" w:hAnsi="標楷體" w:hint="eastAsia"/>
          <w:spacing w:val="8"/>
          <w:szCs w:val="28"/>
        </w:rPr>
        <w:t>醫療保健</w:t>
      </w:r>
      <w:r w:rsidR="00A479E2" w:rsidRPr="001935AB">
        <w:rPr>
          <w:rFonts w:ascii="標楷體" w:hAnsi="標楷體" w:hint="eastAsia"/>
          <w:spacing w:val="8"/>
          <w:szCs w:val="28"/>
        </w:rPr>
        <w:t>支出增加；</w:t>
      </w:r>
      <w:r w:rsidR="00A479E2" w:rsidRPr="00F74569">
        <w:rPr>
          <w:rFonts w:ascii="標楷體" w:hAnsi="標楷體" w:hint="eastAsia"/>
          <w:spacing w:val="14"/>
          <w:szCs w:val="28"/>
        </w:rPr>
        <w:t>一般政務支出</w:t>
      </w:r>
      <w:r w:rsidR="001935AB">
        <w:rPr>
          <w:rFonts w:ascii="標楷體" w:hAnsi="標楷體" w:hint="eastAsia"/>
          <w:spacing w:val="14"/>
          <w:szCs w:val="28"/>
        </w:rPr>
        <w:t>38</w:t>
      </w:r>
      <w:r w:rsidR="00A479E2" w:rsidRPr="001935AB">
        <w:rPr>
          <w:rFonts w:ascii="標楷體" w:hAnsi="標楷體" w:hint="eastAsia"/>
          <w:spacing w:val="14"/>
          <w:szCs w:val="28"/>
        </w:rPr>
        <w:t>億</w:t>
      </w:r>
      <w:r w:rsidR="001935AB" w:rsidRPr="001935AB">
        <w:rPr>
          <w:rFonts w:ascii="標楷體" w:hAnsi="標楷體" w:hint="eastAsia"/>
          <w:spacing w:val="14"/>
          <w:szCs w:val="28"/>
        </w:rPr>
        <w:t>2</w:t>
      </w:r>
      <w:r w:rsidR="00A479E2" w:rsidRPr="001935AB">
        <w:rPr>
          <w:rFonts w:ascii="標楷體" w:hAnsi="標楷體"/>
          <w:spacing w:val="14"/>
          <w:szCs w:val="28"/>
        </w:rPr>
        <w:t>,</w:t>
      </w:r>
      <w:r w:rsidR="001935AB" w:rsidRPr="001935AB">
        <w:rPr>
          <w:rFonts w:ascii="標楷體" w:hAnsi="標楷體" w:hint="eastAsia"/>
          <w:spacing w:val="14"/>
          <w:szCs w:val="28"/>
        </w:rPr>
        <w:t>135</w:t>
      </w:r>
      <w:r w:rsidR="00A479E2" w:rsidRPr="001935AB">
        <w:rPr>
          <w:rFonts w:ascii="標楷體" w:hAnsi="標楷體" w:hint="eastAsia"/>
          <w:spacing w:val="14"/>
          <w:szCs w:val="28"/>
        </w:rPr>
        <w:t>萬</w:t>
      </w:r>
      <w:r w:rsidR="00A479E2" w:rsidRPr="001935AB">
        <w:rPr>
          <w:rFonts w:ascii="標楷體" w:hAnsi="標楷體" w:hint="eastAsia"/>
          <w:spacing w:val="20"/>
          <w:szCs w:val="28"/>
        </w:rPr>
        <w:t>餘元</w:t>
      </w:r>
      <w:r w:rsidR="00A479E2" w:rsidRPr="001935AB">
        <w:rPr>
          <w:rFonts w:ascii="標楷體" w:hAnsi="標楷體" w:hint="eastAsia"/>
          <w:spacing w:val="6"/>
          <w:szCs w:val="28"/>
        </w:rPr>
        <w:t>（1</w:t>
      </w:r>
      <w:r w:rsidR="00A479E2" w:rsidRPr="001935AB">
        <w:rPr>
          <w:rFonts w:ascii="標楷體" w:hAnsi="標楷體"/>
          <w:spacing w:val="6"/>
          <w:szCs w:val="28"/>
        </w:rPr>
        <w:t>5.</w:t>
      </w:r>
      <w:r w:rsidR="001935AB" w:rsidRPr="001935AB">
        <w:rPr>
          <w:rFonts w:ascii="標楷體" w:hAnsi="標楷體" w:hint="eastAsia"/>
          <w:spacing w:val="6"/>
          <w:szCs w:val="28"/>
        </w:rPr>
        <w:t>51</w:t>
      </w:r>
      <w:r w:rsidR="00A479E2" w:rsidRPr="001935AB">
        <w:rPr>
          <w:rFonts w:ascii="標楷體" w:hAnsi="標楷體" w:hint="eastAsia"/>
          <w:spacing w:val="6"/>
          <w:szCs w:val="28"/>
        </w:rPr>
        <w:t>％），較</w:t>
      </w:r>
      <w:proofErr w:type="gramStart"/>
      <w:r w:rsidR="00A479E2" w:rsidRPr="001935AB">
        <w:rPr>
          <w:rFonts w:ascii="標楷體" w:hAnsi="標楷體" w:hint="eastAsia"/>
          <w:spacing w:val="6"/>
          <w:szCs w:val="28"/>
        </w:rPr>
        <w:t>11</w:t>
      </w:r>
      <w:r w:rsidR="001935AB" w:rsidRPr="001935AB">
        <w:rPr>
          <w:rFonts w:ascii="標楷體" w:hAnsi="標楷體" w:hint="eastAsia"/>
          <w:spacing w:val="6"/>
          <w:szCs w:val="28"/>
        </w:rPr>
        <w:t>1</w:t>
      </w:r>
      <w:proofErr w:type="gramEnd"/>
      <w:r w:rsidR="00A479E2" w:rsidRPr="001935AB">
        <w:rPr>
          <w:rFonts w:ascii="標楷體" w:hAnsi="標楷體" w:hint="eastAsia"/>
          <w:spacing w:val="6"/>
          <w:szCs w:val="28"/>
        </w:rPr>
        <w:t>年度增加</w:t>
      </w:r>
      <w:r w:rsidR="00A479E2" w:rsidRPr="001935AB">
        <w:rPr>
          <w:rFonts w:ascii="標楷體" w:hAnsi="標楷體"/>
          <w:spacing w:val="6"/>
          <w:szCs w:val="28"/>
        </w:rPr>
        <w:t>1</w:t>
      </w:r>
      <w:r w:rsidR="00A479E2" w:rsidRPr="001935AB">
        <w:rPr>
          <w:rFonts w:ascii="標楷體" w:hAnsi="標楷體" w:hint="eastAsia"/>
          <w:spacing w:val="6"/>
          <w:szCs w:val="28"/>
        </w:rPr>
        <w:t>億</w:t>
      </w:r>
      <w:r w:rsidR="001935AB" w:rsidRPr="001935AB">
        <w:rPr>
          <w:rFonts w:ascii="標楷體" w:hAnsi="標楷體" w:hint="eastAsia"/>
          <w:spacing w:val="6"/>
          <w:szCs w:val="28"/>
        </w:rPr>
        <w:t>8,474</w:t>
      </w:r>
      <w:r w:rsidR="00A479E2" w:rsidRPr="001935AB">
        <w:rPr>
          <w:rFonts w:ascii="標楷體" w:hAnsi="標楷體" w:hint="eastAsia"/>
          <w:spacing w:val="6"/>
          <w:szCs w:val="28"/>
        </w:rPr>
        <w:t>萬餘元，主要係</w:t>
      </w:r>
      <w:r w:rsidR="001935AB">
        <w:rPr>
          <w:rFonts w:ascii="標楷體" w:hAnsi="標楷體" w:hint="eastAsia"/>
          <w:spacing w:val="6"/>
          <w:szCs w:val="28"/>
        </w:rPr>
        <w:t>行政</w:t>
      </w:r>
      <w:r w:rsidR="00A479E2" w:rsidRPr="001935AB">
        <w:rPr>
          <w:rFonts w:ascii="標楷體" w:hAnsi="標楷體" w:hint="eastAsia"/>
          <w:spacing w:val="6"/>
          <w:szCs w:val="28"/>
        </w:rPr>
        <w:t>支出增加</w:t>
      </w:r>
      <w:r w:rsidR="00A479E2" w:rsidRPr="001935AB">
        <w:rPr>
          <w:rFonts w:ascii="標楷體" w:hAnsi="標楷體" w:hint="eastAsia"/>
          <w:spacing w:val="-2"/>
          <w:szCs w:val="28"/>
        </w:rPr>
        <w:t>；</w:t>
      </w:r>
      <w:r w:rsidR="00A479E2" w:rsidRPr="00F74569">
        <w:rPr>
          <w:rFonts w:ascii="標楷體" w:hAnsi="標楷體" w:hint="eastAsia"/>
          <w:spacing w:val="-2"/>
          <w:szCs w:val="28"/>
        </w:rPr>
        <w:t>經濟發展支出</w:t>
      </w:r>
      <w:r w:rsidR="001935AB" w:rsidRPr="001935AB">
        <w:rPr>
          <w:rFonts w:ascii="標楷體" w:hAnsi="標楷體" w:hint="eastAsia"/>
          <w:spacing w:val="-2"/>
          <w:szCs w:val="28"/>
        </w:rPr>
        <w:t>27</w:t>
      </w:r>
      <w:r w:rsidR="00A479E2" w:rsidRPr="001935AB">
        <w:rPr>
          <w:rFonts w:ascii="標楷體" w:hAnsi="標楷體" w:hint="eastAsia"/>
          <w:spacing w:val="-2"/>
          <w:szCs w:val="28"/>
        </w:rPr>
        <w:t>億</w:t>
      </w:r>
      <w:r w:rsidR="001935AB" w:rsidRPr="001935AB">
        <w:rPr>
          <w:rFonts w:ascii="標楷體" w:hAnsi="標楷體" w:hint="eastAsia"/>
          <w:spacing w:val="-2"/>
          <w:szCs w:val="28"/>
        </w:rPr>
        <w:t>1</w:t>
      </w:r>
      <w:r w:rsidR="00A479E2" w:rsidRPr="001935AB">
        <w:rPr>
          <w:rFonts w:ascii="標楷體" w:hAnsi="標楷體" w:hint="eastAsia"/>
          <w:spacing w:val="-2"/>
          <w:szCs w:val="28"/>
        </w:rPr>
        <w:t>9萬餘元（</w:t>
      </w:r>
      <w:r w:rsidR="001935AB" w:rsidRPr="001935AB">
        <w:rPr>
          <w:rFonts w:ascii="標楷體" w:hAnsi="標楷體" w:hint="eastAsia"/>
          <w:spacing w:val="-2"/>
          <w:szCs w:val="28"/>
        </w:rPr>
        <w:t>10</w:t>
      </w:r>
      <w:r w:rsidR="00A479E2" w:rsidRPr="001935AB">
        <w:rPr>
          <w:rFonts w:ascii="標楷體" w:hAnsi="標楷體"/>
          <w:spacing w:val="-2"/>
          <w:szCs w:val="28"/>
        </w:rPr>
        <w:t>.</w:t>
      </w:r>
      <w:r w:rsidR="001935AB" w:rsidRPr="001935AB">
        <w:rPr>
          <w:rFonts w:ascii="標楷體" w:hAnsi="標楷體" w:hint="eastAsia"/>
          <w:spacing w:val="-2"/>
          <w:szCs w:val="28"/>
        </w:rPr>
        <w:t>96</w:t>
      </w:r>
      <w:r w:rsidR="00A479E2" w:rsidRPr="001935AB">
        <w:rPr>
          <w:rFonts w:ascii="標楷體" w:hAnsi="標楷體" w:hint="eastAsia"/>
          <w:spacing w:val="-2"/>
          <w:szCs w:val="28"/>
        </w:rPr>
        <w:t>％），</w:t>
      </w:r>
      <w:r w:rsidR="00A479E2" w:rsidRPr="001935AB">
        <w:rPr>
          <w:rFonts w:ascii="標楷體" w:hAnsi="標楷體" w:hint="eastAsia"/>
          <w:szCs w:val="28"/>
        </w:rPr>
        <w:t>較</w:t>
      </w:r>
      <w:proofErr w:type="gramStart"/>
      <w:r w:rsidR="00A479E2" w:rsidRPr="001935AB">
        <w:rPr>
          <w:rFonts w:ascii="標楷體" w:hAnsi="標楷體" w:hint="eastAsia"/>
          <w:szCs w:val="28"/>
        </w:rPr>
        <w:t>11</w:t>
      </w:r>
      <w:r w:rsidR="001935AB" w:rsidRPr="001935AB">
        <w:rPr>
          <w:rFonts w:ascii="標楷體" w:hAnsi="標楷體" w:hint="eastAsia"/>
          <w:szCs w:val="28"/>
        </w:rPr>
        <w:t>1</w:t>
      </w:r>
      <w:proofErr w:type="gramEnd"/>
      <w:r w:rsidR="00A479E2" w:rsidRPr="001935AB">
        <w:rPr>
          <w:rFonts w:ascii="標楷體" w:hAnsi="標楷體" w:hint="eastAsia"/>
          <w:szCs w:val="28"/>
        </w:rPr>
        <w:t>年度</w:t>
      </w:r>
      <w:r w:rsidR="001935AB" w:rsidRPr="001935AB">
        <w:rPr>
          <w:rFonts w:ascii="標楷體" w:hAnsi="標楷體" w:hint="eastAsia"/>
          <w:szCs w:val="28"/>
        </w:rPr>
        <w:t>增加</w:t>
      </w:r>
      <w:r w:rsidR="001935AB">
        <w:rPr>
          <w:rFonts w:ascii="標楷體" w:hAnsi="標楷體" w:hint="eastAsia"/>
          <w:szCs w:val="28"/>
        </w:rPr>
        <w:t>3</w:t>
      </w:r>
      <w:r w:rsidR="00A479E2" w:rsidRPr="001935AB">
        <w:rPr>
          <w:rFonts w:ascii="標楷體" w:hAnsi="標楷體" w:hint="eastAsia"/>
          <w:szCs w:val="28"/>
        </w:rPr>
        <w:t>億</w:t>
      </w:r>
      <w:r w:rsidR="001935AB" w:rsidRPr="001935AB">
        <w:rPr>
          <w:rFonts w:ascii="標楷體" w:hAnsi="標楷體" w:hint="eastAsia"/>
          <w:szCs w:val="28"/>
        </w:rPr>
        <w:t>860</w:t>
      </w:r>
      <w:r w:rsidR="00A479E2" w:rsidRPr="001935AB">
        <w:rPr>
          <w:rFonts w:ascii="標楷體" w:hAnsi="標楷體" w:hint="eastAsia"/>
          <w:szCs w:val="28"/>
        </w:rPr>
        <w:t>萬餘元，主要係</w:t>
      </w:r>
      <w:r w:rsidR="001935AB">
        <w:rPr>
          <w:rFonts w:ascii="標楷體" w:hAnsi="標楷體" w:hint="eastAsia"/>
          <w:szCs w:val="28"/>
        </w:rPr>
        <w:t>交通</w:t>
      </w:r>
      <w:r w:rsidR="00A479E2" w:rsidRPr="001935AB">
        <w:rPr>
          <w:rFonts w:ascii="標楷體" w:hAnsi="標楷體" w:hint="eastAsia"/>
          <w:szCs w:val="28"/>
        </w:rPr>
        <w:t>支出</w:t>
      </w:r>
      <w:r w:rsidR="001935AB" w:rsidRPr="001935AB">
        <w:rPr>
          <w:rFonts w:ascii="標楷體" w:hAnsi="標楷體" w:hint="eastAsia"/>
          <w:szCs w:val="28"/>
        </w:rPr>
        <w:t>增加</w:t>
      </w:r>
      <w:r w:rsidR="00A479E2" w:rsidRPr="001935AB">
        <w:rPr>
          <w:rFonts w:ascii="標楷體" w:hAnsi="標楷體" w:hint="eastAsia"/>
          <w:szCs w:val="28"/>
        </w:rPr>
        <w:t>；退休撫</w:t>
      </w:r>
      <w:proofErr w:type="gramStart"/>
      <w:r w:rsidR="00A479E2" w:rsidRPr="001935AB">
        <w:rPr>
          <w:rFonts w:ascii="標楷體" w:hAnsi="標楷體" w:hint="eastAsia"/>
          <w:szCs w:val="28"/>
        </w:rPr>
        <w:t>卹</w:t>
      </w:r>
      <w:proofErr w:type="gramEnd"/>
      <w:r w:rsidR="00A479E2" w:rsidRPr="001935AB">
        <w:rPr>
          <w:rFonts w:ascii="標楷體" w:hAnsi="標楷體" w:hint="eastAsia"/>
          <w:szCs w:val="28"/>
        </w:rPr>
        <w:t>支出21億</w:t>
      </w:r>
      <w:r w:rsidR="001935AB" w:rsidRPr="001935AB">
        <w:rPr>
          <w:rFonts w:ascii="標楷體" w:hAnsi="標楷體" w:hint="eastAsia"/>
          <w:szCs w:val="28"/>
        </w:rPr>
        <w:t>8</w:t>
      </w:r>
      <w:r w:rsidR="00A479E2" w:rsidRPr="001935AB">
        <w:rPr>
          <w:rFonts w:ascii="標楷體" w:hAnsi="標楷體"/>
          <w:szCs w:val="28"/>
        </w:rPr>
        <w:t>,</w:t>
      </w:r>
      <w:r w:rsidR="001935AB" w:rsidRPr="001935AB">
        <w:rPr>
          <w:rFonts w:ascii="標楷體" w:hAnsi="標楷體" w:hint="eastAsia"/>
          <w:szCs w:val="28"/>
        </w:rPr>
        <w:t>966</w:t>
      </w:r>
      <w:r w:rsidR="00A479E2" w:rsidRPr="001935AB">
        <w:rPr>
          <w:rFonts w:ascii="標楷體" w:hAnsi="標楷體" w:hint="eastAsia"/>
          <w:szCs w:val="28"/>
        </w:rPr>
        <w:t>萬餘元（</w:t>
      </w:r>
      <w:r w:rsidR="001935AB" w:rsidRPr="001935AB">
        <w:rPr>
          <w:rFonts w:ascii="標楷體" w:hAnsi="標楷體" w:hint="eastAsia"/>
          <w:szCs w:val="28"/>
        </w:rPr>
        <w:t>8</w:t>
      </w:r>
      <w:r w:rsidR="00A479E2" w:rsidRPr="001935AB">
        <w:rPr>
          <w:rFonts w:ascii="標楷體" w:hAnsi="標楷體"/>
          <w:szCs w:val="28"/>
        </w:rPr>
        <w:t>.</w:t>
      </w:r>
      <w:r w:rsidR="001935AB" w:rsidRPr="001935AB">
        <w:rPr>
          <w:rFonts w:ascii="標楷體" w:hAnsi="標楷體" w:hint="eastAsia"/>
          <w:szCs w:val="28"/>
        </w:rPr>
        <w:t>89</w:t>
      </w:r>
      <w:r w:rsidR="00A479E2" w:rsidRPr="001935AB">
        <w:rPr>
          <w:rFonts w:ascii="標楷體" w:hAnsi="標楷體" w:hint="eastAsia"/>
          <w:szCs w:val="28"/>
        </w:rPr>
        <w:t>％），較</w:t>
      </w:r>
      <w:proofErr w:type="gramStart"/>
      <w:r w:rsidR="00A479E2" w:rsidRPr="001935AB">
        <w:rPr>
          <w:rFonts w:ascii="標楷體" w:hAnsi="標楷體" w:hint="eastAsia"/>
          <w:szCs w:val="28"/>
        </w:rPr>
        <w:t>11</w:t>
      </w:r>
      <w:r w:rsidR="001935AB" w:rsidRPr="001935AB">
        <w:rPr>
          <w:rFonts w:ascii="標楷體" w:hAnsi="標楷體" w:hint="eastAsia"/>
          <w:szCs w:val="28"/>
        </w:rPr>
        <w:t>1</w:t>
      </w:r>
      <w:proofErr w:type="gramEnd"/>
      <w:r w:rsidR="00A479E2" w:rsidRPr="001935AB">
        <w:rPr>
          <w:rFonts w:ascii="標楷體" w:hAnsi="標楷體" w:hint="eastAsia"/>
          <w:szCs w:val="28"/>
        </w:rPr>
        <w:t>年度增加</w:t>
      </w:r>
      <w:r w:rsidR="001935AB">
        <w:rPr>
          <w:rFonts w:ascii="標楷體" w:hAnsi="標楷體" w:hint="eastAsia"/>
          <w:szCs w:val="28"/>
        </w:rPr>
        <w:t>2</w:t>
      </w:r>
      <w:r w:rsidR="00A479E2" w:rsidRPr="00260A9B">
        <w:rPr>
          <w:rFonts w:ascii="標楷體" w:hAnsi="標楷體"/>
          <w:szCs w:val="28"/>
        </w:rPr>
        <w:t>,</w:t>
      </w:r>
      <w:r w:rsidR="001935AB" w:rsidRPr="00260A9B">
        <w:rPr>
          <w:rFonts w:ascii="標楷體" w:hAnsi="標楷體" w:hint="eastAsia"/>
          <w:szCs w:val="28"/>
        </w:rPr>
        <w:t>64</w:t>
      </w:r>
      <w:r w:rsidR="00A479E2" w:rsidRPr="00260A9B">
        <w:rPr>
          <w:rFonts w:ascii="標楷體" w:hAnsi="標楷體"/>
          <w:szCs w:val="28"/>
        </w:rPr>
        <w:t>3</w:t>
      </w:r>
      <w:r w:rsidR="00A479E2" w:rsidRPr="00260A9B">
        <w:rPr>
          <w:rFonts w:ascii="標楷體" w:hAnsi="標楷體" w:hint="eastAsia"/>
          <w:szCs w:val="28"/>
        </w:rPr>
        <w:t>萬餘元，係退休撫</w:t>
      </w:r>
      <w:proofErr w:type="gramStart"/>
      <w:r w:rsidR="00A479E2" w:rsidRPr="00260A9B">
        <w:rPr>
          <w:rFonts w:ascii="標楷體" w:hAnsi="標楷體" w:hint="eastAsia"/>
          <w:szCs w:val="28"/>
        </w:rPr>
        <w:t>卹</w:t>
      </w:r>
      <w:proofErr w:type="gramEnd"/>
      <w:r w:rsidR="00A479E2" w:rsidRPr="00260A9B">
        <w:rPr>
          <w:rFonts w:ascii="標楷體" w:hAnsi="標楷體" w:hint="eastAsia"/>
          <w:szCs w:val="28"/>
        </w:rPr>
        <w:t>給付支出增加；</w:t>
      </w:r>
      <w:r w:rsidR="00A479E2" w:rsidRPr="00F74569">
        <w:rPr>
          <w:rFonts w:ascii="標楷體" w:hAnsi="標楷體" w:hint="eastAsia"/>
          <w:szCs w:val="28"/>
        </w:rPr>
        <w:t>社區發展及環境保護、</w:t>
      </w:r>
      <w:r w:rsidR="000F45B8">
        <w:rPr>
          <w:rFonts w:ascii="標楷體" w:hAnsi="標楷體" w:hint="eastAsia"/>
          <w:szCs w:val="28"/>
        </w:rPr>
        <w:t>債務、</w:t>
      </w:r>
      <w:r w:rsidR="00A479E2" w:rsidRPr="00F74569">
        <w:rPr>
          <w:rFonts w:ascii="標楷體" w:hAnsi="標楷體" w:hint="eastAsia"/>
          <w:szCs w:val="28"/>
        </w:rPr>
        <w:t>補助及其他等支出</w:t>
      </w:r>
      <w:r w:rsidR="00A479E2" w:rsidRPr="0003561C">
        <w:rPr>
          <w:rFonts w:ascii="標楷體" w:hAnsi="標楷體" w:hint="eastAsia"/>
          <w:szCs w:val="28"/>
        </w:rPr>
        <w:t>數額合計1</w:t>
      </w:r>
      <w:r w:rsidR="00A479E2" w:rsidRPr="0003561C">
        <w:rPr>
          <w:rFonts w:ascii="標楷體" w:hAnsi="標楷體"/>
          <w:szCs w:val="28"/>
        </w:rPr>
        <w:t>7</w:t>
      </w:r>
      <w:r w:rsidR="00A479E2" w:rsidRPr="0003561C">
        <w:rPr>
          <w:rFonts w:ascii="標楷體" w:hAnsi="標楷體" w:hint="eastAsia"/>
          <w:szCs w:val="28"/>
        </w:rPr>
        <w:t>億</w:t>
      </w:r>
      <w:r w:rsidR="0003561C" w:rsidRPr="0003561C">
        <w:rPr>
          <w:rFonts w:ascii="標楷體" w:hAnsi="標楷體" w:hint="eastAsia"/>
          <w:szCs w:val="28"/>
        </w:rPr>
        <w:t>713</w:t>
      </w:r>
      <w:r w:rsidR="00A479E2" w:rsidRPr="0003561C">
        <w:rPr>
          <w:rFonts w:ascii="標楷體" w:hAnsi="標楷體" w:hint="eastAsia"/>
          <w:szCs w:val="28"/>
        </w:rPr>
        <w:t>萬餘元（</w:t>
      </w:r>
      <w:r w:rsidR="0003561C" w:rsidRPr="0003561C">
        <w:rPr>
          <w:rFonts w:ascii="標楷體" w:hAnsi="標楷體" w:hint="eastAsia"/>
          <w:szCs w:val="28"/>
        </w:rPr>
        <w:t>6</w:t>
      </w:r>
      <w:r w:rsidR="00A479E2" w:rsidRPr="0003561C">
        <w:rPr>
          <w:rFonts w:ascii="標楷體" w:hAnsi="標楷體" w:hint="eastAsia"/>
          <w:szCs w:val="28"/>
        </w:rPr>
        <w:t>.</w:t>
      </w:r>
      <w:r w:rsidR="0003561C" w:rsidRPr="0003561C">
        <w:rPr>
          <w:rFonts w:ascii="標楷體" w:hAnsi="標楷體" w:hint="eastAsia"/>
          <w:szCs w:val="28"/>
        </w:rPr>
        <w:t>93</w:t>
      </w:r>
      <w:r w:rsidR="00A479E2" w:rsidRPr="0003561C">
        <w:rPr>
          <w:rFonts w:ascii="標楷體" w:hAnsi="標楷體" w:hint="eastAsia"/>
          <w:szCs w:val="28"/>
        </w:rPr>
        <w:t>％），較</w:t>
      </w:r>
      <w:proofErr w:type="gramStart"/>
      <w:r w:rsidR="00A479E2" w:rsidRPr="0003561C">
        <w:rPr>
          <w:rFonts w:ascii="標楷體" w:hAnsi="標楷體" w:hint="eastAsia"/>
          <w:szCs w:val="28"/>
        </w:rPr>
        <w:t>11</w:t>
      </w:r>
      <w:r w:rsidR="0003561C" w:rsidRPr="0003561C">
        <w:rPr>
          <w:rFonts w:ascii="標楷體" w:hAnsi="標楷體" w:hint="eastAsia"/>
          <w:szCs w:val="28"/>
        </w:rPr>
        <w:t>1</w:t>
      </w:r>
      <w:proofErr w:type="gramEnd"/>
      <w:r w:rsidR="00A479E2" w:rsidRPr="0003561C">
        <w:rPr>
          <w:rFonts w:ascii="標楷體" w:hAnsi="標楷體" w:hint="eastAsia"/>
          <w:szCs w:val="28"/>
        </w:rPr>
        <w:t>年度減少</w:t>
      </w:r>
      <w:r w:rsidR="0003561C">
        <w:rPr>
          <w:rFonts w:ascii="標楷體" w:hAnsi="標楷體" w:hint="eastAsia"/>
          <w:szCs w:val="28"/>
        </w:rPr>
        <w:t>3</w:t>
      </w:r>
      <w:r w:rsidR="00A479E2" w:rsidRPr="0003561C">
        <w:rPr>
          <w:rFonts w:ascii="標楷體" w:hAnsi="標楷體"/>
          <w:szCs w:val="28"/>
        </w:rPr>
        <w:t>,</w:t>
      </w:r>
      <w:r w:rsidR="0003561C" w:rsidRPr="0003561C">
        <w:rPr>
          <w:rFonts w:ascii="標楷體" w:hAnsi="標楷體" w:hint="eastAsia"/>
          <w:szCs w:val="28"/>
        </w:rPr>
        <w:t>173</w:t>
      </w:r>
      <w:r w:rsidR="00A479E2" w:rsidRPr="0003561C">
        <w:rPr>
          <w:rFonts w:ascii="標楷體" w:hAnsi="標楷體" w:hint="eastAsia"/>
          <w:szCs w:val="28"/>
        </w:rPr>
        <w:t>萬餘元</w:t>
      </w:r>
      <w:r w:rsidR="00FD579D" w:rsidRPr="0003561C">
        <w:rPr>
          <w:rFonts w:ascii="標楷體" w:hAnsi="標楷體" w:hint="eastAsia"/>
          <w:szCs w:val="28"/>
        </w:rPr>
        <w:t>（圖1）</w:t>
      </w:r>
      <w:r w:rsidR="00A479E2" w:rsidRPr="0003561C">
        <w:rPr>
          <w:rFonts w:ascii="標楷體" w:hAnsi="標楷體" w:hint="eastAsia"/>
          <w:szCs w:val="28"/>
        </w:rPr>
        <w:t>，主要係</w:t>
      </w:r>
      <w:r w:rsidR="0003561C" w:rsidRPr="0003561C">
        <w:rPr>
          <w:rFonts w:ascii="標楷體" w:hAnsi="標楷體" w:hint="eastAsia"/>
          <w:szCs w:val="28"/>
        </w:rPr>
        <w:t>其他</w:t>
      </w:r>
      <w:r w:rsidR="00A479E2" w:rsidRPr="0003561C">
        <w:rPr>
          <w:rFonts w:ascii="標楷體" w:hAnsi="標楷體" w:hint="eastAsia"/>
          <w:szCs w:val="28"/>
        </w:rPr>
        <w:t>支出減少。</w:t>
      </w:r>
      <w:r w:rsidR="00A479E2" w:rsidRPr="000F45B8">
        <w:rPr>
          <w:rFonts w:ascii="標楷體" w:hAnsi="標楷體" w:hint="eastAsia"/>
          <w:szCs w:val="28"/>
        </w:rPr>
        <w:t>市</w:t>
      </w:r>
      <w:r w:rsidR="000F45B8" w:rsidRPr="000F45B8">
        <w:rPr>
          <w:rFonts w:ascii="標楷體" w:hAnsi="標楷體" w:hint="eastAsia"/>
          <w:szCs w:val="28"/>
        </w:rPr>
        <w:t>政府</w:t>
      </w:r>
      <w:r w:rsidR="00A479E2" w:rsidRPr="000F45B8">
        <w:rPr>
          <w:rFonts w:ascii="標楷體" w:hAnsi="標楷體" w:hint="eastAsia"/>
          <w:szCs w:val="28"/>
        </w:rPr>
        <w:t>歲出規模逐年</w:t>
      </w:r>
      <w:r w:rsidR="000F45B8" w:rsidRPr="000F45B8">
        <w:rPr>
          <w:rFonts w:ascii="標楷體" w:hAnsi="標楷體" w:hint="eastAsia"/>
          <w:szCs w:val="28"/>
        </w:rPr>
        <w:t>增加</w:t>
      </w:r>
      <w:r w:rsidR="00A479E2" w:rsidRPr="000F45B8">
        <w:rPr>
          <w:rFonts w:ascii="標楷體" w:hAnsi="標楷體" w:hint="eastAsia"/>
          <w:szCs w:val="28"/>
        </w:rPr>
        <w:t>，惟自籌財源尚無法自足，</w:t>
      </w:r>
      <w:r w:rsidR="000F45B8" w:rsidRPr="000F45B8">
        <w:rPr>
          <w:rFonts w:ascii="標楷體" w:hAnsi="標楷體" w:hint="eastAsia"/>
          <w:szCs w:val="28"/>
        </w:rPr>
        <w:t>各項施政所需財源</w:t>
      </w:r>
      <w:r w:rsidR="00AD49FA">
        <w:rPr>
          <w:rFonts w:ascii="標楷體" w:hAnsi="標楷體" w:hint="eastAsia"/>
          <w:szCs w:val="28"/>
        </w:rPr>
        <w:t>，</w:t>
      </w:r>
      <w:r w:rsidR="000F45B8">
        <w:rPr>
          <w:rFonts w:ascii="標楷體" w:hAnsi="標楷體" w:hint="eastAsia"/>
          <w:szCs w:val="28"/>
        </w:rPr>
        <w:t>多</w:t>
      </w:r>
      <w:r w:rsidR="00A479E2" w:rsidRPr="000F45B8">
        <w:rPr>
          <w:rFonts w:ascii="標楷體" w:hAnsi="標楷體" w:hint="eastAsia"/>
          <w:szCs w:val="28"/>
        </w:rPr>
        <w:t>仰賴中央</w:t>
      </w:r>
      <w:r w:rsidR="000F45B8" w:rsidRPr="000F45B8">
        <w:rPr>
          <w:rFonts w:ascii="標楷體" w:hAnsi="標楷體" w:hint="eastAsia"/>
          <w:szCs w:val="28"/>
        </w:rPr>
        <w:t>政府統籌分配稅及補助收入</w:t>
      </w:r>
      <w:proofErr w:type="gramStart"/>
      <w:r w:rsidR="00A479E2" w:rsidRPr="000F45B8">
        <w:rPr>
          <w:rFonts w:ascii="標楷體" w:hAnsi="標楷體" w:hint="eastAsia"/>
          <w:szCs w:val="28"/>
        </w:rPr>
        <w:t>挹</w:t>
      </w:r>
      <w:proofErr w:type="gramEnd"/>
      <w:r w:rsidR="00A479E2" w:rsidRPr="000F45B8">
        <w:rPr>
          <w:rFonts w:ascii="標楷體" w:hAnsi="標楷體" w:hint="eastAsia"/>
          <w:szCs w:val="28"/>
        </w:rPr>
        <w:t>注，</w:t>
      </w:r>
      <w:r w:rsidR="000F45B8">
        <w:rPr>
          <w:rFonts w:ascii="標楷體" w:hAnsi="標楷體" w:hint="eastAsia"/>
          <w:szCs w:val="28"/>
        </w:rPr>
        <w:t>財政結構未</w:t>
      </w:r>
      <w:proofErr w:type="gramStart"/>
      <w:r w:rsidR="000F45B8">
        <w:rPr>
          <w:rFonts w:ascii="標楷體" w:hAnsi="標楷體" w:hint="eastAsia"/>
          <w:szCs w:val="28"/>
        </w:rPr>
        <w:t>臻健全，</w:t>
      </w:r>
      <w:proofErr w:type="gramEnd"/>
      <w:r w:rsidR="00A479E2" w:rsidRPr="008E7A2A">
        <w:rPr>
          <w:rFonts w:ascii="標楷體" w:hAnsi="標楷體" w:hint="eastAsia"/>
          <w:szCs w:val="28"/>
        </w:rPr>
        <w:t>有待</w:t>
      </w:r>
      <w:r w:rsidR="000F45B8" w:rsidRPr="008E7A2A">
        <w:rPr>
          <w:rFonts w:ascii="標楷體" w:hAnsi="標楷體" w:hint="eastAsia"/>
          <w:szCs w:val="28"/>
        </w:rPr>
        <w:t>加強提升財政自主能力，審慎衡酌財政狀況及因應推動</w:t>
      </w:r>
      <w:r w:rsidR="00AD49FA">
        <w:rPr>
          <w:rFonts w:ascii="標楷體" w:hAnsi="標楷體" w:hint="eastAsia"/>
          <w:szCs w:val="28"/>
        </w:rPr>
        <w:t>公</w:t>
      </w:r>
      <w:r w:rsidR="000F45B8" w:rsidRPr="008E7A2A">
        <w:rPr>
          <w:rFonts w:ascii="標楷體" w:hAnsi="標楷體" w:hint="eastAsia"/>
          <w:szCs w:val="28"/>
        </w:rPr>
        <w:t>共建設，強化計畫審議與</w:t>
      </w:r>
      <w:r w:rsidR="00AD49FA">
        <w:rPr>
          <w:rFonts w:ascii="標楷體" w:hAnsi="標楷體" w:hint="eastAsia"/>
          <w:szCs w:val="28"/>
        </w:rPr>
        <w:t>妥適規劃</w:t>
      </w:r>
      <w:r w:rsidR="000F45B8" w:rsidRPr="008E7A2A">
        <w:rPr>
          <w:rFonts w:ascii="標楷體" w:hAnsi="標楷體" w:hint="eastAsia"/>
          <w:szCs w:val="28"/>
        </w:rPr>
        <w:t>資源分配</w:t>
      </w:r>
      <w:r w:rsidR="00AD49FA">
        <w:rPr>
          <w:rFonts w:ascii="標楷體" w:hAnsi="標楷體" w:hint="eastAsia"/>
          <w:szCs w:val="28"/>
        </w:rPr>
        <w:t>，</w:t>
      </w:r>
      <w:r w:rsidR="000F45B8" w:rsidRPr="008E7A2A">
        <w:rPr>
          <w:rFonts w:ascii="標楷體" w:hAnsi="標楷體" w:hint="eastAsia"/>
          <w:szCs w:val="28"/>
        </w:rPr>
        <w:t>並落實開源節流措施，以健全</w:t>
      </w:r>
      <w:r w:rsidR="008E7A2A" w:rsidRPr="008E7A2A">
        <w:rPr>
          <w:rFonts w:ascii="標楷體" w:hAnsi="標楷體" w:hint="eastAsia"/>
          <w:szCs w:val="28"/>
        </w:rPr>
        <w:t>財政永續發展及達成施政目標</w:t>
      </w:r>
      <w:r w:rsidR="00A479E2" w:rsidRPr="008E7A2A">
        <w:rPr>
          <w:rFonts w:ascii="標楷體" w:hAnsi="標楷體" w:hint="eastAsia"/>
          <w:szCs w:val="28"/>
        </w:rPr>
        <w:t>。</w:t>
      </w:r>
    </w:p>
    <w:p w:rsidR="00A479E2" w:rsidRPr="00CB7747" w:rsidRDefault="00A479E2" w:rsidP="0093541A">
      <w:pPr>
        <w:overflowPunct w:val="0"/>
        <w:spacing w:line="520" w:lineRule="exact"/>
        <w:ind w:leftChars="100" w:left="280"/>
        <w:rPr>
          <w:rFonts w:ascii="標楷體" w:hAnsi="標楷體"/>
          <w:b/>
          <w:noProof/>
          <w:sz w:val="32"/>
          <w:szCs w:val="32"/>
        </w:rPr>
      </w:pPr>
      <w:r w:rsidRPr="00CB7747">
        <w:rPr>
          <w:rFonts w:ascii="標楷體" w:hAnsi="標楷體" w:hint="eastAsia"/>
          <w:b/>
          <w:noProof/>
          <w:sz w:val="32"/>
          <w:szCs w:val="32"/>
        </w:rPr>
        <w:t>二、施政績效衡量指標達成情形及施政效能</w:t>
      </w:r>
    </w:p>
    <w:p w:rsidR="0073607D" w:rsidRPr="000F2CA8" w:rsidRDefault="00A479E2" w:rsidP="0093541A">
      <w:pPr>
        <w:overflowPunct w:val="0"/>
        <w:adjustRightInd w:val="0"/>
        <w:snapToGrid w:val="0"/>
        <w:spacing w:line="560" w:lineRule="exact"/>
        <w:ind w:firstLineChars="200" w:firstLine="560"/>
        <w:jc w:val="both"/>
        <w:rPr>
          <w:rFonts w:ascii="標楷體" w:hAnsi="標楷體"/>
          <w:szCs w:val="32"/>
        </w:rPr>
      </w:pPr>
      <w:r w:rsidRPr="00C4016E">
        <w:rPr>
          <w:rFonts w:ascii="標楷體" w:hAnsi="標楷體" w:hint="eastAsia"/>
          <w:szCs w:val="32"/>
        </w:rPr>
        <w:t>市政府為有效推動所屬各局處年度施政計畫及施政績效評核，強化計畫之執行，提升行政效能，訂定「新竹市政府施政計畫編訂及績效評核作業實施計畫」。</w:t>
      </w:r>
      <w:r w:rsidR="006A5255" w:rsidRPr="00346AB8">
        <w:rPr>
          <w:rFonts w:ascii="標楷體" w:hAnsi="標楷體"/>
          <w:noProof/>
          <w:color w:val="FF0000"/>
          <w:szCs w:val="28"/>
        </w:rPr>
        <mc:AlternateContent>
          <mc:Choice Requires="wps">
            <w:drawing>
              <wp:anchor distT="0" distB="0" distL="114300" distR="114300" simplePos="0" relativeHeight="252260352" behindDoc="1" locked="0" layoutInCell="1" allowOverlap="1" wp14:anchorId="35B36C49" wp14:editId="3F4E04DC">
                <wp:simplePos x="0" y="0"/>
                <wp:positionH relativeFrom="margin">
                  <wp:posOffset>2028825</wp:posOffset>
                </wp:positionH>
                <wp:positionV relativeFrom="paragraph">
                  <wp:posOffset>186690</wp:posOffset>
                </wp:positionV>
                <wp:extent cx="4373880" cy="5534025"/>
                <wp:effectExtent l="0" t="0" r="7620" b="9525"/>
                <wp:wrapSquare wrapText="bothSides"/>
                <wp:docPr id="1" name="Text Box 1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880" cy="553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7B2F52" w:rsidRDefault="006B1B96" w:rsidP="006A5255">
                            <w:pPr>
                              <w:overflowPunct w:val="0"/>
                              <w:topLinePunct/>
                              <w:spacing w:line="300" w:lineRule="exact"/>
                              <w:jc w:val="center"/>
                              <w:rPr>
                                <w:rFonts w:ascii="標楷體" w:hAnsi="標楷體"/>
                                <w:b/>
                                <w:sz w:val="24"/>
                                <w:szCs w:val="24"/>
                              </w:rPr>
                            </w:pPr>
                            <w:r w:rsidRPr="007B2F52">
                              <w:rPr>
                                <w:rFonts w:ascii="標楷體" w:hAnsi="標楷體" w:hint="eastAsia"/>
                                <w:b/>
                                <w:sz w:val="24"/>
                                <w:szCs w:val="24"/>
                              </w:rPr>
                              <w:t>表</w:t>
                            </w:r>
                            <w:r>
                              <w:rPr>
                                <w:rFonts w:ascii="標楷體" w:hAnsi="標楷體" w:hint="eastAsia"/>
                                <w:b/>
                                <w:sz w:val="24"/>
                                <w:szCs w:val="24"/>
                              </w:rPr>
                              <w:t>2</w:t>
                            </w:r>
                            <w:r w:rsidRPr="007B2F52">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12</w:t>
                            </w:r>
                            <w:proofErr w:type="gramEnd"/>
                            <w:r>
                              <w:rPr>
                                <w:rFonts w:ascii="標楷體" w:hAnsi="標楷體"/>
                                <w:b/>
                                <w:sz w:val="24"/>
                                <w:szCs w:val="24"/>
                              </w:rPr>
                              <w:t>年度</w:t>
                            </w:r>
                            <w:r>
                              <w:rPr>
                                <w:rFonts w:ascii="標楷體" w:hAnsi="標楷體" w:hint="eastAsia"/>
                                <w:b/>
                                <w:sz w:val="24"/>
                                <w:szCs w:val="24"/>
                              </w:rPr>
                              <w:t>新竹市政府列管</w:t>
                            </w:r>
                            <w:r w:rsidRPr="007B2F52">
                              <w:rPr>
                                <w:rFonts w:ascii="標楷體" w:hAnsi="標楷體" w:hint="eastAsia"/>
                                <w:b/>
                                <w:sz w:val="24"/>
                                <w:szCs w:val="24"/>
                              </w:rPr>
                              <w:t>施政計畫</w:t>
                            </w:r>
                            <w:r w:rsidRPr="007B2F52">
                              <w:rPr>
                                <w:rFonts w:ascii="標楷體" w:hAnsi="標楷體" w:hint="eastAsia"/>
                                <w:b/>
                                <w:kern w:val="0"/>
                                <w:sz w:val="24"/>
                                <w:szCs w:val="24"/>
                              </w:rPr>
                              <w:t>績效</w:t>
                            </w:r>
                            <w:r w:rsidRPr="007B2F52">
                              <w:rPr>
                                <w:rFonts w:ascii="標楷體" w:hAnsi="標楷體" w:hint="eastAsia"/>
                                <w:b/>
                                <w:sz w:val="24"/>
                                <w:szCs w:val="24"/>
                              </w:rPr>
                              <w:t>衡量指標</w:t>
                            </w:r>
                            <w:r>
                              <w:rPr>
                                <w:rFonts w:ascii="標楷體" w:hAnsi="標楷體" w:hint="eastAsia"/>
                                <w:b/>
                                <w:sz w:val="24"/>
                                <w:szCs w:val="24"/>
                              </w:rPr>
                              <w:t>達成情形</w:t>
                            </w:r>
                          </w:p>
                          <w:p w:rsidR="006B1B96" w:rsidRPr="00BF5296" w:rsidRDefault="006B1B96" w:rsidP="006A5255">
                            <w:pPr>
                              <w:tabs>
                                <w:tab w:val="left" w:pos="6509"/>
                              </w:tabs>
                              <w:overflowPunct w:val="0"/>
                              <w:topLinePunct/>
                              <w:spacing w:line="200" w:lineRule="exact"/>
                              <w:ind w:right="170"/>
                              <w:jc w:val="right"/>
                              <w:rPr>
                                <w:rFonts w:ascii="標楷體" w:hAnsi="標楷體"/>
                                <w:snapToGrid w:val="0"/>
                                <w:sz w:val="20"/>
                              </w:rPr>
                            </w:pPr>
                          </w:p>
                          <w:tbl>
                            <w:tblPr>
                              <w:tblW w:w="6638"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8"/>
                              <w:gridCol w:w="1295"/>
                              <w:gridCol w:w="624"/>
                              <w:gridCol w:w="624"/>
                              <w:gridCol w:w="737"/>
                              <w:gridCol w:w="987"/>
                              <w:gridCol w:w="1086"/>
                              <w:gridCol w:w="737"/>
                            </w:tblGrid>
                            <w:tr w:rsidR="006B1B96" w:rsidRPr="00480425" w:rsidTr="002B7DDA">
                              <w:trPr>
                                <w:trHeight w:val="340"/>
                                <w:jc w:val="center"/>
                              </w:trPr>
                              <w:tc>
                                <w:tcPr>
                                  <w:tcW w:w="548" w:type="dxa"/>
                                  <w:vMerge w:val="restart"/>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center"/>
                                    <w:rPr>
                                      <w:rFonts w:ascii="標楷體" w:hAnsi="標楷體"/>
                                      <w:sz w:val="20"/>
                                    </w:rPr>
                                  </w:pPr>
                                  <w:r w:rsidRPr="00A245EB">
                                    <w:rPr>
                                      <w:rFonts w:ascii="標楷體" w:hAnsi="標楷體" w:hint="eastAsia"/>
                                      <w:sz w:val="20"/>
                                    </w:rPr>
                                    <w:t>序號</w:t>
                                  </w:r>
                                </w:p>
                              </w:tc>
                              <w:tc>
                                <w:tcPr>
                                  <w:tcW w:w="1295" w:type="dxa"/>
                                  <w:vMerge w:val="restart"/>
                                  <w:tcBorders>
                                    <w:top w:val="single" w:sz="4" w:space="0" w:color="auto"/>
                                    <w:bottom w:val="single" w:sz="4" w:space="0" w:color="auto"/>
                                  </w:tcBorders>
                                  <w:shd w:val="clear" w:color="auto" w:fill="C8E6EE"/>
                                  <w:vAlign w:val="center"/>
                                </w:tcPr>
                                <w:p w:rsidR="006B1B96" w:rsidRDefault="006B1B96" w:rsidP="00833740">
                                  <w:pPr>
                                    <w:tabs>
                                      <w:tab w:val="left" w:pos="1018"/>
                                    </w:tabs>
                                    <w:spacing w:line="220" w:lineRule="exact"/>
                                    <w:ind w:leftChars="10" w:left="28" w:rightChars="10" w:right="28"/>
                                    <w:jc w:val="distribute"/>
                                    <w:rPr>
                                      <w:rFonts w:ascii="標楷體" w:hAnsi="標楷體" w:cs="新細明體"/>
                                      <w:color w:val="000000"/>
                                      <w:kern w:val="0"/>
                                      <w:sz w:val="20"/>
                                    </w:rPr>
                                  </w:pPr>
                                  <w:r>
                                    <w:rPr>
                                      <w:rFonts w:ascii="標楷體" w:hAnsi="標楷體" w:cs="新細明體" w:hint="eastAsia"/>
                                      <w:color w:val="000000"/>
                                      <w:kern w:val="0"/>
                                      <w:sz w:val="20"/>
                                    </w:rPr>
                                    <w:t>機關</w:t>
                                  </w:r>
                                  <w:r w:rsidRPr="001C6FE1">
                                    <w:rPr>
                                      <w:rFonts w:ascii="標楷體" w:hAnsi="標楷體" w:hint="eastAsia"/>
                                      <w:sz w:val="20"/>
                                    </w:rPr>
                                    <w:t>單位</w:t>
                                  </w:r>
                                </w:p>
                              </w:tc>
                              <w:tc>
                                <w:tcPr>
                                  <w:tcW w:w="624" w:type="dxa"/>
                                  <w:vMerge w:val="restart"/>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center"/>
                                    <w:rPr>
                                      <w:rFonts w:ascii="標楷體" w:hAnsi="標楷體"/>
                                      <w:sz w:val="20"/>
                                    </w:rPr>
                                  </w:pPr>
                                  <w:r w:rsidRPr="00A245EB">
                                    <w:rPr>
                                      <w:rFonts w:ascii="標楷體" w:hAnsi="標楷體" w:hint="eastAsia"/>
                                      <w:sz w:val="20"/>
                                    </w:rPr>
                                    <w:t>計畫項數</w:t>
                                  </w:r>
                                </w:p>
                              </w:tc>
                              <w:tc>
                                <w:tcPr>
                                  <w:tcW w:w="4167" w:type="dxa"/>
                                  <w:gridSpan w:val="5"/>
                                  <w:tcBorders>
                                    <w:top w:val="single" w:sz="4" w:space="0" w:color="auto"/>
                                    <w:bottom w:val="single" w:sz="4" w:space="0" w:color="auto"/>
                                  </w:tcBorders>
                                  <w:shd w:val="clear" w:color="auto" w:fill="C8E6EE"/>
                                  <w:vAlign w:val="center"/>
                                </w:tcPr>
                                <w:p w:rsidR="006B1B96" w:rsidRPr="00506634" w:rsidRDefault="006B1B96" w:rsidP="00833740">
                                  <w:pPr>
                                    <w:tabs>
                                      <w:tab w:val="left" w:pos="1018"/>
                                    </w:tabs>
                                    <w:spacing w:line="220" w:lineRule="exact"/>
                                    <w:ind w:rightChars="50" w:right="140"/>
                                    <w:jc w:val="distribute"/>
                                    <w:rPr>
                                      <w:rFonts w:ascii="標楷體" w:hAnsi="標楷體"/>
                                      <w:b/>
                                      <w:sz w:val="20"/>
                                    </w:rPr>
                                  </w:pPr>
                                  <w:r w:rsidRPr="007C4993">
                                    <w:rPr>
                                      <w:rFonts w:ascii="標楷體" w:hAnsi="標楷體" w:hint="eastAsia"/>
                                      <w:sz w:val="20"/>
                                    </w:rPr>
                                    <w:t>績效衡量指標</w:t>
                                  </w:r>
                                </w:p>
                              </w:tc>
                            </w:tr>
                            <w:tr w:rsidR="006B1B96" w:rsidRPr="00480425" w:rsidTr="002B7DDA">
                              <w:trPr>
                                <w:trHeight w:val="397"/>
                                <w:jc w:val="center"/>
                              </w:trPr>
                              <w:tc>
                                <w:tcPr>
                                  <w:tcW w:w="548" w:type="dxa"/>
                                  <w:vMerge/>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center"/>
                                    <w:rPr>
                                      <w:rFonts w:ascii="標楷體" w:hAnsi="標楷體"/>
                                      <w:b/>
                                      <w:sz w:val="20"/>
                                    </w:rPr>
                                  </w:pPr>
                                </w:p>
                              </w:tc>
                              <w:tc>
                                <w:tcPr>
                                  <w:tcW w:w="1295" w:type="dxa"/>
                                  <w:vMerge/>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distribute"/>
                                    <w:rPr>
                                      <w:rFonts w:ascii="標楷體" w:hAnsi="標楷體"/>
                                      <w:b/>
                                      <w:sz w:val="20"/>
                                    </w:rPr>
                                  </w:pPr>
                                </w:p>
                              </w:tc>
                              <w:tc>
                                <w:tcPr>
                                  <w:tcW w:w="624" w:type="dxa"/>
                                  <w:vMerge/>
                                  <w:tcBorders>
                                    <w:top w:val="single" w:sz="4" w:space="0" w:color="auto"/>
                                    <w:bottom w:val="single" w:sz="4" w:space="0" w:color="auto"/>
                                  </w:tcBorders>
                                  <w:shd w:val="clear" w:color="auto" w:fill="C8E6EE"/>
                                  <w:vAlign w:val="center"/>
                                </w:tcPr>
                                <w:p w:rsidR="006B1B96" w:rsidRPr="00506634" w:rsidRDefault="006B1B96" w:rsidP="00833740">
                                  <w:pPr>
                                    <w:tabs>
                                      <w:tab w:val="left" w:pos="1018"/>
                                    </w:tabs>
                                    <w:spacing w:line="220" w:lineRule="exact"/>
                                    <w:ind w:rightChars="50" w:right="140"/>
                                    <w:jc w:val="right"/>
                                    <w:rPr>
                                      <w:rFonts w:ascii="標楷體" w:hAnsi="標楷體"/>
                                      <w:b/>
                                      <w:sz w:val="20"/>
                                    </w:rPr>
                                  </w:pPr>
                                </w:p>
                              </w:tc>
                              <w:tc>
                                <w:tcPr>
                                  <w:tcW w:w="624" w:type="dxa"/>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distribute"/>
                                    <w:rPr>
                                      <w:rFonts w:ascii="標楷體" w:hAnsi="標楷體"/>
                                      <w:sz w:val="20"/>
                                    </w:rPr>
                                  </w:pPr>
                                  <w:r>
                                    <w:rPr>
                                      <w:rFonts w:ascii="標楷體" w:hAnsi="標楷體" w:hint="eastAsia"/>
                                      <w:sz w:val="20"/>
                                    </w:rPr>
                                    <w:t>項數</w:t>
                                  </w:r>
                                </w:p>
                              </w:tc>
                              <w:tc>
                                <w:tcPr>
                                  <w:tcW w:w="737" w:type="dxa"/>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distribute"/>
                                    <w:rPr>
                                      <w:rFonts w:ascii="標楷體" w:hAnsi="標楷體"/>
                                      <w:sz w:val="20"/>
                                    </w:rPr>
                                  </w:pPr>
                                  <w:r w:rsidRPr="00A245EB">
                                    <w:rPr>
                                      <w:rFonts w:ascii="標楷體" w:hAnsi="標楷體" w:hint="eastAsia"/>
                                      <w:sz w:val="20"/>
                                    </w:rPr>
                                    <w:t>已達成</w:t>
                                  </w:r>
                                  <w:r w:rsidRPr="00103960">
                                    <w:rPr>
                                      <w:rFonts w:ascii="標楷體" w:hAnsi="標楷體" w:hint="eastAsia"/>
                                      <w:sz w:val="20"/>
                                    </w:rPr>
                                    <w:t>目標</w:t>
                                  </w:r>
                                </w:p>
                              </w:tc>
                              <w:tc>
                                <w:tcPr>
                                  <w:tcW w:w="987" w:type="dxa"/>
                                  <w:tcBorders>
                                    <w:top w:val="single" w:sz="4" w:space="0" w:color="auto"/>
                                    <w:bottom w:val="single" w:sz="4" w:space="0" w:color="auto"/>
                                  </w:tcBorders>
                                  <w:shd w:val="clear" w:color="auto" w:fill="C8E6EE"/>
                                  <w:vAlign w:val="center"/>
                                </w:tcPr>
                                <w:p w:rsidR="006B1B96" w:rsidRPr="00103960" w:rsidRDefault="006B1B96" w:rsidP="00833740">
                                  <w:pPr>
                                    <w:tabs>
                                      <w:tab w:val="left" w:pos="1018"/>
                                    </w:tabs>
                                    <w:spacing w:line="220" w:lineRule="exact"/>
                                    <w:ind w:leftChars="-2" w:left="-6" w:firstLineChars="3" w:firstLine="5"/>
                                    <w:jc w:val="distribute"/>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8成</w:t>
                                  </w:r>
                                  <w:proofErr w:type="gramEnd"/>
                                  <w:r w:rsidRPr="00103960">
                                    <w:rPr>
                                      <w:rFonts w:ascii="標楷體" w:hAnsi="標楷體" w:hint="eastAsia"/>
                                      <w:spacing w:val="-10"/>
                                      <w:sz w:val="20"/>
                                    </w:rPr>
                                    <w:t>以上未達目標</w:t>
                                  </w:r>
                                </w:p>
                              </w:tc>
                              <w:tc>
                                <w:tcPr>
                                  <w:tcW w:w="1086" w:type="dxa"/>
                                  <w:tcBorders>
                                    <w:top w:val="single" w:sz="4" w:space="0" w:color="auto"/>
                                    <w:bottom w:val="single" w:sz="4" w:space="0" w:color="auto"/>
                                  </w:tcBorders>
                                  <w:shd w:val="clear" w:color="auto" w:fill="C8E6EE"/>
                                  <w:vAlign w:val="center"/>
                                </w:tcPr>
                                <w:p w:rsidR="006B1B96" w:rsidRDefault="006B1B96" w:rsidP="00833740">
                                  <w:pPr>
                                    <w:tabs>
                                      <w:tab w:val="left" w:pos="1018"/>
                                    </w:tabs>
                                    <w:spacing w:line="220" w:lineRule="exact"/>
                                    <w:jc w:val="center"/>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6成</w:t>
                                  </w:r>
                                  <w:proofErr w:type="gramEnd"/>
                                  <w:r w:rsidRPr="00103960">
                                    <w:rPr>
                                      <w:rFonts w:ascii="標楷體" w:hAnsi="標楷體" w:hint="eastAsia"/>
                                      <w:spacing w:val="-10"/>
                                      <w:sz w:val="20"/>
                                    </w:rPr>
                                    <w:t>以上</w:t>
                                  </w:r>
                                </w:p>
                                <w:p w:rsidR="006B1B96" w:rsidRPr="00103960" w:rsidRDefault="006B1B96" w:rsidP="00833740">
                                  <w:pPr>
                                    <w:tabs>
                                      <w:tab w:val="left" w:pos="1018"/>
                                    </w:tabs>
                                    <w:spacing w:line="220" w:lineRule="exact"/>
                                    <w:jc w:val="center"/>
                                    <w:rPr>
                                      <w:rFonts w:ascii="標楷體" w:hAnsi="標楷體"/>
                                      <w:spacing w:val="-10"/>
                                      <w:sz w:val="20"/>
                                    </w:rPr>
                                  </w:pPr>
                                  <w:r w:rsidRPr="00742E7E">
                                    <w:rPr>
                                      <w:rFonts w:ascii="標楷體" w:hAnsi="標楷體" w:hint="eastAsia"/>
                                      <w:spacing w:val="16"/>
                                      <w:kern w:val="0"/>
                                      <w:sz w:val="20"/>
                                      <w:fitText w:val="900" w:id="-951398399"/>
                                    </w:rPr>
                                    <w:t>未達</w:t>
                                  </w:r>
                                  <w:proofErr w:type="gramStart"/>
                                  <w:r w:rsidRPr="00742E7E">
                                    <w:rPr>
                                      <w:rFonts w:ascii="標楷體" w:hAnsi="標楷體" w:hint="eastAsia"/>
                                      <w:spacing w:val="16"/>
                                      <w:kern w:val="0"/>
                                      <w:sz w:val="20"/>
                                      <w:fitText w:val="900" w:id="-951398399"/>
                                    </w:rPr>
                                    <w:t>8</w:t>
                                  </w:r>
                                  <w:r w:rsidRPr="00742E7E">
                                    <w:rPr>
                                      <w:rFonts w:ascii="標楷體" w:hAnsi="標楷體" w:hint="eastAsia"/>
                                      <w:spacing w:val="2"/>
                                      <w:kern w:val="0"/>
                                      <w:sz w:val="20"/>
                                      <w:fitText w:val="900" w:id="-951398399"/>
                                    </w:rPr>
                                    <w:t>成</w:t>
                                  </w:r>
                                  <w:proofErr w:type="gramEnd"/>
                                </w:p>
                              </w:tc>
                              <w:tc>
                                <w:tcPr>
                                  <w:tcW w:w="737" w:type="dxa"/>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ind w:left="40" w:hangingChars="20" w:hanging="40"/>
                                    <w:jc w:val="distribute"/>
                                    <w:rPr>
                                      <w:rFonts w:ascii="標楷體" w:hAnsi="標楷體"/>
                                      <w:sz w:val="20"/>
                                    </w:rPr>
                                  </w:pPr>
                                  <w:r w:rsidRPr="00A245EB">
                                    <w:rPr>
                                      <w:rFonts w:ascii="標楷體" w:hAnsi="標楷體" w:hint="eastAsia"/>
                                      <w:sz w:val="20"/>
                                    </w:rPr>
                                    <w:t>未達</w:t>
                                  </w:r>
                                  <w:r>
                                    <w:rPr>
                                      <w:rFonts w:ascii="標楷體" w:hAnsi="標楷體"/>
                                      <w:sz w:val="20"/>
                                    </w:rPr>
                                    <w:br/>
                                  </w:r>
                                  <w:proofErr w:type="gramStart"/>
                                  <w:r w:rsidRPr="00A245EB">
                                    <w:rPr>
                                      <w:rFonts w:ascii="標楷體" w:hAnsi="標楷體" w:hint="eastAsia"/>
                                      <w:sz w:val="20"/>
                                    </w:rPr>
                                    <w:t>6成</w:t>
                                  </w:r>
                                  <w:proofErr w:type="gramEnd"/>
                                </w:p>
                              </w:tc>
                            </w:tr>
                            <w:tr w:rsidR="006B1B96" w:rsidRPr="00480425" w:rsidTr="00FB3C05">
                              <w:trPr>
                                <w:trHeight w:val="340"/>
                                <w:jc w:val="center"/>
                              </w:trPr>
                              <w:tc>
                                <w:tcPr>
                                  <w:tcW w:w="1843" w:type="dxa"/>
                                  <w:gridSpan w:val="2"/>
                                  <w:tcBorders>
                                    <w:top w:val="single" w:sz="4" w:space="0" w:color="auto"/>
                                  </w:tcBorders>
                                  <w:shd w:val="clear" w:color="auto" w:fill="auto"/>
                                  <w:vAlign w:val="center"/>
                                </w:tcPr>
                                <w:p w:rsidR="006B1B96" w:rsidRPr="00A245EB" w:rsidRDefault="006B1B96" w:rsidP="002B7DDA">
                                  <w:pPr>
                                    <w:tabs>
                                      <w:tab w:val="left" w:pos="1018"/>
                                    </w:tabs>
                                    <w:spacing w:line="220" w:lineRule="exact"/>
                                    <w:ind w:leftChars="20" w:left="56" w:rightChars="20" w:right="56"/>
                                    <w:jc w:val="distribute"/>
                                    <w:rPr>
                                      <w:rFonts w:ascii="標楷體" w:hAnsi="標楷體"/>
                                      <w:b/>
                                      <w:sz w:val="20"/>
                                    </w:rPr>
                                  </w:pPr>
                                  <w:r w:rsidRPr="00A245EB">
                                    <w:rPr>
                                      <w:rFonts w:ascii="標楷體" w:hAnsi="標楷體" w:hint="eastAsia"/>
                                      <w:b/>
                                      <w:sz w:val="20"/>
                                    </w:rPr>
                                    <w:t>合</w:t>
                                  </w:r>
                                  <w:r>
                                    <w:rPr>
                                      <w:rFonts w:ascii="標楷體" w:hAnsi="標楷體" w:hint="eastAsia"/>
                                      <w:b/>
                                      <w:sz w:val="20"/>
                                    </w:rPr>
                                    <w:t xml:space="preserve">      </w:t>
                                  </w:r>
                                  <w:r w:rsidRPr="00A245EB">
                                    <w:rPr>
                                      <w:rFonts w:ascii="標楷體" w:hAnsi="標楷體" w:hint="eastAsia"/>
                                      <w:b/>
                                      <w:sz w:val="20"/>
                                    </w:rPr>
                                    <w:t>計</w:t>
                                  </w:r>
                                  <w:r>
                                    <w:rPr>
                                      <w:rFonts w:ascii="標楷體" w:hAnsi="標楷體" w:hint="eastAsia"/>
                                      <w:b/>
                                      <w:sz w:val="20"/>
                                    </w:rPr>
                                    <w:t xml:space="preserve"> </w:t>
                                  </w:r>
                                </w:p>
                              </w:tc>
                              <w:tc>
                                <w:tcPr>
                                  <w:tcW w:w="624" w:type="dxa"/>
                                  <w:tcBorders>
                                    <w:top w:val="single" w:sz="4" w:space="0" w:color="auto"/>
                                  </w:tcBorders>
                                  <w:shd w:val="clear" w:color="auto" w:fill="auto"/>
                                  <w:vAlign w:val="center"/>
                                </w:tcPr>
                                <w:p w:rsidR="006B1B96" w:rsidRPr="00A031D0" w:rsidRDefault="006B1B96" w:rsidP="002B7DDA">
                                  <w:pPr>
                                    <w:tabs>
                                      <w:tab w:val="left" w:pos="1018"/>
                                    </w:tabs>
                                    <w:spacing w:line="220" w:lineRule="exact"/>
                                    <w:ind w:rightChars="50" w:right="140"/>
                                    <w:jc w:val="right"/>
                                    <w:rPr>
                                      <w:rFonts w:ascii="標楷體" w:hAnsi="標楷體"/>
                                      <w:b/>
                                      <w:sz w:val="20"/>
                                    </w:rPr>
                                  </w:pPr>
                                  <w:r w:rsidRPr="00A031D0">
                                    <w:rPr>
                                      <w:rFonts w:ascii="標楷體" w:hAnsi="標楷體" w:hint="eastAsia"/>
                                      <w:b/>
                                      <w:sz w:val="20"/>
                                    </w:rPr>
                                    <w:t>1</w:t>
                                  </w:r>
                                  <w:r>
                                    <w:rPr>
                                      <w:rFonts w:ascii="標楷體" w:hAnsi="標楷體"/>
                                      <w:b/>
                                      <w:sz w:val="20"/>
                                    </w:rPr>
                                    <w:t>46</w:t>
                                  </w:r>
                                </w:p>
                              </w:tc>
                              <w:tc>
                                <w:tcPr>
                                  <w:tcW w:w="624"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3</w:t>
                                  </w:r>
                                  <w:r>
                                    <w:rPr>
                                      <w:rFonts w:ascii="標楷體" w:hAnsi="標楷體"/>
                                      <w:b/>
                                      <w:sz w:val="20"/>
                                    </w:rPr>
                                    <w:t>25</w:t>
                                  </w:r>
                                </w:p>
                              </w:tc>
                              <w:tc>
                                <w:tcPr>
                                  <w:tcW w:w="737"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3</w:t>
                                  </w:r>
                                  <w:r>
                                    <w:rPr>
                                      <w:rFonts w:ascii="標楷體" w:hAnsi="標楷體"/>
                                      <w:b/>
                                      <w:sz w:val="20"/>
                                    </w:rPr>
                                    <w:t>02</w:t>
                                  </w:r>
                                </w:p>
                              </w:tc>
                              <w:tc>
                                <w:tcPr>
                                  <w:tcW w:w="987"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sidRPr="005F4D06">
                                    <w:rPr>
                                      <w:rFonts w:ascii="標楷體" w:hAnsi="標楷體"/>
                                      <w:b/>
                                      <w:sz w:val="20"/>
                                    </w:rPr>
                                    <w:t>1</w:t>
                                  </w:r>
                                  <w:r>
                                    <w:rPr>
                                      <w:rFonts w:ascii="標楷體" w:hAnsi="標楷體"/>
                                      <w:b/>
                                      <w:sz w:val="20"/>
                                    </w:rPr>
                                    <w:t>7</w:t>
                                  </w:r>
                                </w:p>
                              </w:tc>
                              <w:tc>
                                <w:tcPr>
                                  <w:tcW w:w="1086"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4</w:t>
                                  </w:r>
                                </w:p>
                              </w:tc>
                              <w:tc>
                                <w:tcPr>
                                  <w:tcW w:w="737"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2</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民政處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sidRPr="00C4016E">
                                    <w:rPr>
                                      <w:rFonts w:ascii="標楷體" w:hAnsi="標楷體"/>
                                      <w:sz w:val="20"/>
                                    </w:rPr>
                                    <w:t>4</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sidRPr="00C4016E">
                                    <w:rPr>
                                      <w:rFonts w:ascii="標楷體" w:hAnsi="標楷體"/>
                                      <w:sz w:val="20"/>
                                    </w:rPr>
                                    <w:t>4</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2</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財政處</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9</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9</w:t>
                                  </w:r>
                                </w:p>
                              </w:tc>
                              <w:tc>
                                <w:tcPr>
                                  <w:tcW w:w="98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3</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產業發展處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sidRPr="00C4016E">
                                    <w:rPr>
                                      <w:rFonts w:ascii="標楷體" w:hAnsi="標楷體"/>
                                      <w:sz w:val="20"/>
                                    </w:rPr>
                                    <w:t>0</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sidRPr="00C4016E">
                                    <w:rPr>
                                      <w:rFonts w:ascii="標楷體" w:hAnsi="標楷體"/>
                                      <w:sz w:val="20"/>
                                    </w:rPr>
                                    <w:t>0</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4</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教育處</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24</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19</w:t>
                                  </w:r>
                                </w:p>
                              </w:tc>
                              <w:tc>
                                <w:tcPr>
                                  <w:tcW w:w="98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5</w:t>
                                  </w:r>
                                </w:p>
                              </w:tc>
                              <w:tc>
                                <w:tcPr>
                                  <w:tcW w:w="1086"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5</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工務處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11</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13</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13</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450926"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6</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交通處</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12</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12</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7</w:t>
                                  </w:r>
                                </w:p>
                              </w:tc>
                              <w:tc>
                                <w:tcPr>
                                  <w:tcW w:w="98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3</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w:t>
                                  </w:r>
                                </w:p>
                              </w:tc>
                            </w:tr>
                            <w:tr w:rsidR="006B1B96" w:rsidRPr="00450926"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7</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都市發展處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13</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13</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450926"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8</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城市行銷處</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98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9</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社會處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10</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22</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20</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2</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0</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地政處</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9</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18</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18</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1</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行政處</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11</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24</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24</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2</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人事處</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3</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主計處</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4</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政風處</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5</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勞工處</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24</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23</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16</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警察局</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7</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衛生局</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7</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6</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18</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稅務局</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10</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9</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19</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環境保護局</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8</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34</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31</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3</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20</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消防局</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18</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17</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21</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文化局</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29</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25</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3</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bl>
                          <w:p w:rsidR="006B1B96" w:rsidRPr="000257AE" w:rsidRDefault="006B1B96" w:rsidP="006A5255">
                            <w:pPr>
                              <w:tabs>
                                <w:tab w:val="left" w:pos="1018"/>
                              </w:tabs>
                              <w:spacing w:line="240" w:lineRule="exact"/>
                              <w:ind w:leftChars="50" w:left="140"/>
                              <w:rPr>
                                <w:rFonts w:ascii="標楷體" w:hAnsi="標楷體"/>
                                <w:sz w:val="18"/>
                                <w:szCs w:val="18"/>
                              </w:rPr>
                            </w:pPr>
                            <w:proofErr w:type="gramStart"/>
                            <w:r w:rsidRPr="00A245EB">
                              <w:rPr>
                                <w:rFonts w:ascii="標楷體" w:hAnsi="標楷體" w:hint="eastAsia"/>
                                <w:sz w:val="18"/>
                                <w:szCs w:val="18"/>
                              </w:rPr>
                              <w:t>註</w:t>
                            </w:r>
                            <w:proofErr w:type="gramEnd"/>
                            <w:r w:rsidRPr="00A245EB">
                              <w:rPr>
                                <w:rFonts w:ascii="標楷體" w:hAnsi="標楷體" w:hint="eastAsia"/>
                                <w:sz w:val="18"/>
                                <w:szCs w:val="18"/>
                              </w:rPr>
                              <w:t>：1.</w:t>
                            </w:r>
                            <w:r>
                              <w:rPr>
                                <w:rFonts w:ascii="標楷體" w:hAnsi="標楷體" w:hint="eastAsia"/>
                                <w:sz w:val="18"/>
                                <w:szCs w:val="18"/>
                              </w:rPr>
                              <w:t>依</w:t>
                            </w:r>
                            <w:proofErr w:type="gramStart"/>
                            <w:r>
                              <w:rPr>
                                <w:rFonts w:ascii="標楷體" w:hAnsi="標楷體" w:hint="eastAsia"/>
                                <w:sz w:val="18"/>
                                <w:szCs w:val="18"/>
                              </w:rPr>
                              <w:t>1</w:t>
                            </w:r>
                            <w:r>
                              <w:rPr>
                                <w:rFonts w:ascii="標楷體" w:hAnsi="標楷體"/>
                                <w:sz w:val="18"/>
                                <w:szCs w:val="18"/>
                              </w:rPr>
                              <w:t>12</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r w:rsidRPr="00A245EB">
                              <w:rPr>
                                <w:rFonts w:ascii="標楷體" w:hAnsi="標楷體" w:hint="eastAsia"/>
                                <w:sz w:val="18"/>
                                <w:szCs w:val="18"/>
                              </w:rPr>
                              <w:t>順序。</w:t>
                            </w:r>
                          </w:p>
                          <w:p w:rsidR="006B1B96" w:rsidRPr="001112CE" w:rsidRDefault="006B1B96" w:rsidP="006A5255">
                            <w:pPr>
                              <w:tabs>
                                <w:tab w:val="left" w:pos="1018"/>
                              </w:tabs>
                              <w:spacing w:line="240" w:lineRule="exact"/>
                              <w:ind w:leftChars="180" w:left="504"/>
                            </w:pPr>
                            <w:r>
                              <w:rPr>
                                <w:rFonts w:ascii="標楷體" w:hAnsi="標楷體" w:hint="eastAsia"/>
                                <w:sz w:val="18"/>
                                <w:szCs w:val="18"/>
                              </w:rPr>
                              <w:t>2</w:t>
                            </w:r>
                            <w:r w:rsidRPr="00A245EB">
                              <w:rPr>
                                <w:rFonts w:ascii="標楷體" w:hAnsi="標楷體" w:hint="eastAsia"/>
                                <w:sz w:val="18"/>
                                <w:szCs w:val="18"/>
                              </w:rPr>
                              <w:t>.</w:t>
                            </w:r>
                            <w:r>
                              <w:rPr>
                                <w:rFonts w:ascii="標楷體" w:hAnsi="標楷體" w:hint="eastAsia"/>
                                <w:sz w:val="18"/>
                                <w:szCs w:val="18"/>
                              </w:rPr>
                              <w:t>資料來源：整理自</w:t>
                            </w:r>
                            <w:proofErr w:type="gramStart"/>
                            <w:r>
                              <w:rPr>
                                <w:rFonts w:ascii="標楷體" w:hAnsi="標楷體" w:hint="eastAsia"/>
                                <w:sz w:val="18"/>
                                <w:szCs w:val="18"/>
                              </w:rPr>
                              <w:t>11</w:t>
                            </w:r>
                            <w:r>
                              <w:rPr>
                                <w:rFonts w:ascii="標楷體" w:hAnsi="標楷體"/>
                                <w:sz w:val="18"/>
                                <w:szCs w:val="18"/>
                              </w:rPr>
                              <w:t>2</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B36C49" id="Text Box 1611" o:spid="_x0000_s1263" type="#_x0000_t202" style="position:absolute;left:0;text-align:left;margin-left:159.75pt;margin-top:14.7pt;width:344.4pt;height:435.75pt;z-index:-25105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" filled="f" stroked="f">
                <v:textbox inset="0,0,0,0">
                  <w:txbxContent>
                    <w:p w:rsidR="006B1B96" w:rsidRPr="007B2F52" w:rsidRDefault="006B1B96" w:rsidP="006A5255">
                      <w:pPr>
                        <w:overflowPunct w:val="0"/>
                        <w:topLinePunct/>
                        <w:spacing w:line="300" w:lineRule="exact"/>
                        <w:jc w:val="center"/>
                        <w:rPr>
                          <w:rFonts w:ascii="標楷體" w:hAnsi="標楷體"/>
                          <w:b/>
                          <w:sz w:val="24"/>
                          <w:szCs w:val="24"/>
                        </w:rPr>
                      </w:pPr>
                      <w:r w:rsidRPr="007B2F52">
                        <w:rPr>
                          <w:rFonts w:ascii="標楷體" w:hAnsi="標楷體" w:hint="eastAsia"/>
                          <w:b/>
                          <w:sz w:val="24"/>
                          <w:szCs w:val="24"/>
                        </w:rPr>
                        <w:t>表</w:t>
                      </w:r>
                      <w:r>
                        <w:rPr>
                          <w:rFonts w:ascii="標楷體" w:hAnsi="標楷體" w:hint="eastAsia"/>
                          <w:b/>
                          <w:sz w:val="24"/>
                          <w:szCs w:val="24"/>
                        </w:rPr>
                        <w:t>2</w:t>
                      </w:r>
                      <w:r w:rsidRPr="007B2F52">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12</w:t>
                      </w:r>
                      <w:proofErr w:type="gramEnd"/>
                      <w:r>
                        <w:rPr>
                          <w:rFonts w:ascii="標楷體" w:hAnsi="標楷體"/>
                          <w:b/>
                          <w:sz w:val="24"/>
                          <w:szCs w:val="24"/>
                        </w:rPr>
                        <w:t>年度</w:t>
                      </w:r>
                      <w:r>
                        <w:rPr>
                          <w:rFonts w:ascii="標楷體" w:hAnsi="標楷體" w:hint="eastAsia"/>
                          <w:b/>
                          <w:sz w:val="24"/>
                          <w:szCs w:val="24"/>
                        </w:rPr>
                        <w:t>新竹市政府列管</w:t>
                      </w:r>
                      <w:r w:rsidRPr="007B2F52">
                        <w:rPr>
                          <w:rFonts w:ascii="標楷體" w:hAnsi="標楷體" w:hint="eastAsia"/>
                          <w:b/>
                          <w:sz w:val="24"/>
                          <w:szCs w:val="24"/>
                        </w:rPr>
                        <w:t>施政計畫</w:t>
                      </w:r>
                      <w:r w:rsidRPr="007B2F52">
                        <w:rPr>
                          <w:rFonts w:ascii="標楷體" w:hAnsi="標楷體" w:hint="eastAsia"/>
                          <w:b/>
                          <w:kern w:val="0"/>
                          <w:sz w:val="24"/>
                          <w:szCs w:val="24"/>
                        </w:rPr>
                        <w:t>績效</w:t>
                      </w:r>
                      <w:r w:rsidRPr="007B2F52">
                        <w:rPr>
                          <w:rFonts w:ascii="標楷體" w:hAnsi="標楷體" w:hint="eastAsia"/>
                          <w:b/>
                          <w:sz w:val="24"/>
                          <w:szCs w:val="24"/>
                        </w:rPr>
                        <w:t>衡量指標</w:t>
                      </w:r>
                      <w:r>
                        <w:rPr>
                          <w:rFonts w:ascii="標楷體" w:hAnsi="標楷體" w:hint="eastAsia"/>
                          <w:b/>
                          <w:sz w:val="24"/>
                          <w:szCs w:val="24"/>
                        </w:rPr>
                        <w:t>達成情形</w:t>
                      </w:r>
                    </w:p>
                    <w:p w:rsidR="006B1B96" w:rsidRPr="00BF5296" w:rsidRDefault="006B1B96" w:rsidP="006A5255">
                      <w:pPr>
                        <w:tabs>
                          <w:tab w:val="left" w:pos="6509"/>
                        </w:tabs>
                        <w:overflowPunct w:val="0"/>
                        <w:topLinePunct/>
                        <w:spacing w:line="200" w:lineRule="exact"/>
                        <w:ind w:right="170"/>
                        <w:jc w:val="right"/>
                        <w:rPr>
                          <w:rFonts w:ascii="標楷體" w:hAnsi="標楷體"/>
                          <w:snapToGrid w:val="0"/>
                          <w:sz w:val="20"/>
                        </w:rPr>
                      </w:pPr>
                    </w:p>
                    <w:tbl>
                      <w:tblPr>
                        <w:tblW w:w="6638"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8"/>
                        <w:gridCol w:w="1295"/>
                        <w:gridCol w:w="624"/>
                        <w:gridCol w:w="624"/>
                        <w:gridCol w:w="737"/>
                        <w:gridCol w:w="987"/>
                        <w:gridCol w:w="1086"/>
                        <w:gridCol w:w="737"/>
                      </w:tblGrid>
                      <w:tr w:rsidR="006B1B96" w:rsidRPr="00480425" w:rsidTr="002B7DDA">
                        <w:trPr>
                          <w:trHeight w:val="340"/>
                          <w:jc w:val="center"/>
                        </w:trPr>
                        <w:tc>
                          <w:tcPr>
                            <w:tcW w:w="548" w:type="dxa"/>
                            <w:vMerge w:val="restart"/>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center"/>
                              <w:rPr>
                                <w:rFonts w:ascii="標楷體" w:hAnsi="標楷體"/>
                                <w:sz w:val="20"/>
                              </w:rPr>
                            </w:pPr>
                            <w:r w:rsidRPr="00A245EB">
                              <w:rPr>
                                <w:rFonts w:ascii="標楷體" w:hAnsi="標楷體" w:hint="eastAsia"/>
                                <w:sz w:val="20"/>
                              </w:rPr>
                              <w:t>序號</w:t>
                            </w:r>
                          </w:p>
                        </w:tc>
                        <w:tc>
                          <w:tcPr>
                            <w:tcW w:w="1295" w:type="dxa"/>
                            <w:vMerge w:val="restart"/>
                            <w:tcBorders>
                              <w:top w:val="single" w:sz="4" w:space="0" w:color="auto"/>
                              <w:bottom w:val="single" w:sz="4" w:space="0" w:color="auto"/>
                            </w:tcBorders>
                            <w:shd w:val="clear" w:color="auto" w:fill="C8E6EE"/>
                            <w:vAlign w:val="center"/>
                          </w:tcPr>
                          <w:p w:rsidR="006B1B96" w:rsidRDefault="006B1B96" w:rsidP="00833740">
                            <w:pPr>
                              <w:tabs>
                                <w:tab w:val="left" w:pos="1018"/>
                              </w:tabs>
                              <w:spacing w:line="220" w:lineRule="exact"/>
                              <w:ind w:leftChars="10" w:left="28" w:rightChars="10" w:right="28"/>
                              <w:jc w:val="distribute"/>
                              <w:rPr>
                                <w:rFonts w:ascii="標楷體" w:hAnsi="標楷體" w:cs="新細明體"/>
                                <w:color w:val="000000"/>
                                <w:kern w:val="0"/>
                                <w:sz w:val="20"/>
                              </w:rPr>
                            </w:pPr>
                            <w:r>
                              <w:rPr>
                                <w:rFonts w:ascii="標楷體" w:hAnsi="標楷體" w:cs="新細明體" w:hint="eastAsia"/>
                                <w:color w:val="000000"/>
                                <w:kern w:val="0"/>
                                <w:sz w:val="20"/>
                              </w:rPr>
                              <w:t>機關</w:t>
                            </w:r>
                            <w:r w:rsidRPr="001C6FE1">
                              <w:rPr>
                                <w:rFonts w:ascii="標楷體" w:hAnsi="標楷體" w:hint="eastAsia"/>
                                <w:sz w:val="20"/>
                              </w:rPr>
                              <w:t>單位</w:t>
                            </w:r>
                          </w:p>
                        </w:tc>
                        <w:tc>
                          <w:tcPr>
                            <w:tcW w:w="624" w:type="dxa"/>
                            <w:vMerge w:val="restart"/>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center"/>
                              <w:rPr>
                                <w:rFonts w:ascii="標楷體" w:hAnsi="標楷體"/>
                                <w:sz w:val="20"/>
                              </w:rPr>
                            </w:pPr>
                            <w:r w:rsidRPr="00A245EB">
                              <w:rPr>
                                <w:rFonts w:ascii="標楷體" w:hAnsi="標楷體" w:hint="eastAsia"/>
                                <w:sz w:val="20"/>
                              </w:rPr>
                              <w:t>計畫項數</w:t>
                            </w:r>
                          </w:p>
                        </w:tc>
                        <w:tc>
                          <w:tcPr>
                            <w:tcW w:w="4167" w:type="dxa"/>
                            <w:gridSpan w:val="5"/>
                            <w:tcBorders>
                              <w:top w:val="single" w:sz="4" w:space="0" w:color="auto"/>
                              <w:bottom w:val="single" w:sz="4" w:space="0" w:color="auto"/>
                            </w:tcBorders>
                            <w:shd w:val="clear" w:color="auto" w:fill="C8E6EE"/>
                            <w:vAlign w:val="center"/>
                          </w:tcPr>
                          <w:p w:rsidR="006B1B96" w:rsidRPr="00506634" w:rsidRDefault="006B1B96" w:rsidP="00833740">
                            <w:pPr>
                              <w:tabs>
                                <w:tab w:val="left" w:pos="1018"/>
                              </w:tabs>
                              <w:spacing w:line="220" w:lineRule="exact"/>
                              <w:ind w:rightChars="50" w:right="140"/>
                              <w:jc w:val="distribute"/>
                              <w:rPr>
                                <w:rFonts w:ascii="標楷體" w:hAnsi="標楷體"/>
                                <w:b/>
                                <w:sz w:val="20"/>
                              </w:rPr>
                            </w:pPr>
                            <w:r w:rsidRPr="007C4993">
                              <w:rPr>
                                <w:rFonts w:ascii="標楷體" w:hAnsi="標楷體" w:hint="eastAsia"/>
                                <w:sz w:val="20"/>
                              </w:rPr>
                              <w:t>績效衡量指標</w:t>
                            </w:r>
                          </w:p>
                        </w:tc>
                      </w:tr>
                      <w:tr w:rsidR="006B1B96" w:rsidRPr="00480425" w:rsidTr="002B7DDA">
                        <w:trPr>
                          <w:trHeight w:val="397"/>
                          <w:jc w:val="center"/>
                        </w:trPr>
                        <w:tc>
                          <w:tcPr>
                            <w:tcW w:w="548" w:type="dxa"/>
                            <w:vMerge/>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center"/>
                              <w:rPr>
                                <w:rFonts w:ascii="標楷體" w:hAnsi="標楷體"/>
                                <w:b/>
                                <w:sz w:val="20"/>
                              </w:rPr>
                            </w:pPr>
                          </w:p>
                        </w:tc>
                        <w:tc>
                          <w:tcPr>
                            <w:tcW w:w="1295" w:type="dxa"/>
                            <w:vMerge/>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distribute"/>
                              <w:rPr>
                                <w:rFonts w:ascii="標楷體" w:hAnsi="標楷體"/>
                                <w:b/>
                                <w:sz w:val="20"/>
                              </w:rPr>
                            </w:pPr>
                          </w:p>
                        </w:tc>
                        <w:tc>
                          <w:tcPr>
                            <w:tcW w:w="624" w:type="dxa"/>
                            <w:vMerge/>
                            <w:tcBorders>
                              <w:top w:val="single" w:sz="4" w:space="0" w:color="auto"/>
                              <w:bottom w:val="single" w:sz="4" w:space="0" w:color="auto"/>
                            </w:tcBorders>
                            <w:shd w:val="clear" w:color="auto" w:fill="C8E6EE"/>
                            <w:vAlign w:val="center"/>
                          </w:tcPr>
                          <w:p w:rsidR="006B1B96" w:rsidRPr="00506634" w:rsidRDefault="006B1B96" w:rsidP="00833740">
                            <w:pPr>
                              <w:tabs>
                                <w:tab w:val="left" w:pos="1018"/>
                              </w:tabs>
                              <w:spacing w:line="220" w:lineRule="exact"/>
                              <w:ind w:rightChars="50" w:right="140"/>
                              <w:jc w:val="right"/>
                              <w:rPr>
                                <w:rFonts w:ascii="標楷體" w:hAnsi="標楷體"/>
                                <w:b/>
                                <w:sz w:val="20"/>
                              </w:rPr>
                            </w:pPr>
                          </w:p>
                        </w:tc>
                        <w:tc>
                          <w:tcPr>
                            <w:tcW w:w="624" w:type="dxa"/>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distribute"/>
                              <w:rPr>
                                <w:rFonts w:ascii="標楷體" w:hAnsi="標楷體"/>
                                <w:sz w:val="20"/>
                              </w:rPr>
                            </w:pPr>
                            <w:r>
                              <w:rPr>
                                <w:rFonts w:ascii="標楷體" w:hAnsi="標楷體" w:hint="eastAsia"/>
                                <w:sz w:val="20"/>
                              </w:rPr>
                              <w:t>項數</w:t>
                            </w:r>
                          </w:p>
                        </w:tc>
                        <w:tc>
                          <w:tcPr>
                            <w:tcW w:w="737" w:type="dxa"/>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jc w:val="distribute"/>
                              <w:rPr>
                                <w:rFonts w:ascii="標楷體" w:hAnsi="標楷體"/>
                                <w:sz w:val="20"/>
                              </w:rPr>
                            </w:pPr>
                            <w:r w:rsidRPr="00A245EB">
                              <w:rPr>
                                <w:rFonts w:ascii="標楷體" w:hAnsi="標楷體" w:hint="eastAsia"/>
                                <w:sz w:val="20"/>
                              </w:rPr>
                              <w:t>已達成</w:t>
                            </w:r>
                            <w:r w:rsidRPr="00103960">
                              <w:rPr>
                                <w:rFonts w:ascii="標楷體" w:hAnsi="標楷體" w:hint="eastAsia"/>
                                <w:sz w:val="20"/>
                              </w:rPr>
                              <w:t>目標</w:t>
                            </w:r>
                          </w:p>
                        </w:tc>
                        <w:tc>
                          <w:tcPr>
                            <w:tcW w:w="987" w:type="dxa"/>
                            <w:tcBorders>
                              <w:top w:val="single" w:sz="4" w:space="0" w:color="auto"/>
                              <w:bottom w:val="single" w:sz="4" w:space="0" w:color="auto"/>
                            </w:tcBorders>
                            <w:shd w:val="clear" w:color="auto" w:fill="C8E6EE"/>
                            <w:vAlign w:val="center"/>
                          </w:tcPr>
                          <w:p w:rsidR="006B1B96" w:rsidRPr="00103960" w:rsidRDefault="006B1B96" w:rsidP="00833740">
                            <w:pPr>
                              <w:tabs>
                                <w:tab w:val="left" w:pos="1018"/>
                              </w:tabs>
                              <w:spacing w:line="220" w:lineRule="exact"/>
                              <w:ind w:leftChars="-2" w:left="-6" w:firstLineChars="3" w:firstLine="5"/>
                              <w:jc w:val="distribute"/>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8成</w:t>
                            </w:r>
                            <w:proofErr w:type="gramEnd"/>
                            <w:r w:rsidRPr="00103960">
                              <w:rPr>
                                <w:rFonts w:ascii="標楷體" w:hAnsi="標楷體" w:hint="eastAsia"/>
                                <w:spacing w:val="-10"/>
                                <w:sz w:val="20"/>
                              </w:rPr>
                              <w:t>以上未達目標</w:t>
                            </w:r>
                          </w:p>
                        </w:tc>
                        <w:tc>
                          <w:tcPr>
                            <w:tcW w:w="1086" w:type="dxa"/>
                            <w:tcBorders>
                              <w:top w:val="single" w:sz="4" w:space="0" w:color="auto"/>
                              <w:bottom w:val="single" w:sz="4" w:space="0" w:color="auto"/>
                            </w:tcBorders>
                            <w:shd w:val="clear" w:color="auto" w:fill="C8E6EE"/>
                            <w:vAlign w:val="center"/>
                          </w:tcPr>
                          <w:p w:rsidR="006B1B96" w:rsidRDefault="006B1B96" w:rsidP="00833740">
                            <w:pPr>
                              <w:tabs>
                                <w:tab w:val="left" w:pos="1018"/>
                              </w:tabs>
                              <w:spacing w:line="220" w:lineRule="exact"/>
                              <w:jc w:val="center"/>
                              <w:rPr>
                                <w:rFonts w:ascii="標楷體" w:hAnsi="標楷體"/>
                                <w:spacing w:val="-10"/>
                                <w:sz w:val="20"/>
                              </w:rPr>
                            </w:pPr>
                            <w:r w:rsidRPr="00103960">
                              <w:rPr>
                                <w:rFonts w:ascii="標楷體" w:hAnsi="標楷體" w:hint="eastAsia"/>
                                <w:spacing w:val="-10"/>
                                <w:sz w:val="20"/>
                              </w:rPr>
                              <w:t>達</w:t>
                            </w:r>
                            <w:proofErr w:type="gramStart"/>
                            <w:r w:rsidRPr="00103960">
                              <w:rPr>
                                <w:rFonts w:ascii="標楷體" w:hAnsi="標楷體" w:hint="eastAsia"/>
                                <w:spacing w:val="-10"/>
                                <w:sz w:val="20"/>
                              </w:rPr>
                              <w:t>6成</w:t>
                            </w:r>
                            <w:proofErr w:type="gramEnd"/>
                            <w:r w:rsidRPr="00103960">
                              <w:rPr>
                                <w:rFonts w:ascii="標楷體" w:hAnsi="標楷體" w:hint="eastAsia"/>
                                <w:spacing w:val="-10"/>
                                <w:sz w:val="20"/>
                              </w:rPr>
                              <w:t>以上</w:t>
                            </w:r>
                          </w:p>
                          <w:p w:rsidR="006B1B96" w:rsidRPr="00103960" w:rsidRDefault="006B1B96" w:rsidP="00833740">
                            <w:pPr>
                              <w:tabs>
                                <w:tab w:val="left" w:pos="1018"/>
                              </w:tabs>
                              <w:spacing w:line="220" w:lineRule="exact"/>
                              <w:jc w:val="center"/>
                              <w:rPr>
                                <w:rFonts w:ascii="標楷體" w:hAnsi="標楷體"/>
                                <w:spacing w:val="-10"/>
                                <w:sz w:val="20"/>
                              </w:rPr>
                            </w:pPr>
                            <w:r w:rsidRPr="00742E7E">
                              <w:rPr>
                                <w:rFonts w:ascii="標楷體" w:hAnsi="標楷體" w:hint="eastAsia"/>
                                <w:spacing w:val="16"/>
                                <w:kern w:val="0"/>
                                <w:sz w:val="20"/>
                                <w:fitText w:val="900" w:id="-951398399"/>
                              </w:rPr>
                              <w:t>未達</w:t>
                            </w:r>
                            <w:proofErr w:type="gramStart"/>
                            <w:r w:rsidRPr="00742E7E">
                              <w:rPr>
                                <w:rFonts w:ascii="標楷體" w:hAnsi="標楷體" w:hint="eastAsia"/>
                                <w:spacing w:val="16"/>
                                <w:kern w:val="0"/>
                                <w:sz w:val="20"/>
                                <w:fitText w:val="900" w:id="-951398399"/>
                              </w:rPr>
                              <w:t>8</w:t>
                            </w:r>
                            <w:r w:rsidRPr="00742E7E">
                              <w:rPr>
                                <w:rFonts w:ascii="標楷體" w:hAnsi="標楷體" w:hint="eastAsia"/>
                                <w:spacing w:val="2"/>
                                <w:kern w:val="0"/>
                                <w:sz w:val="20"/>
                                <w:fitText w:val="900" w:id="-951398399"/>
                              </w:rPr>
                              <w:t>成</w:t>
                            </w:r>
                            <w:proofErr w:type="gramEnd"/>
                          </w:p>
                        </w:tc>
                        <w:tc>
                          <w:tcPr>
                            <w:tcW w:w="737" w:type="dxa"/>
                            <w:tcBorders>
                              <w:top w:val="single" w:sz="4" w:space="0" w:color="auto"/>
                              <w:bottom w:val="single" w:sz="4" w:space="0" w:color="auto"/>
                            </w:tcBorders>
                            <w:shd w:val="clear" w:color="auto" w:fill="C8E6EE"/>
                            <w:vAlign w:val="center"/>
                          </w:tcPr>
                          <w:p w:rsidR="006B1B96" w:rsidRPr="00A245EB" w:rsidRDefault="006B1B96" w:rsidP="00833740">
                            <w:pPr>
                              <w:tabs>
                                <w:tab w:val="left" w:pos="1018"/>
                              </w:tabs>
                              <w:spacing w:line="220" w:lineRule="exact"/>
                              <w:ind w:left="40" w:hangingChars="20" w:hanging="40"/>
                              <w:jc w:val="distribute"/>
                              <w:rPr>
                                <w:rFonts w:ascii="標楷體" w:hAnsi="標楷體"/>
                                <w:sz w:val="20"/>
                              </w:rPr>
                            </w:pPr>
                            <w:r w:rsidRPr="00A245EB">
                              <w:rPr>
                                <w:rFonts w:ascii="標楷體" w:hAnsi="標楷體" w:hint="eastAsia"/>
                                <w:sz w:val="20"/>
                              </w:rPr>
                              <w:t>未達</w:t>
                            </w:r>
                            <w:r>
                              <w:rPr>
                                <w:rFonts w:ascii="標楷體" w:hAnsi="標楷體"/>
                                <w:sz w:val="20"/>
                              </w:rPr>
                              <w:br/>
                            </w:r>
                            <w:proofErr w:type="gramStart"/>
                            <w:r w:rsidRPr="00A245EB">
                              <w:rPr>
                                <w:rFonts w:ascii="標楷體" w:hAnsi="標楷體" w:hint="eastAsia"/>
                                <w:sz w:val="20"/>
                              </w:rPr>
                              <w:t>6成</w:t>
                            </w:r>
                            <w:proofErr w:type="gramEnd"/>
                          </w:p>
                        </w:tc>
                      </w:tr>
                      <w:tr w:rsidR="006B1B96" w:rsidRPr="00480425" w:rsidTr="00FB3C05">
                        <w:trPr>
                          <w:trHeight w:val="340"/>
                          <w:jc w:val="center"/>
                        </w:trPr>
                        <w:tc>
                          <w:tcPr>
                            <w:tcW w:w="1843" w:type="dxa"/>
                            <w:gridSpan w:val="2"/>
                            <w:tcBorders>
                              <w:top w:val="single" w:sz="4" w:space="0" w:color="auto"/>
                            </w:tcBorders>
                            <w:shd w:val="clear" w:color="auto" w:fill="auto"/>
                            <w:vAlign w:val="center"/>
                          </w:tcPr>
                          <w:p w:rsidR="006B1B96" w:rsidRPr="00A245EB" w:rsidRDefault="006B1B96" w:rsidP="002B7DDA">
                            <w:pPr>
                              <w:tabs>
                                <w:tab w:val="left" w:pos="1018"/>
                              </w:tabs>
                              <w:spacing w:line="220" w:lineRule="exact"/>
                              <w:ind w:leftChars="20" w:left="56" w:rightChars="20" w:right="56"/>
                              <w:jc w:val="distribute"/>
                              <w:rPr>
                                <w:rFonts w:ascii="標楷體" w:hAnsi="標楷體"/>
                                <w:b/>
                                <w:sz w:val="20"/>
                              </w:rPr>
                            </w:pPr>
                            <w:r w:rsidRPr="00A245EB">
                              <w:rPr>
                                <w:rFonts w:ascii="標楷體" w:hAnsi="標楷體" w:hint="eastAsia"/>
                                <w:b/>
                                <w:sz w:val="20"/>
                              </w:rPr>
                              <w:t>合</w:t>
                            </w:r>
                            <w:r>
                              <w:rPr>
                                <w:rFonts w:ascii="標楷體" w:hAnsi="標楷體" w:hint="eastAsia"/>
                                <w:b/>
                                <w:sz w:val="20"/>
                              </w:rPr>
                              <w:t xml:space="preserve">      </w:t>
                            </w:r>
                            <w:r w:rsidRPr="00A245EB">
                              <w:rPr>
                                <w:rFonts w:ascii="標楷體" w:hAnsi="標楷體" w:hint="eastAsia"/>
                                <w:b/>
                                <w:sz w:val="20"/>
                              </w:rPr>
                              <w:t>計</w:t>
                            </w:r>
                            <w:r>
                              <w:rPr>
                                <w:rFonts w:ascii="標楷體" w:hAnsi="標楷體" w:hint="eastAsia"/>
                                <w:b/>
                                <w:sz w:val="20"/>
                              </w:rPr>
                              <w:t xml:space="preserve"> </w:t>
                            </w:r>
                          </w:p>
                        </w:tc>
                        <w:tc>
                          <w:tcPr>
                            <w:tcW w:w="624" w:type="dxa"/>
                            <w:tcBorders>
                              <w:top w:val="single" w:sz="4" w:space="0" w:color="auto"/>
                            </w:tcBorders>
                            <w:shd w:val="clear" w:color="auto" w:fill="auto"/>
                            <w:vAlign w:val="center"/>
                          </w:tcPr>
                          <w:p w:rsidR="006B1B96" w:rsidRPr="00A031D0" w:rsidRDefault="006B1B96" w:rsidP="002B7DDA">
                            <w:pPr>
                              <w:tabs>
                                <w:tab w:val="left" w:pos="1018"/>
                              </w:tabs>
                              <w:spacing w:line="220" w:lineRule="exact"/>
                              <w:ind w:rightChars="50" w:right="140"/>
                              <w:jc w:val="right"/>
                              <w:rPr>
                                <w:rFonts w:ascii="標楷體" w:hAnsi="標楷體"/>
                                <w:b/>
                                <w:sz w:val="20"/>
                              </w:rPr>
                            </w:pPr>
                            <w:r w:rsidRPr="00A031D0">
                              <w:rPr>
                                <w:rFonts w:ascii="標楷體" w:hAnsi="標楷體" w:hint="eastAsia"/>
                                <w:b/>
                                <w:sz w:val="20"/>
                              </w:rPr>
                              <w:t>1</w:t>
                            </w:r>
                            <w:r>
                              <w:rPr>
                                <w:rFonts w:ascii="標楷體" w:hAnsi="標楷體"/>
                                <w:b/>
                                <w:sz w:val="20"/>
                              </w:rPr>
                              <w:t>46</w:t>
                            </w:r>
                          </w:p>
                        </w:tc>
                        <w:tc>
                          <w:tcPr>
                            <w:tcW w:w="624"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3</w:t>
                            </w:r>
                            <w:r>
                              <w:rPr>
                                <w:rFonts w:ascii="標楷體" w:hAnsi="標楷體"/>
                                <w:b/>
                                <w:sz w:val="20"/>
                              </w:rPr>
                              <w:t>25</w:t>
                            </w:r>
                          </w:p>
                        </w:tc>
                        <w:tc>
                          <w:tcPr>
                            <w:tcW w:w="737"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3</w:t>
                            </w:r>
                            <w:r>
                              <w:rPr>
                                <w:rFonts w:ascii="標楷體" w:hAnsi="標楷體"/>
                                <w:b/>
                                <w:sz w:val="20"/>
                              </w:rPr>
                              <w:t>02</w:t>
                            </w:r>
                          </w:p>
                        </w:tc>
                        <w:tc>
                          <w:tcPr>
                            <w:tcW w:w="987"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sidRPr="005F4D06">
                              <w:rPr>
                                <w:rFonts w:ascii="標楷體" w:hAnsi="標楷體"/>
                                <w:b/>
                                <w:sz w:val="20"/>
                              </w:rPr>
                              <w:t>1</w:t>
                            </w:r>
                            <w:r>
                              <w:rPr>
                                <w:rFonts w:ascii="標楷體" w:hAnsi="標楷體"/>
                                <w:b/>
                                <w:sz w:val="20"/>
                              </w:rPr>
                              <w:t>7</w:t>
                            </w:r>
                          </w:p>
                        </w:tc>
                        <w:tc>
                          <w:tcPr>
                            <w:tcW w:w="1086"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4</w:t>
                            </w:r>
                          </w:p>
                        </w:tc>
                        <w:tc>
                          <w:tcPr>
                            <w:tcW w:w="737" w:type="dxa"/>
                            <w:tcBorders>
                              <w:top w:val="single" w:sz="4" w:space="0" w:color="auto"/>
                            </w:tcBorders>
                            <w:shd w:val="clear" w:color="auto" w:fill="auto"/>
                            <w:vAlign w:val="center"/>
                          </w:tcPr>
                          <w:p w:rsidR="006B1B96" w:rsidRPr="005F4D06" w:rsidRDefault="006B1B96" w:rsidP="002B7DDA">
                            <w:pPr>
                              <w:tabs>
                                <w:tab w:val="left" w:pos="1018"/>
                              </w:tabs>
                              <w:spacing w:line="220" w:lineRule="exact"/>
                              <w:ind w:rightChars="50" w:right="140"/>
                              <w:jc w:val="right"/>
                              <w:rPr>
                                <w:rFonts w:ascii="標楷體" w:hAnsi="標楷體"/>
                                <w:b/>
                                <w:sz w:val="20"/>
                              </w:rPr>
                            </w:pPr>
                            <w:r>
                              <w:rPr>
                                <w:rFonts w:ascii="標楷體" w:hAnsi="標楷體" w:hint="eastAsia"/>
                                <w:b/>
                                <w:sz w:val="20"/>
                              </w:rPr>
                              <w:t>2</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民政處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sidRPr="00C4016E">
                              <w:rPr>
                                <w:rFonts w:ascii="標楷體" w:hAnsi="標楷體"/>
                                <w:sz w:val="20"/>
                              </w:rPr>
                              <w:t>4</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sidRPr="00C4016E">
                              <w:rPr>
                                <w:rFonts w:ascii="標楷體" w:hAnsi="標楷體"/>
                                <w:sz w:val="20"/>
                              </w:rPr>
                              <w:t>4</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2</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財政處</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9</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9</w:t>
                            </w:r>
                          </w:p>
                        </w:tc>
                        <w:tc>
                          <w:tcPr>
                            <w:tcW w:w="98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3</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產業發展處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sidRPr="00C4016E">
                              <w:rPr>
                                <w:rFonts w:ascii="標楷體" w:hAnsi="標楷體"/>
                                <w:sz w:val="20"/>
                              </w:rPr>
                              <w:t>0</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2</w:t>
                            </w:r>
                            <w:r w:rsidRPr="00C4016E">
                              <w:rPr>
                                <w:rFonts w:ascii="標楷體" w:hAnsi="標楷體"/>
                                <w:sz w:val="20"/>
                              </w:rPr>
                              <w:t>0</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hint="eastAsia"/>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4</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教育處</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24</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19</w:t>
                            </w:r>
                          </w:p>
                        </w:tc>
                        <w:tc>
                          <w:tcPr>
                            <w:tcW w:w="98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5</w:t>
                            </w:r>
                          </w:p>
                        </w:tc>
                        <w:tc>
                          <w:tcPr>
                            <w:tcW w:w="1086"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5</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工務處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11</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13</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13</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450926"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6</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交通處</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12</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12</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7</w:t>
                            </w:r>
                          </w:p>
                        </w:tc>
                        <w:tc>
                          <w:tcPr>
                            <w:tcW w:w="98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3</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w:t>
                            </w:r>
                          </w:p>
                        </w:tc>
                      </w:tr>
                      <w:tr w:rsidR="006B1B96" w:rsidRPr="00450926"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7</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都市發展處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13</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13</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450926"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8</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城市行銷處</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6</w:t>
                            </w:r>
                          </w:p>
                        </w:tc>
                        <w:tc>
                          <w:tcPr>
                            <w:tcW w:w="98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9</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社會處</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10</w:t>
                            </w:r>
                          </w:p>
                        </w:tc>
                        <w:tc>
                          <w:tcPr>
                            <w:tcW w:w="624"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22</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20</w:t>
                            </w:r>
                          </w:p>
                        </w:tc>
                        <w:tc>
                          <w:tcPr>
                            <w:tcW w:w="98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2</w:t>
                            </w:r>
                          </w:p>
                        </w:tc>
                        <w:tc>
                          <w:tcPr>
                            <w:tcW w:w="1086"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tabs>
                                <w:tab w:val="left" w:pos="1018"/>
                              </w:tabs>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0</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地政處</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9</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18</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18</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1</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行政處</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11</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24</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24</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2</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人事處</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3</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主計處</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4</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4</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政風處</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5</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勞工處</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24</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23</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16</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警察局</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w:t>
                            </w:r>
                            <w:r>
                              <w:rPr>
                                <w:rFonts w:ascii="標楷體" w:hAnsi="標楷體" w:hint="eastAsia"/>
                                <w:sz w:val="20"/>
                              </w:rPr>
                              <w:t>7</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衛生局</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7</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6</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18</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稅務局</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5</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10</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9</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sidRPr="00A245EB">
                              <w:rPr>
                                <w:rFonts w:ascii="標楷體" w:hAnsi="標楷體" w:hint="eastAsia"/>
                                <w:sz w:val="20"/>
                              </w:rPr>
                              <w:t>19</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環境保護局</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8</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34</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31</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3</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r w:rsidR="006B1B96" w:rsidRPr="007E620D" w:rsidTr="002B7DDA">
                        <w:trPr>
                          <w:trHeight w:val="312"/>
                          <w:jc w:val="center"/>
                        </w:trPr>
                        <w:tc>
                          <w:tcPr>
                            <w:tcW w:w="548" w:type="dxa"/>
                            <w:shd w:val="clear" w:color="auto" w:fill="auto"/>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20</w:t>
                            </w:r>
                          </w:p>
                        </w:tc>
                        <w:tc>
                          <w:tcPr>
                            <w:tcW w:w="1295" w:type="dxa"/>
                            <w:shd w:val="clear" w:color="auto" w:fill="auto"/>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消防局</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6</w:t>
                            </w:r>
                          </w:p>
                        </w:tc>
                        <w:tc>
                          <w:tcPr>
                            <w:tcW w:w="624"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18</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17</w:t>
                            </w:r>
                          </w:p>
                        </w:tc>
                        <w:tc>
                          <w:tcPr>
                            <w:tcW w:w="98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1086"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c>
                          <w:tcPr>
                            <w:tcW w:w="737" w:type="dxa"/>
                            <w:shd w:val="clear" w:color="auto" w:fill="auto"/>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r>
                      <w:tr w:rsidR="006B1B96" w:rsidRPr="007E620D" w:rsidTr="002B7DDA">
                        <w:trPr>
                          <w:trHeight w:val="312"/>
                          <w:jc w:val="center"/>
                        </w:trPr>
                        <w:tc>
                          <w:tcPr>
                            <w:tcW w:w="548" w:type="dxa"/>
                            <w:shd w:val="clear" w:color="auto" w:fill="D7EEFD"/>
                            <w:vAlign w:val="center"/>
                          </w:tcPr>
                          <w:p w:rsidR="006B1B96" w:rsidRPr="00A245EB" w:rsidRDefault="006B1B96" w:rsidP="002B7DDA">
                            <w:pPr>
                              <w:tabs>
                                <w:tab w:val="left" w:pos="1018"/>
                              </w:tabs>
                              <w:spacing w:line="220" w:lineRule="exact"/>
                              <w:jc w:val="center"/>
                              <w:rPr>
                                <w:rFonts w:ascii="標楷體" w:hAnsi="標楷體"/>
                                <w:sz w:val="20"/>
                              </w:rPr>
                            </w:pPr>
                            <w:r>
                              <w:rPr>
                                <w:rFonts w:ascii="標楷體" w:hAnsi="標楷體" w:hint="eastAsia"/>
                                <w:sz w:val="20"/>
                              </w:rPr>
                              <w:t>21</w:t>
                            </w:r>
                          </w:p>
                        </w:tc>
                        <w:tc>
                          <w:tcPr>
                            <w:tcW w:w="1295" w:type="dxa"/>
                            <w:shd w:val="clear" w:color="auto" w:fill="D7EEFD"/>
                            <w:vAlign w:val="center"/>
                          </w:tcPr>
                          <w:p w:rsidR="006B1B96" w:rsidRPr="00A245EB" w:rsidRDefault="006B1B96" w:rsidP="002B7DDA">
                            <w:pPr>
                              <w:tabs>
                                <w:tab w:val="left" w:pos="1018"/>
                              </w:tabs>
                              <w:spacing w:line="220" w:lineRule="exact"/>
                              <w:ind w:rightChars="10" w:right="28"/>
                              <w:jc w:val="distribute"/>
                              <w:rPr>
                                <w:rFonts w:ascii="標楷體" w:hAnsi="標楷體"/>
                                <w:sz w:val="20"/>
                              </w:rPr>
                            </w:pPr>
                            <w:r w:rsidRPr="00A245EB">
                              <w:rPr>
                                <w:rFonts w:ascii="標楷體" w:hAnsi="標楷體" w:hint="eastAsia"/>
                                <w:sz w:val="20"/>
                              </w:rPr>
                              <w:t>文化局</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7</w:t>
                            </w:r>
                          </w:p>
                        </w:tc>
                        <w:tc>
                          <w:tcPr>
                            <w:tcW w:w="624"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29</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25</w:t>
                            </w:r>
                          </w:p>
                        </w:tc>
                        <w:tc>
                          <w:tcPr>
                            <w:tcW w:w="98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3</w:t>
                            </w:r>
                          </w:p>
                        </w:tc>
                        <w:tc>
                          <w:tcPr>
                            <w:tcW w:w="1086"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1</w:t>
                            </w:r>
                          </w:p>
                        </w:tc>
                        <w:tc>
                          <w:tcPr>
                            <w:tcW w:w="737" w:type="dxa"/>
                            <w:shd w:val="clear" w:color="auto" w:fill="D7EEFD"/>
                            <w:vAlign w:val="center"/>
                          </w:tcPr>
                          <w:p w:rsidR="006B1B96" w:rsidRPr="00C4016E" w:rsidRDefault="006B1B96" w:rsidP="002B7DDA">
                            <w:pPr>
                              <w:spacing w:line="220" w:lineRule="exact"/>
                              <w:ind w:rightChars="50" w:right="140"/>
                              <w:jc w:val="right"/>
                              <w:rPr>
                                <w:rFonts w:ascii="標楷體" w:hAnsi="標楷體"/>
                                <w:sz w:val="20"/>
                              </w:rPr>
                            </w:pPr>
                            <w:r w:rsidRPr="00C4016E">
                              <w:rPr>
                                <w:rFonts w:ascii="標楷體" w:hAnsi="標楷體"/>
                                <w:sz w:val="20"/>
                              </w:rPr>
                              <w:t>-</w:t>
                            </w:r>
                          </w:p>
                        </w:tc>
                      </w:tr>
                    </w:tbl>
                    <w:p w:rsidR="006B1B96" w:rsidRPr="000257AE" w:rsidRDefault="006B1B96" w:rsidP="006A5255">
                      <w:pPr>
                        <w:tabs>
                          <w:tab w:val="left" w:pos="1018"/>
                        </w:tabs>
                        <w:spacing w:line="240" w:lineRule="exact"/>
                        <w:ind w:leftChars="50" w:left="140"/>
                        <w:rPr>
                          <w:rFonts w:ascii="標楷體" w:hAnsi="標楷體"/>
                          <w:sz w:val="18"/>
                          <w:szCs w:val="18"/>
                        </w:rPr>
                      </w:pPr>
                      <w:proofErr w:type="gramStart"/>
                      <w:r w:rsidRPr="00A245EB">
                        <w:rPr>
                          <w:rFonts w:ascii="標楷體" w:hAnsi="標楷體" w:hint="eastAsia"/>
                          <w:sz w:val="18"/>
                          <w:szCs w:val="18"/>
                        </w:rPr>
                        <w:t>註</w:t>
                      </w:r>
                      <w:proofErr w:type="gramEnd"/>
                      <w:r w:rsidRPr="00A245EB">
                        <w:rPr>
                          <w:rFonts w:ascii="標楷體" w:hAnsi="標楷體" w:hint="eastAsia"/>
                          <w:sz w:val="18"/>
                          <w:szCs w:val="18"/>
                        </w:rPr>
                        <w:t>：1.</w:t>
                      </w:r>
                      <w:r>
                        <w:rPr>
                          <w:rFonts w:ascii="標楷體" w:hAnsi="標楷體" w:hint="eastAsia"/>
                          <w:sz w:val="18"/>
                          <w:szCs w:val="18"/>
                        </w:rPr>
                        <w:t>依</w:t>
                      </w:r>
                      <w:proofErr w:type="gramStart"/>
                      <w:r>
                        <w:rPr>
                          <w:rFonts w:ascii="標楷體" w:hAnsi="標楷體" w:hint="eastAsia"/>
                          <w:sz w:val="18"/>
                          <w:szCs w:val="18"/>
                        </w:rPr>
                        <w:t>1</w:t>
                      </w:r>
                      <w:r>
                        <w:rPr>
                          <w:rFonts w:ascii="標楷體" w:hAnsi="標楷體"/>
                          <w:sz w:val="18"/>
                          <w:szCs w:val="18"/>
                        </w:rPr>
                        <w:t>12</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r w:rsidRPr="00A245EB">
                        <w:rPr>
                          <w:rFonts w:ascii="標楷體" w:hAnsi="標楷體" w:hint="eastAsia"/>
                          <w:sz w:val="18"/>
                          <w:szCs w:val="18"/>
                        </w:rPr>
                        <w:t>順序。</w:t>
                      </w:r>
                    </w:p>
                    <w:p w:rsidR="006B1B96" w:rsidRPr="001112CE" w:rsidRDefault="006B1B96" w:rsidP="006A5255">
                      <w:pPr>
                        <w:tabs>
                          <w:tab w:val="left" w:pos="1018"/>
                        </w:tabs>
                        <w:spacing w:line="240" w:lineRule="exact"/>
                        <w:ind w:leftChars="180" w:left="504"/>
                      </w:pPr>
                      <w:r>
                        <w:rPr>
                          <w:rFonts w:ascii="標楷體" w:hAnsi="標楷體" w:hint="eastAsia"/>
                          <w:sz w:val="18"/>
                          <w:szCs w:val="18"/>
                        </w:rPr>
                        <w:t>2</w:t>
                      </w:r>
                      <w:r w:rsidRPr="00A245EB">
                        <w:rPr>
                          <w:rFonts w:ascii="標楷體" w:hAnsi="標楷體" w:hint="eastAsia"/>
                          <w:sz w:val="18"/>
                          <w:szCs w:val="18"/>
                        </w:rPr>
                        <w:t>.</w:t>
                      </w:r>
                      <w:r>
                        <w:rPr>
                          <w:rFonts w:ascii="標楷體" w:hAnsi="標楷體" w:hint="eastAsia"/>
                          <w:sz w:val="18"/>
                          <w:szCs w:val="18"/>
                        </w:rPr>
                        <w:t>資料來源：整理自</w:t>
                      </w:r>
                      <w:proofErr w:type="gramStart"/>
                      <w:r>
                        <w:rPr>
                          <w:rFonts w:ascii="標楷體" w:hAnsi="標楷體" w:hint="eastAsia"/>
                          <w:sz w:val="18"/>
                          <w:szCs w:val="18"/>
                        </w:rPr>
                        <w:t>11</w:t>
                      </w:r>
                      <w:r>
                        <w:rPr>
                          <w:rFonts w:ascii="標楷體" w:hAnsi="標楷體"/>
                          <w:sz w:val="18"/>
                          <w:szCs w:val="18"/>
                        </w:rPr>
                        <w:t>2</w:t>
                      </w:r>
                      <w:proofErr w:type="gramEnd"/>
                      <w:r w:rsidRPr="00A245EB">
                        <w:rPr>
                          <w:rFonts w:ascii="標楷體" w:hAnsi="標楷體" w:hint="eastAsia"/>
                          <w:sz w:val="18"/>
                          <w:szCs w:val="18"/>
                        </w:rPr>
                        <w:t>年度</w:t>
                      </w:r>
                      <w:r w:rsidRPr="00564ADA">
                        <w:rPr>
                          <w:rFonts w:ascii="標楷體" w:hAnsi="標楷體" w:hint="eastAsia"/>
                          <w:bCs/>
                          <w:sz w:val="18"/>
                          <w:szCs w:val="18"/>
                        </w:rPr>
                        <w:t>新竹市政府施政績效報告。</w:t>
                      </w:r>
                    </w:p>
                  </w:txbxContent>
                </v:textbox>
                <w10:wrap type="square" anchorx="margin"/>
              </v:shape>
            </w:pict>
          </mc:Fallback>
        </mc:AlternateContent>
      </w:r>
      <w:r w:rsidRPr="00C4016E">
        <w:rPr>
          <w:rFonts w:ascii="標楷體" w:hAnsi="標楷體" w:hint="eastAsia"/>
          <w:szCs w:val="32"/>
        </w:rPr>
        <w:t>依該府</w:t>
      </w:r>
      <w:proofErr w:type="gramStart"/>
      <w:r w:rsidRPr="00C4016E">
        <w:rPr>
          <w:rFonts w:ascii="標楷體" w:hAnsi="標楷體" w:hint="eastAsia"/>
          <w:szCs w:val="32"/>
        </w:rPr>
        <w:t>1</w:t>
      </w:r>
      <w:r w:rsidRPr="00C4016E">
        <w:rPr>
          <w:rFonts w:ascii="標楷體" w:hAnsi="標楷體"/>
          <w:szCs w:val="32"/>
        </w:rPr>
        <w:t>1</w:t>
      </w:r>
      <w:r w:rsidR="00C4016E" w:rsidRPr="00C4016E">
        <w:rPr>
          <w:rFonts w:ascii="標楷體" w:hAnsi="標楷體" w:hint="eastAsia"/>
          <w:szCs w:val="32"/>
        </w:rPr>
        <w:t>2</w:t>
      </w:r>
      <w:proofErr w:type="gramEnd"/>
      <w:r w:rsidRPr="00C4016E">
        <w:rPr>
          <w:rFonts w:ascii="標楷體" w:hAnsi="標楷體" w:hint="eastAsia"/>
          <w:szCs w:val="32"/>
        </w:rPr>
        <w:t>年度施政計畫績效報告列載，各機</w:t>
      </w:r>
      <w:r w:rsidRPr="00C4016E">
        <w:rPr>
          <w:rFonts w:ascii="標楷體" w:hAnsi="標楷體"/>
          <w:szCs w:val="32"/>
        </w:rPr>
        <w:t>關</w:t>
      </w:r>
      <w:r w:rsidRPr="00C4016E">
        <w:rPr>
          <w:rFonts w:ascii="標楷體" w:hAnsi="標楷體" w:hint="eastAsia"/>
          <w:szCs w:val="32"/>
        </w:rPr>
        <w:t>單位</w:t>
      </w:r>
      <w:r w:rsidRPr="00C4016E">
        <w:rPr>
          <w:rFonts w:ascii="標楷體" w:hAnsi="標楷體"/>
          <w:szCs w:val="32"/>
        </w:rPr>
        <w:t>編訂施政計畫1</w:t>
      </w:r>
      <w:r w:rsidR="00C4016E" w:rsidRPr="00C4016E">
        <w:rPr>
          <w:rFonts w:ascii="標楷體" w:hAnsi="標楷體" w:hint="eastAsia"/>
          <w:szCs w:val="32"/>
        </w:rPr>
        <w:t>46</w:t>
      </w:r>
      <w:r w:rsidRPr="00C4016E">
        <w:rPr>
          <w:rFonts w:ascii="標楷體" w:hAnsi="標楷體" w:hint="eastAsia"/>
          <w:szCs w:val="32"/>
        </w:rPr>
        <w:t>項，並</w:t>
      </w:r>
      <w:r w:rsidRPr="00C4016E">
        <w:rPr>
          <w:rFonts w:ascii="標楷體" w:hAnsi="標楷體"/>
          <w:szCs w:val="32"/>
        </w:rPr>
        <w:t>據</w:t>
      </w:r>
      <w:r w:rsidRPr="00C4016E">
        <w:rPr>
          <w:rFonts w:ascii="標楷體" w:hAnsi="標楷體" w:hint="eastAsia"/>
          <w:szCs w:val="32"/>
        </w:rPr>
        <w:t>以擬定計畫績效衡量指標</w:t>
      </w:r>
      <w:r w:rsidR="00C4016E" w:rsidRPr="00C4016E">
        <w:rPr>
          <w:rFonts w:ascii="標楷體" w:hAnsi="標楷體" w:hint="eastAsia"/>
          <w:szCs w:val="32"/>
        </w:rPr>
        <w:t>325</w:t>
      </w:r>
      <w:r w:rsidRPr="00C4016E">
        <w:rPr>
          <w:rFonts w:ascii="標楷體" w:hAnsi="標楷體" w:hint="eastAsia"/>
          <w:szCs w:val="32"/>
        </w:rPr>
        <w:t>項。經該府自行評核</w:t>
      </w:r>
      <w:r w:rsidRPr="00C4016E">
        <w:rPr>
          <w:rFonts w:ascii="標楷體" w:hAnsi="標楷體"/>
          <w:szCs w:val="32"/>
        </w:rPr>
        <w:t>施政計畫</w:t>
      </w:r>
      <w:r w:rsidRPr="00C4016E">
        <w:rPr>
          <w:rFonts w:ascii="標楷體" w:hAnsi="標楷體" w:hint="eastAsia"/>
          <w:szCs w:val="32"/>
        </w:rPr>
        <w:t>之績效指標達成情形，已達成目標者</w:t>
      </w:r>
      <w:r w:rsidR="00C4016E">
        <w:rPr>
          <w:rFonts w:ascii="標楷體" w:hAnsi="標楷體" w:hint="eastAsia"/>
          <w:szCs w:val="32"/>
        </w:rPr>
        <w:t>302</w:t>
      </w:r>
      <w:r w:rsidRPr="00C4016E">
        <w:rPr>
          <w:rFonts w:ascii="標楷體" w:hAnsi="標楷體" w:hint="eastAsia"/>
          <w:szCs w:val="32"/>
        </w:rPr>
        <w:t>項</w:t>
      </w:r>
      <w:r w:rsidR="00216970">
        <w:rPr>
          <w:rFonts w:ascii="標楷體" w:hAnsi="標楷體" w:hint="eastAsia"/>
          <w:szCs w:val="32"/>
        </w:rPr>
        <w:t>（</w:t>
      </w:r>
      <w:r w:rsidRPr="00C4016E">
        <w:rPr>
          <w:rFonts w:ascii="標楷體" w:hAnsi="標楷體"/>
          <w:szCs w:val="32"/>
        </w:rPr>
        <w:t>9</w:t>
      </w:r>
      <w:r w:rsidR="00C4016E" w:rsidRPr="00C4016E">
        <w:rPr>
          <w:rFonts w:ascii="標楷體" w:hAnsi="標楷體" w:hint="eastAsia"/>
          <w:szCs w:val="32"/>
        </w:rPr>
        <w:t>2</w:t>
      </w:r>
      <w:r w:rsidRPr="00C4016E">
        <w:rPr>
          <w:rFonts w:ascii="標楷體" w:hAnsi="標楷體"/>
          <w:szCs w:val="32"/>
        </w:rPr>
        <w:t>.</w:t>
      </w:r>
      <w:r w:rsidR="00C4016E" w:rsidRPr="00C4016E">
        <w:rPr>
          <w:rFonts w:ascii="標楷體" w:hAnsi="標楷體" w:hint="eastAsia"/>
          <w:szCs w:val="32"/>
        </w:rPr>
        <w:t>92</w:t>
      </w:r>
      <w:r w:rsidRPr="00C4016E">
        <w:rPr>
          <w:rFonts w:ascii="標楷體" w:hAnsi="標楷體" w:hint="eastAsia"/>
          <w:szCs w:val="32"/>
        </w:rPr>
        <w:t>％</w:t>
      </w:r>
      <w:r w:rsidR="00216970">
        <w:rPr>
          <w:rFonts w:ascii="標楷體" w:hAnsi="標楷體" w:hint="eastAsia"/>
          <w:szCs w:val="32"/>
        </w:rPr>
        <w:t>）</w:t>
      </w:r>
      <w:r w:rsidRPr="00C4016E">
        <w:rPr>
          <w:rFonts w:ascii="標楷體" w:hAnsi="標楷體" w:hint="eastAsia"/>
          <w:szCs w:val="32"/>
        </w:rPr>
        <w:t>、達</w:t>
      </w:r>
      <w:proofErr w:type="gramStart"/>
      <w:r w:rsidRPr="00C4016E">
        <w:rPr>
          <w:rFonts w:ascii="標楷體" w:hAnsi="標楷體" w:hint="eastAsia"/>
          <w:szCs w:val="32"/>
        </w:rPr>
        <w:t>8成</w:t>
      </w:r>
      <w:proofErr w:type="gramEnd"/>
      <w:r w:rsidRPr="00C4016E">
        <w:rPr>
          <w:rFonts w:ascii="標楷體" w:hAnsi="標楷體" w:hint="eastAsia"/>
          <w:szCs w:val="32"/>
        </w:rPr>
        <w:t>以上未達目標者1</w:t>
      </w:r>
      <w:r w:rsidR="00C4016E" w:rsidRPr="00C4016E">
        <w:rPr>
          <w:rFonts w:ascii="標楷體" w:hAnsi="標楷體" w:hint="eastAsia"/>
          <w:szCs w:val="32"/>
        </w:rPr>
        <w:t>7</w:t>
      </w:r>
      <w:r w:rsidRPr="00C4016E">
        <w:rPr>
          <w:rFonts w:ascii="標楷體" w:hAnsi="標楷體" w:hint="eastAsia"/>
          <w:szCs w:val="32"/>
        </w:rPr>
        <w:t>項（</w:t>
      </w:r>
      <w:r w:rsidR="00C4016E" w:rsidRPr="00C4016E">
        <w:rPr>
          <w:rFonts w:ascii="標楷體" w:hAnsi="標楷體" w:hint="eastAsia"/>
          <w:szCs w:val="32"/>
        </w:rPr>
        <w:t>5</w:t>
      </w:r>
      <w:r w:rsidRPr="00C4016E">
        <w:rPr>
          <w:rFonts w:ascii="標楷體" w:hAnsi="標楷體"/>
          <w:szCs w:val="32"/>
        </w:rPr>
        <w:t>.</w:t>
      </w:r>
      <w:r w:rsidR="00C4016E" w:rsidRPr="00C4016E">
        <w:rPr>
          <w:rFonts w:ascii="標楷體" w:hAnsi="標楷體" w:hint="eastAsia"/>
          <w:szCs w:val="32"/>
        </w:rPr>
        <w:t>23</w:t>
      </w:r>
      <w:r w:rsidRPr="00C4016E">
        <w:rPr>
          <w:rFonts w:ascii="標楷體" w:hAnsi="標楷體" w:hint="eastAsia"/>
          <w:szCs w:val="32"/>
        </w:rPr>
        <w:t>％）、達</w:t>
      </w:r>
      <w:proofErr w:type="gramStart"/>
      <w:r w:rsidRPr="00C4016E">
        <w:rPr>
          <w:rFonts w:ascii="標楷體" w:hAnsi="標楷體" w:hint="eastAsia"/>
          <w:szCs w:val="32"/>
        </w:rPr>
        <w:t>6成</w:t>
      </w:r>
      <w:proofErr w:type="gramEnd"/>
      <w:r w:rsidR="0073607D" w:rsidRPr="00C4016E">
        <w:rPr>
          <w:rFonts w:ascii="標楷體" w:hAnsi="標楷體"/>
          <w:szCs w:val="32"/>
        </w:rPr>
        <w:t>以</w:t>
      </w:r>
      <w:r w:rsidR="0073607D" w:rsidRPr="00C4016E">
        <w:rPr>
          <w:rFonts w:ascii="標楷體" w:hAnsi="標楷體" w:hint="eastAsia"/>
          <w:szCs w:val="32"/>
        </w:rPr>
        <w:t>上未達</w:t>
      </w:r>
      <w:proofErr w:type="gramStart"/>
      <w:r w:rsidR="0073607D" w:rsidRPr="00C4016E">
        <w:rPr>
          <w:rFonts w:ascii="標楷體" w:hAnsi="標楷體" w:hint="eastAsia"/>
          <w:szCs w:val="32"/>
        </w:rPr>
        <w:t>8成</w:t>
      </w:r>
      <w:proofErr w:type="gramEnd"/>
      <w:r w:rsidR="0073607D" w:rsidRPr="00C4016E">
        <w:rPr>
          <w:rFonts w:ascii="標楷體" w:hAnsi="標楷體" w:hint="eastAsia"/>
          <w:szCs w:val="32"/>
        </w:rPr>
        <w:t>者</w:t>
      </w:r>
      <w:r w:rsidR="00C4016E">
        <w:rPr>
          <w:rFonts w:ascii="標楷體" w:hAnsi="標楷體" w:hint="eastAsia"/>
          <w:szCs w:val="32"/>
        </w:rPr>
        <w:t>4</w:t>
      </w:r>
      <w:r w:rsidR="0073607D" w:rsidRPr="00C4016E">
        <w:rPr>
          <w:rFonts w:ascii="標楷體" w:hAnsi="標楷體" w:hint="eastAsia"/>
          <w:szCs w:val="32"/>
        </w:rPr>
        <w:t>項（</w:t>
      </w:r>
      <w:r w:rsidR="0073607D" w:rsidRPr="00C4016E">
        <w:rPr>
          <w:rFonts w:ascii="標楷體" w:hAnsi="標楷體"/>
          <w:szCs w:val="32"/>
        </w:rPr>
        <w:t>1.</w:t>
      </w:r>
      <w:r w:rsidR="00C4016E" w:rsidRPr="00C4016E">
        <w:rPr>
          <w:rFonts w:ascii="標楷體" w:hAnsi="標楷體" w:hint="eastAsia"/>
          <w:szCs w:val="32"/>
        </w:rPr>
        <w:t>23</w:t>
      </w:r>
      <w:r w:rsidR="0073607D" w:rsidRPr="00C4016E">
        <w:rPr>
          <w:rFonts w:ascii="標楷體" w:hAnsi="標楷體" w:hint="eastAsia"/>
          <w:szCs w:val="32"/>
        </w:rPr>
        <w:t>％）、未達</w:t>
      </w:r>
      <w:proofErr w:type="gramStart"/>
      <w:r w:rsidR="0073607D" w:rsidRPr="00C4016E">
        <w:rPr>
          <w:rFonts w:ascii="標楷體" w:hAnsi="標楷體" w:hint="eastAsia"/>
          <w:szCs w:val="32"/>
        </w:rPr>
        <w:t>6成</w:t>
      </w:r>
      <w:proofErr w:type="gramEnd"/>
      <w:r w:rsidR="0073607D" w:rsidRPr="00C4016E">
        <w:rPr>
          <w:rFonts w:ascii="標楷體" w:hAnsi="標楷體" w:hint="eastAsia"/>
          <w:szCs w:val="32"/>
        </w:rPr>
        <w:t>者</w:t>
      </w:r>
      <w:r w:rsidR="00C4016E">
        <w:rPr>
          <w:rFonts w:ascii="標楷體" w:hAnsi="標楷體" w:hint="eastAsia"/>
          <w:szCs w:val="32"/>
        </w:rPr>
        <w:t>2</w:t>
      </w:r>
      <w:r w:rsidR="0073607D" w:rsidRPr="00C4016E">
        <w:rPr>
          <w:rFonts w:ascii="標楷體" w:hAnsi="標楷體" w:hint="eastAsia"/>
          <w:szCs w:val="32"/>
        </w:rPr>
        <w:t>項</w:t>
      </w:r>
      <w:r w:rsidR="00216970">
        <w:rPr>
          <w:rFonts w:ascii="標楷體" w:hAnsi="標楷體" w:hint="eastAsia"/>
          <w:szCs w:val="32"/>
        </w:rPr>
        <w:t>（</w:t>
      </w:r>
      <w:r w:rsidR="00C4016E" w:rsidRPr="00C4016E">
        <w:rPr>
          <w:rFonts w:ascii="標楷體" w:hAnsi="標楷體" w:hint="eastAsia"/>
          <w:szCs w:val="32"/>
        </w:rPr>
        <w:t>0</w:t>
      </w:r>
      <w:r w:rsidR="0073607D" w:rsidRPr="00C4016E">
        <w:rPr>
          <w:rFonts w:ascii="標楷體" w:hAnsi="標楷體"/>
          <w:szCs w:val="32"/>
        </w:rPr>
        <w:t>.</w:t>
      </w:r>
      <w:r w:rsidR="00C4016E" w:rsidRPr="00C4016E">
        <w:rPr>
          <w:rFonts w:ascii="標楷體" w:hAnsi="標楷體" w:hint="eastAsia"/>
          <w:szCs w:val="32"/>
        </w:rPr>
        <w:t>62</w:t>
      </w:r>
      <w:r w:rsidR="0073607D" w:rsidRPr="00C4016E">
        <w:rPr>
          <w:rFonts w:ascii="標楷體" w:hAnsi="標楷體" w:hint="eastAsia"/>
          <w:szCs w:val="32"/>
        </w:rPr>
        <w:t>％</w:t>
      </w:r>
      <w:r w:rsidR="00216970">
        <w:rPr>
          <w:rFonts w:ascii="標楷體" w:hAnsi="標楷體" w:hint="eastAsia"/>
          <w:szCs w:val="32"/>
        </w:rPr>
        <w:t>）（</w:t>
      </w:r>
      <w:r w:rsidR="0073607D" w:rsidRPr="00C4016E">
        <w:rPr>
          <w:rFonts w:ascii="標楷體" w:hAnsi="標楷體" w:hint="eastAsia"/>
          <w:szCs w:val="32"/>
        </w:rPr>
        <w:t>表2</w:t>
      </w:r>
      <w:r w:rsidR="00216970">
        <w:rPr>
          <w:rFonts w:ascii="標楷體" w:hAnsi="標楷體" w:hint="eastAsia"/>
          <w:szCs w:val="32"/>
        </w:rPr>
        <w:t>）</w:t>
      </w:r>
      <w:r w:rsidR="0073607D" w:rsidRPr="00C4016E">
        <w:rPr>
          <w:rFonts w:ascii="標楷體" w:hAnsi="標楷體" w:hint="eastAsia"/>
          <w:szCs w:val="32"/>
        </w:rPr>
        <w:t>。又上揭</w:t>
      </w:r>
      <w:proofErr w:type="gramStart"/>
      <w:r w:rsidR="0073607D" w:rsidRPr="00C4016E">
        <w:rPr>
          <w:rFonts w:ascii="標楷體" w:hAnsi="標楷體" w:hint="eastAsia"/>
          <w:szCs w:val="32"/>
        </w:rPr>
        <w:t>11</w:t>
      </w:r>
      <w:r w:rsidR="00C4016E" w:rsidRPr="00C4016E">
        <w:rPr>
          <w:rFonts w:ascii="標楷體" w:hAnsi="標楷體" w:hint="eastAsia"/>
          <w:szCs w:val="32"/>
        </w:rPr>
        <w:t>2</w:t>
      </w:r>
      <w:proofErr w:type="gramEnd"/>
      <w:r w:rsidR="0073607D" w:rsidRPr="00C4016E">
        <w:rPr>
          <w:rFonts w:ascii="標楷體" w:hAnsi="標楷體" w:hint="eastAsia"/>
          <w:szCs w:val="32"/>
        </w:rPr>
        <w:t>年度施政計畫</w:t>
      </w:r>
      <w:r w:rsidR="000F2CA8" w:rsidRPr="000F2CA8">
        <w:rPr>
          <w:rFonts w:ascii="標楷體" w:hAnsi="標楷體" w:hint="eastAsia"/>
          <w:szCs w:val="32"/>
        </w:rPr>
        <w:t>之績效衡量指標執行率未達80％者，分別</w:t>
      </w:r>
      <w:r w:rsidR="000F2CA8">
        <w:rPr>
          <w:rFonts w:ascii="標楷體" w:hAnsi="標楷體" w:hint="eastAsia"/>
          <w:szCs w:val="32"/>
        </w:rPr>
        <w:t>有</w:t>
      </w:r>
      <w:r w:rsidR="000F2CA8" w:rsidRPr="000F2CA8">
        <w:rPr>
          <w:rFonts w:ascii="標楷體" w:hAnsi="標楷體" w:hint="eastAsia"/>
          <w:szCs w:val="32"/>
        </w:rPr>
        <w:t>交通處之「推動縣市先導公車申請補助進度」、「</w:t>
      </w:r>
      <w:proofErr w:type="gramStart"/>
      <w:r w:rsidR="000F2CA8" w:rsidRPr="000F2CA8">
        <w:rPr>
          <w:rFonts w:ascii="標楷體" w:hAnsi="標楷體" w:hint="eastAsia"/>
          <w:szCs w:val="32"/>
        </w:rPr>
        <w:t>研</w:t>
      </w:r>
      <w:proofErr w:type="gramEnd"/>
      <w:r w:rsidR="000F2CA8" w:rsidRPr="000F2CA8">
        <w:rPr>
          <w:rFonts w:ascii="標楷體" w:hAnsi="標楷體" w:hint="eastAsia"/>
          <w:szCs w:val="32"/>
        </w:rPr>
        <w:t>議金山街與介壽路口改善」、「縣/市/園區高速公路</w:t>
      </w:r>
      <w:proofErr w:type="gramStart"/>
      <w:r w:rsidR="000F2CA8" w:rsidRPr="000F2CA8">
        <w:rPr>
          <w:rFonts w:ascii="標楷體" w:hAnsi="標楷體" w:hint="eastAsia"/>
          <w:szCs w:val="32"/>
        </w:rPr>
        <w:t>智慧交控計畫</w:t>
      </w:r>
      <w:proofErr w:type="gramEnd"/>
      <w:r w:rsidR="000F2CA8" w:rsidRPr="000F2CA8">
        <w:rPr>
          <w:rFonts w:ascii="標楷體" w:hAnsi="標楷體" w:hint="eastAsia"/>
          <w:szCs w:val="32"/>
        </w:rPr>
        <w:t>車流通過量」、「慈雲路與光復路交通安全改善計畫：車道配置、時制重整、提供人行環境」、文化局之「藝文高地計畫」、消防局之「持續辦理新竹市公私立國中生CPR學習認證」等6項指標，執行率介於45％至75％之間</w:t>
      </w:r>
      <w:r w:rsidR="00793A36">
        <w:rPr>
          <w:rFonts w:ascii="標楷體" w:hAnsi="標楷體" w:hint="eastAsia"/>
          <w:szCs w:val="32"/>
        </w:rPr>
        <w:t>尚欠理想</w:t>
      </w:r>
      <w:r w:rsidR="0073607D" w:rsidRPr="00B710A0">
        <w:rPr>
          <w:rFonts w:ascii="標楷體" w:hAnsi="標楷體" w:hint="eastAsia"/>
          <w:szCs w:val="24"/>
        </w:rPr>
        <w:t>，有待</w:t>
      </w:r>
      <w:r w:rsidR="00B710A0" w:rsidRPr="00B710A0">
        <w:rPr>
          <w:rFonts w:ascii="標楷體" w:hAnsi="標楷體" w:hint="eastAsia"/>
          <w:szCs w:val="24"/>
        </w:rPr>
        <w:t>強化計畫</w:t>
      </w:r>
      <w:r w:rsidR="00793A36">
        <w:rPr>
          <w:rFonts w:ascii="標楷體" w:hAnsi="標楷體" w:hint="eastAsia"/>
          <w:szCs w:val="24"/>
        </w:rPr>
        <w:t>管理及</w:t>
      </w:r>
      <w:r w:rsidR="00B710A0" w:rsidRPr="00B710A0">
        <w:rPr>
          <w:rFonts w:ascii="標楷體" w:hAnsi="標楷體" w:hint="eastAsia"/>
          <w:szCs w:val="24"/>
        </w:rPr>
        <w:t>執行，以提升施政效能</w:t>
      </w:r>
      <w:r w:rsidR="0073607D" w:rsidRPr="00B710A0">
        <w:rPr>
          <w:rFonts w:ascii="標楷體" w:hAnsi="標楷體" w:hint="eastAsia"/>
          <w:szCs w:val="24"/>
        </w:rPr>
        <w:t>。</w:t>
      </w:r>
    </w:p>
    <w:p w:rsidR="00A479E2" w:rsidRPr="00C4016E" w:rsidRDefault="00A479E2" w:rsidP="00FE7F7B">
      <w:pPr>
        <w:overflowPunct w:val="0"/>
        <w:adjustRightInd w:val="0"/>
        <w:snapToGrid w:val="0"/>
        <w:spacing w:beforeLines="20" w:before="76" w:line="600" w:lineRule="exact"/>
        <w:ind w:firstLineChars="200" w:firstLine="560"/>
        <w:jc w:val="both"/>
        <w:rPr>
          <w:rFonts w:ascii="標楷體" w:hAnsi="標楷體"/>
          <w:noProof/>
          <w:szCs w:val="28"/>
        </w:rPr>
      </w:pPr>
      <w:r w:rsidRPr="00C4016E">
        <w:rPr>
          <w:rFonts w:ascii="標楷體" w:hAnsi="標楷體" w:hint="eastAsia"/>
          <w:noProof/>
          <w:szCs w:val="28"/>
        </w:rPr>
        <w:t>另本室依決算法第23條第5款規定，11</w:t>
      </w:r>
      <w:r w:rsidR="00C4016E" w:rsidRPr="00C4016E">
        <w:rPr>
          <w:rFonts w:ascii="標楷體" w:hAnsi="標楷體" w:hint="eastAsia"/>
          <w:noProof/>
          <w:szCs w:val="28"/>
        </w:rPr>
        <w:t>2</w:t>
      </w:r>
      <w:r w:rsidRPr="00C4016E">
        <w:rPr>
          <w:rFonts w:ascii="標楷體" w:hAnsi="標楷體" w:hint="eastAsia"/>
          <w:noProof/>
          <w:szCs w:val="28"/>
        </w:rPr>
        <w:t>年度審核同類機關之施政效能結果，經提出建議意見促請改善者，茲摘要列述如次：</w:t>
      </w:r>
    </w:p>
    <w:p w:rsidR="00A479E2" w:rsidRPr="00244D3D" w:rsidRDefault="00A479E2" w:rsidP="000327F6">
      <w:pPr>
        <w:overflowPunct w:val="0"/>
        <w:adjustRightInd w:val="0"/>
        <w:snapToGrid w:val="0"/>
        <w:spacing w:line="600" w:lineRule="exact"/>
        <w:ind w:firstLineChars="200" w:firstLine="560"/>
        <w:jc w:val="both"/>
        <w:rPr>
          <w:rFonts w:ascii="標楷體" w:hAnsi="標楷體"/>
          <w:color w:val="000000" w:themeColor="text1"/>
          <w:szCs w:val="28"/>
          <w:highlight w:val="yellow"/>
        </w:rPr>
      </w:pPr>
      <w:r w:rsidRPr="00C879BC">
        <w:rPr>
          <w:rFonts w:ascii="標楷體" w:hAnsi="標楷體" w:hint="eastAsia"/>
          <w:color w:val="000000" w:themeColor="text1"/>
          <w:szCs w:val="28"/>
        </w:rPr>
        <w:t>（一）</w:t>
      </w:r>
      <w:r w:rsidR="00212108" w:rsidRPr="00212108">
        <w:rPr>
          <w:rFonts w:ascii="標楷體" w:hAnsi="標楷體" w:hint="eastAsia"/>
          <w:color w:val="000000" w:themeColor="text1"/>
          <w:szCs w:val="28"/>
        </w:rPr>
        <w:t>歲出保留</w:t>
      </w:r>
      <w:proofErr w:type="gramStart"/>
      <w:r w:rsidR="00212108" w:rsidRPr="00212108">
        <w:rPr>
          <w:rFonts w:ascii="標楷體" w:hAnsi="標楷體" w:hint="eastAsia"/>
          <w:color w:val="000000" w:themeColor="text1"/>
          <w:szCs w:val="28"/>
        </w:rPr>
        <w:t>數暨以前</w:t>
      </w:r>
      <w:proofErr w:type="gramEnd"/>
      <w:r w:rsidR="00212108" w:rsidRPr="00212108">
        <w:rPr>
          <w:rFonts w:ascii="標楷體" w:hAnsi="標楷體" w:hint="eastAsia"/>
          <w:color w:val="000000" w:themeColor="text1"/>
          <w:szCs w:val="28"/>
        </w:rPr>
        <w:t>年度歲出轉入數之未結清金額逐年增加，</w:t>
      </w:r>
      <w:proofErr w:type="gramStart"/>
      <w:r w:rsidR="00212108" w:rsidRPr="00212108">
        <w:rPr>
          <w:rFonts w:ascii="標楷體" w:hAnsi="標楷體" w:hint="eastAsia"/>
          <w:color w:val="000000" w:themeColor="text1"/>
          <w:szCs w:val="28"/>
        </w:rPr>
        <w:t>間有部分</w:t>
      </w:r>
      <w:proofErr w:type="gramEnd"/>
      <w:r w:rsidR="00212108" w:rsidRPr="00212108">
        <w:rPr>
          <w:rFonts w:ascii="標楷體" w:hAnsi="標楷體" w:hint="eastAsia"/>
          <w:color w:val="000000" w:themeColor="text1"/>
          <w:szCs w:val="28"/>
        </w:rPr>
        <w:t>保留案件連續執行數年未有效執行，經費保留已屆滿4年仍未實現情事，亟待檢討改善，以提升預算執行績效</w:t>
      </w:r>
      <w:r w:rsidRPr="00C879BC">
        <w:rPr>
          <w:rFonts w:ascii="標楷體" w:hAnsi="標楷體" w:hint="eastAsia"/>
          <w:color w:val="000000" w:themeColor="text1"/>
          <w:szCs w:val="28"/>
        </w:rPr>
        <w:t>。</w:t>
      </w:r>
      <w:r w:rsidRPr="00A341FC">
        <w:rPr>
          <w:rFonts w:ascii="標楷體" w:hAnsi="標楷體" w:hint="eastAsia"/>
          <w:color w:val="000000" w:themeColor="text1"/>
          <w:szCs w:val="28"/>
        </w:rPr>
        <w:t>（詳乙-</w:t>
      </w:r>
      <w:r w:rsidR="00212108">
        <w:rPr>
          <w:rFonts w:ascii="標楷體" w:hAnsi="標楷體" w:hint="eastAsia"/>
          <w:color w:val="000000" w:themeColor="text1"/>
          <w:szCs w:val="28"/>
        </w:rPr>
        <w:t>13</w:t>
      </w:r>
      <w:r w:rsidRPr="00A341FC">
        <w:rPr>
          <w:rFonts w:ascii="標楷體" w:hAnsi="標楷體" w:hint="eastAsia"/>
          <w:color w:val="000000" w:themeColor="text1"/>
          <w:szCs w:val="28"/>
        </w:rPr>
        <w:t>頁）</w:t>
      </w:r>
    </w:p>
    <w:p w:rsidR="00212108" w:rsidRDefault="00A479E2" w:rsidP="000327F6">
      <w:pPr>
        <w:overflowPunct w:val="0"/>
        <w:adjustRightInd w:val="0"/>
        <w:snapToGrid w:val="0"/>
        <w:spacing w:line="600" w:lineRule="exact"/>
        <w:ind w:firstLineChars="200" w:firstLine="560"/>
        <w:jc w:val="both"/>
        <w:rPr>
          <w:rFonts w:ascii="標楷體" w:hAnsi="標楷體"/>
          <w:color w:val="000000" w:themeColor="text1"/>
          <w:szCs w:val="28"/>
        </w:rPr>
      </w:pPr>
      <w:r w:rsidRPr="00C65BFF">
        <w:rPr>
          <w:rFonts w:ascii="標楷體" w:hAnsi="標楷體" w:hint="eastAsia"/>
          <w:color w:val="000000" w:themeColor="text1"/>
          <w:szCs w:val="28"/>
        </w:rPr>
        <w:t>（二）</w:t>
      </w:r>
      <w:r w:rsidR="00212108" w:rsidRPr="00212108">
        <w:rPr>
          <w:rFonts w:ascii="標楷體" w:hAnsi="標楷體" w:hint="eastAsia"/>
        </w:rPr>
        <w:t>申請中央政府計畫型補助款，推動辦理重大建設或政策，惟部分計畫或工程執行進度落後，</w:t>
      </w:r>
      <w:proofErr w:type="gramStart"/>
      <w:r w:rsidR="00212108" w:rsidRPr="00212108">
        <w:rPr>
          <w:rFonts w:ascii="標楷體" w:hAnsi="標楷體" w:hint="eastAsia"/>
        </w:rPr>
        <w:t>間有全數</w:t>
      </w:r>
      <w:proofErr w:type="gramEnd"/>
      <w:r w:rsidR="00212108" w:rsidRPr="00212108">
        <w:rPr>
          <w:rFonts w:ascii="標楷體" w:hAnsi="標楷體" w:hint="eastAsia"/>
        </w:rPr>
        <w:t>未執行經中央撤銷補助經費，及計畫執行與預算編列未能有效配合，致鉅額經費保留或執行賸餘註銷，亟待</w:t>
      </w:r>
      <w:proofErr w:type="gramStart"/>
      <w:r w:rsidR="00212108" w:rsidRPr="00212108">
        <w:rPr>
          <w:rFonts w:ascii="標楷體" w:hAnsi="標楷體" w:hint="eastAsia"/>
        </w:rPr>
        <w:t>研</w:t>
      </w:r>
      <w:proofErr w:type="gramEnd"/>
      <w:r w:rsidR="00212108" w:rsidRPr="00212108">
        <w:rPr>
          <w:rFonts w:ascii="標楷體" w:hAnsi="標楷體" w:hint="eastAsia"/>
        </w:rPr>
        <w:t>謀強化計畫與預算執行管控作業，以提升建設成果與促進經濟發展動能</w:t>
      </w:r>
      <w:r w:rsidR="00212108" w:rsidRPr="00314A9E">
        <w:rPr>
          <w:rFonts w:ascii="標楷體" w:hAnsi="標楷體" w:hint="eastAsia"/>
        </w:rPr>
        <w:t>。</w:t>
      </w:r>
      <w:r w:rsidR="00212108" w:rsidRPr="00A341FC">
        <w:rPr>
          <w:rFonts w:ascii="標楷體" w:hAnsi="標楷體" w:hint="eastAsia"/>
          <w:szCs w:val="28"/>
        </w:rPr>
        <w:t>（詳乙-</w:t>
      </w:r>
      <w:r w:rsidR="00212108">
        <w:rPr>
          <w:rFonts w:ascii="標楷體" w:hAnsi="標楷體" w:hint="eastAsia"/>
          <w:szCs w:val="28"/>
        </w:rPr>
        <w:t>18</w:t>
      </w:r>
      <w:r w:rsidR="00212108" w:rsidRPr="005D3838">
        <w:rPr>
          <w:rFonts w:ascii="標楷體" w:hAnsi="標楷體" w:hint="eastAsia"/>
          <w:szCs w:val="28"/>
        </w:rPr>
        <w:t>頁</w:t>
      </w:r>
      <w:r w:rsidR="00212108" w:rsidRPr="00A341FC">
        <w:rPr>
          <w:rFonts w:ascii="標楷體" w:hAnsi="標楷體" w:hint="eastAsia"/>
          <w:szCs w:val="28"/>
        </w:rPr>
        <w:t>）</w:t>
      </w:r>
    </w:p>
    <w:p w:rsidR="00DE6B2B" w:rsidRDefault="00A479E2" w:rsidP="000327F6">
      <w:pPr>
        <w:overflowPunct w:val="0"/>
        <w:adjustRightInd w:val="0"/>
        <w:snapToGrid w:val="0"/>
        <w:spacing w:line="600" w:lineRule="exact"/>
        <w:ind w:firstLineChars="200" w:firstLine="560"/>
        <w:jc w:val="both"/>
        <w:rPr>
          <w:rFonts w:ascii="標楷體" w:hAnsi="標楷體"/>
          <w:szCs w:val="28"/>
        </w:rPr>
      </w:pPr>
      <w:r w:rsidRPr="00314A9E">
        <w:rPr>
          <w:rFonts w:ascii="標楷體" w:hAnsi="標楷體" w:hint="eastAsia"/>
          <w:color w:val="000000" w:themeColor="text1"/>
          <w:szCs w:val="28"/>
        </w:rPr>
        <w:t>（三）</w:t>
      </w:r>
      <w:r w:rsidR="00212108" w:rsidRPr="00212108">
        <w:rPr>
          <w:rFonts w:ascii="標楷體" w:hAnsi="標楷體" w:hint="eastAsia"/>
          <w:color w:val="000000" w:themeColor="text1"/>
          <w:szCs w:val="28"/>
        </w:rPr>
        <w:t>秉持五核心、十策略，打造新竹安居科技城，</w:t>
      </w:r>
      <w:proofErr w:type="gramStart"/>
      <w:r w:rsidR="00212108" w:rsidRPr="00212108">
        <w:rPr>
          <w:rFonts w:ascii="標楷體" w:hAnsi="標楷體" w:hint="eastAsia"/>
          <w:color w:val="000000" w:themeColor="text1"/>
          <w:szCs w:val="28"/>
        </w:rPr>
        <w:t>賡</w:t>
      </w:r>
      <w:proofErr w:type="gramEnd"/>
      <w:r w:rsidR="00212108" w:rsidRPr="00212108">
        <w:rPr>
          <w:rFonts w:ascii="標楷體" w:hAnsi="標楷體" w:hint="eastAsia"/>
          <w:color w:val="000000" w:themeColor="text1"/>
          <w:szCs w:val="28"/>
        </w:rPr>
        <w:t>續推動施政績效評核，惟擬定施政計畫項目及績效衡量指標涵蓋範</w:t>
      </w:r>
      <w:r w:rsidR="00212108">
        <w:rPr>
          <w:rFonts w:ascii="標楷體" w:hAnsi="標楷體" w:hint="eastAsia"/>
          <w:color w:val="000000" w:themeColor="text1"/>
          <w:szCs w:val="28"/>
        </w:rPr>
        <w:t>疇</w:t>
      </w:r>
      <w:r w:rsidR="00212108" w:rsidRPr="00212108">
        <w:rPr>
          <w:rFonts w:ascii="標楷體" w:hAnsi="標楷體" w:hint="eastAsia"/>
          <w:color w:val="000000" w:themeColor="text1"/>
          <w:szCs w:val="28"/>
        </w:rPr>
        <w:t>未</w:t>
      </w:r>
      <w:proofErr w:type="gramStart"/>
      <w:r w:rsidR="00212108" w:rsidRPr="00212108">
        <w:rPr>
          <w:rFonts w:ascii="標楷體" w:hAnsi="標楷體" w:hint="eastAsia"/>
          <w:color w:val="000000" w:themeColor="text1"/>
          <w:szCs w:val="28"/>
        </w:rPr>
        <w:t>臻</w:t>
      </w:r>
      <w:proofErr w:type="gramEnd"/>
      <w:r w:rsidR="00212108" w:rsidRPr="00212108">
        <w:rPr>
          <w:rFonts w:ascii="標楷體" w:hAnsi="標楷體" w:hint="eastAsia"/>
          <w:color w:val="000000" w:themeColor="text1"/>
          <w:szCs w:val="28"/>
        </w:rPr>
        <w:t>適足，重大公共建設執行率明顯偏低，施政計畫績效評核結果未能充分反映施政優劣，以及施政風險評估作業尚待落實，有待檢討改善，以提升施政效能</w:t>
      </w:r>
      <w:r w:rsidR="00212108" w:rsidRPr="00C65BFF">
        <w:rPr>
          <w:rFonts w:ascii="標楷體" w:hAnsi="標楷體" w:hint="eastAsia"/>
          <w:color w:val="000000" w:themeColor="text1"/>
          <w:szCs w:val="28"/>
        </w:rPr>
        <w:t>。</w:t>
      </w:r>
      <w:r w:rsidR="00212108" w:rsidRPr="00A341FC">
        <w:rPr>
          <w:rFonts w:ascii="標楷體" w:hAnsi="標楷體" w:hint="eastAsia"/>
          <w:color w:val="000000" w:themeColor="text1"/>
          <w:szCs w:val="28"/>
        </w:rPr>
        <w:t>（詳乙-</w:t>
      </w:r>
      <w:r w:rsidR="00212108">
        <w:rPr>
          <w:rFonts w:ascii="標楷體" w:hAnsi="標楷體" w:hint="eastAsia"/>
          <w:color w:val="000000" w:themeColor="text1"/>
          <w:szCs w:val="28"/>
        </w:rPr>
        <w:t>19</w:t>
      </w:r>
      <w:r w:rsidR="00212108" w:rsidRPr="00A341FC">
        <w:rPr>
          <w:rFonts w:ascii="標楷體" w:hAnsi="標楷體" w:hint="eastAsia"/>
          <w:color w:val="000000" w:themeColor="text1"/>
          <w:szCs w:val="28"/>
        </w:rPr>
        <w:t>頁）</w:t>
      </w:r>
    </w:p>
    <w:p w:rsidR="00DE6B2B" w:rsidRPr="00A341FC" w:rsidRDefault="00DE6B2B" w:rsidP="000327F6">
      <w:pPr>
        <w:overflowPunct w:val="0"/>
        <w:adjustRightInd w:val="0"/>
        <w:snapToGrid w:val="0"/>
        <w:spacing w:line="600" w:lineRule="exact"/>
        <w:ind w:firstLineChars="200" w:firstLine="560"/>
        <w:jc w:val="both"/>
        <w:rPr>
          <w:rFonts w:ascii="標楷體" w:hAnsi="標楷體"/>
          <w:color w:val="000000" w:themeColor="text1"/>
          <w:szCs w:val="28"/>
        </w:rPr>
      </w:pPr>
      <w:r w:rsidRPr="00314A9E">
        <w:rPr>
          <w:rFonts w:ascii="標楷體" w:hAnsi="標楷體" w:hint="eastAsia"/>
          <w:color w:val="000000" w:themeColor="text1"/>
          <w:szCs w:val="28"/>
        </w:rPr>
        <w:t>（</w:t>
      </w:r>
      <w:r>
        <w:rPr>
          <w:rFonts w:ascii="標楷體" w:hAnsi="標楷體" w:hint="eastAsia"/>
          <w:color w:val="000000" w:themeColor="text1"/>
          <w:szCs w:val="28"/>
        </w:rPr>
        <w:t>四</w:t>
      </w:r>
      <w:r w:rsidRPr="00314A9E">
        <w:rPr>
          <w:rFonts w:ascii="標楷體" w:hAnsi="標楷體" w:hint="eastAsia"/>
          <w:color w:val="000000" w:themeColor="text1"/>
          <w:szCs w:val="28"/>
        </w:rPr>
        <w:t>）</w:t>
      </w:r>
      <w:r w:rsidR="009F22A5" w:rsidRPr="009F22A5">
        <w:rPr>
          <w:rFonts w:ascii="標楷體" w:hAnsi="標楷體" w:hint="eastAsia"/>
        </w:rPr>
        <w:t>中央政府為照顧弱勢及青年族群居住需求，規劃由國家住都中心與市政府共同推動興建社會住宅，提升在地公共住宅量能並</w:t>
      </w:r>
      <w:proofErr w:type="gramStart"/>
      <w:r w:rsidR="009F22A5" w:rsidRPr="009F22A5">
        <w:rPr>
          <w:rFonts w:ascii="標楷體" w:hAnsi="標楷體" w:hint="eastAsia"/>
        </w:rPr>
        <w:t>挹</w:t>
      </w:r>
      <w:proofErr w:type="gramEnd"/>
      <w:r w:rsidR="009F22A5" w:rsidRPr="009F22A5">
        <w:rPr>
          <w:rFonts w:ascii="標楷體" w:hAnsi="標楷體" w:hint="eastAsia"/>
        </w:rPr>
        <w:t>注公益設施，惟興辦案件進度落後或尚在規劃作業中，影響政策推動成效，允宜密切關注新竹市社會住宅興建計畫推動進度，適時運用與中央政府合作協調機制，協同解決推動進度落後問題，以利政策目標之達成</w:t>
      </w:r>
      <w:r w:rsidRPr="00314A9E">
        <w:rPr>
          <w:rFonts w:ascii="標楷體" w:hAnsi="標楷體" w:hint="eastAsia"/>
        </w:rPr>
        <w:t>。</w:t>
      </w:r>
      <w:r w:rsidRPr="00A341FC">
        <w:rPr>
          <w:rFonts w:ascii="標楷體" w:hAnsi="標楷體" w:hint="eastAsia"/>
          <w:szCs w:val="28"/>
        </w:rPr>
        <w:t>（詳乙-</w:t>
      </w:r>
      <w:r w:rsidR="009F22A5">
        <w:rPr>
          <w:rFonts w:ascii="標楷體" w:hAnsi="標楷體" w:hint="eastAsia"/>
          <w:szCs w:val="28"/>
        </w:rPr>
        <w:t>34</w:t>
      </w:r>
      <w:r w:rsidRPr="005D3838">
        <w:rPr>
          <w:rFonts w:ascii="標楷體" w:hAnsi="標楷體" w:hint="eastAsia"/>
          <w:szCs w:val="28"/>
        </w:rPr>
        <w:t>頁</w:t>
      </w:r>
      <w:r w:rsidRPr="00A341FC">
        <w:rPr>
          <w:rFonts w:ascii="標楷體" w:hAnsi="標楷體" w:hint="eastAsia"/>
          <w:szCs w:val="28"/>
        </w:rPr>
        <w:t>）</w:t>
      </w:r>
    </w:p>
    <w:p w:rsidR="00A479E2" w:rsidRPr="000F2CA8" w:rsidRDefault="00A479E2" w:rsidP="000327F6">
      <w:pPr>
        <w:widowControl/>
        <w:overflowPunct w:val="0"/>
        <w:spacing w:beforeLines="10" w:before="38" w:afterLines="10" w:after="38" w:line="620" w:lineRule="exact"/>
        <w:ind w:firstLineChars="89" w:firstLine="285"/>
        <w:jc w:val="both"/>
        <w:rPr>
          <w:rFonts w:ascii="標楷體" w:hAnsi="標楷體"/>
          <w:b/>
          <w:noProof/>
          <w:sz w:val="32"/>
          <w:szCs w:val="32"/>
        </w:rPr>
      </w:pPr>
      <w:r w:rsidRPr="000F2CA8">
        <w:rPr>
          <w:rFonts w:ascii="標楷體" w:hAnsi="標楷體" w:hint="eastAsia"/>
          <w:b/>
          <w:noProof/>
          <w:sz w:val="32"/>
          <w:szCs w:val="32"/>
        </w:rPr>
        <w:t>三、施政方針之重點內容及執行結果</w:t>
      </w:r>
    </w:p>
    <w:p w:rsidR="00A479E2" w:rsidRPr="00244D3D" w:rsidRDefault="00A479E2" w:rsidP="000327F6">
      <w:pPr>
        <w:widowControl/>
        <w:overflowPunct w:val="0"/>
        <w:spacing w:line="620" w:lineRule="exact"/>
        <w:ind w:firstLineChars="200" w:firstLine="560"/>
        <w:jc w:val="both"/>
        <w:rPr>
          <w:rFonts w:ascii="標楷體" w:hAnsi="標楷體"/>
          <w:szCs w:val="24"/>
          <w:highlight w:val="yellow"/>
        </w:rPr>
      </w:pPr>
      <w:r w:rsidRPr="00D63214">
        <w:rPr>
          <w:rFonts w:ascii="標楷體" w:hAnsi="標楷體" w:hint="eastAsia"/>
          <w:szCs w:val="24"/>
        </w:rPr>
        <w:t>市政府</w:t>
      </w:r>
      <w:r w:rsidR="00D63214" w:rsidRPr="00D63214">
        <w:rPr>
          <w:rFonts w:ascii="標楷體" w:hAnsi="標楷體" w:hint="eastAsia"/>
          <w:szCs w:val="24"/>
        </w:rPr>
        <w:t>配合</w:t>
      </w:r>
      <w:proofErr w:type="gramStart"/>
      <w:r w:rsidR="00D63214" w:rsidRPr="00D63214">
        <w:rPr>
          <w:rFonts w:ascii="標楷體" w:hAnsi="標楷體" w:hint="eastAsia"/>
          <w:szCs w:val="24"/>
        </w:rPr>
        <w:t>112</w:t>
      </w:r>
      <w:proofErr w:type="gramEnd"/>
      <w:r w:rsidRPr="00D63214">
        <w:rPr>
          <w:rFonts w:ascii="標楷體" w:hAnsi="標楷體"/>
          <w:szCs w:val="24"/>
        </w:rPr>
        <w:t>年</w:t>
      </w:r>
      <w:r w:rsidRPr="00D63214">
        <w:rPr>
          <w:rFonts w:ascii="標楷體" w:hAnsi="標楷體" w:hint="eastAsia"/>
          <w:szCs w:val="24"/>
        </w:rPr>
        <w:t>度</w:t>
      </w:r>
      <w:r w:rsidR="00D63214" w:rsidRPr="00D63214">
        <w:rPr>
          <w:rFonts w:ascii="標楷體" w:hAnsi="標楷體" w:hint="eastAsia"/>
          <w:szCs w:val="24"/>
        </w:rPr>
        <w:t>施政方針籌編</w:t>
      </w:r>
      <w:proofErr w:type="gramStart"/>
      <w:r w:rsidR="00D63214" w:rsidRPr="00D63214">
        <w:rPr>
          <w:rFonts w:ascii="標楷體" w:hAnsi="標楷體" w:hint="eastAsia"/>
          <w:szCs w:val="24"/>
        </w:rPr>
        <w:t>112</w:t>
      </w:r>
      <w:proofErr w:type="gramEnd"/>
      <w:r w:rsidR="00D63214" w:rsidRPr="00D63214">
        <w:rPr>
          <w:rFonts w:ascii="標楷體" w:hAnsi="標楷體" w:hint="eastAsia"/>
          <w:szCs w:val="24"/>
        </w:rPr>
        <w:t>年度新竹市總預算、附屬單位預算，據以</w:t>
      </w:r>
      <w:r w:rsidRPr="00D63214">
        <w:rPr>
          <w:rFonts w:ascii="標楷體" w:hAnsi="標楷體"/>
          <w:szCs w:val="24"/>
        </w:rPr>
        <w:t>推動各項政務措施，業獲具體</w:t>
      </w:r>
      <w:r w:rsidRPr="00D63214">
        <w:rPr>
          <w:rFonts w:ascii="標楷體" w:hAnsi="標楷體" w:hint="eastAsia"/>
          <w:szCs w:val="24"/>
        </w:rPr>
        <w:t>成</w:t>
      </w:r>
      <w:r w:rsidRPr="00D63214">
        <w:rPr>
          <w:rFonts w:ascii="標楷體" w:hAnsi="標楷體"/>
          <w:szCs w:val="24"/>
        </w:rPr>
        <w:t>效，</w:t>
      </w:r>
      <w:proofErr w:type="gramStart"/>
      <w:r w:rsidRPr="00D63214">
        <w:rPr>
          <w:rFonts w:ascii="標楷體" w:hAnsi="標楷體"/>
          <w:szCs w:val="24"/>
        </w:rPr>
        <w:t>惟間有部分</w:t>
      </w:r>
      <w:proofErr w:type="gramEnd"/>
      <w:r w:rsidRPr="00D63214">
        <w:rPr>
          <w:rFonts w:ascii="標楷體" w:hAnsi="標楷體"/>
          <w:szCs w:val="24"/>
        </w:rPr>
        <w:t>計畫執行情形未盡理想，影響整體</w:t>
      </w:r>
      <w:r w:rsidRPr="00D63214">
        <w:rPr>
          <w:rFonts w:ascii="標楷體" w:hAnsi="標楷體" w:hint="eastAsia"/>
          <w:szCs w:val="24"/>
        </w:rPr>
        <w:t>施政</w:t>
      </w:r>
      <w:r w:rsidRPr="00D63214">
        <w:rPr>
          <w:rFonts w:ascii="標楷體" w:hAnsi="標楷體"/>
          <w:szCs w:val="24"/>
        </w:rPr>
        <w:t>績效等情事，仍待</w:t>
      </w:r>
      <w:r w:rsidR="00405736">
        <w:rPr>
          <w:rFonts w:ascii="標楷體" w:hAnsi="標楷體" w:hint="eastAsia"/>
          <w:szCs w:val="24"/>
        </w:rPr>
        <w:t>檢討</w:t>
      </w:r>
      <w:proofErr w:type="gramStart"/>
      <w:r w:rsidRPr="00D63214">
        <w:rPr>
          <w:rFonts w:ascii="標楷體" w:hAnsi="標楷體"/>
          <w:szCs w:val="24"/>
        </w:rPr>
        <w:t>研</w:t>
      </w:r>
      <w:proofErr w:type="gramEnd"/>
      <w:r w:rsidRPr="00D63214">
        <w:rPr>
          <w:rFonts w:ascii="標楷體" w:hAnsi="標楷體"/>
          <w:szCs w:val="24"/>
        </w:rPr>
        <w:t>謀改善。</w:t>
      </w:r>
      <w:r w:rsidRPr="00D63214">
        <w:rPr>
          <w:rFonts w:ascii="標楷體" w:hAnsi="標楷體" w:hint="eastAsia"/>
          <w:szCs w:val="24"/>
        </w:rPr>
        <w:t>有關政府整體施政結果，茲依</w:t>
      </w:r>
      <w:proofErr w:type="gramStart"/>
      <w:r w:rsidR="00405736">
        <w:rPr>
          <w:rFonts w:ascii="標楷體" w:hAnsi="標楷體" w:hint="eastAsia"/>
          <w:szCs w:val="28"/>
        </w:rPr>
        <w:t>112</w:t>
      </w:r>
      <w:proofErr w:type="gramEnd"/>
      <w:r w:rsidR="00405736">
        <w:rPr>
          <w:rFonts w:ascii="標楷體" w:hAnsi="標楷體" w:hint="eastAsia"/>
          <w:szCs w:val="28"/>
        </w:rPr>
        <w:t>年度</w:t>
      </w:r>
      <w:r w:rsidR="00405736" w:rsidRPr="00D63214">
        <w:rPr>
          <w:rFonts w:ascii="標楷體" w:hAnsi="標楷體" w:hint="eastAsia"/>
          <w:szCs w:val="28"/>
        </w:rPr>
        <w:t>新竹市總決算</w:t>
      </w:r>
      <w:r w:rsidR="00405736">
        <w:rPr>
          <w:rFonts w:ascii="標楷體" w:hAnsi="標楷體" w:hint="eastAsia"/>
          <w:szCs w:val="28"/>
        </w:rPr>
        <w:t>、市政府施政績效報告</w:t>
      </w:r>
      <w:r w:rsidRPr="00D63214">
        <w:rPr>
          <w:rFonts w:ascii="標楷體" w:hAnsi="標楷體" w:hint="eastAsia"/>
          <w:szCs w:val="28"/>
        </w:rPr>
        <w:t>等列載有關</w:t>
      </w:r>
      <w:r w:rsidRPr="00D63214">
        <w:rPr>
          <w:rFonts w:ascii="標楷體" w:hAnsi="標楷體" w:hint="eastAsia"/>
          <w:szCs w:val="24"/>
        </w:rPr>
        <w:t>施政方針之實施情形，</w:t>
      </w:r>
      <w:proofErr w:type="gramStart"/>
      <w:r w:rsidRPr="00D63214">
        <w:rPr>
          <w:rFonts w:ascii="標楷體" w:hAnsi="標楷體" w:hint="eastAsia"/>
          <w:szCs w:val="24"/>
        </w:rPr>
        <w:t>及本室審核</w:t>
      </w:r>
      <w:proofErr w:type="gramEnd"/>
      <w:r w:rsidRPr="00D63214">
        <w:rPr>
          <w:rFonts w:ascii="標楷體" w:hAnsi="標楷體" w:hint="eastAsia"/>
          <w:szCs w:val="24"/>
        </w:rPr>
        <w:t>結果，彙</w:t>
      </w:r>
      <w:proofErr w:type="gramStart"/>
      <w:r w:rsidRPr="00D63214">
        <w:rPr>
          <w:rFonts w:ascii="標楷體" w:hAnsi="標楷體" w:hint="eastAsia"/>
          <w:szCs w:val="24"/>
        </w:rPr>
        <w:t>整摘述</w:t>
      </w:r>
      <w:proofErr w:type="gramEnd"/>
      <w:r w:rsidRPr="00D63214">
        <w:rPr>
          <w:rFonts w:ascii="標楷體" w:hAnsi="標楷體" w:hint="eastAsia"/>
          <w:szCs w:val="24"/>
        </w:rPr>
        <w:t>如次：</w:t>
      </w:r>
    </w:p>
    <w:p w:rsidR="00A479E2" w:rsidRPr="00E12B4B" w:rsidRDefault="00A479E2" w:rsidP="00A610A2">
      <w:pPr>
        <w:overflowPunct w:val="0"/>
        <w:spacing w:line="600" w:lineRule="exact"/>
        <w:ind w:firstLineChars="200" w:firstLine="561"/>
        <w:jc w:val="both"/>
        <w:rPr>
          <w:rFonts w:ascii="標楷體" w:hAnsi="標楷體"/>
          <w:b/>
          <w:szCs w:val="28"/>
        </w:rPr>
      </w:pPr>
      <w:r w:rsidRPr="00E12B4B">
        <w:rPr>
          <w:rFonts w:ascii="標楷體" w:hAnsi="標楷體" w:hint="eastAsia"/>
          <w:b/>
          <w:szCs w:val="28"/>
        </w:rPr>
        <w:t>（一）民政</w:t>
      </w:r>
    </w:p>
    <w:p w:rsidR="00A479E2" w:rsidRPr="00E12B4B"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noProof/>
          <w:szCs w:val="28"/>
        </w:rPr>
      </w:pPr>
      <w:proofErr w:type="gramStart"/>
      <w:r w:rsidRPr="00E12B4B">
        <w:rPr>
          <w:rFonts w:ascii="標楷體" w:hAnsi="標楷體" w:hint="eastAsia"/>
          <w:szCs w:val="28"/>
        </w:rPr>
        <w:t>11</w:t>
      </w:r>
      <w:r w:rsidR="00E12B4B" w:rsidRPr="00E12B4B">
        <w:rPr>
          <w:rFonts w:ascii="標楷體" w:hAnsi="標楷體" w:hint="eastAsia"/>
          <w:szCs w:val="28"/>
        </w:rPr>
        <w:t>2</w:t>
      </w:r>
      <w:proofErr w:type="gramEnd"/>
      <w:r w:rsidRPr="00E12B4B">
        <w:rPr>
          <w:rFonts w:ascii="標楷體" w:hAnsi="標楷體" w:hint="eastAsia"/>
          <w:szCs w:val="28"/>
        </w:rPr>
        <w:t>年度施政重點經各相關機關執行結果，包括：</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AE27B8">
        <w:rPr>
          <w:rFonts w:ascii="標楷體" w:hAnsi="標楷體" w:hint="eastAsia"/>
          <w:szCs w:val="28"/>
        </w:rPr>
        <w:t>1.</w:t>
      </w:r>
      <w:r w:rsidR="00AE27B8" w:rsidRPr="00AE27B8">
        <w:rPr>
          <w:rFonts w:ascii="標楷體" w:hAnsi="標楷體" w:hint="eastAsia"/>
          <w:szCs w:val="28"/>
        </w:rPr>
        <w:t>提供優質戶政服務</w:t>
      </w:r>
      <w:r w:rsidRPr="00AE27B8">
        <w:rPr>
          <w:rFonts w:ascii="標楷體" w:hAnsi="標楷體"/>
          <w:szCs w:val="28"/>
        </w:rPr>
        <w:t>，</w:t>
      </w:r>
      <w:r w:rsidR="00AE27B8" w:rsidRPr="00AE27B8">
        <w:rPr>
          <w:rFonts w:ascii="標楷體" w:hAnsi="標楷體" w:hint="eastAsia"/>
          <w:szCs w:val="28"/>
        </w:rPr>
        <w:t>增進</w:t>
      </w:r>
      <w:r w:rsidRPr="00AE27B8">
        <w:rPr>
          <w:rFonts w:ascii="標楷體" w:hAnsi="標楷體"/>
          <w:szCs w:val="28"/>
        </w:rPr>
        <w:t>市民生活</w:t>
      </w:r>
      <w:r w:rsidRPr="00AE27B8">
        <w:rPr>
          <w:rFonts w:ascii="標楷體" w:hAnsi="標楷體" w:hint="eastAsia"/>
          <w:szCs w:val="28"/>
        </w:rPr>
        <w:t>福祉：辦理週六戶政櫃檯便民服務案件1萬2,</w:t>
      </w:r>
      <w:r w:rsidR="00AE27B8" w:rsidRPr="00AE27B8">
        <w:rPr>
          <w:rFonts w:ascii="標楷體" w:hAnsi="標楷體" w:hint="eastAsia"/>
          <w:szCs w:val="28"/>
        </w:rPr>
        <w:t>616</w:t>
      </w:r>
      <w:r w:rsidRPr="00AE27B8">
        <w:rPr>
          <w:rFonts w:ascii="標楷體" w:hAnsi="標楷體" w:hint="eastAsia"/>
          <w:szCs w:val="28"/>
        </w:rPr>
        <w:t>件；辦理門牌清查3,</w:t>
      </w:r>
      <w:r w:rsidR="00AE27B8" w:rsidRPr="00AE27B8">
        <w:rPr>
          <w:rFonts w:ascii="標楷體" w:hAnsi="標楷體" w:hint="eastAsia"/>
          <w:szCs w:val="28"/>
        </w:rPr>
        <w:t>701</w:t>
      </w:r>
      <w:r w:rsidRPr="00AE27B8">
        <w:rPr>
          <w:rFonts w:ascii="標楷體" w:hAnsi="標楷體" w:hint="eastAsia"/>
          <w:szCs w:val="28"/>
        </w:rPr>
        <w:t>戶。</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6F5247">
        <w:rPr>
          <w:rFonts w:ascii="標楷體" w:hAnsi="標楷體" w:hint="eastAsia"/>
          <w:szCs w:val="28"/>
        </w:rPr>
        <w:t>2.健全役男服務機制，</w:t>
      </w:r>
      <w:proofErr w:type="gramStart"/>
      <w:r w:rsidRPr="006F5247">
        <w:rPr>
          <w:rFonts w:ascii="標楷體" w:hAnsi="標楷體" w:hint="eastAsia"/>
          <w:szCs w:val="28"/>
        </w:rPr>
        <w:t>完善役</w:t>
      </w:r>
      <w:proofErr w:type="gramEnd"/>
      <w:r w:rsidRPr="006F5247">
        <w:rPr>
          <w:rFonts w:ascii="標楷體" w:hAnsi="標楷體" w:hint="eastAsia"/>
          <w:szCs w:val="28"/>
        </w:rPr>
        <w:t>政服務：辦理役男入營座談會62場次；</w:t>
      </w:r>
      <w:r w:rsidRPr="006F5247">
        <w:rPr>
          <w:rFonts w:ascii="標楷體" w:hAnsi="標楷體"/>
          <w:szCs w:val="28"/>
        </w:rPr>
        <w:t>役男入營車輛輸送</w:t>
      </w:r>
      <w:r w:rsidRPr="006F5247">
        <w:rPr>
          <w:rFonts w:ascii="標楷體" w:hAnsi="標楷體" w:hint="eastAsia"/>
          <w:szCs w:val="28"/>
        </w:rPr>
        <w:t>62</w:t>
      </w:r>
      <w:r w:rsidRPr="006F5247">
        <w:rPr>
          <w:rFonts w:ascii="標楷體" w:hAnsi="標楷體"/>
          <w:szCs w:val="28"/>
        </w:rPr>
        <w:t>車次</w:t>
      </w:r>
      <w:r w:rsidRPr="006F5247">
        <w:rPr>
          <w:rFonts w:ascii="標楷體" w:hAnsi="標楷體" w:hint="eastAsia"/>
          <w:szCs w:val="28"/>
        </w:rPr>
        <w:t>；</w:t>
      </w:r>
      <w:r w:rsidRPr="006F5247">
        <w:rPr>
          <w:rFonts w:ascii="標楷體" w:hAnsi="標楷體"/>
          <w:szCs w:val="28"/>
        </w:rPr>
        <w:t>退伍傷殘人員慰問及補助8戶</w:t>
      </w:r>
      <w:r w:rsidRPr="006F5247">
        <w:rPr>
          <w:rFonts w:ascii="標楷體" w:hAnsi="標楷體" w:hint="eastAsia"/>
          <w:szCs w:val="28"/>
        </w:rPr>
        <w:t>；</w:t>
      </w:r>
      <w:r w:rsidRPr="006F5247">
        <w:rPr>
          <w:rFonts w:ascii="標楷體" w:hAnsi="標楷體"/>
          <w:szCs w:val="28"/>
        </w:rPr>
        <w:t>辦理替代役役男法紀教育及在職訓練</w:t>
      </w:r>
      <w:r w:rsidR="006F5247" w:rsidRPr="006F5247">
        <w:rPr>
          <w:rFonts w:ascii="標楷體" w:hAnsi="標楷體" w:hint="eastAsia"/>
          <w:szCs w:val="28"/>
        </w:rPr>
        <w:t>4</w:t>
      </w:r>
      <w:r w:rsidRPr="006F5247">
        <w:rPr>
          <w:rFonts w:ascii="標楷體" w:hAnsi="標楷體"/>
          <w:szCs w:val="28"/>
        </w:rPr>
        <w:t>場</w:t>
      </w:r>
      <w:r w:rsidRPr="006F5247">
        <w:rPr>
          <w:rFonts w:ascii="標楷體" w:hAnsi="標楷體" w:hint="eastAsia"/>
          <w:szCs w:val="28"/>
        </w:rPr>
        <w:t>次等。</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AE27B8">
        <w:rPr>
          <w:rFonts w:ascii="標楷體" w:hAnsi="標楷體" w:hint="eastAsia"/>
          <w:szCs w:val="28"/>
        </w:rPr>
        <w:t>3.</w:t>
      </w:r>
      <w:r w:rsidRPr="00AE27B8">
        <w:rPr>
          <w:rFonts w:ascii="標楷體" w:hAnsi="標楷體"/>
          <w:szCs w:val="28"/>
        </w:rPr>
        <w:t>落實自治服務工作，增進民眾滿意度</w:t>
      </w:r>
      <w:r w:rsidRPr="00AE27B8">
        <w:rPr>
          <w:rFonts w:ascii="標楷體" w:hAnsi="標楷體" w:hint="eastAsia"/>
          <w:szCs w:val="28"/>
        </w:rPr>
        <w:t>：民眾</w:t>
      </w:r>
      <w:r w:rsidR="00BB5B97">
        <w:rPr>
          <w:rFonts w:ascii="標楷體" w:hAnsi="標楷體" w:hint="eastAsia"/>
          <w:szCs w:val="28"/>
        </w:rPr>
        <w:t>免費</w:t>
      </w:r>
      <w:r w:rsidRPr="00AE27B8">
        <w:rPr>
          <w:rFonts w:ascii="標楷體" w:hAnsi="標楷體" w:hint="eastAsia"/>
          <w:szCs w:val="28"/>
        </w:rPr>
        <w:t>法律諮詢服務1,3</w:t>
      </w:r>
      <w:r w:rsidR="00AE27B8" w:rsidRPr="00AE27B8">
        <w:rPr>
          <w:rFonts w:ascii="標楷體" w:hAnsi="標楷體" w:hint="eastAsia"/>
          <w:szCs w:val="28"/>
        </w:rPr>
        <w:t>58</w:t>
      </w:r>
      <w:r w:rsidRPr="00AE27B8">
        <w:rPr>
          <w:rFonts w:ascii="標楷體" w:hAnsi="標楷體" w:hint="eastAsia"/>
          <w:szCs w:val="28"/>
        </w:rPr>
        <w:t>人次；輔導各區調解業務及協助民眾排解法律疑難之受理件數1,</w:t>
      </w:r>
      <w:r w:rsidR="00AE27B8" w:rsidRPr="00AE27B8">
        <w:rPr>
          <w:rFonts w:ascii="標楷體" w:hAnsi="標楷體" w:hint="eastAsia"/>
          <w:szCs w:val="28"/>
        </w:rPr>
        <w:t>921</w:t>
      </w:r>
      <w:r w:rsidRPr="00AE27B8">
        <w:rPr>
          <w:rFonts w:ascii="標楷體" w:hAnsi="標楷體" w:hint="eastAsia"/>
          <w:szCs w:val="28"/>
        </w:rPr>
        <w:t>件</w:t>
      </w:r>
      <w:r w:rsidR="00FB3C05">
        <w:rPr>
          <w:rFonts w:ascii="標楷體" w:hAnsi="標楷體" w:hint="eastAsia"/>
          <w:szCs w:val="28"/>
        </w:rPr>
        <w:t>；督導辦理里鄰長研習及疏散撤離演練2場次</w:t>
      </w:r>
      <w:r w:rsidRPr="00AE27B8">
        <w:rPr>
          <w:rFonts w:ascii="標楷體" w:hAnsi="標楷體" w:hint="eastAsia"/>
          <w:szCs w:val="28"/>
        </w:rPr>
        <w:t>等。</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AE27B8">
        <w:rPr>
          <w:rFonts w:ascii="標楷體" w:hAnsi="標楷體" w:hint="eastAsia"/>
          <w:szCs w:val="28"/>
        </w:rPr>
        <w:t>4.</w:t>
      </w:r>
      <w:r w:rsidR="00AE27B8" w:rsidRPr="00AE27B8">
        <w:rPr>
          <w:rFonts w:ascii="標楷體" w:hAnsi="標楷體" w:hint="eastAsia"/>
          <w:szCs w:val="28"/>
        </w:rPr>
        <w:t>推動城市交流及互訪，營造國際友善環境</w:t>
      </w:r>
      <w:r w:rsidRPr="00AE27B8">
        <w:rPr>
          <w:rFonts w:ascii="標楷體" w:hAnsi="標楷體" w:hint="eastAsia"/>
          <w:szCs w:val="28"/>
        </w:rPr>
        <w:t>：</w:t>
      </w:r>
      <w:r w:rsidR="00AE27B8">
        <w:rPr>
          <w:rFonts w:ascii="標楷體" w:hAnsi="標楷體" w:hint="eastAsia"/>
          <w:szCs w:val="28"/>
        </w:rPr>
        <w:t>互訪及</w:t>
      </w:r>
      <w:r w:rsidRPr="00AE27B8">
        <w:rPr>
          <w:rFonts w:ascii="標楷體" w:hAnsi="標楷體"/>
          <w:szCs w:val="28"/>
        </w:rPr>
        <w:t>接待</w:t>
      </w:r>
      <w:r w:rsidR="00AE27B8" w:rsidRPr="00AE27B8">
        <w:rPr>
          <w:rFonts w:ascii="標楷體" w:hAnsi="標楷體" w:hint="eastAsia"/>
          <w:szCs w:val="28"/>
        </w:rPr>
        <w:t>國際城市、</w:t>
      </w:r>
      <w:r w:rsidRPr="00AE27B8">
        <w:rPr>
          <w:rFonts w:ascii="標楷體" w:hAnsi="標楷體" w:hint="eastAsia"/>
          <w:szCs w:val="28"/>
        </w:rPr>
        <w:t>姊妹市代表團</w:t>
      </w:r>
      <w:r w:rsidR="00AE27B8" w:rsidRPr="00AE27B8">
        <w:rPr>
          <w:rFonts w:ascii="標楷體" w:hAnsi="標楷體" w:hint="eastAsia"/>
          <w:szCs w:val="28"/>
        </w:rPr>
        <w:t>、大陸地區友好城市外賓及駐</w:t>
      </w:r>
      <w:proofErr w:type="gramStart"/>
      <w:r w:rsidR="005068EA">
        <w:rPr>
          <w:rFonts w:ascii="標楷體" w:hAnsi="標楷體" w:hint="eastAsia"/>
          <w:szCs w:val="28"/>
        </w:rPr>
        <w:t>臺</w:t>
      </w:r>
      <w:proofErr w:type="gramEnd"/>
      <w:r w:rsidR="00AE27B8" w:rsidRPr="00AE27B8">
        <w:rPr>
          <w:rFonts w:ascii="標楷體" w:hAnsi="標楷體" w:hint="eastAsia"/>
          <w:szCs w:val="28"/>
        </w:rPr>
        <w:t>機構代表20</w:t>
      </w:r>
      <w:r w:rsidRPr="00AE27B8">
        <w:rPr>
          <w:rFonts w:ascii="標楷體" w:hAnsi="標楷體"/>
          <w:szCs w:val="28"/>
        </w:rPr>
        <w:t>場</w:t>
      </w:r>
      <w:r w:rsidRPr="00AE27B8">
        <w:rPr>
          <w:rFonts w:ascii="標楷體" w:hAnsi="標楷體" w:hint="eastAsia"/>
          <w:szCs w:val="28"/>
        </w:rPr>
        <w:t>次</w:t>
      </w:r>
      <w:r w:rsidRPr="00AE27B8">
        <w:rPr>
          <w:rFonts w:ascii="標楷體" w:hAnsi="標楷體"/>
          <w:szCs w:val="28"/>
        </w:rPr>
        <w:t>；辦理英日文翻譯案件</w:t>
      </w:r>
      <w:r w:rsidRPr="00AE27B8">
        <w:rPr>
          <w:rFonts w:ascii="標楷體" w:hAnsi="標楷體" w:hint="eastAsia"/>
          <w:szCs w:val="28"/>
        </w:rPr>
        <w:t>2</w:t>
      </w:r>
      <w:r w:rsidR="00AE27B8" w:rsidRPr="00AE27B8">
        <w:rPr>
          <w:rFonts w:ascii="標楷體" w:hAnsi="標楷體" w:hint="eastAsia"/>
          <w:szCs w:val="28"/>
        </w:rPr>
        <w:t>1</w:t>
      </w:r>
      <w:r w:rsidRPr="00AE27B8">
        <w:rPr>
          <w:rFonts w:ascii="標楷體" w:hAnsi="標楷體"/>
          <w:szCs w:val="28"/>
        </w:rPr>
        <w:t>件</w:t>
      </w:r>
      <w:r w:rsidR="00AE27B8" w:rsidRPr="00AE27B8">
        <w:rPr>
          <w:rFonts w:ascii="標楷體" w:hAnsi="標楷體" w:hint="eastAsia"/>
          <w:szCs w:val="28"/>
        </w:rPr>
        <w:t>；協助外籍人士解決洽公問題22件</w:t>
      </w:r>
      <w:r w:rsidRPr="00AE27B8">
        <w:rPr>
          <w:rFonts w:ascii="標楷體" w:hAnsi="標楷體" w:hint="eastAsia"/>
          <w:szCs w:val="28"/>
        </w:rPr>
        <w:t>等</w:t>
      </w:r>
      <w:r w:rsidRPr="00AE27B8">
        <w:rPr>
          <w:rFonts w:ascii="標楷體" w:hAnsi="標楷體"/>
          <w:szCs w:val="28"/>
        </w:rPr>
        <w:t>。</w:t>
      </w:r>
    </w:p>
    <w:p w:rsidR="00A479E2" w:rsidRPr="00E12B4B"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sidRPr="00E12B4B">
        <w:rPr>
          <w:rFonts w:ascii="標楷體" w:hAnsi="標楷體" w:hint="eastAsia"/>
          <w:szCs w:val="28"/>
        </w:rPr>
        <w:t>各相關機關之執行情形，</w:t>
      </w:r>
      <w:proofErr w:type="gramStart"/>
      <w:r w:rsidRPr="00E12B4B">
        <w:rPr>
          <w:rFonts w:ascii="標楷體" w:hAnsi="標楷體" w:hint="eastAsia"/>
          <w:szCs w:val="28"/>
        </w:rPr>
        <w:t>經本室審核</w:t>
      </w:r>
      <w:proofErr w:type="gramEnd"/>
      <w:r w:rsidRPr="00E12B4B">
        <w:rPr>
          <w:rFonts w:ascii="標楷體" w:hAnsi="標楷體" w:hint="eastAsia"/>
          <w:szCs w:val="28"/>
        </w:rPr>
        <w:t>結果，核有：</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FB3C05">
        <w:rPr>
          <w:rFonts w:ascii="標楷體" w:hAnsi="標楷體" w:hint="eastAsia"/>
          <w:szCs w:val="28"/>
        </w:rPr>
        <w:t>1.</w:t>
      </w:r>
      <w:r w:rsidR="00141239" w:rsidRPr="00141239">
        <w:rPr>
          <w:rFonts w:ascii="標楷體" w:hAnsi="標楷體" w:hint="eastAsia"/>
        </w:rPr>
        <w:t>滾動修正災害防救計畫，保障民眾生命財產安全，惟未就轄區地理特性</w:t>
      </w:r>
      <w:proofErr w:type="gramStart"/>
      <w:r w:rsidR="00141239" w:rsidRPr="00141239">
        <w:rPr>
          <w:rFonts w:ascii="標楷體" w:hAnsi="標楷體" w:hint="eastAsia"/>
        </w:rPr>
        <w:t>辦理高潛勢</w:t>
      </w:r>
      <w:proofErr w:type="gramEnd"/>
      <w:r w:rsidR="00141239" w:rsidRPr="00141239">
        <w:rPr>
          <w:rFonts w:ascii="標楷體" w:hAnsi="標楷體" w:hint="eastAsia"/>
        </w:rPr>
        <w:t>風險災害演練項目，毒性化學物質及水災避難收容處所之收容數不足，</w:t>
      </w:r>
      <w:proofErr w:type="gramStart"/>
      <w:r w:rsidR="00141239" w:rsidRPr="00141239">
        <w:rPr>
          <w:rFonts w:ascii="標楷體" w:hAnsi="標楷體" w:hint="eastAsia"/>
        </w:rPr>
        <w:t>毒化災及海嘯</w:t>
      </w:r>
      <w:proofErr w:type="gramEnd"/>
      <w:r w:rsidR="00141239" w:rsidRPr="00141239">
        <w:rPr>
          <w:rFonts w:ascii="標楷體" w:hAnsi="標楷體" w:hint="eastAsia"/>
        </w:rPr>
        <w:t>疏散避難指引未</w:t>
      </w:r>
      <w:proofErr w:type="gramStart"/>
      <w:r w:rsidR="00141239" w:rsidRPr="00141239">
        <w:rPr>
          <w:rFonts w:ascii="標楷體" w:hAnsi="標楷體" w:hint="eastAsia"/>
        </w:rPr>
        <w:t>臻</w:t>
      </w:r>
      <w:proofErr w:type="gramEnd"/>
      <w:r w:rsidR="00141239" w:rsidRPr="00141239">
        <w:rPr>
          <w:rFonts w:ascii="標楷體" w:hAnsi="標楷體" w:hint="eastAsia"/>
        </w:rPr>
        <w:t>周妥，</w:t>
      </w:r>
      <w:proofErr w:type="gramStart"/>
      <w:r w:rsidR="00141239" w:rsidRPr="00141239">
        <w:rPr>
          <w:rFonts w:ascii="標楷體" w:hAnsi="標楷體" w:hint="eastAsia"/>
        </w:rPr>
        <w:t>亟待跨域整合</w:t>
      </w:r>
      <w:proofErr w:type="gramEnd"/>
      <w:r w:rsidR="00141239" w:rsidRPr="00141239">
        <w:rPr>
          <w:rFonts w:ascii="標楷體" w:hAnsi="標楷體" w:hint="eastAsia"/>
        </w:rPr>
        <w:t>及</w:t>
      </w:r>
      <w:proofErr w:type="gramStart"/>
      <w:r w:rsidR="00141239" w:rsidRPr="00141239">
        <w:rPr>
          <w:rFonts w:ascii="標楷體" w:hAnsi="標楷體" w:hint="eastAsia"/>
        </w:rPr>
        <w:t>檢討災防量能</w:t>
      </w:r>
      <w:proofErr w:type="gramEnd"/>
      <w:r w:rsidR="00141239" w:rsidRPr="00141239">
        <w:rPr>
          <w:rFonts w:ascii="標楷體" w:hAnsi="標楷體" w:hint="eastAsia"/>
        </w:rPr>
        <w:t>，制定完善疏散與避難收容演練計畫，以提升災害防救功效及強化民眾應變能力</w:t>
      </w:r>
      <w:r w:rsidRPr="00FB3C05">
        <w:rPr>
          <w:rFonts w:ascii="標楷體" w:hAnsi="標楷體" w:hint="eastAsia"/>
        </w:rPr>
        <w:t>。</w:t>
      </w:r>
      <w:r w:rsidRPr="00F948A9">
        <w:rPr>
          <w:rFonts w:ascii="標楷體" w:hAnsi="標楷體" w:hint="eastAsia"/>
          <w:szCs w:val="28"/>
        </w:rPr>
        <w:t>（詳乙-</w:t>
      </w:r>
      <w:r w:rsidR="00141239">
        <w:rPr>
          <w:rFonts w:ascii="標楷體" w:hAnsi="標楷體" w:hint="eastAsia"/>
          <w:szCs w:val="28"/>
        </w:rPr>
        <w:t>71</w:t>
      </w:r>
      <w:r w:rsidRPr="00F948A9">
        <w:rPr>
          <w:rFonts w:ascii="標楷體" w:hAnsi="標楷體" w:hint="eastAsia"/>
          <w:szCs w:val="28"/>
        </w:rPr>
        <w:t>頁）</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FB3C05">
        <w:rPr>
          <w:rFonts w:ascii="標楷體" w:hAnsi="標楷體" w:hint="eastAsia"/>
          <w:szCs w:val="28"/>
        </w:rPr>
        <w:t>2.</w:t>
      </w:r>
      <w:r w:rsidR="00141239" w:rsidRPr="00141239">
        <w:rPr>
          <w:rFonts w:ascii="標楷體" w:hAnsi="標楷體" w:hint="eastAsia"/>
          <w:szCs w:val="28"/>
        </w:rPr>
        <w:t>儲備災害防救物資及防汛沙包，以供應民眾緊急避難及災害防救需求，惟簽訂物資調度開口契約內容未臻周延，存有履約風險或調度涵蓋範圍不足，災防物資</w:t>
      </w:r>
      <w:r w:rsidR="00141239" w:rsidRPr="00141239">
        <w:rPr>
          <w:rFonts w:ascii="標楷體" w:hAnsi="標楷體" w:hint="eastAsia"/>
          <w:spacing w:val="2"/>
          <w:szCs w:val="28"/>
        </w:rPr>
        <w:t>及防汛沙包之領用管理與盤點作業機制亦未周妥，有待研謀改善，以滿足實需</w:t>
      </w:r>
      <w:r w:rsidRPr="00141239">
        <w:rPr>
          <w:rFonts w:ascii="標楷體" w:hAnsi="標楷體" w:hint="eastAsia"/>
        </w:rPr>
        <w:t>。</w:t>
      </w:r>
      <w:r w:rsidRPr="00F948A9">
        <w:rPr>
          <w:rFonts w:ascii="標楷體" w:hAnsi="標楷體" w:hint="eastAsia"/>
          <w:szCs w:val="28"/>
        </w:rPr>
        <w:t>（詳乙-</w:t>
      </w:r>
      <w:r w:rsidR="00141239">
        <w:rPr>
          <w:rFonts w:ascii="標楷體" w:hAnsi="標楷體" w:hint="eastAsia"/>
          <w:szCs w:val="28"/>
        </w:rPr>
        <w:t>73</w:t>
      </w:r>
      <w:r w:rsidRPr="00F948A9">
        <w:rPr>
          <w:rFonts w:ascii="標楷體" w:hAnsi="標楷體" w:hint="eastAsia"/>
          <w:szCs w:val="28"/>
        </w:rPr>
        <w:t>頁）</w:t>
      </w:r>
    </w:p>
    <w:p w:rsidR="00A479E2" w:rsidRPr="00244D3D" w:rsidRDefault="00A479E2" w:rsidP="0073735A">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sidRPr="00FB3C05">
        <w:rPr>
          <w:rFonts w:ascii="標楷體" w:hAnsi="標楷體" w:hint="eastAsia"/>
          <w:szCs w:val="28"/>
        </w:rPr>
        <w:t>3.</w:t>
      </w:r>
      <w:r w:rsidR="0073735A" w:rsidRPr="0073735A">
        <w:rPr>
          <w:rFonts w:ascii="標楷體" w:hAnsi="標楷體" w:hint="eastAsia"/>
          <w:szCs w:val="28"/>
        </w:rPr>
        <w:t>因應納骨塔位不足，辦理納骨</w:t>
      </w:r>
      <w:proofErr w:type="gramStart"/>
      <w:r w:rsidR="0073735A" w:rsidRPr="0073735A">
        <w:rPr>
          <w:rFonts w:ascii="標楷體" w:hAnsi="標楷體" w:hint="eastAsia"/>
          <w:szCs w:val="28"/>
        </w:rPr>
        <w:t>堂箱位</w:t>
      </w:r>
      <w:proofErr w:type="gramEnd"/>
      <w:r w:rsidR="0073735A" w:rsidRPr="0073735A">
        <w:rPr>
          <w:rFonts w:ascii="標楷體" w:hAnsi="標楷體" w:hint="eastAsia"/>
          <w:szCs w:val="28"/>
        </w:rPr>
        <w:t>增設工程，惟納骨設施室內裝修工程施工廠商</w:t>
      </w:r>
      <w:proofErr w:type="gramStart"/>
      <w:r w:rsidR="0073735A" w:rsidRPr="0073735A">
        <w:rPr>
          <w:rFonts w:ascii="標楷體" w:hAnsi="標楷體" w:hint="eastAsia"/>
          <w:szCs w:val="28"/>
        </w:rPr>
        <w:t>資格未適法</w:t>
      </w:r>
      <w:proofErr w:type="gramEnd"/>
      <w:r w:rsidR="0073735A" w:rsidRPr="0073735A">
        <w:rPr>
          <w:rFonts w:ascii="標楷體" w:hAnsi="標楷體" w:hint="eastAsia"/>
          <w:szCs w:val="28"/>
        </w:rPr>
        <w:t>訂定，及未依規定取得許可即施工，完工後亦未取得合格證明即開放使用，有待檢討改善</w:t>
      </w:r>
      <w:r w:rsidRPr="00FB3C05">
        <w:rPr>
          <w:rFonts w:ascii="標楷體" w:hAnsi="標楷體" w:hint="eastAsia"/>
        </w:rPr>
        <w:t>。</w:t>
      </w:r>
      <w:r w:rsidRPr="00143086">
        <w:rPr>
          <w:rFonts w:ascii="標楷體" w:hAnsi="標楷體" w:hint="eastAsia"/>
          <w:szCs w:val="28"/>
        </w:rPr>
        <w:t>（詳乙-</w:t>
      </w:r>
      <w:r w:rsidR="0073735A">
        <w:rPr>
          <w:rFonts w:ascii="標楷體" w:hAnsi="標楷體" w:hint="eastAsia"/>
          <w:szCs w:val="28"/>
        </w:rPr>
        <w:t>74</w:t>
      </w:r>
      <w:r w:rsidRPr="00143086">
        <w:rPr>
          <w:rFonts w:ascii="標楷體" w:hAnsi="標楷體" w:hint="eastAsia"/>
          <w:szCs w:val="28"/>
        </w:rPr>
        <w:t>頁）</w:t>
      </w:r>
    </w:p>
    <w:p w:rsidR="00A479E2" w:rsidRPr="00DF42C3" w:rsidRDefault="00A479E2" w:rsidP="0073735A">
      <w:pPr>
        <w:overflowPunct w:val="0"/>
        <w:spacing w:line="580" w:lineRule="exact"/>
        <w:ind w:firstLineChars="200" w:firstLine="561"/>
        <w:jc w:val="both"/>
        <w:rPr>
          <w:rFonts w:ascii="標楷體" w:hAnsi="標楷體"/>
          <w:b/>
          <w:szCs w:val="28"/>
        </w:rPr>
      </w:pPr>
      <w:r w:rsidRPr="00DF42C3">
        <w:rPr>
          <w:rFonts w:ascii="標楷體" w:hAnsi="標楷體" w:hint="eastAsia"/>
          <w:b/>
          <w:szCs w:val="28"/>
        </w:rPr>
        <w:t>（二）財政</w:t>
      </w:r>
    </w:p>
    <w:p w:rsidR="00A479E2" w:rsidRPr="00DF42C3" w:rsidRDefault="00A479E2" w:rsidP="004E6018">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szCs w:val="28"/>
        </w:rPr>
      </w:pPr>
      <w:proofErr w:type="gramStart"/>
      <w:r w:rsidRPr="00DF42C3">
        <w:rPr>
          <w:rFonts w:ascii="標楷體" w:hAnsi="標楷體" w:hint="eastAsia"/>
          <w:szCs w:val="28"/>
        </w:rPr>
        <w:t>11</w:t>
      </w:r>
      <w:r w:rsidR="00DF42C3" w:rsidRPr="00DF42C3">
        <w:rPr>
          <w:rFonts w:ascii="標楷體" w:hAnsi="標楷體" w:hint="eastAsia"/>
          <w:szCs w:val="28"/>
        </w:rPr>
        <w:t>2</w:t>
      </w:r>
      <w:proofErr w:type="gramEnd"/>
      <w:r w:rsidRPr="00DF42C3">
        <w:rPr>
          <w:rFonts w:ascii="標楷體" w:hAnsi="標楷體" w:hint="eastAsia"/>
          <w:szCs w:val="28"/>
        </w:rPr>
        <w:t>年度施政重點經各相關機關執行結果，包括：</w:t>
      </w:r>
    </w:p>
    <w:p w:rsidR="00A479E2" w:rsidRPr="00244D3D" w:rsidRDefault="00A479E2" w:rsidP="004E6018">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FF0000"/>
          <w:szCs w:val="28"/>
          <w:highlight w:val="yellow"/>
        </w:rPr>
      </w:pPr>
      <w:r w:rsidRPr="00C446C0">
        <w:rPr>
          <w:rFonts w:ascii="標楷體" w:hAnsi="標楷體" w:hint="eastAsia"/>
          <w:szCs w:val="28"/>
        </w:rPr>
        <w:t>1.健全公有財產管理業務：清查</w:t>
      </w:r>
      <w:r w:rsidRPr="00C446C0">
        <w:rPr>
          <w:rFonts w:ascii="標楷體" w:hAnsi="標楷體"/>
          <w:szCs w:val="28"/>
        </w:rPr>
        <w:t>市有</w:t>
      </w:r>
      <w:r w:rsidRPr="00C446C0">
        <w:rPr>
          <w:rFonts w:ascii="標楷體" w:hAnsi="標楷體" w:hint="eastAsia"/>
          <w:szCs w:val="28"/>
        </w:rPr>
        <w:t>財產</w:t>
      </w:r>
      <w:proofErr w:type="gramStart"/>
      <w:r w:rsidRPr="00C446C0">
        <w:rPr>
          <w:rFonts w:ascii="標楷體" w:hAnsi="標楷體" w:hint="eastAsia"/>
          <w:szCs w:val="28"/>
        </w:rPr>
        <w:t>產</w:t>
      </w:r>
      <w:proofErr w:type="gramEnd"/>
      <w:r w:rsidRPr="00C446C0">
        <w:rPr>
          <w:rFonts w:ascii="標楷體" w:hAnsi="標楷體" w:hint="eastAsia"/>
          <w:szCs w:val="28"/>
        </w:rPr>
        <w:t>籍</w:t>
      </w:r>
      <w:r w:rsidR="00C446C0" w:rsidRPr="00C446C0">
        <w:rPr>
          <w:rFonts w:ascii="標楷體" w:hAnsi="標楷體" w:hint="eastAsia"/>
          <w:szCs w:val="28"/>
        </w:rPr>
        <w:t>310</w:t>
      </w:r>
      <w:r w:rsidRPr="00C446C0">
        <w:rPr>
          <w:rFonts w:ascii="標楷體" w:hAnsi="標楷體" w:hint="eastAsia"/>
          <w:szCs w:val="28"/>
        </w:rPr>
        <w:t>筆；</w:t>
      </w:r>
      <w:r w:rsidRPr="00C446C0">
        <w:rPr>
          <w:rFonts w:ascii="標楷體" w:hAnsi="標楷體"/>
          <w:szCs w:val="28"/>
        </w:rPr>
        <w:t>市有房地租金、使用補償金逾期欠繳</w:t>
      </w:r>
      <w:proofErr w:type="gramStart"/>
      <w:r w:rsidRPr="00C446C0">
        <w:rPr>
          <w:rFonts w:ascii="標楷體" w:hAnsi="標楷體"/>
          <w:szCs w:val="28"/>
        </w:rPr>
        <w:t>者</w:t>
      </w:r>
      <w:r w:rsidRPr="00C446C0">
        <w:rPr>
          <w:rFonts w:ascii="標楷體" w:hAnsi="標楷體" w:hint="eastAsia"/>
          <w:szCs w:val="28"/>
        </w:rPr>
        <w:t>均</w:t>
      </w:r>
      <w:r w:rsidRPr="00C446C0">
        <w:rPr>
          <w:rFonts w:ascii="標楷體" w:hAnsi="標楷體"/>
          <w:szCs w:val="28"/>
        </w:rPr>
        <w:t>已辦理</w:t>
      </w:r>
      <w:proofErr w:type="gramEnd"/>
      <w:r w:rsidRPr="00C446C0">
        <w:rPr>
          <w:rFonts w:ascii="標楷體" w:hAnsi="標楷體"/>
          <w:szCs w:val="28"/>
        </w:rPr>
        <w:t>催收程序</w:t>
      </w:r>
      <w:r w:rsidRPr="00C446C0">
        <w:rPr>
          <w:rFonts w:ascii="標楷體" w:hAnsi="標楷體" w:hint="eastAsia"/>
          <w:szCs w:val="28"/>
        </w:rPr>
        <w:t>等</w:t>
      </w:r>
      <w:r w:rsidRPr="00C446C0">
        <w:rPr>
          <w:rFonts w:ascii="標楷體" w:hAnsi="標楷體"/>
          <w:szCs w:val="28"/>
        </w:rPr>
        <w:t>。</w:t>
      </w:r>
    </w:p>
    <w:p w:rsidR="00A479E2" w:rsidRPr="00244D3D" w:rsidRDefault="00A479E2" w:rsidP="0073735A">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sidRPr="00750789">
        <w:rPr>
          <w:rFonts w:ascii="標楷體" w:hAnsi="標楷體" w:hint="eastAsia"/>
          <w:szCs w:val="28"/>
        </w:rPr>
        <w:t>2.</w:t>
      </w:r>
      <w:r w:rsidR="00C446C0" w:rsidRPr="00750789">
        <w:rPr>
          <w:rFonts w:ascii="標楷體" w:hAnsi="標楷體" w:hint="eastAsia"/>
          <w:szCs w:val="28"/>
        </w:rPr>
        <w:t>監理地方金融穩定營運，保障</w:t>
      </w:r>
      <w:r w:rsidRPr="00750789">
        <w:rPr>
          <w:rFonts w:ascii="標楷體" w:hAnsi="標楷體"/>
          <w:szCs w:val="28"/>
        </w:rPr>
        <w:t>市民財產安全</w:t>
      </w:r>
      <w:r w:rsidRPr="00750789">
        <w:rPr>
          <w:rFonts w:ascii="標楷體" w:hAnsi="標楷體" w:hint="eastAsia"/>
          <w:szCs w:val="28"/>
        </w:rPr>
        <w:t>：查核基層金融機構變現性資產</w:t>
      </w:r>
      <w:r w:rsidR="00750789">
        <w:rPr>
          <w:rFonts w:ascii="標楷體" w:hAnsi="標楷體" w:hint="eastAsia"/>
          <w:szCs w:val="28"/>
        </w:rPr>
        <w:t>13</w:t>
      </w:r>
      <w:r w:rsidRPr="00750789">
        <w:rPr>
          <w:rFonts w:ascii="標楷體" w:hAnsi="標楷體" w:hint="eastAsia"/>
          <w:szCs w:val="28"/>
        </w:rPr>
        <w:t>家</w:t>
      </w:r>
      <w:r w:rsidRPr="00C446C0">
        <w:rPr>
          <w:rFonts w:ascii="標楷體" w:hAnsi="標楷體" w:hint="eastAsia"/>
          <w:szCs w:val="28"/>
        </w:rPr>
        <w:t>；列席</w:t>
      </w:r>
      <w:r w:rsidRPr="00C446C0">
        <w:rPr>
          <w:rFonts w:ascii="標楷體" w:hAnsi="標楷體"/>
          <w:szCs w:val="28"/>
        </w:rPr>
        <w:t>轄內信用合作社</w:t>
      </w:r>
      <w:r w:rsidRPr="00C446C0">
        <w:rPr>
          <w:rFonts w:ascii="標楷體" w:hAnsi="標楷體" w:hint="eastAsia"/>
          <w:szCs w:val="28"/>
        </w:rPr>
        <w:t>、</w:t>
      </w:r>
      <w:r w:rsidRPr="00C446C0">
        <w:rPr>
          <w:rFonts w:ascii="標楷體" w:hAnsi="標楷體"/>
          <w:szCs w:val="28"/>
        </w:rPr>
        <w:t>農</w:t>
      </w:r>
      <w:r w:rsidRPr="00C446C0">
        <w:rPr>
          <w:rFonts w:ascii="標楷體" w:hAnsi="標楷體" w:hint="eastAsia"/>
          <w:szCs w:val="28"/>
        </w:rPr>
        <w:t>漁</w:t>
      </w:r>
      <w:r w:rsidRPr="00C446C0">
        <w:rPr>
          <w:rFonts w:ascii="標楷體" w:hAnsi="標楷體"/>
          <w:szCs w:val="28"/>
        </w:rPr>
        <w:t>會信用部</w:t>
      </w:r>
      <w:r w:rsidRPr="00C446C0">
        <w:rPr>
          <w:rFonts w:ascii="標楷體" w:hAnsi="標楷體" w:hint="eastAsia"/>
          <w:szCs w:val="28"/>
        </w:rPr>
        <w:t>法定會議及業務輔導</w:t>
      </w:r>
      <w:r w:rsidRPr="00C446C0">
        <w:rPr>
          <w:rFonts w:ascii="標楷體" w:hAnsi="標楷體"/>
          <w:szCs w:val="28"/>
        </w:rPr>
        <w:t>3</w:t>
      </w:r>
      <w:r w:rsidR="00C446C0" w:rsidRPr="00C446C0">
        <w:rPr>
          <w:rFonts w:ascii="標楷體" w:hAnsi="標楷體" w:hint="eastAsia"/>
          <w:szCs w:val="28"/>
        </w:rPr>
        <w:t>6</w:t>
      </w:r>
      <w:r w:rsidRPr="00C446C0">
        <w:rPr>
          <w:rFonts w:ascii="標楷體" w:hAnsi="標楷體" w:hint="eastAsia"/>
          <w:szCs w:val="28"/>
        </w:rPr>
        <w:t>次等</w:t>
      </w:r>
      <w:r w:rsidRPr="00C446C0">
        <w:rPr>
          <w:rFonts w:ascii="標楷體" w:hAnsi="標楷體"/>
          <w:szCs w:val="28"/>
        </w:rPr>
        <w:t>。</w:t>
      </w:r>
    </w:p>
    <w:p w:rsidR="00A479E2" w:rsidRPr="00244D3D" w:rsidRDefault="00A479E2" w:rsidP="0073735A">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sidRPr="004E61BE">
        <w:rPr>
          <w:rFonts w:ascii="標楷體" w:hAnsi="標楷體" w:hint="eastAsia"/>
          <w:szCs w:val="28"/>
        </w:rPr>
        <w:t>3.</w:t>
      </w:r>
      <w:r w:rsidR="00BC3414">
        <w:rPr>
          <w:rFonts w:ascii="標楷體" w:hAnsi="標楷體" w:hint="eastAsia"/>
          <w:szCs w:val="28"/>
        </w:rPr>
        <w:t>執行稅捐</w:t>
      </w:r>
      <w:proofErr w:type="gramStart"/>
      <w:r w:rsidR="00BC3414">
        <w:rPr>
          <w:rFonts w:ascii="標楷體" w:hAnsi="標楷體" w:hint="eastAsia"/>
          <w:szCs w:val="28"/>
        </w:rPr>
        <w:t>稽徵</w:t>
      </w:r>
      <w:proofErr w:type="gramEnd"/>
      <w:r w:rsidR="00BC3414">
        <w:rPr>
          <w:rFonts w:ascii="標楷體" w:hAnsi="標楷體" w:hint="eastAsia"/>
          <w:szCs w:val="28"/>
        </w:rPr>
        <w:t>，維護租稅公平</w:t>
      </w:r>
      <w:r w:rsidRPr="004E61BE">
        <w:rPr>
          <w:rFonts w:ascii="標楷體" w:hAnsi="標楷體" w:hint="eastAsia"/>
          <w:szCs w:val="28"/>
        </w:rPr>
        <w:t>：</w:t>
      </w:r>
      <w:proofErr w:type="gramStart"/>
      <w:r w:rsidRPr="004E61BE">
        <w:rPr>
          <w:rFonts w:ascii="標楷體" w:hAnsi="標楷體" w:hint="eastAsia"/>
          <w:szCs w:val="28"/>
        </w:rPr>
        <w:t>11</w:t>
      </w:r>
      <w:r w:rsidR="004E61BE" w:rsidRPr="004E61BE">
        <w:rPr>
          <w:rFonts w:ascii="標楷體" w:hAnsi="標楷體" w:hint="eastAsia"/>
          <w:szCs w:val="28"/>
        </w:rPr>
        <w:t>1</w:t>
      </w:r>
      <w:proofErr w:type="gramEnd"/>
      <w:r w:rsidRPr="004E61BE">
        <w:rPr>
          <w:rFonts w:ascii="標楷體" w:hAnsi="標楷體" w:hint="eastAsia"/>
          <w:szCs w:val="28"/>
        </w:rPr>
        <w:t>年度稅捐</w:t>
      </w:r>
      <w:proofErr w:type="gramStart"/>
      <w:r w:rsidRPr="004E61BE">
        <w:rPr>
          <w:rFonts w:ascii="標楷體" w:hAnsi="標楷體" w:hint="eastAsia"/>
          <w:szCs w:val="28"/>
        </w:rPr>
        <w:t>稽</w:t>
      </w:r>
      <w:proofErr w:type="gramEnd"/>
      <w:r w:rsidRPr="004E61BE">
        <w:rPr>
          <w:rFonts w:ascii="標楷體" w:hAnsi="標楷體" w:hint="eastAsia"/>
          <w:szCs w:val="28"/>
        </w:rPr>
        <w:t>徵業務考核獲財政部評定為乙組</w:t>
      </w:r>
      <w:r w:rsidR="004E61BE" w:rsidRPr="004E61BE">
        <w:rPr>
          <w:rFonts w:ascii="標楷體" w:hAnsi="標楷體" w:hint="eastAsia"/>
          <w:szCs w:val="28"/>
        </w:rPr>
        <w:t>第1名</w:t>
      </w:r>
      <w:r w:rsidRPr="004E61BE">
        <w:rPr>
          <w:rFonts w:ascii="標楷體" w:hAnsi="標楷體" w:hint="eastAsia"/>
          <w:szCs w:val="28"/>
        </w:rPr>
        <w:t>；</w:t>
      </w:r>
      <w:proofErr w:type="gramStart"/>
      <w:r w:rsidR="0059265B">
        <w:rPr>
          <w:rFonts w:ascii="標楷體" w:hAnsi="標楷體" w:hint="eastAsia"/>
          <w:szCs w:val="28"/>
        </w:rPr>
        <w:t>112</w:t>
      </w:r>
      <w:proofErr w:type="gramEnd"/>
      <w:r w:rsidR="0059265B">
        <w:rPr>
          <w:rFonts w:ascii="標楷體" w:hAnsi="標楷體" w:hint="eastAsia"/>
          <w:szCs w:val="28"/>
        </w:rPr>
        <w:t>年度房屋稅稅收20.08億元，創歷史新高，成長10.1％，為全國第1</w:t>
      </w:r>
      <w:r w:rsidRPr="00BC3414">
        <w:rPr>
          <w:rFonts w:ascii="標楷體" w:hAnsi="標楷體" w:hint="eastAsia"/>
          <w:szCs w:val="28"/>
        </w:rPr>
        <w:t>。</w:t>
      </w:r>
    </w:p>
    <w:p w:rsidR="00A479E2" w:rsidRPr="00C6322D" w:rsidRDefault="00A479E2" w:rsidP="0073735A">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r w:rsidRPr="00C6322D">
        <w:rPr>
          <w:rFonts w:ascii="標楷體" w:hAnsi="標楷體" w:hint="eastAsia"/>
          <w:szCs w:val="28"/>
        </w:rPr>
        <w:t>各相關機關之執行情形，</w:t>
      </w:r>
      <w:proofErr w:type="gramStart"/>
      <w:r w:rsidRPr="00C6322D">
        <w:rPr>
          <w:rFonts w:ascii="標楷體" w:hAnsi="標楷體" w:hint="eastAsia"/>
          <w:szCs w:val="28"/>
        </w:rPr>
        <w:t>經本室審核</w:t>
      </w:r>
      <w:proofErr w:type="gramEnd"/>
      <w:r w:rsidRPr="00C6322D">
        <w:rPr>
          <w:rFonts w:ascii="標楷體" w:hAnsi="標楷體" w:hint="eastAsia"/>
          <w:szCs w:val="28"/>
        </w:rPr>
        <w:t>結果，核有：</w:t>
      </w:r>
    </w:p>
    <w:p w:rsidR="00A479E2" w:rsidRPr="00244D3D" w:rsidRDefault="00A479E2" w:rsidP="004E6018">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szCs w:val="28"/>
          <w:highlight w:val="yellow"/>
        </w:rPr>
      </w:pPr>
      <w:r w:rsidRPr="001C436E">
        <w:rPr>
          <w:rFonts w:ascii="標楷體" w:hAnsi="標楷體" w:hint="eastAsia"/>
          <w:szCs w:val="28"/>
        </w:rPr>
        <w:t>1.</w:t>
      </w:r>
      <w:r w:rsidR="0073735A" w:rsidRPr="0073735A">
        <w:rPr>
          <w:rFonts w:ascii="標楷體" w:hAnsi="標楷體" w:hint="eastAsia"/>
        </w:rPr>
        <w:t>歲計賸餘為近</w:t>
      </w:r>
      <w:proofErr w:type="gramStart"/>
      <w:r w:rsidR="0073735A" w:rsidRPr="0073735A">
        <w:rPr>
          <w:rFonts w:ascii="標楷體" w:hAnsi="標楷體" w:hint="eastAsia"/>
        </w:rPr>
        <w:t>4</w:t>
      </w:r>
      <w:proofErr w:type="gramEnd"/>
      <w:r w:rsidR="0073735A" w:rsidRPr="0073735A">
        <w:rPr>
          <w:rFonts w:ascii="標楷體" w:hAnsi="標楷體" w:hint="eastAsia"/>
        </w:rPr>
        <w:t>年度最高，惟自籌財源及占歲入財源比率呈現逐年下降趨勢，</w:t>
      </w:r>
      <w:proofErr w:type="gramStart"/>
      <w:r w:rsidR="0073735A" w:rsidRPr="0073735A">
        <w:rPr>
          <w:rFonts w:ascii="標楷體" w:hAnsi="標楷體" w:hint="eastAsia"/>
        </w:rPr>
        <w:t>又歲出</w:t>
      </w:r>
      <w:proofErr w:type="gramEnd"/>
      <w:r w:rsidR="0073735A" w:rsidRPr="0073735A">
        <w:rPr>
          <w:rFonts w:ascii="標楷體" w:hAnsi="標楷體" w:hint="eastAsia"/>
        </w:rPr>
        <w:t>規模擴增，消耗性支出逐年增加，財政尚非自足，有待</w:t>
      </w:r>
      <w:proofErr w:type="gramStart"/>
      <w:r w:rsidR="0073735A" w:rsidRPr="0073735A">
        <w:rPr>
          <w:rFonts w:ascii="標楷體" w:hAnsi="標楷體" w:hint="eastAsia"/>
        </w:rPr>
        <w:t>賡</w:t>
      </w:r>
      <w:proofErr w:type="gramEnd"/>
      <w:r w:rsidR="0073735A" w:rsidRPr="0073735A">
        <w:rPr>
          <w:rFonts w:ascii="標楷體" w:hAnsi="標楷體" w:hint="eastAsia"/>
        </w:rPr>
        <w:t>續拓展增進自主財源，及因應推動公共建設，妥適配置政府資源及強化開源節流措施，以利經濟永續發展</w:t>
      </w:r>
      <w:r w:rsidRPr="001C436E">
        <w:rPr>
          <w:rFonts w:ascii="標楷體" w:hAnsi="標楷體" w:hint="eastAsia"/>
        </w:rPr>
        <w:t>。</w:t>
      </w:r>
      <w:r w:rsidRPr="008202B7">
        <w:rPr>
          <w:rFonts w:ascii="標楷體" w:hAnsi="標楷體" w:hint="eastAsia"/>
          <w:szCs w:val="28"/>
        </w:rPr>
        <w:t>（詳乙-</w:t>
      </w:r>
      <w:r w:rsidR="0073735A">
        <w:rPr>
          <w:rFonts w:ascii="標楷體" w:hAnsi="標楷體" w:hint="eastAsia"/>
          <w:szCs w:val="28"/>
        </w:rPr>
        <w:t>11</w:t>
      </w:r>
      <w:r w:rsidRPr="008202B7">
        <w:rPr>
          <w:rFonts w:ascii="標楷體" w:hAnsi="標楷體" w:hint="eastAsia"/>
          <w:szCs w:val="28"/>
        </w:rPr>
        <w:t>頁）</w:t>
      </w:r>
    </w:p>
    <w:p w:rsidR="00A479E2" w:rsidRPr="00244D3D" w:rsidRDefault="00A479E2" w:rsidP="004E6018">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szCs w:val="28"/>
          <w:highlight w:val="yellow"/>
        </w:rPr>
      </w:pPr>
      <w:r w:rsidRPr="000D7295">
        <w:rPr>
          <w:rFonts w:ascii="標楷體" w:hAnsi="標楷體" w:hint="eastAsia"/>
          <w:szCs w:val="28"/>
        </w:rPr>
        <w:t>2.</w:t>
      </w:r>
      <w:r w:rsidR="0073735A" w:rsidRPr="0073735A">
        <w:rPr>
          <w:rFonts w:ascii="標楷體" w:hAnsi="標楷體" w:hint="eastAsia"/>
          <w:szCs w:val="28"/>
        </w:rPr>
        <w:t>獲撥中央政府一般性補助款</w:t>
      </w:r>
      <w:proofErr w:type="gramStart"/>
      <w:r w:rsidR="0073735A" w:rsidRPr="0073735A">
        <w:rPr>
          <w:rFonts w:ascii="標楷體" w:hAnsi="標楷體" w:hint="eastAsia"/>
          <w:szCs w:val="28"/>
        </w:rPr>
        <w:t>挹</w:t>
      </w:r>
      <w:proofErr w:type="gramEnd"/>
      <w:r w:rsidR="0073735A" w:rsidRPr="0073735A">
        <w:rPr>
          <w:rFonts w:ascii="標楷體" w:hAnsi="標楷體" w:hint="eastAsia"/>
          <w:szCs w:val="28"/>
        </w:rPr>
        <w:t>注地方財源，執行結果已有相當成效，惟考核總成績連2年下降，且社會福利及教育等2面向考核成績及排名為近5年新低，又部分項目預算執行率偏低，有待探究問題癥結妥謀改善，以爭取佳績及提升計畫執行成效</w:t>
      </w:r>
      <w:r w:rsidRPr="000D7295">
        <w:rPr>
          <w:rFonts w:ascii="標楷體" w:hAnsi="標楷體" w:hint="eastAsia"/>
        </w:rPr>
        <w:t>。</w:t>
      </w:r>
      <w:r w:rsidRPr="008202B7">
        <w:rPr>
          <w:rFonts w:ascii="標楷體" w:hAnsi="標楷體" w:hint="eastAsia"/>
          <w:szCs w:val="28"/>
        </w:rPr>
        <w:t>（詳乙-</w:t>
      </w:r>
      <w:r w:rsidR="0073735A">
        <w:rPr>
          <w:rFonts w:ascii="標楷體" w:hAnsi="標楷體" w:hint="eastAsia"/>
          <w:szCs w:val="28"/>
        </w:rPr>
        <w:t>16</w:t>
      </w:r>
      <w:r w:rsidRPr="008202B7">
        <w:rPr>
          <w:rFonts w:ascii="標楷體" w:hAnsi="標楷體" w:hint="eastAsia"/>
          <w:szCs w:val="28"/>
        </w:rPr>
        <w:t>頁）</w:t>
      </w:r>
    </w:p>
    <w:p w:rsidR="00A479E2" w:rsidRPr="00244D3D" w:rsidRDefault="00A479E2" w:rsidP="0073735A">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sidRPr="00024217">
        <w:rPr>
          <w:rFonts w:ascii="標楷體" w:hAnsi="標楷體" w:hint="eastAsia"/>
          <w:szCs w:val="28"/>
        </w:rPr>
        <w:t>3.</w:t>
      </w:r>
      <w:r w:rsidR="0073735A" w:rsidRPr="0073735A">
        <w:rPr>
          <w:rFonts w:ascii="標楷體" w:hAnsi="標楷體" w:hint="eastAsia"/>
          <w:szCs w:val="28"/>
        </w:rPr>
        <w:t>持續辦理公有財產檢核、清查占用及閒置活化等管理措施，</w:t>
      </w:r>
      <w:proofErr w:type="gramStart"/>
      <w:r w:rsidR="0073735A" w:rsidRPr="0073735A">
        <w:rPr>
          <w:rFonts w:ascii="標楷體" w:hAnsi="標楷體" w:hint="eastAsia"/>
          <w:szCs w:val="28"/>
        </w:rPr>
        <w:t>惟間有部分</w:t>
      </w:r>
      <w:proofErr w:type="gramEnd"/>
      <w:r w:rsidR="0073735A" w:rsidRPr="0073735A">
        <w:rPr>
          <w:rFonts w:ascii="標楷體" w:hAnsi="標楷體" w:hint="eastAsia"/>
          <w:szCs w:val="28"/>
        </w:rPr>
        <w:t>公有房地遭占用卻未列管清理，部分精華地段土地長期閒置荒蕪，且未妥善規劃運用，列管清查房地資料亦未</w:t>
      </w:r>
      <w:proofErr w:type="gramStart"/>
      <w:r w:rsidR="0073735A" w:rsidRPr="0073735A">
        <w:rPr>
          <w:rFonts w:ascii="標楷體" w:hAnsi="標楷體" w:hint="eastAsia"/>
          <w:szCs w:val="28"/>
        </w:rPr>
        <w:t>臻</w:t>
      </w:r>
      <w:proofErr w:type="gramEnd"/>
      <w:r w:rsidR="0073735A" w:rsidRPr="0073735A">
        <w:rPr>
          <w:rFonts w:ascii="標楷體" w:hAnsi="標楷體" w:hint="eastAsia"/>
          <w:szCs w:val="28"/>
        </w:rPr>
        <w:t>完整，尚待</w:t>
      </w:r>
      <w:proofErr w:type="gramStart"/>
      <w:r w:rsidR="0073735A" w:rsidRPr="0073735A">
        <w:rPr>
          <w:rFonts w:ascii="標楷體" w:hAnsi="標楷體" w:hint="eastAsia"/>
          <w:szCs w:val="28"/>
        </w:rPr>
        <w:t>研謀精</w:t>
      </w:r>
      <w:proofErr w:type="gramEnd"/>
      <w:r w:rsidR="0073735A" w:rsidRPr="0073735A">
        <w:rPr>
          <w:rFonts w:ascii="標楷體" w:hAnsi="標楷體" w:hint="eastAsia"/>
          <w:szCs w:val="28"/>
        </w:rPr>
        <w:t>進公有房地管理成效，以維護政府公產權益</w:t>
      </w:r>
      <w:r w:rsidRPr="00024217">
        <w:rPr>
          <w:rFonts w:ascii="標楷體" w:hAnsi="標楷體" w:hint="eastAsia"/>
        </w:rPr>
        <w:t>。</w:t>
      </w:r>
      <w:r w:rsidRPr="008202B7">
        <w:rPr>
          <w:rFonts w:ascii="標楷體" w:hAnsi="標楷體" w:hint="eastAsia"/>
          <w:szCs w:val="28"/>
        </w:rPr>
        <w:t>（詳乙-</w:t>
      </w:r>
      <w:r w:rsidR="0073735A">
        <w:rPr>
          <w:rFonts w:ascii="標楷體" w:hAnsi="標楷體" w:hint="eastAsia"/>
          <w:szCs w:val="28"/>
        </w:rPr>
        <w:t>24</w:t>
      </w:r>
      <w:r w:rsidRPr="008202B7">
        <w:rPr>
          <w:rFonts w:ascii="標楷體" w:hAnsi="標楷體" w:hint="eastAsia"/>
          <w:szCs w:val="28"/>
        </w:rPr>
        <w:t>頁）</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CB3179">
        <w:rPr>
          <w:rFonts w:ascii="標楷體" w:hAnsi="標楷體" w:hint="eastAsia"/>
          <w:szCs w:val="28"/>
        </w:rPr>
        <w:t>4.</w:t>
      </w:r>
      <w:r w:rsidR="006561A0" w:rsidRPr="006561A0">
        <w:rPr>
          <w:rFonts w:ascii="標楷體" w:hAnsi="標楷體" w:hint="eastAsia"/>
          <w:szCs w:val="28"/>
        </w:rPr>
        <w:t>為增加地方自有財源及提升租稅負擔之公平性，</w:t>
      </w:r>
      <w:proofErr w:type="gramStart"/>
      <w:r w:rsidR="006561A0" w:rsidRPr="006561A0">
        <w:rPr>
          <w:rFonts w:ascii="標楷體" w:hAnsi="標楷體" w:hint="eastAsia"/>
          <w:szCs w:val="28"/>
        </w:rPr>
        <w:t>修訂囤房稅</w:t>
      </w:r>
      <w:proofErr w:type="gramEnd"/>
      <w:r w:rsidR="006561A0" w:rsidRPr="006561A0">
        <w:rPr>
          <w:rFonts w:ascii="標楷體" w:hAnsi="標楷體" w:hint="eastAsia"/>
          <w:szCs w:val="28"/>
        </w:rPr>
        <w:t>、調整房屋標準單價及地段率，惟房屋地段率評定級別低於財政部考核地方政府合宜地段率指標，且部分房屋地段率訂定未</w:t>
      </w:r>
      <w:proofErr w:type="gramStart"/>
      <w:r w:rsidR="006561A0" w:rsidRPr="006561A0">
        <w:rPr>
          <w:rFonts w:ascii="標楷體" w:hAnsi="標楷體" w:hint="eastAsia"/>
          <w:szCs w:val="28"/>
        </w:rPr>
        <w:t>臻</w:t>
      </w:r>
      <w:proofErr w:type="gramEnd"/>
      <w:r w:rsidR="006561A0" w:rsidRPr="006561A0">
        <w:rPr>
          <w:rFonts w:ascii="標楷體" w:hAnsi="標楷體" w:hint="eastAsia"/>
          <w:szCs w:val="28"/>
        </w:rPr>
        <w:t>合理，及房屋稅與地價稅未依實際使用狀況課</w:t>
      </w:r>
      <w:proofErr w:type="gramStart"/>
      <w:r w:rsidR="006561A0" w:rsidRPr="006561A0">
        <w:rPr>
          <w:rFonts w:ascii="標楷體" w:hAnsi="標楷體" w:hint="eastAsia"/>
          <w:szCs w:val="28"/>
        </w:rPr>
        <w:t>徵</w:t>
      </w:r>
      <w:proofErr w:type="gramEnd"/>
      <w:r w:rsidR="006561A0" w:rsidRPr="006561A0">
        <w:rPr>
          <w:rFonts w:ascii="標楷體" w:hAnsi="標楷體" w:hint="eastAsia"/>
          <w:szCs w:val="28"/>
        </w:rPr>
        <w:t>，稅籍清查作業未盡落實，有待強化課稅資料蒐集運用，以確保課稅公平，並提升</w:t>
      </w:r>
      <w:proofErr w:type="gramStart"/>
      <w:r w:rsidR="006561A0" w:rsidRPr="006561A0">
        <w:rPr>
          <w:rFonts w:ascii="標楷體" w:hAnsi="標楷體" w:hint="eastAsia"/>
          <w:szCs w:val="28"/>
        </w:rPr>
        <w:t>稽</w:t>
      </w:r>
      <w:proofErr w:type="gramEnd"/>
      <w:r w:rsidR="006561A0" w:rsidRPr="006561A0">
        <w:rPr>
          <w:rFonts w:ascii="標楷體" w:hAnsi="標楷體" w:hint="eastAsia"/>
          <w:szCs w:val="28"/>
        </w:rPr>
        <w:t>徵績效</w:t>
      </w:r>
      <w:r w:rsidRPr="00CB3179">
        <w:rPr>
          <w:rFonts w:ascii="標楷體" w:hAnsi="標楷體" w:hint="eastAsia"/>
        </w:rPr>
        <w:t>。</w:t>
      </w:r>
      <w:r w:rsidRPr="008202B7">
        <w:rPr>
          <w:rFonts w:ascii="標楷體" w:hAnsi="標楷體" w:hint="eastAsia"/>
          <w:szCs w:val="28"/>
        </w:rPr>
        <w:t>（詳乙-</w:t>
      </w:r>
      <w:r w:rsidR="006561A0">
        <w:rPr>
          <w:rFonts w:ascii="標楷體" w:hAnsi="標楷體" w:hint="eastAsia"/>
          <w:szCs w:val="28"/>
        </w:rPr>
        <w:t>79</w:t>
      </w:r>
      <w:r w:rsidRPr="008202B7">
        <w:rPr>
          <w:rFonts w:ascii="標楷體" w:hAnsi="標楷體" w:hint="eastAsia"/>
          <w:szCs w:val="28"/>
        </w:rPr>
        <w:t>頁）</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355CFB">
        <w:rPr>
          <w:rFonts w:ascii="標楷體" w:hAnsi="標楷體" w:hint="eastAsia"/>
          <w:szCs w:val="28"/>
        </w:rPr>
        <w:t>5.</w:t>
      </w:r>
      <w:r w:rsidR="006561A0" w:rsidRPr="006561A0">
        <w:rPr>
          <w:rFonts w:ascii="標楷體" w:hAnsi="標楷體" w:hint="eastAsia"/>
          <w:spacing w:val="2"/>
          <w:szCs w:val="28"/>
        </w:rPr>
        <w:t>部分機關申請動支第二預備金，未審慎評估</w:t>
      </w:r>
      <w:proofErr w:type="gramStart"/>
      <w:r w:rsidR="006561A0" w:rsidRPr="006561A0">
        <w:rPr>
          <w:rFonts w:ascii="標楷體" w:hAnsi="標楷體" w:hint="eastAsia"/>
          <w:spacing w:val="2"/>
          <w:szCs w:val="28"/>
        </w:rPr>
        <w:t>需求及衡酌</w:t>
      </w:r>
      <w:proofErr w:type="gramEnd"/>
      <w:r w:rsidR="006561A0" w:rsidRPr="006561A0">
        <w:rPr>
          <w:rFonts w:ascii="標楷體" w:hAnsi="標楷體" w:hint="eastAsia"/>
          <w:spacing w:val="2"/>
          <w:szCs w:val="28"/>
        </w:rPr>
        <w:t>執行能力，致年度結束全數辦理保留或保留比率偏高，有待督促檢討改善，以提升預算執行效能</w:t>
      </w:r>
      <w:r w:rsidRPr="006561A0">
        <w:rPr>
          <w:rFonts w:ascii="標楷體" w:hAnsi="標楷體" w:hint="eastAsia"/>
          <w:spacing w:val="2"/>
        </w:rPr>
        <w:t>。</w:t>
      </w:r>
      <w:r w:rsidRPr="008202B7">
        <w:rPr>
          <w:rFonts w:ascii="標楷體" w:hAnsi="標楷體" w:hint="eastAsia"/>
          <w:szCs w:val="28"/>
        </w:rPr>
        <w:t>（詳乙-</w:t>
      </w:r>
      <w:r w:rsidR="006561A0">
        <w:rPr>
          <w:rFonts w:ascii="標楷體" w:hAnsi="標楷體" w:hint="eastAsia"/>
          <w:szCs w:val="28"/>
        </w:rPr>
        <w:t>151</w:t>
      </w:r>
      <w:r w:rsidRPr="008202B7">
        <w:rPr>
          <w:rFonts w:ascii="標楷體" w:hAnsi="標楷體" w:hint="eastAsia"/>
          <w:szCs w:val="28"/>
        </w:rPr>
        <w:t>頁）</w:t>
      </w:r>
    </w:p>
    <w:p w:rsidR="00A479E2" w:rsidRPr="00057AA5" w:rsidRDefault="00A479E2" w:rsidP="00A610A2">
      <w:pPr>
        <w:overflowPunct w:val="0"/>
        <w:spacing w:beforeLines="10" w:before="38" w:line="600" w:lineRule="exact"/>
        <w:ind w:firstLineChars="200" w:firstLine="561"/>
        <w:jc w:val="both"/>
        <w:rPr>
          <w:rFonts w:ascii="標楷體" w:hAnsi="標楷體"/>
          <w:b/>
          <w:szCs w:val="28"/>
        </w:rPr>
      </w:pPr>
      <w:r w:rsidRPr="00057AA5">
        <w:rPr>
          <w:rFonts w:ascii="標楷體" w:hAnsi="標楷體" w:hint="eastAsia"/>
          <w:b/>
          <w:szCs w:val="28"/>
        </w:rPr>
        <w:t>（三）產業發展</w:t>
      </w:r>
    </w:p>
    <w:p w:rsidR="00A479E2" w:rsidRPr="00057AA5"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proofErr w:type="gramStart"/>
      <w:r w:rsidRPr="00057AA5">
        <w:rPr>
          <w:rFonts w:ascii="標楷體" w:hAnsi="標楷體" w:hint="eastAsia"/>
          <w:szCs w:val="28"/>
        </w:rPr>
        <w:t>11</w:t>
      </w:r>
      <w:r w:rsidR="00057AA5" w:rsidRPr="00057AA5">
        <w:rPr>
          <w:rFonts w:ascii="標楷體" w:hAnsi="標楷體" w:hint="eastAsia"/>
          <w:szCs w:val="28"/>
        </w:rPr>
        <w:t>2</w:t>
      </w:r>
      <w:proofErr w:type="gramEnd"/>
      <w:r w:rsidRPr="00057AA5">
        <w:rPr>
          <w:rFonts w:ascii="標楷體" w:hAnsi="標楷體" w:hint="eastAsia"/>
          <w:szCs w:val="28"/>
        </w:rPr>
        <w:t>年度施政重點經各相關機關執行結果，包括：</w:t>
      </w:r>
    </w:p>
    <w:p w:rsidR="00A54902" w:rsidRPr="00244D3D" w:rsidRDefault="00A5490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A54902">
        <w:rPr>
          <w:rFonts w:ascii="標楷體" w:hAnsi="標楷體" w:hint="eastAsia"/>
          <w:szCs w:val="28"/>
        </w:rPr>
        <w:t>1.</w:t>
      </w:r>
      <w:r w:rsidRPr="00A54902">
        <w:rPr>
          <w:rFonts w:ascii="標楷體" w:hAnsi="標楷體"/>
          <w:szCs w:val="28"/>
        </w:rPr>
        <w:t>輔導產業創新發展</w:t>
      </w:r>
      <w:r w:rsidRPr="00A54902">
        <w:rPr>
          <w:rFonts w:ascii="標楷體" w:hAnsi="標楷體" w:hint="eastAsia"/>
          <w:szCs w:val="28"/>
        </w:rPr>
        <w:t>：辦理新竹市地方產業創新研發推動計畫</w:t>
      </w:r>
      <w:r w:rsidR="005728FB">
        <w:rPr>
          <w:rFonts w:ascii="標楷體" w:hAnsi="標楷體" w:hint="eastAsia"/>
          <w:szCs w:val="28"/>
        </w:rPr>
        <w:t>，輔導及</w:t>
      </w:r>
      <w:r w:rsidRPr="00A54902">
        <w:rPr>
          <w:rFonts w:ascii="標楷體" w:hAnsi="標楷體" w:hint="eastAsia"/>
          <w:szCs w:val="28"/>
        </w:rPr>
        <w:t>補助</w:t>
      </w:r>
      <w:r w:rsidR="005728FB">
        <w:rPr>
          <w:rFonts w:ascii="標楷體" w:hAnsi="標楷體" w:hint="eastAsia"/>
          <w:szCs w:val="28"/>
        </w:rPr>
        <w:t>在地</w:t>
      </w:r>
      <w:r w:rsidRPr="00A54902">
        <w:rPr>
          <w:rFonts w:ascii="標楷體" w:hAnsi="標楷體" w:hint="eastAsia"/>
          <w:szCs w:val="28"/>
        </w:rPr>
        <w:t>中小企業33家；提供企業界</w:t>
      </w:r>
      <w:r w:rsidRPr="00A54902">
        <w:rPr>
          <w:rFonts w:ascii="標楷體" w:hAnsi="標楷體"/>
          <w:szCs w:val="28"/>
        </w:rPr>
        <w:t>廠商</w:t>
      </w:r>
      <w:r w:rsidRPr="00A54902">
        <w:rPr>
          <w:rFonts w:ascii="標楷體" w:hAnsi="標楷體" w:hint="eastAsia"/>
          <w:szCs w:val="28"/>
        </w:rPr>
        <w:t>諮詢服務6</w:t>
      </w:r>
      <w:r w:rsidRPr="00A54902">
        <w:rPr>
          <w:rFonts w:ascii="標楷體" w:hAnsi="標楷體"/>
          <w:szCs w:val="28"/>
        </w:rPr>
        <w:t>,</w:t>
      </w:r>
      <w:r w:rsidRPr="00A54902">
        <w:rPr>
          <w:rFonts w:ascii="標楷體" w:hAnsi="標楷體" w:hint="eastAsia"/>
          <w:szCs w:val="28"/>
        </w:rPr>
        <w:t>139件；</w:t>
      </w:r>
      <w:r w:rsidRPr="00A54902">
        <w:rPr>
          <w:rFonts w:ascii="標楷體" w:hAnsi="標楷體"/>
          <w:szCs w:val="28"/>
        </w:rPr>
        <w:t>辦理產業升級講習</w:t>
      </w:r>
      <w:r w:rsidRPr="00A54902">
        <w:rPr>
          <w:rFonts w:ascii="標楷體" w:hAnsi="標楷體" w:hint="eastAsia"/>
          <w:szCs w:val="28"/>
        </w:rPr>
        <w:t>及</w:t>
      </w:r>
      <w:r w:rsidRPr="00A54902">
        <w:rPr>
          <w:rFonts w:ascii="標楷體" w:hAnsi="標楷體"/>
          <w:szCs w:val="28"/>
        </w:rPr>
        <w:t>訓練活動</w:t>
      </w:r>
      <w:r w:rsidRPr="00A54902">
        <w:rPr>
          <w:rFonts w:ascii="標楷體" w:hAnsi="標楷體" w:hint="eastAsia"/>
          <w:szCs w:val="28"/>
        </w:rPr>
        <w:t>57</w:t>
      </w:r>
      <w:r w:rsidRPr="00A54902">
        <w:rPr>
          <w:rFonts w:ascii="標楷體" w:hAnsi="標楷體"/>
          <w:szCs w:val="28"/>
        </w:rPr>
        <w:t>場</w:t>
      </w:r>
      <w:r w:rsidRPr="00A54902">
        <w:rPr>
          <w:rFonts w:ascii="標楷體" w:hAnsi="標楷體" w:hint="eastAsia"/>
          <w:szCs w:val="28"/>
        </w:rPr>
        <w:t>；辦理企業訪視</w:t>
      </w:r>
      <w:r w:rsidR="004A2355">
        <w:rPr>
          <w:rFonts w:ascii="標楷體" w:hAnsi="標楷體" w:hint="eastAsia"/>
          <w:szCs w:val="28"/>
        </w:rPr>
        <w:t>及顧問</w:t>
      </w:r>
      <w:r w:rsidRPr="00A54902">
        <w:rPr>
          <w:rFonts w:ascii="標楷體" w:hAnsi="標楷體" w:hint="eastAsia"/>
          <w:szCs w:val="28"/>
        </w:rPr>
        <w:t>診斷65</w:t>
      </w:r>
      <w:r w:rsidRPr="00A54902">
        <w:rPr>
          <w:rFonts w:ascii="標楷體" w:hAnsi="標楷體"/>
          <w:szCs w:val="28"/>
        </w:rPr>
        <w:t>家</w:t>
      </w:r>
      <w:r w:rsidRPr="00A54902">
        <w:rPr>
          <w:rFonts w:ascii="標楷體" w:hAnsi="標楷體" w:hint="eastAsia"/>
          <w:szCs w:val="28"/>
        </w:rPr>
        <w:t>等</w:t>
      </w:r>
      <w:r w:rsidRPr="00A54902">
        <w:rPr>
          <w:rFonts w:ascii="標楷體" w:hAnsi="標楷體"/>
          <w:szCs w:val="28"/>
        </w:rPr>
        <w:t>。</w:t>
      </w:r>
    </w:p>
    <w:p w:rsidR="00A479E2" w:rsidRPr="00244D3D" w:rsidRDefault="00A54902" w:rsidP="00A610A2">
      <w:pPr>
        <w:tabs>
          <w:tab w:val="left" w:pos="0"/>
          <w:tab w:val="left" w:pos="426"/>
          <w:tab w:val="left" w:pos="709"/>
          <w:tab w:val="left" w:pos="851"/>
          <w:tab w:val="left" w:pos="993"/>
        </w:tabs>
        <w:overflowPunct w:val="0"/>
        <w:adjustRightInd w:val="0"/>
        <w:spacing w:line="600" w:lineRule="exact"/>
        <w:ind w:firstLineChars="200" w:firstLine="560"/>
        <w:jc w:val="both"/>
        <w:rPr>
          <w:highlight w:val="yellow"/>
        </w:rPr>
      </w:pPr>
      <w:r w:rsidRPr="00706F64">
        <w:rPr>
          <w:rFonts w:ascii="標楷體" w:hAnsi="標楷體" w:hint="eastAsia"/>
        </w:rPr>
        <w:t>2</w:t>
      </w:r>
      <w:r w:rsidR="00A479E2" w:rsidRPr="00706F64">
        <w:rPr>
          <w:rFonts w:ascii="標楷體" w:hAnsi="標楷體" w:hint="eastAsia"/>
        </w:rPr>
        <w:t>.</w:t>
      </w:r>
      <w:r w:rsidR="00706F64" w:rsidRPr="00706F64">
        <w:rPr>
          <w:rFonts w:ascii="標楷體" w:hAnsi="標楷體" w:hint="eastAsia"/>
        </w:rPr>
        <w:t>公有市場升級活化</w:t>
      </w:r>
      <w:r w:rsidR="00A479E2" w:rsidRPr="00706F64">
        <w:rPr>
          <w:rFonts w:ascii="標楷體" w:hAnsi="標楷體" w:hint="eastAsia"/>
        </w:rPr>
        <w:t>：</w:t>
      </w:r>
      <w:r w:rsidR="00996A64">
        <w:rPr>
          <w:rFonts w:ascii="標楷體" w:hAnsi="標楷體" w:hint="eastAsia"/>
        </w:rPr>
        <w:t>輔導各零售市場攤商採用行動支付120攤</w:t>
      </w:r>
      <w:r w:rsidR="00996A64" w:rsidRPr="00996A64">
        <w:rPr>
          <w:rFonts w:ascii="標楷體" w:hAnsi="標楷體" w:hint="eastAsia"/>
        </w:rPr>
        <w:t>；</w:t>
      </w:r>
      <w:r w:rsidR="005728FB">
        <w:rPr>
          <w:rFonts w:ascii="標楷體" w:hAnsi="標楷體" w:hint="eastAsia"/>
        </w:rPr>
        <w:t>各</w:t>
      </w:r>
      <w:r w:rsidR="00A479E2" w:rsidRPr="00996A64">
        <w:rPr>
          <w:rFonts w:ascii="標楷體" w:hAnsi="標楷體" w:hint="eastAsia"/>
          <w:szCs w:val="28"/>
        </w:rPr>
        <w:t>市場環境消毒</w:t>
      </w:r>
      <w:r w:rsidR="005728FB">
        <w:rPr>
          <w:rFonts w:ascii="標楷體" w:hAnsi="標楷體" w:hint="eastAsia"/>
          <w:szCs w:val="28"/>
        </w:rPr>
        <w:t>及現場稽查</w:t>
      </w:r>
      <w:r w:rsidR="00996A64" w:rsidRPr="00996A64">
        <w:rPr>
          <w:rFonts w:ascii="標楷體" w:hAnsi="標楷體" w:hint="eastAsia"/>
          <w:szCs w:val="28"/>
        </w:rPr>
        <w:t>12</w:t>
      </w:r>
      <w:r w:rsidR="00A479E2" w:rsidRPr="00996A64">
        <w:rPr>
          <w:rFonts w:ascii="標楷體" w:hAnsi="標楷體" w:hint="eastAsia"/>
          <w:szCs w:val="28"/>
        </w:rPr>
        <w:t>次；改善市場軟硬體設施檢修或更新故障設備</w:t>
      </w:r>
      <w:r w:rsidR="00996A64" w:rsidRPr="00996A64">
        <w:rPr>
          <w:rFonts w:ascii="標楷體" w:hAnsi="標楷體" w:hint="eastAsia"/>
          <w:szCs w:val="28"/>
        </w:rPr>
        <w:t>58</w:t>
      </w:r>
      <w:r w:rsidR="00A479E2" w:rsidRPr="00996A64">
        <w:rPr>
          <w:rFonts w:ascii="標楷體" w:hAnsi="標楷體" w:hint="eastAsia"/>
          <w:szCs w:val="28"/>
        </w:rPr>
        <w:t>件；定期辦理市場消防設備安全檢查2次等</w:t>
      </w:r>
      <w:r w:rsidR="00A479E2" w:rsidRPr="00996A64">
        <w:rPr>
          <w:rFonts w:ascii="標楷體" w:hAnsi="標楷體"/>
          <w:szCs w:val="28"/>
        </w:rPr>
        <w:t>。</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6769E9">
        <w:rPr>
          <w:rFonts w:ascii="標楷體" w:hAnsi="標楷體" w:hint="eastAsia"/>
          <w:szCs w:val="28"/>
        </w:rPr>
        <w:t>3.</w:t>
      </w:r>
      <w:r w:rsidR="006769E9" w:rsidRPr="006769E9">
        <w:rPr>
          <w:rFonts w:ascii="標楷體" w:hAnsi="標楷體" w:hint="eastAsia"/>
          <w:szCs w:val="28"/>
        </w:rPr>
        <w:t>農業推廣</w:t>
      </w:r>
      <w:proofErr w:type="gramStart"/>
      <w:r w:rsidR="006769E9" w:rsidRPr="006769E9">
        <w:rPr>
          <w:rFonts w:ascii="標楷體" w:hAnsi="標楷體" w:hint="eastAsia"/>
          <w:szCs w:val="28"/>
        </w:rPr>
        <w:t>與食農安全</w:t>
      </w:r>
      <w:proofErr w:type="gramEnd"/>
      <w:r w:rsidRPr="006769E9">
        <w:rPr>
          <w:rFonts w:ascii="標楷體" w:hAnsi="標楷體" w:hint="eastAsia"/>
          <w:spacing w:val="-2"/>
          <w:szCs w:val="28"/>
        </w:rPr>
        <w:t>：</w:t>
      </w:r>
      <w:r w:rsidR="0072092A">
        <w:rPr>
          <w:rFonts w:ascii="標楷體" w:hAnsi="標楷體" w:hint="eastAsia"/>
          <w:spacing w:val="-2"/>
          <w:szCs w:val="28"/>
        </w:rPr>
        <w:t>農地植物疫病蟲害防治</w:t>
      </w:r>
      <w:r w:rsidRPr="0072092A">
        <w:rPr>
          <w:rFonts w:ascii="標楷體" w:hAnsi="標楷體" w:hint="eastAsia"/>
          <w:spacing w:val="-2"/>
          <w:szCs w:val="28"/>
        </w:rPr>
        <w:t>約2</w:t>
      </w:r>
      <w:r w:rsidR="0072092A" w:rsidRPr="0072092A">
        <w:rPr>
          <w:rFonts w:ascii="標楷體" w:hAnsi="標楷體" w:hint="eastAsia"/>
          <w:spacing w:val="-2"/>
          <w:szCs w:val="28"/>
        </w:rPr>
        <w:t>6.25</w:t>
      </w:r>
      <w:r w:rsidRPr="0072092A">
        <w:rPr>
          <w:rFonts w:ascii="標楷體" w:hAnsi="標楷體"/>
          <w:spacing w:val="-2"/>
          <w:szCs w:val="28"/>
        </w:rPr>
        <w:t>公頃</w:t>
      </w:r>
      <w:r w:rsidRPr="0072092A">
        <w:rPr>
          <w:rFonts w:ascii="標楷體" w:hAnsi="標楷體" w:hint="eastAsia"/>
          <w:spacing w:val="-2"/>
          <w:szCs w:val="28"/>
        </w:rPr>
        <w:t>；</w:t>
      </w:r>
      <w:r w:rsidR="0072092A">
        <w:rPr>
          <w:rFonts w:ascii="標楷體" w:hAnsi="標楷體" w:hint="eastAsia"/>
          <w:spacing w:val="-2"/>
          <w:szCs w:val="28"/>
        </w:rPr>
        <w:t>辦理市售肥料及種子抽驗15件；</w:t>
      </w:r>
      <w:r w:rsidRPr="0072092A">
        <w:rPr>
          <w:rFonts w:ascii="標楷體" w:hAnsi="標楷體"/>
          <w:spacing w:val="-2"/>
          <w:szCs w:val="28"/>
        </w:rPr>
        <w:t>執行豬瘟、流行熱、結核病、羊痘、</w:t>
      </w:r>
      <w:proofErr w:type="gramStart"/>
      <w:r w:rsidRPr="0072092A">
        <w:rPr>
          <w:rFonts w:ascii="標楷體" w:hAnsi="標楷體"/>
          <w:spacing w:val="-2"/>
          <w:szCs w:val="28"/>
        </w:rPr>
        <w:t>新城雞病等</w:t>
      </w:r>
      <w:proofErr w:type="gramEnd"/>
      <w:r w:rsidR="005728FB">
        <w:rPr>
          <w:rFonts w:ascii="標楷體" w:hAnsi="標楷體" w:hint="eastAsia"/>
          <w:spacing w:val="-2"/>
          <w:szCs w:val="28"/>
        </w:rPr>
        <w:t>動物</w:t>
      </w:r>
      <w:r w:rsidRPr="0072092A">
        <w:rPr>
          <w:rFonts w:ascii="標楷體" w:hAnsi="標楷體"/>
          <w:spacing w:val="-2"/>
          <w:szCs w:val="28"/>
        </w:rPr>
        <w:t>疾病防疫</w:t>
      </w:r>
      <w:r w:rsidR="005728FB">
        <w:rPr>
          <w:rFonts w:ascii="標楷體" w:hAnsi="標楷體" w:hint="eastAsia"/>
          <w:spacing w:val="-2"/>
          <w:szCs w:val="28"/>
        </w:rPr>
        <w:t>疫苗施打</w:t>
      </w:r>
      <w:r w:rsidRPr="0072092A">
        <w:rPr>
          <w:rFonts w:ascii="標楷體" w:hAnsi="標楷體" w:hint="eastAsia"/>
          <w:spacing w:val="-2"/>
          <w:szCs w:val="28"/>
        </w:rPr>
        <w:t>4萬5</w:t>
      </w:r>
      <w:r w:rsidR="00B22CCC">
        <w:rPr>
          <w:rFonts w:ascii="標楷體" w:hAnsi="標楷體" w:hint="eastAsia"/>
          <w:spacing w:val="-2"/>
          <w:szCs w:val="28"/>
        </w:rPr>
        <w:t>,</w:t>
      </w:r>
      <w:r w:rsidR="00B22CCC">
        <w:rPr>
          <w:rFonts w:ascii="標楷體" w:hAnsi="標楷體"/>
          <w:spacing w:val="-2"/>
          <w:szCs w:val="28"/>
        </w:rPr>
        <w:t>000</w:t>
      </w:r>
      <w:r w:rsidRPr="0072092A">
        <w:rPr>
          <w:rFonts w:ascii="標楷體" w:hAnsi="標楷體"/>
          <w:spacing w:val="-2"/>
          <w:szCs w:val="28"/>
        </w:rPr>
        <w:t>劑</w:t>
      </w:r>
      <w:r w:rsidRPr="0072092A">
        <w:rPr>
          <w:rFonts w:ascii="標楷體" w:hAnsi="標楷體" w:hint="eastAsia"/>
          <w:spacing w:val="-2"/>
          <w:szCs w:val="28"/>
        </w:rPr>
        <w:t>；執行棄犬</w:t>
      </w:r>
      <w:r w:rsidR="0072092A" w:rsidRPr="0072092A">
        <w:rPr>
          <w:rFonts w:ascii="標楷體" w:hAnsi="標楷體" w:hint="eastAsia"/>
          <w:spacing w:val="-2"/>
          <w:szCs w:val="28"/>
        </w:rPr>
        <w:t>貓</w:t>
      </w:r>
      <w:r w:rsidRPr="0072092A">
        <w:rPr>
          <w:rFonts w:ascii="標楷體" w:hAnsi="標楷體" w:hint="eastAsia"/>
          <w:spacing w:val="-2"/>
          <w:szCs w:val="28"/>
        </w:rPr>
        <w:t>收容、結紮及認養</w:t>
      </w:r>
      <w:r w:rsidR="0072092A" w:rsidRPr="0072092A">
        <w:rPr>
          <w:rFonts w:ascii="標楷體" w:hAnsi="標楷體" w:hint="eastAsia"/>
          <w:spacing w:val="-2"/>
          <w:szCs w:val="28"/>
        </w:rPr>
        <w:t>77</w:t>
      </w:r>
      <w:r w:rsidRPr="0072092A">
        <w:rPr>
          <w:rFonts w:ascii="標楷體" w:hAnsi="標楷體" w:hint="eastAsia"/>
          <w:spacing w:val="-2"/>
          <w:szCs w:val="28"/>
        </w:rPr>
        <w:t>1隻等</w:t>
      </w:r>
      <w:r w:rsidRPr="0072092A">
        <w:rPr>
          <w:rFonts w:ascii="標楷體" w:hAnsi="標楷體"/>
          <w:spacing w:val="-2"/>
          <w:szCs w:val="28"/>
        </w:rPr>
        <w:t>。</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color w:val="FF0000"/>
          <w:szCs w:val="28"/>
          <w:highlight w:val="yellow"/>
        </w:rPr>
      </w:pPr>
      <w:r w:rsidRPr="0072092A">
        <w:rPr>
          <w:rFonts w:ascii="標楷體" w:hAnsi="標楷體" w:hint="eastAsia"/>
          <w:szCs w:val="28"/>
        </w:rPr>
        <w:t>4.</w:t>
      </w:r>
      <w:r w:rsidR="00DA06C6">
        <w:rPr>
          <w:rFonts w:ascii="標楷體" w:hAnsi="標楷體" w:hint="eastAsia"/>
          <w:szCs w:val="28"/>
        </w:rPr>
        <w:t>自然環境維護，推動農村再生</w:t>
      </w:r>
      <w:r w:rsidRPr="0072092A">
        <w:rPr>
          <w:rFonts w:ascii="標楷體" w:hAnsi="標楷體" w:hint="eastAsia"/>
          <w:szCs w:val="28"/>
        </w:rPr>
        <w:t>：</w:t>
      </w:r>
      <w:r w:rsidR="00DA06C6">
        <w:rPr>
          <w:rFonts w:ascii="標楷體" w:hAnsi="標楷體" w:hint="eastAsia"/>
          <w:szCs w:val="28"/>
        </w:rPr>
        <w:t>受理山坡地水土保持計畫完工檢查執行率100％</w:t>
      </w:r>
      <w:r w:rsidRPr="00DA06C6">
        <w:rPr>
          <w:rFonts w:ascii="標楷體" w:hAnsi="標楷體" w:hint="eastAsia"/>
          <w:szCs w:val="28"/>
        </w:rPr>
        <w:t>；辦理</w:t>
      </w:r>
      <w:r w:rsidR="00DA06C6" w:rsidRPr="00DA06C6">
        <w:rPr>
          <w:rFonts w:ascii="標楷體" w:hAnsi="標楷體" w:hint="eastAsia"/>
          <w:szCs w:val="28"/>
        </w:rPr>
        <w:t>野生動物保護區巡查34</w:t>
      </w:r>
      <w:r w:rsidRPr="00DA06C6">
        <w:rPr>
          <w:rFonts w:ascii="標楷體" w:hAnsi="標楷體" w:hint="eastAsia"/>
          <w:szCs w:val="28"/>
        </w:rPr>
        <w:t>5次；</w:t>
      </w:r>
      <w:r w:rsidR="00DA06C6">
        <w:rPr>
          <w:rFonts w:ascii="標楷體" w:hAnsi="標楷體" w:hint="eastAsia"/>
          <w:szCs w:val="28"/>
        </w:rPr>
        <w:t>受保護樹木及綠資源修剪、病蟲害防治及樹木健康診斷12次</w:t>
      </w:r>
      <w:r w:rsidRPr="00DA06C6">
        <w:rPr>
          <w:rFonts w:ascii="標楷體" w:hAnsi="標楷體" w:hint="eastAsia"/>
          <w:szCs w:val="28"/>
        </w:rPr>
        <w:t>等</w:t>
      </w:r>
      <w:r w:rsidRPr="00DA06C6">
        <w:rPr>
          <w:rFonts w:ascii="標楷體" w:hAnsi="標楷體"/>
          <w:szCs w:val="28"/>
        </w:rPr>
        <w:t>。</w:t>
      </w:r>
    </w:p>
    <w:p w:rsidR="00A479E2" w:rsidRPr="00A02B2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sidRPr="00A02B2D">
        <w:rPr>
          <w:rFonts w:ascii="標楷體" w:hAnsi="標楷體" w:hint="eastAsia"/>
          <w:szCs w:val="28"/>
        </w:rPr>
        <w:t>各相關機關之執行情形，</w:t>
      </w:r>
      <w:proofErr w:type="gramStart"/>
      <w:r w:rsidRPr="00A02B2D">
        <w:rPr>
          <w:rFonts w:ascii="標楷體" w:hAnsi="標楷體" w:hint="eastAsia"/>
          <w:szCs w:val="28"/>
        </w:rPr>
        <w:t>經本室審核</w:t>
      </w:r>
      <w:proofErr w:type="gramEnd"/>
      <w:r w:rsidRPr="00A02B2D">
        <w:rPr>
          <w:rFonts w:ascii="標楷體" w:hAnsi="標楷體" w:hint="eastAsia"/>
          <w:szCs w:val="28"/>
        </w:rPr>
        <w:t>結果，核有：</w:t>
      </w:r>
    </w:p>
    <w:p w:rsidR="00EC79D0" w:rsidRPr="00244D3D" w:rsidRDefault="00EC79D0"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Pr>
          <w:rFonts w:ascii="標楷體" w:hAnsi="標楷體" w:hint="eastAsia"/>
          <w:szCs w:val="28"/>
        </w:rPr>
        <w:t>1</w:t>
      </w:r>
      <w:r w:rsidRPr="000C2C67">
        <w:rPr>
          <w:rFonts w:ascii="標楷體" w:hAnsi="標楷體" w:hint="eastAsia"/>
          <w:szCs w:val="28"/>
        </w:rPr>
        <w:t>.</w:t>
      </w:r>
      <w:r w:rsidR="00D930A8" w:rsidRPr="00D930A8">
        <w:rPr>
          <w:rFonts w:ascii="標楷體" w:hAnsi="標楷體" w:hint="eastAsia"/>
          <w:spacing w:val="2"/>
          <w:szCs w:val="28"/>
        </w:rPr>
        <w:t>推動公有市場升級活化，惟部分攤</w:t>
      </w:r>
      <w:r w:rsidR="00216970">
        <w:rPr>
          <w:rFonts w:ascii="標楷體" w:hAnsi="標楷體" w:hint="eastAsia"/>
          <w:spacing w:val="2"/>
          <w:szCs w:val="28"/>
        </w:rPr>
        <w:t>（</w:t>
      </w:r>
      <w:r w:rsidR="00D930A8" w:rsidRPr="00D930A8">
        <w:rPr>
          <w:rFonts w:ascii="標楷體" w:hAnsi="標楷體" w:hint="eastAsia"/>
          <w:spacing w:val="2"/>
          <w:szCs w:val="28"/>
        </w:rPr>
        <w:t>鋪</w:t>
      </w:r>
      <w:r w:rsidR="00216970">
        <w:rPr>
          <w:rFonts w:ascii="標楷體" w:hAnsi="標楷體" w:hint="eastAsia"/>
          <w:spacing w:val="2"/>
          <w:szCs w:val="28"/>
        </w:rPr>
        <w:t>）</w:t>
      </w:r>
      <w:r w:rsidR="00D930A8" w:rsidRPr="00D930A8">
        <w:rPr>
          <w:rFonts w:ascii="標楷體" w:hAnsi="標楷體" w:hint="eastAsia"/>
          <w:spacing w:val="2"/>
          <w:szCs w:val="28"/>
        </w:rPr>
        <w:t>位使用人資格存有疑義，</w:t>
      </w:r>
      <w:proofErr w:type="gramStart"/>
      <w:r w:rsidR="00D930A8" w:rsidRPr="00D930A8">
        <w:rPr>
          <w:rFonts w:ascii="標楷體" w:hAnsi="標楷體" w:hint="eastAsia"/>
          <w:spacing w:val="2"/>
          <w:szCs w:val="28"/>
        </w:rPr>
        <w:t>間有已</w:t>
      </w:r>
      <w:proofErr w:type="gramEnd"/>
      <w:r w:rsidR="00D930A8" w:rsidRPr="00D930A8">
        <w:rPr>
          <w:rFonts w:ascii="標楷體" w:hAnsi="標楷體" w:hint="eastAsia"/>
          <w:spacing w:val="2"/>
          <w:szCs w:val="28"/>
        </w:rPr>
        <w:t>死亡或非承租人自行營業情事，又攤販管理及市場攤</w:t>
      </w:r>
      <w:r w:rsidR="00216970">
        <w:rPr>
          <w:rFonts w:ascii="標楷體" w:hAnsi="標楷體" w:hint="eastAsia"/>
          <w:spacing w:val="2"/>
          <w:szCs w:val="28"/>
        </w:rPr>
        <w:t>（</w:t>
      </w:r>
      <w:r w:rsidR="00D930A8" w:rsidRPr="00D930A8">
        <w:rPr>
          <w:rFonts w:ascii="標楷體" w:hAnsi="標楷體" w:hint="eastAsia"/>
          <w:spacing w:val="2"/>
          <w:szCs w:val="28"/>
        </w:rPr>
        <w:t>鋪</w:t>
      </w:r>
      <w:r w:rsidR="00216970">
        <w:rPr>
          <w:rFonts w:ascii="標楷體" w:hAnsi="標楷體" w:hint="eastAsia"/>
          <w:spacing w:val="2"/>
          <w:szCs w:val="28"/>
        </w:rPr>
        <w:t>）</w:t>
      </w:r>
      <w:r w:rsidR="00D930A8" w:rsidRPr="00D930A8">
        <w:rPr>
          <w:rFonts w:ascii="標楷體" w:hAnsi="標楷體" w:hint="eastAsia"/>
          <w:spacing w:val="2"/>
          <w:szCs w:val="28"/>
        </w:rPr>
        <w:t>位使用費收費標準制度規章未</w:t>
      </w:r>
      <w:proofErr w:type="gramStart"/>
      <w:r w:rsidR="00D930A8" w:rsidRPr="00D930A8">
        <w:rPr>
          <w:rFonts w:ascii="標楷體" w:hAnsi="標楷體" w:hint="eastAsia"/>
          <w:spacing w:val="2"/>
          <w:szCs w:val="28"/>
        </w:rPr>
        <w:t>臻</w:t>
      </w:r>
      <w:proofErr w:type="gramEnd"/>
      <w:r w:rsidR="00D930A8" w:rsidRPr="00D930A8">
        <w:rPr>
          <w:rFonts w:ascii="標楷體" w:hAnsi="標楷體" w:hint="eastAsia"/>
          <w:spacing w:val="2"/>
          <w:szCs w:val="28"/>
        </w:rPr>
        <w:t>完備，且自治會組織功能未</w:t>
      </w:r>
      <w:proofErr w:type="gramStart"/>
      <w:r w:rsidR="00D930A8" w:rsidRPr="00D930A8">
        <w:rPr>
          <w:rFonts w:ascii="標楷體" w:hAnsi="標楷體" w:hint="eastAsia"/>
          <w:spacing w:val="2"/>
          <w:szCs w:val="28"/>
        </w:rPr>
        <w:t>臻健全，</w:t>
      </w:r>
      <w:proofErr w:type="gramEnd"/>
      <w:r w:rsidR="00D930A8" w:rsidRPr="00D930A8">
        <w:rPr>
          <w:rFonts w:ascii="標楷體" w:hAnsi="標楷體" w:hint="eastAsia"/>
          <w:spacing w:val="2"/>
          <w:szCs w:val="28"/>
        </w:rPr>
        <w:t>市場管理未盡落實，亟待檢討改善</w:t>
      </w:r>
      <w:r w:rsidRPr="00D930A8">
        <w:rPr>
          <w:rFonts w:ascii="標楷體" w:hAnsi="標楷體" w:hint="eastAsia"/>
          <w:spacing w:val="2"/>
        </w:rPr>
        <w:t>。</w:t>
      </w:r>
      <w:r w:rsidRPr="00B75708">
        <w:rPr>
          <w:rFonts w:ascii="標楷體" w:hAnsi="標楷體" w:hint="eastAsia"/>
          <w:szCs w:val="28"/>
        </w:rPr>
        <w:t>（詳乙-</w:t>
      </w:r>
      <w:r w:rsidR="00D930A8">
        <w:rPr>
          <w:rFonts w:ascii="標楷體" w:hAnsi="標楷體" w:hint="eastAsia"/>
          <w:szCs w:val="28"/>
        </w:rPr>
        <w:t>41</w:t>
      </w:r>
      <w:r w:rsidRPr="00B75708">
        <w:rPr>
          <w:rFonts w:ascii="標楷體" w:hAnsi="標楷體" w:hint="eastAsia"/>
          <w:szCs w:val="28"/>
        </w:rPr>
        <w:t>頁）</w:t>
      </w:r>
    </w:p>
    <w:p w:rsidR="00EC79D0" w:rsidRDefault="004864B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Pr>
          <w:rFonts w:ascii="標楷體" w:hAnsi="標楷體" w:hint="eastAsia"/>
          <w:szCs w:val="28"/>
        </w:rPr>
        <w:t>2</w:t>
      </w:r>
      <w:r w:rsidR="00A479E2" w:rsidRPr="00D6427D">
        <w:rPr>
          <w:rFonts w:ascii="標楷體" w:hAnsi="標楷體" w:hint="eastAsia"/>
          <w:szCs w:val="28"/>
        </w:rPr>
        <w:t>.</w:t>
      </w:r>
      <w:r w:rsidR="00423258" w:rsidRPr="00423258">
        <w:rPr>
          <w:rFonts w:ascii="標楷體" w:hAnsi="標楷體" w:hint="eastAsia"/>
        </w:rPr>
        <w:t>為維護消費者健康，把關進場蔬果安全，辦理蔬果農藥殘留檢驗，惟檢驗數量逐年下降，高風險蔬果檢驗比率偏低，且檢驗設備及技術方法未與時俱進，又未依規定隨機抽樣，有待</w:t>
      </w:r>
      <w:proofErr w:type="gramStart"/>
      <w:r w:rsidR="00423258" w:rsidRPr="00423258">
        <w:rPr>
          <w:rFonts w:ascii="標楷體" w:hAnsi="標楷體" w:hint="eastAsia"/>
        </w:rPr>
        <w:t>妥謀精進</w:t>
      </w:r>
      <w:proofErr w:type="gramEnd"/>
      <w:r w:rsidR="00423258" w:rsidRPr="00423258">
        <w:rPr>
          <w:rFonts w:ascii="標楷體" w:hAnsi="標楷體" w:hint="eastAsia"/>
        </w:rPr>
        <w:t>策略，以維護消費者健康</w:t>
      </w:r>
      <w:r w:rsidR="00A479E2" w:rsidRPr="00D6427D">
        <w:rPr>
          <w:rFonts w:ascii="標楷體" w:hAnsi="標楷體" w:hint="eastAsia"/>
        </w:rPr>
        <w:t>。</w:t>
      </w:r>
      <w:r w:rsidR="00A479E2" w:rsidRPr="00B75708">
        <w:rPr>
          <w:rFonts w:ascii="標楷體" w:hAnsi="標楷體" w:hint="eastAsia"/>
          <w:szCs w:val="28"/>
        </w:rPr>
        <w:t>（詳乙-</w:t>
      </w:r>
      <w:r w:rsidR="00423258">
        <w:rPr>
          <w:rFonts w:ascii="標楷體" w:hAnsi="標楷體" w:hint="eastAsia"/>
          <w:szCs w:val="28"/>
        </w:rPr>
        <w:t>98</w:t>
      </w:r>
      <w:r w:rsidR="00A479E2" w:rsidRPr="00B75708">
        <w:rPr>
          <w:rFonts w:ascii="標楷體" w:hAnsi="標楷體" w:hint="eastAsia"/>
          <w:szCs w:val="28"/>
        </w:rPr>
        <w:t>頁）</w:t>
      </w:r>
    </w:p>
    <w:p w:rsidR="00EC79D0" w:rsidRPr="00244D3D" w:rsidRDefault="004864B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Pr>
          <w:rFonts w:ascii="標楷體" w:hAnsi="標楷體" w:hint="eastAsia"/>
          <w:szCs w:val="28"/>
        </w:rPr>
        <w:t>3</w:t>
      </w:r>
      <w:r w:rsidR="00EC79D0" w:rsidRPr="00382525">
        <w:rPr>
          <w:rFonts w:ascii="標楷體" w:hAnsi="標楷體" w:hint="eastAsia"/>
          <w:szCs w:val="28"/>
        </w:rPr>
        <w:t>.</w:t>
      </w:r>
      <w:r w:rsidR="00423258" w:rsidRPr="00423258">
        <w:rPr>
          <w:rFonts w:ascii="標楷體" w:hAnsi="標楷體" w:hint="eastAsia"/>
        </w:rPr>
        <w:t>為鼓勵小型企業創新研發，持續推動補助計畫，惟補助項目尚未</w:t>
      </w:r>
      <w:proofErr w:type="gramStart"/>
      <w:r w:rsidR="00423258" w:rsidRPr="00423258">
        <w:rPr>
          <w:rFonts w:ascii="標楷體" w:hAnsi="標楷體" w:hint="eastAsia"/>
        </w:rPr>
        <w:t>納列淨零碳排</w:t>
      </w:r>
      <w:proofErr w:type="gramEnd"/>
      <w:r w:rsidR="00423258" w:rsidRPr="00423258">
        <w:rPr>
          <w:rFonts w:ascii="標楷體" w:hAnsi="標楷體" w:hint="eastAsia"/>
        </w:rPr>
        <w:t>相關領域，另為促進產業發展，推動獎勵投資政策，惟申請審核作業耗時，且企業對於補助政策知悉率及問卷回收率仍屬偏低，有待強化宣導，以提升中小企業競爭力</w:t>
      </w:r>
      <w:r w:rsidR="00EC79D0" w:rsidRPr="00382525">
        <w:rPr>
          <w:rFonts w:ascii="標楷體" w:hAnsi="標楷體" w:hint="eastAsia"/>
        </w:rPr>
        <w:t>。</w:t>
      </w:r>
      <w:r w:rsidR="00EC79D0" w:rsidRPr="00B75708">
        <w:rPr>
          <w:rFonts w:ascii="標楷體" w:hAnsi="標楷體" w:hint="eastAsia"/>
          <w:szCs w:val="28"/>
        </w:rPr>
        <w:t>（詳乙-</w:t>
      </w:r>
      <w:r w:rsidR="00423258">
        <w:rPr>
          <w:rFonts w:ascii="標楷體" w:hAnsi="標楷體" w:hint="eastAsia"/>
          <w:szCs w:val="28"/>
        </w:rPr>
        <w:t>102</w:t>
      </w:r>
      <w:r w:rsidR="00EC79D0" w:rsidRPr="00B75708">
        <w:rPr>
          <w:rFonts w:ascii="標楷體" w:hAnsi="標楷體" w:hint="eastAsia"/>
          <w:szCs w:val="28"/>
        </w:rPr>
        <w:t>頁）</w:t>
      </w:r>
    </w:p>
    <w:p w:rsidR="00A479E2" w:rsidRPr="00152ED1" w:rsidRDefault="00A479E2" w:rsidP="00A610A2">
      <w:pPr>
        <w:overflowPunct w:val="0"/>
        <w:spacing w:line="600" w:lineRule="exact"/>
        <w:ind w:firstLineChars="200" w:firstLine="561"/>
        <w:jc w:val="both"/>
        <w:rPr>
          <w:rFonts w:ascii="標楷體" w:hAnsi="標楷體"/>
          <w:b/>
          <w:szCs w:val="28"/>
        </w:rPr>
      </w:pPr>
      <w:r w:rsidRPr="00152ED1">
        <w:rPr>
          <w:rFonts w:ascii="標楷體" w:hAnsi="標楷體" w:hint="eastAsia"/>
          <w:b/>
          <w:szCs w:val="28"/>
        </w:rPr>
        <w:t>（四）教育</w:t>
      </w:r>
    </w:p>
    <w:p w:rsidR="00A479E2" w:rsidRPr="00152ED1"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proofErr w:type="gramStart"/>
      <w:r w:rsidRPr="00152ED1">
        <w:rPr>
          <w:rFonts w:ascii="標楷體" w:hAnsi="標楷體" w:hint="eastAsia"/>
          <w:szCs w:val="28"/>
        </w:rPr>
        <w:t>11</w:t>
      </w:r>
      <w:r w:rsidR="00152ED1" w:rsidRPr="00152ED1">
        <w:rPr>
          <w:rFonts w:ascii="標楷體" w:hAnsi="標楷體" w:hint="eastAsia"/>
          <w:szCs w:val="28"/>
        </w:rPr>
        <w:t>2</w:t>
      </w:r>
      <w:proofErr w:type="gramEnd"/>
      <w:r w:rsidRPr="00152ED1">
        <w:rPr>
          <w:rFonts w:ascii="標楷體" w:hAnsi="標楷體" w:hint="eastAsia"/>
          <w:szCs w:val="28"/>
        </w:rPr>
        <w:t>年度施政重點經各相關機關執行結果，包括：</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pacing w:val="-2"/>
          <w:szCs w:val="28"/>
          <w:highlight w:val="yellow"/>
        </w:rPr>
      </w:pPr>
      <w:r w:rsidRPr="00E448F9">
        <w:rPr>
          <w:rFonts w:ascii="標楷體" w:hAnsi="標楷體" w:hint="eastAsia"/>
          <w:szCs w:val="28"/>
        </w:rPr>
        <w:t>1.</w:t>
      </w:r>
      <w:r w:rsidRPr="00E448F9">
        <w:rPr>
          <w:rFonts w:ascii="標楷體" w:hAnsi="標楷體" w:hint="eastAsia"/>
          <w:spacing w:val="-2"/>
          <w:szCs w:val="28"/>
        </w:rPr>
        <w:t>推動多元文化教育，扶助學生家庭：</w:t>
      </w:r>
      <w:proofErr w:type="gramStart"/>
      <w:r w:rsidR="005728FB">
        <w:rPr>
          <w:rFonts w:ascii="標楷體" w:hAnsi="標楷體" w:hint="eastAsia"/>
          <w:spacing w:val="-2"/>
          <w:szCs w:val="28"/>
        </w:rPr>
        <w:t>112</w:t>
      </w:r>
      <w:proofErr w:type="gramEnd"/>
      <w:r w:rsidR="005728FB">
        <w:rPr>
          <w:rFonts w:ascii="標楷體" w:hAnsi="標楷體" w:hint="eastAsia"/>
          <w:spacing w:val="-2"/>
          <w:szCs w:val="28"/>
        </w:rPr>
        <w:t>年度增設公立幼兒園1班，總計24個名額；</w:t>
      </w:r>
      <w:r w:rsidRPr="00E448F9">
        <w:rPr>
          <w:rFonts w:ascii="標楷體" w:hAnsi="標楷體"/>
          <w:spacing w:val="-2"/>
          <w:szCs w:val="28"/>
        </w:rPr>
        <w:t>辦理高關懷暨彈性輔導課程學校</w:t>
      </w:r>
      <w:r w:rsidRPr="00E448F9">
        <w:rPr>
          <w:rFonts w:ascii="標楷體" w:hAnsi="標楷體" w:hint="eastAsia"/>
          <w:spacing w:val="-2"/>
          <w:szCs w:val="28"/>
        </w:rPr>
        <w:t>19所；</w:t>
      </w:r>
      <w:r w:rsidR="00E448F9">
        <w:rPr>
          <w:rFonts w:ascii="標楷體" w:hAnsi="標楷體" w:hint="eastAsia"/>
          <w:spacing w:val="-2"/>
          <w:szCs w:val="28"/>
        </w:rPr>
        <w:t>建置防制校園毒品通報網絡，結合警政辦理校外聯合巡查106場次</w:t>
      </w:r>
      <w:r w:rsidR="006B2558">
        <w:rPr>
          <w:rFonts w:ascii="標楷體" w:hAnsi="標楷體" w:hint="eastAsia"/>
          <w:spacing w:val="-2"/>
          <w:szCs w:val="28"/>
        </w:rPr>
        <w:t>；</w:t>
      </w:r>
      <w:r w:rsidR="006B2558" w:rsidRPr="006B2558">
        <w:rPr>
          <w:rFonts w:ascii="標楷體" w:hAnsi="標楷體" w:hint="eastAsia"/>
          <w:spacing w:val="-2"/>
          <w:szCs w:val="28"/>
        </w:rPr>
        <w:t>提供</w:t>
      </w:r>
      <w:r w:rsidR="006B2558">
        <w:rPr>
          <w:rFonts w:ascii="標楷體" w:hAnsi="標楷體" w:hint="eastAsia"/>
          <w:spacing w:val="-2"/>
          <w:szCs w:val="28"/>
        </w:rPr>
        <w:t>特教教師巡迴輔導88</w:t>
      </w:r>
      <w:proofErr w:type="gramStart"/>
      <w:r w:rsidR="006B2558">
        <w:rPr>
          <w:rFonts w:ascii="標楷體" w:hAnsi="標楷體" w:hint="eastAsia"/>
          <w:spacing w:val="-2"/>
          <w:szCs w:val="28"/>
        </w:rPr>
        <w:t>園共387位</w:t>
      </w:r>
      <w:proofErr w:type="gramEnd"/>
      <w:r w:rsidR="006B2558">
        <w:rPr>
          <w:rFonts w:ascii="標楷體" w:hAnsi="標楷體" w:hint="eastAsia"/>
          <w:spacing w:val="-2"/>
          <w:szCs w:val="28"/>
        </w:rPr>
        <w:t>幼生、專業團隊諮詢服務8</w:t>
      </w:r>
      <w:r w:rsidR="006B2558">
        <w:rPr>
          <w:rFonts w:ascii="標楷體" w:hAnsi="標楷體"/>
          <w:spacing w:val="-2"/>
          <w:szCs w:val="28"/>
        </w:rPr>
        <w:t>,</w:t>
      </w:r>
      <w:r w:rsidR="006B2558">
        <w:rPr>
          <w:rFonts w:ascii="標楷體" w:hAnsi="標楷體" w:hint="eastAsia"/>
          <w:spacing w:val="-2"/>
          <w:szCs w:val="28"/>
        </w:rPr>
        <w:t>100小時</w:t>
      </w:r>
      <w:r w:rsidR="005728FB">
        <w:rPr>
          <w:rFonts w:ascii="標楷體" w:hAnsi="標楷體" w:hint="eastAsia"/>
          <w:spacing w:val="-2"/>
          <w:szCs w:val="28"/>
        </w:rPr>
        <w:t>，及</w:t>
      </w:r>
      <w:r w:rsidR="006B2558">
        <w:rPr>
          <w:rFonts w:ascii="標楷體" w:hAnsi="標楷體" w:hint="eastAsia"/>
          <w:spacing w:val="-2"/>
          <w:szCs w:val="28"/>
        </w:rPr>
        <w:t>聘用特教助理員202人</w:t>
      </w:r>
      <w:r w:rsidRPr="00E448F9">
        <w:rPr>
          <w:rFonts w:ascii="標楷體" w:hAnsi="標楷體" w:hint="eastAsia"/>
          <w:spacing w:val="-2"/>
          <w:szCs w:val="28"/>
        </w:rPr>
        <w:t>等。</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leftChars="50" w:left="140" w:firstLineChars="150" w:firstLine="414"/>
        <w:jc w:val="both"/>
        <w:rPr>
          <w:rFonts w:ascii="標楷體" w:hAnsi="標楷體"/>
          <w:spacing w:val="-2"/>
          <w:szCs w:val="28"/>
          <w:highlight w:val="yellow"/>
        </w:rPr>
      </w:pPr>
      <w:r w:rsidRPr="00C36EAD">
        <w:rPr>
          <w:rFonts w:ascii="標楷體" w:hAnsi="標楷體" w:hint="eastAsia"/>
          <w:spacing w:val="-2"/>
          <w:szCs w:val="28"/>
        </w:rPr>
        <w:t>2.</w:t>
      </w:r>
      <w:r w:rsidRPr="004864B2">
        <w:rPr>
          <w:rFonts w:ascii="標楷體" w:hAnsi="標楷體" w:hint="eastAsia"/>
          <w:spacing w:val="2"/>
          <w:szCs w:val="28"/>
        </w:rPr>
        <w:t>發展</w:t>
      </w:r>
      <w:r w:rsidR="00C36EAD" w:rsidRPr="004864B2">
        <w:rPr>
          <w:rFonts w:ascii="標楷體" w:hAnsi="標楷體" w:hint="eastAsia"/>
          <w:spacing w:val="2"/>
          <w:szCs w:val="28"/>
        </w:rPr>
        <w:t>整體課程特色，打造師生知識殿堂</w:t>
      </w:r>
      <w:r w:rsidRPr="004864B2">
        <w:rPr>
          <w:rFonts w:ascii="標楷體" w:hAnsi="標楷體" w:hint="eastAsia"/>
          <w:spacing w:val="2"/>
          <w:szCs w:val="28"/>
        </w:rPr>
        <w:t>：</w:t>
      </w:r>
      <w:r w:rsidR="00C36EAD" w:rsidRPr="004864B2">
        <w:rPr>
          <w:rFonts w:ascii="標楷體" w:hAnsi="標楷體" w:hint="eastAsia"/>
          <w:spacing w:val="2"/>
          <w:szCs w:val="28"/>
        </w:rPr>
        <w:t>提升雙語師資</w:t>
      </w:r>
      <w:r w:rsidR="004864B2" w:rsidRPr="004864B2">
        <w:rPr>
          <w:rFonts w:ascii="標楷體" w:hAnsi="標楷體" w:hint="eastAsia"/>
          <w:spacing w:val="2"/>
          <w:szCs w:val="28"/>
        </w:rPr>
        <w:t>，</w:t>
      </w:r>
      <w:r w:rsidRPr="004864B2">
        <w:rPr>
          <w:rFonts w:ascii="標楷體" w:hAnsi="標楷體" w:hint="eastAsia"/>
          <w:spacing w:val="2"/>
          <w:szCs w:val="28"/>
        </w:rPr>
        <w:t>招聘</w:t>
      </w:r>
      <w:r w:rsidRPr="004864B2">
        <w:rPr>
          <w:rFonts w:ascii="標楷體" w:hAnsi="標楷體"/>
          <w:spacing w:val="2"/>
          <w:szCs w:val="28"/>
        </w:rPr>
        <w:t>外籍</w:t>
      </w:r>
      <w:r w:rsidRPr="004864B2">
        <w:rPr>
          <w:rFonts w:ascii="標楷體" w:hAnsi="標楷體" w:hint="eastAsia"/>
          <w:spacing w:val="2"/>
          <w:szCs w:val="28"/>
        </w:rPr>
        <w:t>英語</w:t>
      </w:r>
      <w:r w:rsidRPr="004864B2">
        <w:rPr>
          <w:rFonts w:ascii="標楷體" w:hAnsi="標楷體"/>
          <w:spacing w:val="2"/>
          <w:szCs w:val="28"/>
        </w:rPr>
        <w:t>教師</w:t>
      </w:r>
      <w:r w:rsidRPr="004864B2">
        <w:rPr>
          <w:rFonts w:ascii="標楷體" w:hAnsi="標楷體" w:hint="eastAsia"/>
          <w:spacing w:val="2"/>
          <w:szCs w:val="28"/>
        </w:rPr>
        <w:t>46</w:t>
      </w:r>
      <w:r w:rsidRPr="004864B2">
        <w:rPr>
          <w:rFonts w:ascii="標楷體" w:hAnsi="標楷體"/>
          <w:spacing w:val="2"/>
          <w:szCs w:val="28"/>
        </w:rPr>
        <w:t>名</w:t>
      </w:r>
      <w:r w:rsidRPr="004864B2">
        <w:rPr>
          <w:rFonts w:ascii="標楷體" w:hAnsi="標楷體" w:hint="eastAsia"/>
          <w:spacing w:val="2"/>
          <w:szCs w:val="28"/>
        </w:rPr>
        <w:t>；</w:t>
      </w:r>
      <w:r w:rsidR="00C36EAD" w:rsidRPr="004864B2">
        <w:rPr>
          <w:rFonts w:ascii="標楷體" w:hAnsi="標楷體" w:hint="eastAsia"/>
          <w:spacing w:val="2"/>
          <w:szCs w:val="28"/>
        </w:rPr>
        <w:t>全市國小加入雙語推動計畫，其中辦理領域雙語計畫學校6校</w:t>
      </w:r>
      <w:r w:rsidRPr="004864B2">
        <w:rPr>
          <w:rFonts w:ascii="標楷體" w:hAnsi="標楷體" w:hint="eastAsia"/>
          <w:spacing w:val="2"/>
          <w:szCs w:val="28"/>
        </w:rPr>
        <w:t>；</w:t>
      </w:r>
      <w:r w:rsidRPr="004864B2">
        <w:rPr>
          <w:rFonts w:ascii="標楷體" w:hAnsi="標楷體"/>
          <w:spacing w:val="2"/>
          <w:szCs w:val="28"/>
        </w:rPr>
        <w:t>辦理</w:t>
      </w:r>
      <w:r w:rsidRPr="004864B2">
        <w:rPr>
          <w:rFonts w:ascii="標楷體" w:hAnsi="標楷體" w:hint="eastAsia"/>
          <w:spacing w:val="2"/>
          <w:szCs w:val="28"/>
        </w:rPr>
        <w:t>國小及國中奧林匹亞</w:t>
      </w:r>
      <w:r w:rsidR="005728FB" w:rsidRPr="004864B2">
        <w:rPr>
          <w:rFonts w:ascii="標楷體" w:hAnsi="標楷體" w:hint="eastAsia"/>
          <w:spacing w:val="2"/>
          <w:szCs w:val="28"/>
        </w:rPr>
        <w:t>科學</w:t>
      </w:r>
      <w:r w:rsidRPr="004864B2">
        <w:rPr>
          <w:rFonts w:ascii="標楷體" w:hAnsi="標楷體" w:hint="eastAsia"/>
          <w:spacing w:val="2"/>
          <w:szCs w:val="28"/>
        </w:rPr>
        <w:t>競賽活動2場次；開設國中技藝課程6</w:t>
      </w:r>
      <w:r w:rsidR="00C36EAD" w:rsidRPr="004864B2">
        <w:rPr>
          <w:rFonts w:ascii="標楷體" w:hAnsi="標楷體" w:hint="eastAsia"/>
          <w:spacing w:val="2"/>
          <w:szCs w:val="28"/>
        </w:rPr>
        <w:t>8</w:t>
      </w:r>
      <w:r w:rsidRPr="004864B2">
        <w:rPr>
          <w:rFonts w:ascii="標楷體" w:hAnsi="標楷體" w:hint="eastAsia"/>
          <w:spacing w:val="2"/>
          <w:szCs w:val="28"/>
        </w:rPr>
        <w:t>班</w:t>
      </w:r>
      <w:r w:rsidR="005728FB" w:rsidRPr="004864B2">
        <w:rPr>
          <w:rFonts w:ascii="標楷體" w:hAnsi="標楷體" w:hint="eastAsia"/>
          <w:spacing w:val="2"/>
          <w:szCs w:val="28"/>
        </w:rPr>
        <w:t>共9類</w:t>
      </w:r>
      <w:proofErr w:type="gramStart"/>
      <w:r w:rsidRPr="004864B2">
        <w:rPr>
          <w:rFonts w:ascii="標楷體" w:hAnsi="標楷體" w:hint="eastAsia"/>
          <w:spacing w:val="2"/>
          <w:szCs w:val="28"/>
        </w:rPr>
        <w:t>職群類</w:t>
      </w:r>
      <w:proofErr w:type="gramEnd"/>
      <w:r w:rsidRPr="004864B2">
        <w:rPr>
          <w:rFonts w:ascii="標楷體" w:hAnsi="標楷體" w:hint="eastAsia"/>
          <w:spacing w:val="2"/>
          <w:szCs w:val="28"/>
        </w:rPr>
        <w:t>科等</w:t>
      </w:r>
      <w:r w:rsidRPr="004864B2">
        <w:rPr>
          <w:rFonts w:ascii="標楷體" w:hAnsi="標楷體" w:hint="eastAsia"/>
          <w:spacing w:val="-3"/>
          <w:szCs w:val="28"/>
        </w:rPr>
        <w:t>。</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leftChars="50" w:left="140" w:firstLineChars="150" w:firstLine="414"/>
        <w:jc w:val="both"/>
        <w:rPr>
          <w:rFonts w:ascii="標楷體" w:hAnsi="標楷體"/>
          <w:color w:val="FF0000"/>
          <w:spacing w:val="-2"/>
          <w:szCs w:val="28"/>
          <w:highlight w:val="yellow"/>
        </w:rPr>
      </w:pPr>
      <w:r w:rsidRPr="0099404B">
        <w:rPr>
          <w:rFonts w:ascii="標楷體" w:hAnsi="標楷體" w:hint="eastAsia"/>
          <w:spacing w:val="-2"/>
          <w:szCs w:val="28"/>
        </w:rPr>
        <w:t>3.全面提升體適能，</w:t>
      </w:r>
      <w:r w:rsidRPr="0099404B">
        <w:rPr>
          <w:rFonts w:ascii="標楷體" w:hAnsi="標楷體"/>
          <w:spacing w:val="-2"/>
          <w:szCs w:val="28"/>
        </w:rPr>
        <w:t>落實學校衛生保健</w:t>
      </w:r>
      <w:r w:rsidRPr="0099404B">
        <w:rPr>
          <w:rFonts w:ascii="標楷體" w:hAnsi="標楷體" w:hint="eastAsia"/>
          <w:spacing w:val="-2"/>
          <w:szCs w:val="28"/>
        </w:rPr>
        <w:t>，完善體育設施：</w:t>
      </w:r>
      <w:r w:rsidRPr="0099404B">
        <w:rPr>
          <w:rFonts w:ascii="標楷體" w:hAnsi="標楷體"/>
          <w:spacing w:val="-2"/>
          <w:szCs w:val="28"/>
        </w:rPr>
        <w:t>辦理</w:t>
      </w:r>
      <w:r w:rsidRPr="0099404B">
        <w:rPr>
          <w:rFonts w:ascii="標楷體" w:hAnsi="標楷體" w:hint="eastAsia"/>
          <w:spacing w:val="-2"/>
          <w:szCs w:val="28"/>
        </w:rPr>
        <w:t>全國性、區域性及市長</w:t>
      </w:r>
      <w:proofErr w:type="gramStart"/>
      <w:r w:rsidRPr="0099404B">
        <w:rPr>
          <w:rFonts w:ascii="標楷體" w:hAnsi="標楷體" w:hint="eastAsia"/>
          <w:spacing w:val="-2"/>
          <w:szCs w:val="28"/>
        </w:rPr>
        <w:t>盃</w:t>
      </w:r>
      <w:proofErr w:type="gramEnd"/>
      <w:r w:rsidRPr="0099404B">
        <w:rPr>
          <w:rFonts w:ascii="標楷體" w:hAnsi="標楷體" w:hint="eastAsia"/>
          <w:spacing w:val="-2"/>
          <w:szCs w:val="28"/>
        </w:rPr>
        <w:t>等體育</w:t>
      </w:r>
      <w:r w:rsidRPr="0099404B">
        <w:rPr>
          <w:rFonts w:ascii="標楷體" w:hAnsi="標楷體"/>
          <w:spacing w:val="-2"/>
          <w:szCs w:val="28"/>
        </w:rPr>
        <w:t>競</w:t>
      </w:r>
      <w:r w:rsidRPr="0099404B">
        <w:rPr>
          <w:rFonts w:ascii="標楷體" w:hAnsi="標楷體" w:hint="eastAsia"/>
          <w:spacing w:val="-2"/>
          <w:szCs w:val="28"/>
        </w:rPr>
        <w:t>賽</w:t>
      </w:r>
      <w:r w:rsidR="00662527" w:rsidRPr="0099404B">
        <w:rPr>
          <w:rFonts w:ascii="標楷體" w:hAnsi="標楷體" w:hint="eastAsia"/>
          <w:spacing w:val="-2"/>
          <w:szCs w:val="28"/>
        </w:rPr>
        <w:t>、運動班</w:t>
      </w:r>
      <w:r w:rsidR="00A270B2">
        <w:rPr>
          <w:rFonts w:ascii="標楷體" w:hAnsi="標楷體" w:hint="eastAsia"/>
          <w:spacing w:val="-2"/>
          <w:szCs w:val="28"/>
        </w:rPr>
        <w:t>及</w:t>
      </w:r>
      <w:r w:rsidR="00662527" w:rsidRPr="0099404B">
        <w:rPr>
          <w:rFonts w:ascii="標楷體" w:hAnsi="標楷體" w:hint="eastAsia"/>
          <w:spacing w:val="-2"/>
          <w:szCs w:val="28"/>
        </w:rPr>
        <w:t>教練裁判講習</w:t>
      </w:r>
      <w:r w:rsidR="00A270B2">
        <w:rPr>
          <w:rFonts w:ascii="標楷體" w:hAnsi="標楷體" w:hint="eastAsia"/>
          <w:spacing w:val="-2"/>
          <w:szCs w:val="28"/>
        </w:rPr>
        <w:t>與</w:t>
      </w:r>
      <w:r w:rsidRPr="0099404B">
        <w:rPr>
          <w:rFonts w:ascii="標楷體" w:hAnsi="標楷體" w:hint="eastAsia"/>
          <w:spacing w:val="-2"/>
          <w:szCs w:val="28"/>
        </w:rPr>
        <w:t>育樂營活動</w:t>
      </w:r>
      <w:r w:rsidR="00A270B2">
        <w:rPr>
          <w:rFonts w:ascii="標楷體" w:hAnsi="標楷體" w:hint="eastAsia"/>
          <w:spacing w:val="-2"/>
          <w:szCs w:val="28"/>
        </w:rPr>
        <w:t>共</w:t>
      </w:r>
      <w:r w:rsidR="00662527" w:rsidRPr="0099404B">
        <w:rPr>
          <w:rFonts w:ascii="標楷體" w:hAnsi="標楷體" w:hint="eastAsia"/>
          <w:spacing w:val="-2"/>
          <w:szCs w:val="28"/>
        </w:rPr>
        <w:t>54</w:t>
      </w:r>
      <w:r w:rsidRPr="0099404B">
        <w:rPr>
          <w:rFonts w:ascii="標楷體" w:hAnsi="標楷體" w:hint="eastAsia"/>
          <w:spacing w:val="-2"/>
          <w:szCs w:val="28"/>
        </w:rPr>
        <w:t>場次；推</w:t>
      </w:r>
      <w:r w:rsidRPr="0099404B">
        <w:rPr>
          <w:rFonts w:ascii="標楷體" w:hAnsi="標楷體" w:hint="eastAsia"/>
          <w:szCs w:val="28"/>
        </w:rPr>
        <w:t>動健康促進學校46</w:t>
      </w:r>
      <w:r w:rsidR="00F901B0" w:rsidRPr="0099404B">
        <w:rPr>
          <w:rFonts w:ascii="標楷體" w:hAnsi="標楷體" w:hint="eastAsia"/>
          <w:szCs w:val="28"/>
        </w:rPr>
        <w:t>校</w:t>
      </w:r>
      <w:r w:rsidRPr="0099404B">
        <w:rPr>
          <w:rFonts w:ascii="標楷體" w:hAnsi="標楷體" w:hint="eastAsia"/>
          <w:szCs w:val="28"/>
        </w:rPr>
        <w:t>；</w:t>
      </w:r>
      <w:proofErr w:type="gramStart"/>
      <w:r w:rsidRPr="0099404B">
        <w:rPr>
          <w:rFonts w:ascii="標楷體" w:hAnsi="標楷體" w:hint="eastAsia"/>
          <w:szCs w:val="28"/>
        </w:rPr>
        <w:t>發展食農教育</w:t>
      </w:r>
      <w:proofErr w:type="gramEnd"/>
      <w:r w:rsidRPr="0099404B">
        <w:rPr>
          <w:rFonts w:ascii="標楷體" w:hAnsi="標楷體" w:hint="eastAsia"/>
          <w:szCs w:val="28"/>
        </w:rPr>
        <w:t>亮點學校20</w:t>
      </w:r>
      <w:r w:rsidR="00F901B0" w:rsidRPr="0099404B">
        <w:rPr>
          <w:rFonts w:ascii="標楷體" w:hAnsi="標楷體" w:hint="eastAsia"/>
          <w:szCs w:val="28"/>
        </w:rPr>
        <w:t>校</w:t>
      </w:r>
      <w:r w:rsidRPr="0099404B">
        <w:rPr>
          <w:rFonts w:ascii="標楷體" w:hAnsi="標楷體" w:hint="eastAsia"/>
          <w:szCs w:val="28"/>
        </w:rPr>
        <w:t>；</w:t>
      </w:r>
      <w:r w:rsidR="00662527" w:rsidRPr="0099404B">
        <w:rPr>
          <w:rFonts w:ascii="標楷體" w:hAnsi="標楷體" w:hint="eastAsia"/>
          <w:szCs w:val="28"/>
        </w:rPr>
        <w:t>辦理體育設施整修與興建</w:t>
      </w:r>
      <w:r w:rsidRPr="0099404B">
        <w:rPr>
          <w:rFonts w:ascii="標楷體" w:hAnsi="標楷體" w:hint="eastAsia"/>
          <w:szCs w:val="28"/>
        </w:rPr>
        <w:t>工程</w:t>
      </w:r>
      <w:r w:rsidR="0099404B" w:rsidRPr="0099404B">
        <w:rPr>
          <w:rFonts w:ascii="標楷體" w:hAnsi="標楷體" w:hint="eastAsia"/>
          <w:szCs w:val="28"/>
        </w:rPr>
        <w:t>7案</w:t>
      </w:r>
      <w:r w:rsidRPr="00662527">
        <w:rPr>
          <w:rFonts w:ascii="標楷體" w:hAnsi="標楷體" w:hint="eastAsia"/>
          <w:szCs w:val="28"/>
        </w:rPr>
        <w:t>等</w:t>
      </w:r>
      <w:r w:rsidRPr="00662527">
        <w:rPr>
          <w:rFonts w:ascii="標楷體" w:hAnsi="標楷體"/>
          <w:szCs w:val="28"/>
        </w:rPr>
        <w:t>。</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52"/>
        <w:jc w:val="both"/>
        <w:rPr>
          <w:rFonts w:ascii="標楷體" w:hAnsi="標楷體"/>
          <w:color w:val="FF0000"/>
          <w:szCs w:val="28"/>
          <w:highlight w:val="yellow"/>
        </w:rPr>
      </w:pPr>
      <w:r w:rsidRPr="00F901B0">
        <w:rPr>
          <w:rFonts w:ascii="標楷體" w:hAnsi="標楷體" w:hint="eastAsia"/>
          <w:spacing w:val="-2"/>
          <w:szCs w:val="28"/>
        </w:rPr>
        <w:t>4.</w:t>
      </w:r>
      <w:r w:rsidR="00F901B0" w:rsidRPr="00F901B0">
        <w:rPr>
          <w:rFonts w:ascii="標楷體" w:hAnsi="標楷體" w:hint="eastAsia"/>
          <w:spacing w:val="-2"/>
          <w:szCs w:val="28"/>
        </w:rPr>
        <w:t>建構優質閱讀環境，深耕藝術與美感教育</w:t>
      </w:r>
      <w:r w:rsidRPr="00F901B0">
        <w:rPr>
          <w:rFonts w:ascii="標楷體" w:hAnsi="標楷體" w:hint="eastAsia"/>
          <w:spacing w:val="-2"/>
          <w:szCs w:val="28"/>
        </w:rPr>
        <w:t>：</w:t>
      </w:r>
      <w:r w:rsidR="00F901B0">
        <w:rPr>
          <w:rFonts w:ascii="標楷體" w:hAnsi="標楷體" w:hint="eastAsia"/>
          <w:spacing w:val="-2"/>
          <w:szCs w:val="28"/>
        </w:rPr>
        <w:t>補助學校</w:t>
      </w:r>
      <w:r w:rsidR="00F901B0" w:rsidRPr="00F901B0">
        <w:rPr>
          <w:rFonts w:ascii="標楷體" w:hAnsi="標楷體" w:hint="eastAsia"/>
          <w:spacing w:val="-2"/>
          <w:szCs w:val="28"/>
        </w:rPr>
        <w:t>充實圖書設備16校</w:t>
      </w:r>
      <w:r w:rsidRPr="00F901B0">
        <w:rPr>
          <w:rFonts w:ascii="標楷體" w:hAnsi="標楷體" w:hint="eastAsia"/>
          <w:spacing w:val="-2"/>
          <w:szCs w:val="28"/>
        </w:rPr>
        <w:t>；</w:t>
      </w:r>
      <w:r w:rsidRPr="00F901B0">
        <w:rPr>
          <w:rFonts w:ascii="標楷體" w:hAnsi="標楷體"/>
          <w:spacing w:val="-2"/>
          <w:szCs w:val="28"/>
        </w:rPr>
        <w:t>辦理</w:t>
      </w:r>
      <w:r w:rsidRPr="00F901B0">
        <w:rPr>
          <w:rFonts w:ascii="標楷體" w:hAnsi="標楷體" w:hint="eastAsia"/>
          <w:spacing w:val="-2"/>
          <w:szCs w:val="28"/>
        </w:rPr>
        <w:t>教師研習</w:t>
      </w:r>
      <w:r w:rsidR="00F901B0" w:rsidRPr="00F901B0">
        <w:rPr>
          <w:rFonts w:ascii="標楷體" w:hAnsi="標楷體" w:hint="eastAsia"/>
          <w:spacing w:val="-2"/>
          <w:szCs w:val="28"/>
        </w:rPr>
        <w:t>6</w:t>
      </w:r>
      <w:r w:rsidRPr="00F901B0">
        <w:rPr>
          <w:rFonts w:ascii="標楷體" w:hAnsi="標楷體" w:hint="eastAsia"/>
          <w:spacing w:val="-2"/>
          <w:szCs w:val="28"/>
        </w:rPr>
        <w:t>場次等。</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52"/>
        <w:jc w:val="both"/>
        <w:rPr>
          <w:rFonts w:ascii="標楷體" w:hAnsi="標楷體"/>
          <w:color w:val="FF0000"/>
          <w:highlight w:val="yellow"/>
        </w:rPr>
      </w:pPr>
      <w:r w:rsidRPr="005E5FD7">
        <w:rPr>
          <w:rFonts w:ascii="標楷體" w:hAnsi="標楷體" w:hint="eastAsia"/>
          <w:spacing w:val="-2"/>
          <w:szCs w:val="28"/>
        </w:rPr>
        <w:t>5.</w:t>
      </w:r>
      <w:r w:rsidR="005E5FD7" w:rsidRPr="004864B2">
        <w:rPr>
          <w:rFonts w:ascii="標楷體" w:hAnsi="標楷體" w:hint="eastAsia"/>
          <w:szCs w:val="28"/>
        </w:rPr>
        <w:t>推動數位智慧新校園，打造科技好學幸福城</w:t>
      </w:r>
      <w:r w:rsidRPr="004864B2">
        <w:rPr>
          <w:rFonts w:ascii="標楷體" w:hAnsi="標楷體"/>
          <w:szCs w:val="28"/>
        </w:rPr>
        <w:t>：數位學習</w:t>
      </w:r>
      <w:r w:rsidR="00ED728A" w:rsidRPr="004864B2">
        <w:rPr>
          <w:rFonts w:ascii="標楷體" w:hAnsi="標楷體" w:hint="eastAsia"/>
          <w:szCs w:val="28"/>
        </w:rPr>
        <w:t>精進方案教師完成A1</w:t>
      </w:r>
      <w:r w:rsidR="00F34F9E" w:rsidRPr="004864B2">
        <w:rPr>
          <w:rFonts w:ascii="標楷體" w:hAnsi="標楷體" w:hint="eastAsia"/>
          <w:szCs w:val="28"/>
        </w:rPr>
        <w:t>+</w:t>
      </w:r>
      <w:r w:rsidR="00ED728A" w:rsidRPr="004864B2">
        <w:rPr>
          <w:rFonts w:ascii="標楷體" w:hAnsi="標楷體" w:hint="eastAsia"/>
          <w:szCs w:val="28"/>
        </w:rPr>
        <w:t>A2比率106.8％</w:t>
      </w:r>
      <w:r w:rsidR="00F34F9E" w:rsidRPr="004864B2">
        <w:rPr>
          <w:rFonts w:ascii="標楷體" w:hAnsi="標楷體" w:hint="eastAsia"/>
          <w:szCs w:val="28"/>
        </w:rPr>
        <w:t>及i</w:t>
      </w:r>
      <w:r w:rsidR="00F34F9E" w:rsidRPr="004864B2">
        <w:rPr>
          <w:rFonts w:ascii="標楷體" w:hAnsi="標楷體"/>
          <w:szCs w:val="28"/>
        </w:rPr>
        <w:t>Pad</w:t>
      </w:r>
      <w:r w:rsidR="00F34F9E" w:rsidRPr="004864B2">
        <w:rPr>
          <w:rFonts w:ascii="標楷體" w:hAnsi="標楷體" w:hint="eastAsia"/>
          <w:szCs w:val="28"/>
        </w:rPr>
        <w:t>進階研習比率77.3％</w:t>
      </w:r>
      <w:r w:rsidRPr="004864B2">
        <w:rPr>
          <w:rFonts w:ascii="標楷體" w:hAnsi="標楷體" w:hint="eastAsia"/>
          <w:szCs w:val="28"/>
        </w:rPr>
        <w:t>；</w:t>
      </w:r>
      <w:r w:rsidRPr="004864B2">
        <w:rPr>
          <w:rFonts w:ascii="標楷體" w:hAnsi="標楷體"/>
          <w:szCs w:val="28"/>
        </w:rPr>
        <w:t>辦理教師資訊</w:t>
      </w:r>
      <w:r w:rsidR="00ED728A" w:rsidRPr="004864B2">
        <w:rPr>
          <w:rFonts w:ascii="標楷體" w:hAnsi="標楷體" w:hint="eastAsia"/>
          <w:szCs w:val="28"/>
        </w:rPr>
        <w:t>知</w:t>
      </w:r>
      <w:r w:rsidRPr="004864B2">
        <w:rPr>
          <w:rFonts w:ascii="標楷體" w:hAnsi="標楷體"/>
          <w:szCs w:val="28"/>
        </w:rPr>
        <w:t>能研習</w:t>
      </w:r>
      <w:r w:rsidR="00ED728A" w:rsidRPr="004864B2">
        <w:rPr>
          <w:rFonts w:ascii="標楷體" w:hAnsi="標楷體" w:hint="eastAsia"/>
          <w:szCs w:val="28"/>
        </w:rPr>
        <w:t>115</w:t>
      </w:r>
      <w:r w:rsidRPr="004864B2">
        <w:rPr>
          <w:rFonts w:ascii="標楷體" w:hAnsi="標楷體"/>
          <w:szCs w:val="28"/>
        </w:rPr>
        <w:t>場</w:t>
      </w:r>
      <w:r w:rsidRPr="004864B2">
        <w:rPr>
          <w:rFonts w:ascii="標楷體" w:hAnsi="標楷體" w:hint="eastAsia"/>
          <w:szCs w:val="28"/>
        </w:rPr>
        <w:t>次等。</w:t>
      </w:r>
    </w:p>
    <w:p w:rsidR="00A479E2" w:rsidRPr="00152ED1"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rPr>
      </w:pPr>
      <w:r w:rsidRPr="00152ED1">
        <w:rPr>
          <w:rFonts w:ascii="標楷體" w:hAnsi="標楷體" w:hint="eastAsia"/>
          <w:szCs w:val="28"/>
        </w:rPr>
        <w:t>各相關機關之執行情形，</w:t>
      </w:r>
      <w:proofErr w:type="gramStart"/>
      <w:r w:rsidRPr="00152ED1">
        <w:rPr>
          <w:rFonts w:ascii="標楷體" w:hAnsi="標楷體" w:hint="eastAsia"/>
          <w:szCs w:val="28"/>
        </w:rPr>
        <w:t>經本室審核</w:t>
      </w:r>
      <w:proofErr w:type="gramEnd"/>
      <w:r w:rsidRPr="00152ED1">
        <w:rPr>
          <w:rFonts w:ascii="標楷體" w:hAnsi="標楷體" w:hint="eastAsia"/>
          <w:szCs w:val="28"/>
        </w:rPr>
        <w:t>結果</w:t>
      </w:r>
      <w:r w:rsidRPr="00152ED1">
        <w:rPr>
          <w:rFonts w:ascii="標楷體" w:hAnsi="標楷體" w:hint="eastAsia"/>
        </w:rPr>
        <w:t>，核有：</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AD433F">
        <w:rPr>
          <w:rFonts w:ascii="標楷體" w:hAnsi="標楷體" w:hint="eastAsia"/>
          <w:szCs w:val="28"/>
        </w:rPr>
        <w:t>1.</w:t>
      </w:r>
      <w:r w:rsidR="008F385B" w:rsidRPr="008F385B">
        <w:rPr>
          <w:rFonts w:ascii="標楷體" w:hAnsi="標楷體" w:hint="eastAsia"/>
        </w:rPr>
        <w:t>為培育學生應用英文能力，持續推動雙語教育，惟部分學校仍未通過</w:t>
      </w:r>
      <w:proofErr w:type="gramStart"/>
      <w:r w:rsidR="008F385B" w:rsidRPr="008F385B">
        <w:rPr>
          <w:rFonts w:ascii="標楷體" w:hAnsi="標楷體" w:hint="eastAsia"/>
        </w:rPr>
        <w:t>雙語標章</w:t>
      </w:r>
      <w:proofErr w:type="gramEnd"/>
      <w:r w:rsidR="008F385B" w:rsidRPr="008F385B">
        <w:rPr>
          <w:rFonts w:ascii="標楷體" w:hAnsi="標楷體" w:hint="eastAsia"/>
        </w:rPr>
        <w:t>認證，且尚有領域課程缺乏雙語教學教材，有待營造優良雙語學習環境，並優化師資培訓及獎勵措施，以促進達成2030雙語國家目標</w:t>
      </w:r>
      <w:r w:rsidRPr="00AD433F">
        <w:rPr>
          <w:rFonts w:ascii="標楷體" w:hAnsi="標楷體" w:hint="eastAsia"/>
        </w:rPr>
        <w:t>。</w:t>
      </w:r>
      <w:r w:rsidRPr="00B75708">
        <w:rPr>
          <w:rFonts w:ascii="標楷體" w:hAnsi="標楷體" w:hint="eastAsia"/>
          <w:szCs w:val="28"/>
        </w:rPr>
        <w:t>（詳乙-</w:t>
      </w:r>
      <w:r w:rsidR="008F385B">
        <w:rPr>
          <w:rFonts w:ascii="標楷體" w:hAnsi="標楷體" w:hint="eastAsia"/>
          <w:szCs w:val="28"/>
        </w:rPr>
        <w:t>49</w:t>
      </w:r>
      <w:r w:rsidRPr="00B75708">
        <w:rPr>
          <w:rFonts w:ascii="標楷體" w:hAnsi="標楷體" w:hint="eastAsia"/>
          <w:szCs w:val="28"/>
        </w:rPr>
        <w:t>頁）</w:t>
      </w:r>
    </w:p>
    <w:p w:rsidR="00A479E2" w:rsidRPr="00B75708" w:rsidRDefault="00A479E2" w:rsidP="004E6018">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r w:rsidRPr="00AD433F">
        <w:rPr>
          <w:rFonts w:ascii="標楷體" w:hAnsi="標楷體" w:hint="eastAsia"/>
          <w:szCs w:val="28"/>
        </w:rPr>
        <w:t>2.</w:t>
      </w:r>
      <w:r w:rsidR="008F385B" w:rsidRPr="008F385B">
        <w:rPr>
          <w:rFonts w:ascii="標楷體" w:hAnsi="標楷體" w:hint="eastAsia"/>
          <w:szCs w:val="28"/>
        </w:rPr>
        <w:t>辦理學生學習扶助計畫，協助建立基本學習能力，並因應數位學習趨勢，推動中小學數位學習精進方案，惟部分學校未落實運用科技輔助課後學習扶助，基本學習能力篩選測驗未通過比率與全國平均相較逐年提高，有待</w:t>
      </w:r>
      <w:proofErr w:type="gramStart"/>
      <w:r w:rsidR="008F385B" w:rsidRPr="008F385B">
        <w:rPr>
          <w:rFonts w:ascii="標楷體" w:hAnsi="標楷體" w:hint="eastAsia"/>
          <w:szCs w:val="28"/>
        </w:rPr>
        <w:t>研</w:t>
      </w:r>
      <w:proofErr w:type="gramEnd"/>
      <w:r w:rsidR="008F385B" w:rsidRPr="008F385B">
        <w:rPr>
          <w:rFonts w:ascii="標楷體" w:hAnsi="標楷體" w:hint="eastAsia"/>
          <w:szCs w:val="28"/>
        </w:rPr>
        <w:t>謀改善，以提升學生基本學力及數位科技應用能力</w:t>
      </w:r>
      <w:r w:rsidRPr="00AD433F">
        <w:rPr>
          <w:rFonts w:ascii="標楷體" w:hAnsi="標楷體" w:hint="eastAsia"/>
          <w:szCs w:val="28"/>
        </w:rPr>
        <w:t>。</w:t>
      </w:r>
      <w:r w:rsidRPr="00B75708">
        <w:rPr>
          <w:rFonts w:ascii="標楷體" w:hAnsi="標楷體" w:hint="eastAsia"/>
          <w:szCs w:val="28"/>
        </w:rPr>
        <w:t>（詳乙-</w:t>
      </w:r>
      <w:r w:rsidR="008F385B">
        <w:rPr>
          <w:rFonts w:ascii="標楷體" w:hAnsi="標楷體" w:hint="eastAsia"/>
          <w:szCs w:val="28"/>
        </w:rPr>
        <w:t>50</w:t>
      </w:r>
      <w:r w:rsidRPr="00B75708">
        <w:rPr>
          <w:rFonts w:ascii="標楷體" w:hAnsi="標楷體" w:hint="eastAsia"/>
          <w:szCs w:val="28"/>
        </w:rPr>
        <w:t>頁）</w:t>
      </w:r>
    </w:p>
    <w:p w:rsidR="00A479E2" w:rsidRPr="00244D3D" w:rsidRDefault="00A479E2" w:rsidP="004E6018">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sidRPr="001C6FA4">
        <w:rPr>
          <w:rFonts w:ascii="標楷體" w:hAnsi="標楷體" w:hint="eastAsia"/>
          <w:szCs w:val="28"/>
        </w:rPr>
        <w:t>3.</w:t>
      </w:r>
      <w:r w:rsidR="008F385B" w:rsidRPr="008F385B">
        <w:rPr>
          <w:rFonts w:ascii="標楷體" w:hAnsi="標楷體" w:hint="eastAsia"/>
          <w:szCs w:val="28"/>
        </w:rPr>
        <w:t>為完善市民運動環境，爭取中央政府補助款改善既有運動場地及設施，惟香</w:t>
      </w:r>
      <w:r w:rsidR="008F385B" w:rsidRPr="008F385B">
        <w:rPr>
          <w:rFonts w:ascii="標楷體" w:hAnsi="標楷體" w:hint="eastAsia"/>
          <w:spacing w:val="2"/>
          <w:szCs w:val="28"/>
        </w:rPr>
        <w:t>山綜合體育場改建工程未於規定期限完成發包，致遭撤銷補助款，及自由車場暨周邊環境設施改善工程決標進度未如預期，亟待檢討改善，以提升計畫執行成效</w:t>
      </w:r>
      <w:r w:rsidRPr="008F385B">
        <w:rPr>
          <w:rFonts w:ascii="標楷體" w:hAnsi="標楷體" w:hint="eastAsia"/>
          <w:spacing w:val="2"/>
          <w:szCs w:val="28"/>
        </w:rPr>
        <w:t>。</w:t>
      </w:r>
      <w:r w:rsidRPr="00B75708">
        <w:rPr>
          <w:rFonts w:ascii="標楷體" w:hAnsi="標楷體" w:hint="eastAsia"/>
          <w:szCs w:val="28"/>
        </w:rPr>
        <w:t>（詳乙-</w:t>
      </w:r>
      <w:r w:rsidR="008F385B">
        <w:rPr>
          <w:rFonts w:ascii="標楷體" w:hAnsi="標楷體" w:hint="eastAsia"/>
          <w:szCs w:val="28"/>
        </w:rPr>
        <w:t>83</w:t>
      </w:r>
      <w:r w:rsidRPr="00B75708">
        <w:rPr>
          <w:rFonts w:ascii="標楷體" w:hAnsi="標楷體" w:hint="eastAsia"/>
          <w:szCs w:val="28"/>
        </w:rPr>
        <w:t>頁）</w:t>
      </w:r>
    </w:p>
    <w:p w:rsidR="00A479E2" w:rsidRPr="00244D3D" w:rsidRDefault="00A479E2" w:rsidP="004E6018">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sidRPr="00486F52">
        <w:rPr>
          <w:rFonts w:ascii="標楷體" w:hAnsi="標楷體" w:hint="eastAsia"/>
          <w:szCs w:val="28"/>
        </w:rPr>
        <w:t>4.</w:t>
      </w:r>
      <w:r w:rsidR="00C84F18" w:rsidRPr="00C84F18">
        <w:rPr>
          <w:rFonts w:ascii="標楷體" w:hAnsi="標楷體" w:hint="eastAsia"/>
          <w:szCs w:val="28"/>
        </w:rPr>
        <w:t>為確保體育場地品質及安全，維護運動場館各項設施，惟運動場館營運績效連年虧損，未因應成本及物價指數變動等因素評估調整收費標準，另整合民間資源辦理運動場地認養作業，惟認養場地管理維護及考核作業未</w:t>
      </w:r>
      <w:proofErr w:type="gramStart"/>
      <w:r w:rsidR="00C84F18" w:rsidRPr="00C84F18">
        <w:rPr>
          <w:rFonts w:ascii="標楷體" w:hAnsi="標楷體" w:hint="eastAsia"/>
          <w:szCs w:val="28"/>
        </w:rPr>
        <w:t>臻</w:t>
      </w:r>
      <w:proofErr w:type="gramEnd"/>
      <w:r w:rsidR="00C84F18" w:rsidRPr="00C84F18">
        <w:rPr>
          <w:rFonts w:ascii="標楷體" w:hAnsi="標楷體" w:hint="eastAsia"/>
          <w:szCs w:val="28"/>
        </w:rPr>
        <w:t>周妥，有待檢討改善，</w:t>
      </w:r>
      <w:proofErr w:type="gramStart"/>
      <w:r w:rsidR="00C84F18" w:rsidRPr="00C84F18">
        <w:rPr>
          <w:rFonts w:ascii="標楷體" w:hAnsi="標楷體" w:hint="eastAsia"/>
          <w:szCs w:val="28"/>
        </w:rPr>
        <w:t>以利永續</w:t>
      </w:r>
      <w:proofErr w:type="gramEnd"/>
      <w:r w:rsidR="00C84F18" w:rsidRPr="00C84F18">
        <w:rPr>
          <w:rFonts w:ascii="標楷體" w:hAnsi="標楷體" w:hint="eastAsia"/>
          <w:szCs w:val="28"/>
        </w:rPr>
        <w:t>經營</w:t>
      </w:r>
      <w:r w:rsidRPr="00486F52">
        <w:rPr>
          <w:rFonts w:ascii="標楷體" w:hAnsi="標楷體" w:hint="eastAsia"/>
        </w:rPr>
        <w:t>。</w:t>
      </w:r>
      <w:r w:rsidRPr="00B75708">
        <w:rPr>
          <w:rFonts w:ascii="標楷體" w:hAnsi="標楷體" w:hint="eastAsia"/>
          <w:szCs w:val="28"/>
        </w:rPr>
        <w:t>（詳乙-</w:t>
      </w:r>
      <w:r w:rsidR="00C84F18">
        <w:rPr>
          <w:rFonts w:ascii="標楷體" w:hAnsi="標楷體" w:hint="eastAsia"/>
          <w:szCs w:val="28"/>
        </w:rPr>
        <w:t>84</w:t>
      </w:r>
      <w:r w:rsidRPr="00B75708">
        <w:rPr>
          <w:rFonts w:ascii="標楷體" w:hAnsi="標楷體" w:hint="eastAsia"/>
          <w:szCs w:val="28"/>
        </w:rPr>
        <w:t>頁）</w:t>
      </w:r>
    </w:p>
    <w:p w:rsidR="00A479E2" w:rsidRPr="00DA0551" w:rsidRDefault="00A479E2" w:rsidP="00351616">
      <w:pPr>
        <w:overflowPunct w:val="0"/>
        <w:spacing w:line="610" w:lineRule="exact"/>
        <w:ind w:firstLineChars="200" w:firstLine="561"/>
        <w:jc w:val="both"/>
        <w:rPr>
          <w:rFonts w:ascii="標楷體" w:hAnsi="標楷體"/>
          <w:b/>
          <w:szCs w:val="28"/>
        </w:rPr>
      </w:pPr>
      <w:r w:rsidRPr="00DA0551">
        <w:rPr>
          <w:rFonts w:ascii="標楷體" w:hAnsi="標楷體" w:hint="eastAsia"/>
          <w:b/>
          <w:szCs w:val="28"/>
        </w:rPr>
        <w:t>（五）交通及建設</w:t>
      </w:r>
    </w:p>
    <w:p w:rsidR="00A479E2" w:rsidRPr="00DA0551" w:rsidRDefault="00A479E2" w:rsidP="00351616">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rPr>
      </w:pPr>
      <w:proofErr w:type="gramStart"/>
      <w:r w:rsidRPr="00DA0551">
        <w:rPr>
          <w:rFonts w:ascii="標楷體" w:hAnsi="標楷體" w:hint="eastAsia"/>
          <w:szCs w:val="28"/>
        </w:rPr>
        <w:t>11</w:t>
      </w:r>
      <w:r w:rsidR="00DA0551" w:rsidRPr="00DA0551">
        <w:rPr>
          <w:rFonts w:ascii="標楷體" w:hAnsi="標楷體" w:hint="eastAsia"/>
          <w:szCs w:val="28"/>
        </w:rPr>
        <w:t>2</w:t>
      </w:r>
      <w:proofErr w:type="gramEnd"/>
      <w:r w:rsidRPr="00DA0551">
        <w:rPr>
          <w:rFonts w:ascii="標楷體" w:hAnsi="標楷體" w:hint="eastAsia"/>
          <w:szCs w:val="28"/>
        </w:rPr>
        <w:t>年度施政重點經各相關機關執行結果，包括：</w:t>
      </w:r>
    </w:p>
    <w:p w:rsidR="00A479E2" w:rsidRPr="00244D3D" w:rsidRDefault="00A479E2" w:rsidP="00351616">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FF0000"/>
          <w:highlight w:val="yellow"/>
        </w:rPr>
      </w:pPr>
      <w:r w:rsidRPr="00E16D2D">
        <w:rPr>
          <w:rFonts w:ascii="標楷體" w:hAnsi="標楷體" w:hint="eastAsia"/>
        </w:rPr>
        <w:t>1.推動</w:t>
      </w:r>
      <w:r w:rsidR="00E16D2D" w:rsidRPr="00E16D2D">
        <w:rPr>
          <w:rFonts w:ascii="標楷體" w:hAnsi="標楷體" w:hint="eastAsia"/>
        </w:rPr>
        <w:t>行人優先</w:t>
      </w:r>
      <w:r w:rsidR="00BF50FD">
        <w:rPr>
          <w:rFonts w:ascii="標楷體" w:hAnsi="標楷體" w:hint="eastAsia"/>
        </w:rPr>
        <w:t>、持續增加停車空間</w:t>
      </w:r>
      <w:r w:rsidR="00491511">
        <w:rPr>
          <w:rFonts w:ascii="標楷體" w:hAnsi="標楷體" w:hint="eastAsia"/>
        </w:rPr>
        <w:t>及</w:t>
      </w:r>
      <w:r w:rsidR="00BF50FD">
        <w:rPr>
          <w:rFonts w:ascii="標楷體" w:hAnsi="標楷體" w:hint="eastAsia"/>
        </w:rPr>
        <w:t>提升道路行駛環境</w:t>
      </w:r>
      <w:r w:rsidRPr="00E16D2D">
        <w:rPr>
          <w:rFonts w:ascii="標楷體" w:hAnsi="標楷體"/>
        </w:rPr>
        <w:t>：</w:t>
      </w:r>
      <w:r w:rsidRPr="00E16D2D">
        <w:rPr>
          <w:rFonts w:ascii="標楷體" w:hAnsi="標楷體" w:hint="eastAsia"/>
        </w:rPr>
        <w:t>人行道</w:t>
      </w:r>
      <w:r w:rsidR="00E16D2D" w:rsidRPr="00E16D2D">
        <w:rPr>
          <w:rFonts w:ascii="標楷體" w:hAnsi="標楷體" w:hint="eastAsia"/>
        </w:rPr>
        <w:t>設計</w:t>
      </w:r>
      <w:r w:rsidRPr="00E16D2D">
        <w:rPr>
          <w:rFonts w:ascii="標楷體" w:hAnsi="標楷體" w:hint="eastAsia"/>
        </w:rPr>
        <w:t>長度約1</w:t>
      </w:r>
      <w:r w:rsidRPr="00E16D2D">
        <w:rPr>
          <w:rFonts w:ascii="標楷體" w:hAnsi="標楷體"/>
        </w:rPr>
        <w:t>,</w:t>
      </w:r>
      <w:r w:rsidR="00E16D2D" w:rsidRPr="00E16D2D">
        <w:rPr>
          <w:rFonts w:ascii="標楷體" w:hAnsi="標楷體" w:hint="eastAsia"/>
        </w:rPr>
        <w:t>570</w:t>
      </w:r>
      <w:r w:rsidRPr="00E16D2D">
        <w:rPr>
          <w:rFonts w:ascii="標楷體" w:hAnsi="標楷體" w:hint="eastAsia"/>
        </w:rPr>
        <w:t>公尺</w:t>
      </w:r>
      <w:r w:rsidR="00BF50FD">
        <w:rPr>
          <w:rFonts w:ascii="標楷體" w:hAnsi="標楷體" w:hint="eastAsia"/>
        </w:rPr>
        <w:t>；設置電動車位54格</w:t>
      </w:r>
      <w:r w:rsidRPr="00E16D2D">
        <w:rPr>
          <w:rFonts w:ascii="標楷體" w:hAnsi="標楷體" w:hint="eastAsia"/>
        </w:rPr>
        <w:t>；改善交通</w:t>
      </w:r>
      <w:r w:rsidRPr="00E16D2D">
        <w:rPr>
          <w:rFonts w:ascii="標楷體" w:hAnsi="標楷體"/>
        </w:rPr>
        <w:t>標誌標線號</w:t>
      </w:r>
      <w:proofErr w:type="gramStart"/>
      <w:r w:rsidRPr="00E16D2D">
        <w:rPr>
          <w:rFonts w:ascii="標楷體" w:hAnsi="標楷體"/>
        </w:rPr>
        <w:t>誌</w:t>
      </w:r>
      <w:proofErr w:type="gramEnd"/>
      <w:r w:rsidR="00491511">
        <w:rPr>
          <w:rFonts w:ascii="標楷體" w:hAnsi="標楷體" w:hint="eastAsia"/>
        </w:rPr>
        <w:t>設施</w:t>
      </w:r>
      <w:r w:rsidR="00E16D2D" w:rsidRPr="00E16D2D">
        <w:rPr>
          <w:rFonts w:ascii="標楷體" w:hAnsi="標楷體" w:hint="eastAsia"/>
        </w:rPr>
        <w:t>423</w:t>
      </w:r>
      <w:r w:rsidRPr="00E16D2D">
        <w:rPr>
          <w:rFonts w:ascii="標楷體" w:hAnsi="標楷體" w:hint="eastAsia"/>
        </w:rPr>
        <w:t>處及易肇事路口</w:t>
      </w:r>
      <w:r w:rsidR="00E16D2D" w:rsidRPr="00E16D2D">
        <w:rPr>
          <w:rFonts w:ascii="標楷體" w:hAnsi="標楷體" w:hint="eastAsia"/>
        </w:rPr>
        <w:t>12</w:t>
      </w:r>
      <w:r w:rsidRPr="00E16D2D">
        <w:rPr>
          <w:rFonts w:ascii="標楷體" w:hAnsi="標楷體" w:hint="eastAsia"/>
        </w:rPr>
        <w:t>處等</w:t>
      </w:r>
      <w:r w:rsidRPr="00E16D2D">
        <w:rPr>
          <w:rFonts w:hint="eastAsia"/>
        </w:rPr>
        <w:t>。</w:t>
      </w:r>
    </w:p>
    <w:p w:rsidR="00A479E2" w:rsidRPr="00244D3D" w:rsidRDefault="00CE454D" w:rsidP="00351616">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highlight w:val="yellow"/>
        </w:rPr>
      </w:pPr>
      <w:r>
        <w:rPr>
          <w:rFonts w:ascii="標楷體" w:hAnsi="標楷體" w:hint="eastAsia"/>
        </w:rPr>
        <w:t>2</w:t>
      </w:r>
      <w:r w:rsidR="00A479E2" w:rsidRPr="00DA2161">
        <w:rPr>
          <w:rFonts w:ascii="標楷體" w:hAnsi="標楷體" w:hint="eastAsia"/>
        </w:rPr>
        <w:t>.</w:t>
      </w:r>
      <w:r w:rsidR="00A479E2" w:rsidRPr="00DA2161">
        <w:rPr>
          <w:rFonts w:ascii="標楷體" w:hAnsi="標楷體"/>
        </w:rPr>
        <w:t>計畫道路用地取得及工程興</w:t>
      </w:r>
      <w:proofErr w:type="gramStart"/>
      <w:r w:rsidR="00A479E2" w:rsidRPr="00DA2161">
        <w:rPr>
          <w:rFonts w:ascii="標楷體" w:hAnsi="標楷體"/>
        </w:rPr>
        <w:t>闢</w:t>
      </w:r>
      <w:proofErr w:type="gramEnd"/>
      <w:r w:rsidR="00A479E2" w:rsidRPr="00DA2161">
        <w:rPr>
          <w:rFonts w:ascii="標楷體" w:hAnsi="標楷體"/>
        </w:rPr>
        <w:t>與拓寬</w:t>
      </w:r>
      <w:r w:rsidR="0029145D">
        <w:rPr>
          <w:rFonts w:ascii="標楷體" w:hAnsi="標楷體" w:hint="eastAsia"/>
        </w:rPr>
        <w:t>，</w:t>
      </w:r>
      <w:r w:rsidR="0031611B">
        <w:rPr>
          <w:rFonts w:ascii="標楷體" w:hAnsi="標楷體" w:hint="eastAsia"/>
        </w:rPr>
        <w:t>市區</w:t>
      </w:r>
      <w:r w:rsidR="0029145D">
        <w:rPr>
          <w:rFonts w:ascii="標楷體" w:hAnsi="標楷體" w:hint="eastAsia"/>
        </w:rPr>
        <w:t>道路維護管理</w:t>
      </w:r>
      <w:r w:rsidR="0031611B">
        <w:rPr>
          <w:rFonts w:ascii="標楷體" w:hAnsi="標楷體" w:hint="eastAsia"/>
        </w:rPr>
        <w:t>及老舊橋梁整修</w:t>
      </w:r>
      <w:r w:rsidR="00A479E2" w:rsidRPr="00DA2161">
        <w:rPr>
          <w:rFonts w:ascii="標楷體" w:hAnsi="標楷體"/>
        </w:rPr>
        <w:t>：完成</w:t>
      </w:r>
      <w:r w:rsidR="0031611B">
        <w:rPr>
          <w:rFonts w:ascii="標楷體" w:hAnsi="標楷體" w:hint="eastAsia"/>
        </w:rPr>
        <w:t>道路</w:t>
      </w:r>
      <w:r w:rsidR="00A479E2" w:rsidRPr="00DA2161">
        <w:rPr>
          <w:rFonts w:ascii="標楷體" w:hAnsi="標楷體"/>
        </w:rPr>
        <w:t>用地取得面積</w:t>
      </w:r>
      <w:r w:rsidR="00A479E2" w:rsidRPr="00DA2161">
        <w:rPr>
          <w:rFonts w:ascii="標楷體" w:hAnsi="標楷體" w:hint="eastAsia"/>
        </w:rPr>
        <w:t>約</w:t>
      </w:r>
      <w:r w:rsidR="00DA2161" w:rsidRPr="00DA2161">
        <w:rPr>
          <w:rFonts w:ascii="標楷體" w:hAnsi="標楷體" w:hint="eastAsia"/>
        </w:rPr>
        <w:t>264.53</w:t>
      </w:r>
      <w:r w:rsidR="00A479E2" w:rsidRPr="00DA2161">
        <w:rPr>
          <w:rFonts w:ascii="標楷體" w:hAnsi="標楷體"/>
        </w:rPr>
        <w:t>平方公尺</w:t>
      </w:r>
      <w:r w:rsidR="00A479E2" w:rsidRPr="00DA2161">
        <w:rPr>
          <w:rFonts w:ascii="標楷體" w:hAnsi="標楷體" w:hint="eastAsia"/>
        </w:rPr>
        <w:t>；</w:t>
      </w:r>
      <w:r w:rsidR="00A479E2" w:rsidRPr="00DA2161">
        <w:rPr>
          <w:rFonts w:ascii="標楷體" w:hAnsi="標楷體"/>
        </w:rPr>
        <w:t>完成開闢及拓寬道路工程</w:t>
      </w:r>
      <w:r w:rsidR="00DA2161" w:rsidRPr="00DA2161">
        <w:rPr>
          <w:rFonts w:ascii="標楷體" w:hAnsi="標楷體" w:hint="eastAsia"/>
        </w:rPr>
        <w:t>4</w:t>
      </w:r>
      <w:r w:rsidR="00A479E2" w:rsidRPr="00DA2161">
        <w:rPr>
          <w:rFonts w:ascii="標楷體" w:hAnsi="標楷體" w:hint="eastAsia"/>
        </w:rPr>
        <w:t>件，長度約</w:t>
      </w:r>
      <w:r w:rsidR="00DA2161" w:rsidRPr="00DA2161">
        <w:rPr>
          <w:rFonts w:ascii="標楷體" w:hAnsi="標楷體" w:hint="eastAsia"/>
        </w:rPr>
        <w:t>221</w:t>
      </w:r>
      <w:r w:rsidR="00A479E2" w:rsidRPr="00DA2161">
        <w:rPr>
          <w:rFonts w:ascii="標楷體" w:hAnsi="標楷體" w:hint="eastAsia"/>
        </w:rPr>
        <w:t>公尺</w:t>
      </w:r>
      <w:r w:rsidR="0029145D">
        <w:rPr>
          <w:rFonts w:ascii="標楷體" w:hAnsi="標楷體" w:hint="eastAsia"/>
        </w:rPr>
        <w:t>；改善道路面積26萬1,701平方公尺</w:t>
      </w:r>
      <w:r w:rsidR="0031611B">
        <w:rPr>
          <w:rFonts w:ascii="標楷體" w:hAnsi="標楷體" w:hint="eastAsia"/>
        </w:rPr>
        <w:t>、整修橋梁20</w:t>
      </w:r>
      <w:proofErr w:type="gramStart"/>
      <w:r w:rsidR="0031611B">
        <w:rPr>
          <w:rFonts w:ascii="標楷體" w:hAnsi="標楷體" w:hint="eastAsia"/>
        </w:rPr>
        <w:t>座</w:t>
      </w:r>
      <w:r w:rsidR="00A479E2" w:rsidRPr="00DA2161">
        <w:rPr>
          <w:rFonts w:ascii="標楷體" w:hAnsi="標楷體" w:hint="eastAsia"/>
        </w:rPr>
        <w:t>等</w:t>
      </w:r>
      <w:proofErr w:type="gramEnd"/>
      <w:r w:rsidR="00A479E2" w:rsidRPr="00DA2161">
        <w:rPr>
          <w:rFonts w:ascii="標楷體" w:hAnsi="標楷體"/>
        </w:rPr>
        <w:t>。</w:t>
      </w:r>
    </w:p>
    <w:p w:rsidR="0029145D" w:rsidRPr="00244D3D" w:rsidRDefault="00CE454D" w:rsidP="00351616">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highlight w:val="yellow"/>
        </w:rPr>
      </w:pPr>
      <w:r>
        <w:rPr>
          <w:rFonts w:ascii="標楷體" w:hAnsi="標楷體" w:hint="eastAsia"/>
        </w:rPr>
        <w:t>3</w:t>
      </w:r>
      <w:r w:rsidR="0029145D" w:rsidRPr="0029145D">
        <w:rPr>
          <w:rFonts w:ascii="標楷體" w:hAnsi="標楷體" w:hint="eastAsia"/>
        </w:rPr>
        <w:t>.持續</w:t>
      </w:r>
      <w:r w:rsidR="0031611B">
        <w:rPr>
          <w:rFonts w:ascii="標楷體" w:hAnsi="標楷體" w:hint="eastAsia"/>
        </w:rPr>
        <w:t>推動</w:t>
      </w:r>
      <w:r w:rsidR="0029145D" w:rsidRPr="0029145D">
        <w:rPr>
          <w:rFonts w:ascii="標楷體" w:hAnsi="標楷體"/>
        </w:rPr>
        <w:t>污水下水道建設</w:t>
      </w:r>
      <w:r w:rsidR="0029145D" w:rsidRPr="0029145D">
        <w:rPr>
          <w:rFonts w:ascii="標楷體" w:hAnsi="標楷體" w:hint="eastAsia"/>
        </w:rPr>
        <w:t>，</w:t>
      </w:r>
      <w:r w:rsidR="0031611B">
        <w:rPr>
          <w:rFonts w:ascii="標楷體" w:hAnsi="標楷體" w:hint="eastAsia"/>
        </w:rPr>
        <w:t>施作</w:t>
      </w:r>
      <w:r w:rsidR="0029145D" w:rsidRPr="0029145D">
        <w:rPr>
          <w:rFonts w:ascii="標楷體" w:hAnsi="標楷體" w:hint="eastAsia"/>
        </w:rPr>
        <w:t>及</w:t>
      </w:r>
      <w:r w:rsidR="0031611B">
        <w:rPr>
          <w:rFonts w:ascii="標楷體" w:hAnsi="標楷體" w:hint="eastAsia"/>
        </w:rPr>
        <w:t>改善</w:t>
      </w:r>
      <w:r w:rsidR="0029145D" w:rsidRPr="0029145D">
        <w:rPr>
          <w:rFonts w:ascii="標楷體" w:hAnsi="標楷體" w:hint="eastAsia"/>
        </w:rPr>
        <w:t>雨水下水道與區域排水：</w:t>
      </w:r>
      <w:r w:rsidR="0029145D" w:rsidRPr="006759F2">
        <w:rPr>
          <w:rFonts w:ascii="標楷體" w:hAnsi="標楷體"/>
        </w:rPr>
        <w:t>新增用戶接管</w:t>
      </w:r>
      <w:r w:rsidR="006759F2" w:rsidRPr="006759F2">
        <w:rPr>
          <w:rFonts w:ascii="標楷體" w:hAnsi="標楷體" w:hint="eastAsia"/>
        </w:rPr>
        <w:t>3</w:t>
      </w:r>
      <w:r w:rsidR="0029145D" w:rsidRPr="006759F2">
        <w:rPr>
          <w:rFonts w:ascii="標楷體" w:hAnsi="標楷體"/>
        </w:rPr>
        <w:t>,</w:t>
      </w:r>
      <w:r w:rsidR="0029145D" w:rsidRPr="006759F2">
        <w:rPr>
          <w:rFonts w:ascii="標楷體" w:hAnsi="標楷體" w:hint="eastAsia"/>
        </w:rPr>
        <w:t>50</w:t>
      </w:r>
      <w:r w:rsidR="006759F2" w:rsidRPr="006759F2">
        <w:rPr>
          <w:rFonts w:ascii="標楷體" w:hAnsi="標楷體"/>
        </w:rPr>
        <w:t>7</w:t>
      </w:r>
      <w:r w:rsidR="0029145D" w:rsidRPr="006759F2">
        <w:rPr>
          <w:rFonts w:ascii="標楷體" w:hAnsi="標楷體"/>
        </w:rPr>
        <w:t>戶</w:t>
      </w:r>
      <w:r w:rsidR="0029145D" w:rsidRPr="006759F2">
        <w:rPr>
          <w:rFonts w:ascii="標楷體" w:hAnsi="標楷體" w:hint="eastAsia"/>
        </w:rPr>
        <w:t>；施作</w:t>
      </w:r>
      <w:r w:rsidR="006759F2" w:rsidRPr="006759F2">
        <w:rPr>
          <w:rFonts w:ascii="標楷體" w:hAnsi="標楷體" w:hint="eastAsia"/>
        </w:rPr>
        <w:t>排水溝</w:t>
      </w:r>
      <w:r w:rsidR="006759F2" w:rsidRPr="006759F2">
        <w:rPr>
          <w:rFonts w:ascii="標楷體" w:hAnsi="標楷體"/>
        </w:rPr>
        <w:t>9</w:t>
      </w:r>
      <w:r w:rsidR="006759F2" w:rsidRPr="006759F2">
        <w:rPr>
          <w:rFonts w:ascii="標楷體" w:hAnsi="標楷體" w:hint="eastAsia"/>
        </w:rPr>
        <w:t>0公尺及</w:t>
      </w:r>
      <w:r w:rsidR="0029145D" w:rsidRPr="006759F2">
        <w:rPr>
          <w:rFonts w:ascii="標楷體" w:hAnsi="標楷體" w:hint="eastAsia"/>
        </w:rPr>
        <w:t>雨水下水道2</w:t>
      </w:r>
      <w:r w:rsidR="006759F2" w:rsidRPr="006759F2">
        <w:rPr>
          <w:rFonts w:ascii="標楷體" w:hAnsi="標楷體"/>
        </w:rPr>
        <w:t>0</w:t>
      </w:r>
      <w:r w:rsidR="0029145D" w:rsidRPr="006759F2">
        <w:rPr>
          <w:rFonts w:ascii="標楷體" w:hAnsi="標楷體" w:hint="eastAsia"/>
        </w:rPr>
        <w:t>公尺；完成疏浚長度3萬</w:t>
      </w:r>
      <w:r w:rsidR="006759F2" w:rsidRPr="006759F2">
        <w:rPr>
          <w:rFonts w:ascii="標楷體" w:hAnsi="標楷體" w:hint="eastAsia"/>
        </w:rPr>
        <w:t>8</w:t>
      </w:r>
      <w:r w:rsidR="0029145D" w:rsidRPr="006759F2">
        <w:rPr>
          <w:rFonts w:ascii="標楷體" w:hAnsi="標楷體" w:hint="eastAsia"/>
        </w:rPr>
        <w:t>,</w:t>
      </w:r>
      <w:r w:rsidR="006759F2" w:rsidRPr="006759F2">
        <w:rPr>
          <w:rFonts w:ascii="標楷體" w:hAnsi="標楷體"/>
        </w:rPr>
        <w:t>209</w:t>
      </w:r>
      <w:r w:rsidR="0029145D" w:rsidRPr="006759F2">
        <w:rPr>
          <w:rFonts w:ascii="標楷體" w:hAnsi="標楷體" w:hint="eastAsia"/>
        </w:rPr>
        <w:t>公尺及清淤2,</w:t>
      </w:r>
      <w:r w:rsidR="006759F2" w:rsidRPr="006759F2">
        <w:rPr>
          <w:rFonts w:ascii="標楷體" w:hAnsi="標楷體"/>
        </w:rPr>
        <w:t>55</w:t>
      </w:r>
      <w:r w:rsidR="0029145D" w:rsidRPr="006759F2">
        <w:rPr>
          <w:rFonts w:ascii="標楷體" w:hAnsi="標楷體" w:hint="eastAsia"/>
        </w:rPr>
        <w:t>3立方公尺等。</w:t>
      </w:r>
    </w:p>
    <w:p w:rsidR="00A479E2" w:rsidRPr="00244D3D" w:rsidRDefault="00CE454D" w:rsidP="00351616">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highlight w:val="yellow"/>
        </w:rPr>
      </w:pPr>
      <w:r>
        <w:rPr>
          <w:rFonts w:ascii="標楷體" w:hAnsi="標楷體" w:hint="eastAsia"/>
        </w:rPr>
        <w:t>4</w:t>
      </w:r>
      <w:r w:rsidR="00A479E2" w:rsidRPr="0029145D">
        <w:rPr>
          <w:rFonts w:ascii="標楷體" w:hAnsi="標楷體" w:hint="eastAsia"/>
        </w:rPr>
        <w:t>.</w:t>
      </w:r>
      <w:r w:rsidR="00A479E2" w:rsidRPr="0029145D">
        <w:rPr>
          <w:rFonts w:ascii="標楷體" w:hAnsi="標楷體"/>
        </w:rPr>
        <w:t>路燈維護管理及LED路燈</w:t>
      </w:r>
      <w:proofErr w:type="gramStart"/>
      <w:r w:rsidR="00A479E2" w:rsidRPr="0029145D">
        <w:rPr>
          <w:rFonts w:ascii="標楷體" w:hAnsi="標楷體"/>
        </w:rPr>
        <w:t>汰</w:t>
      </w:r>
      <w:proofErr w:type="gramEnd"/>
      <w:r w:rsidR="00A479E2" w:rsidRPr="0029145D">
        <w:rPr>
          <w:rFonts w:ascii="標楷體" w:hAnsi="標楷體"/>
        </w:rPr>
        <w:t>換建置：</w:t>
      </w:r>
      <w:r w:rsidR="0031611B">
        <w:rPr>
          <w:rFonts w:ascii="標楷體" w:hAnsi="標楷體" w:hint="eastAsia"/>
        </w:rPr>
        <w:t>維護</w:t>
      </w:r>
      <w:r w:rsidR="00A479E2" w:rsidRPr="00471F1D">
        <w:rPr>
          <w:rFonts w:ascii="標楷體" w:hAnsi="標楷體"/>
        </w:rPr>
        <w:t>各主要道路巷道</w:t>
      </w:r>
      <w:r w:rsidR="0031611B" w:rsidRPr="00471F1D">
        <w:rPr>
          <w:rFonts w:ascii="標楷體" w:hAnsi="標楷體"/>
        </w:rPr>
        <w:t>路燈</w:t>
      </w:r>
      <w:r w:rsidR="00A479E2" w:rsidRPr="00471F1D">
        <w:rPr>
          <w:rFonts w:ascii="標楷體" w:hAnsi="標楷體"/>
        </w:rPr>
        <w:t>改善6,</w:t>
      </w:r>
      <w:r w:rsidR="00471F1D" w:rsidRPr="00471F1D">
        <w:rPr>
          <w:rFonts w:ascii="標楷體" w:hAnsi="標楷體" w:hint="eastAsia"/>
        </w:rPr>
        <w:t>2</w:t>
      </w:r>
      <w:r w:rsidR="00A479E2" w:rsidRPr="00471F1D">
        <w:rPr>
          <w:rFonts w:ascii="標楷體" w:hAnsi="標楷體" w:hint="eastAsia"/>
        </w:rPr>
        <w:t>32</w:t>
      </w:r>
      <w:r w:rsidR="00A479E2" w:rsidRPr="00471F1D">
        <w:rPr>
          <w:rFonts w:ascii="標楷體" w:hAnsi="標楷體"/>
        </w:rPr>
        <w:t>處</w:t>
      </w:r>
      <w:r w:rsidR="00A479E2" w:rsidRPr="00471F1D">
        <w:rPr>
          <w:rFonts w:ascii="標楷體" w:hAnsi="標楷體" w:hint="eastAsia"/>
        </w:rPr>
        <w:t>；</w:t>
      </w:r>
      <w:proofErr w:type="gramStart"/>
      <w:r w:rsidR="00A479E2" w:rsidRPr="00471F1D">
        <w:rPr>
          <w:rFonts w:ascii="標楷體" w:hAnsi="標楷體"/>
        </w:rPr>
        <w:t>汰</w:t>
      </w:r>
      <w:proofErr w:type="gramEnd"/>
      <w:r w:rsidR="00A479E2" w:rsidRPr="00471F1D">
        <w:rPr>
          <w:rFonts w:ascii="標楷體" w:hAnsi="標楷體"/>
        </w:rPr>
        <w:t>換老舊路燈</w:t>
      </w:r>
      <w:r w:rsidR="00A479E2" w:rsidRPr="00471F1D">
        <w:rPr>
          <w:rFonts w:ascii="標楷體" w:hAnsi="標楷體" w:hint="eastAsia"/>
        </w:rPr>
        <w:t>為</w:t>
      </w:r>
      <w:r w:rsidR="00A479E2" w:rsidRPr="00471F1D">
        <w:rPr>
          <w:rFonts w:ascii="標楷體" w:hAnsi="標楷體"/>
        </w:rPr>
        <w:t>LED路燈</w:t>
      </w:r>
      <w:r w:rsidR="00471F1D" w:rsidRPr="00471F1D">
        <w:rPr>
          <w:rFonts w:ascii="標楷體" w:hAnsi="標楷體" w:hint="eastAsia"/>
        </w:rPr>
        <w:t>1</w:t>
      </w:r>
      <w:r w:rsidR="00471F1D" w:rsidRPr="00471F1D">
        <w:rPr>
          <w:rFonts w:ascii="標楷體" w:hAnsi="標楷體"/>
        </w:rPr>
        <w:t>,875</w:t>
      </w:r>
      <w:r w:rsidR="00A479E2" w:rsidRPr="00471F1D">
        <w:rPr>
          <w:rFonts w:ascii="標楷體" w:hAnsi="標楷體"/>
        </w:rPr>
        <w:t>盞</w:t>
      </w:r>
      <w:r w:rsidR="00A479E2" w:rsidRPr="00471F1D">
        <w:rPr>
          <w:rFonts w:ascii="標楷體" w:hAnsi="標楷體" w:hint="eastAsia"/>
        </w:rPr>
        <w:t>等。</w:t>
      </w:r>
    </w:p>
    <w:p w:rsidR="00A479E2" w:rsidRPr="00DA2161" w:rsidRDefault="00A479E2" w:rsidP="00351616">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shd w:val="clear" w:color="auto" w:fill="FFFFFF" w:themeFill="background1"/>
        </w:rPr>
      </w:pPr>
      <w:r w:rsidRPr="00DA2161">
        <w:rPr>
          <w:rFonts w:ascii="標楷體" w:hAnsi="標楷體" w:hint="eastAsia"/>
          <w:szCs w:val="28"/>
          <w:shd w:val="clear" w:color="auto" w:fill="FFFFFF" w:themeFill="background1"/>
        </w:rPr>
        <w:t>各相關機關之執行情形，</w:t>
      </w:r>
      <w:proofErr w:type="gramStart"/>
      <w:r w:rsidRPr="00DA2161">
        <w:rPr>
          <w:rFonts w:ascii="標楷體" w:hAnsi="標楷體" w:hint="eastAsia"/>
          <w:szCs w:val="28"/>
          <w:shd w:val="clear" w:color="auto" w:fill="FFFFFF" w:themeFill="background1"/>
        </w:rPr>
        <w:t>經本室審核</w:t>
      </w:r>
      <w:proofErr w:type="gramEnd"/>
      <w:r w:rsidRPr="00DA2161">
        <w:rPr>
          <w:rFonts w:ascii="標楷體" w:hAnsi="標楷體" w:hint="eastAsia"/>
          <w:szCs w:val="28"/>
          <w:shd w:val="clear" w:color="auto" w:fill="FFFFFF" w:themeFill="background1"/>
        </w:rPr>
        <w:t>結果，核有：</w:t>
      </w:r>
    </w:p>
    <w:p w:rsidR="00A479E2" w:rsidRPr="00244D3D" w:rsidRDefault="00276367" w:rsidP="00351616">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highlight w:val="yellow"/>
        </w:rPr>
      </w:pPr>
      <w:r w:rsidRPr="00276367">
        <w:rPr>
          <w:rFonts w:ascii="標楷體" w:hAnsi="標楷體" w:hint="eastAsia"/>
          <w:szCs w:val="28"/>
        </w:rPr>
        <w:t>1</w:t>
      </w:r>
      <w:r w:rsidR="00A479E2" w:rsidRPr="00276367">
        <w:rPr>
          <w:rFonts w:ascii="標楷體" w:hAnsi="標楷體" w:hint="eastAsia"/>
          <w:szCs w:val="28"/>
        </w:rPr>
        <w:t>.</w:t>
      </w:r>
      <w:r w:rsidR="00351616" w:rsidRPr="00351616">
        <w:rPr>
          <w:rFonts w:ascii="標楷體" w:hAnsi="標楷體" w:hint="eastAsia"/>
          <w:szCs w:val="28"/>
        </w:rPr>
        <w:t>為布建城市智慧照明設施，持續辦理路燈裝設及修護工程，惟路燈平均使用年限偏高，造成光源衰退，且未曾辦理全市路燈普查，部分路燈未滾動檢討間距、點位或電費計價方式，</w:t>
      </w:r>
      <w:proofErr w:type="gramStart"/>
      <w:r w:rsidR="00351616" w:rsidRPr="00351616">
        <w:rPr>
          <w:rFonts w:ascii="標楷體" w:hAnsi="標楷體" w:hint="eastAsia"/>
          <w:szCs w:val="28"/>
        </w:rPr>
        <w:t>故障派案及</w:t>
      </w:r>
      <w:proofErr w:type="gramEnd"/>
      <w:r w:rsidR="00351616" w:rsidRPr="00351616">
        <w:rPr>
          <w:rFonts w:ascii="標楷體" w:hAnsi="標楷體" w:hint="eastAsia"/>
          <w:szCs w:val="28"/>
        </w:rPr>
        <w:t>管控機制欠周延，有待通盤</w:t>
      </w:r>
      <w:proofErr w:type="gramStart"/>
      <w:r w:rsidR="00351616" w:rsidRPr="00351616">
        <w:rPr>
          <w:rFonts w:ascii="標楷體" w:hAnsi="標楷體" w:hint="eastAsia"/>
          <w:szCs w:val="28"/>
        </w:rPr>
        <w:t>研</w:t>
      </w:r>
      <w:proofErr w:type="gramEnd"/>
      <w:r w:rsidR="00351616" w:rsidRPr="00351616">
        <w:rPr>
          <w:rFonts w:ascii="標楷體" w:hAnsi="標楷體" w:hint="eastAsia"/>
          <w:szCs w:val="28"/>
        </w:rPr>
        <w:t>謀改善，優先評估竊盜與婦幼案件及易肇事交通地點路燈布建位置及照度之妥適性，</w:t>
      </w:r>
      <w:proofErr w:type="gramStart"/>
      <w:r w:rsidR="00351616" w:rsidRPr="00351616">
        <w:rPr>
          <w:rFonts w:ascii="標楷體" w:hAnsi="標楷體" w:hint="eastAsia"/>
          <w:szCs w:val="28"/>
        </w:rPr>
        <w:t>俾</w:t>
      </w:r>
      <w:proofErr w:type="gramEnd"/>
      <w:r w:rsidR="00351616" w:rsidRPr="00351616">
        <w:rPr>
          <w:rFonts w:ascii="標楷體" w:hAnsi="標楷體" w:hint="eastAsia"/>
          <w:szCs w:val="28"/>
        </w:rPr>
        <w:t>發揮路燈照明成效，提升城市居住與行車安全性，並邁向節能</w:t>
      </w:r>
      <w:proofErr w:type="gramStart"/>
      <w:r w:rsidR="00351616" w:rsidRPr="00351616">
        <w:rPr>
          <w:rFonts w:ascii="標楷體" w:hAnsi="標楷體" w:hint="eastAsia"/>
          <w:szCs w:val="28"/>
        </w:rPr>
        <w:t>減碳永</w:t>
      </w:r>
      <w:proofErr w:type="gramEnd"/>
      <w:r w:rsidR="00351616" w:rsidRPr="00351616">
        <w:rPr>
          <w:rFonts w:ascii="標楷體" w:hAnsi="標楷體" w:hint="eastAsia"/>
          <w:szCs w:val="28"/>
        </w:rPr>
        <w:t>續目標</w:t>
      </w:r>
      <w:r w:rsidR="00A479E2" w:rsidRPr="00276367">
        <w:rPr>
          <w:rFonts w:ascii="標楷體" w:hAnsi="標楷體" w:hint="eastAsia"/>
          <w:szCs w:val="28"/>
        </w:rPr>
        <w:t>。</w:t>
      </w:r>
      <w:r w:rsidR="00A479E2" w:rsidRPr="00B75708">
        <w:rPr>
          <w:rFonts w:ascii="標楷體" w:hAnsi="標楷體" w:hint="eastAsia"/>
          <w:szCs w:val="28"/>
        </w:rPr>
        <w:t>（詳乙-</w:t>
      </w:r>
      <w:r w:rsidR="00351616">
        <w:rPr>
          <w:rFonts w:ascii="標楷體" w:hAnsi="標楷體" w:hint="eastAsia"/>
          <w:szCs w:val="28"/>
        </w:rPr>
        <w:t>27</w:t>
      </w:r>
      <w:r w:rsidR="00A479E2" w:rsidRPr="00B75708">
        <w:rPr>
          <w:rFonts w:ascii="標楷體" w:hAnsi="標楷體" w:hint="eastAsia"/>
          <w:szCs w:val="28"/>
        </w:rPr>
        <w:t>頁）</w:t>
      </w:r>
    </w:p>
    <w:p w:rsidR="00276367" w:rsidRDefault="00276367"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sidRPr="00276367">
        <w:rPr>
          <w:rFonts w:ascii="標楷體" w:hAnsi="標楷體" w:hint="eastAsia"/>
          <w:szCs w:val="28"/>
        </w:rPr>
        <w:t>2</w:t>
      </w:r>
      <w:r w:rsidR="00A479E2" w:rsidRPr="00276367">
        <w:rPr>
          <w:rFonts w:ascii="標楷體" w:hAnsi="標楷體" w:hint="eastAsia"/>
          <w:szCs w:val="28"/>
        </w:rPr>
        <w:t>.</w:t>
      </w:r>
      <w:r w:rsidR="00314AB3" w:rsidRPr="00314AB3">
        <w:rPr>
          <w:rFonts w:ascii="標楷體" w:hAnsi="標楷體" w:hint="eastAsia"/>
          <w:szCs w:val="28"/>
        </w:rPr>
        <w:t>為改善民眾居住衛生，提升河川水質，推動污水下水道系統建設計畫，</w:t>
      </w:r>
      <w:proofErr w:type="gramStart"/>
      <w:r w:rsidR="00314AB3" w:rsidRPr="00314AB3">
        <w:rPr>
          <w:rFonts w:ascii="標楷體" w:hAnsi="標楷體" w:hint="eastAsia"/>
          <w:szCs w:val="28"/>
        </w:rPr>
        <w:t>惟遲未</w:t>
      </w:r>
      <w:proofErr w:type="gramEnd"/>
      <w:r w:rsidR="00314AB3" w:rsidRPr="00314AB3">
        <w:rPr>
          <w:rFonts w:ascii="標楷體" w:hAnsi="標楷體" w:hint="eastAsia"/>
          <w:szCs w:val="28"/>
        </w:rPr>
        <w:t>依規定開徵一般用戶下水道使用費，肇致流失中央政府補助款及營運管理產生高額短</w:t>
      </w:r>
      <w:proofErr w:type="gramStart"/>
      <w:r w:rsidR="00314AB3" w:rsidRPr="00314AB3">
        <w:rPr>
          <w:rFonts w:ascii="標楷體" w:hAnsi="標楷體" w:hint="eastAsia"/>
          <w:szCs w:val="28"/>
        </w:rPr>
        <w:t>絀</w:t>
      </w:r>
      <w:proofErr w:type="gramEnd"/>
      <w:r w:rsidR="00314AB3" w:rsidRPr="00314AB3">
        <w:rPr>
          <w:rFonts w:ascii="標楷體" w:hAnsi="標楷體" w:hint="eastAsia"/>
          <w:szCs w:val="28"/>
        </w:rPr>
        <w:t>，又第三期實施計畫執行率偏低及</w:t>
      </w:r>
      <w:proofErr w:type="gramStart"/>
      <w:r w:rsidR="00314AB3" w:rsidRPr="00314AB3">
        <w:rPr>
          <w:rFonts w:ascii="標楷體" w:hAnsi="標楷體" w:hint="eastAsia"/>
          <w:szCs w:val="28"/>
        </w:rPr>
        <w:t>客雅水資源回收</w:t>
      </w:r>
      <w:proofErr w:type="gramEnd"/>
      <w:r w:rsidR="00314AB3" w:rsidRPr="00314AB3">
        <w:rPr>
          <w:rFonts w:ascii="標楷體" w:hAnsi="標楷體" w:hint="eastAsia"/>
          <w:szCs w:val="28"/>
        </w:rPr>
        <w:t>中心第二期擴建工程進度推遲，影響後續納管之污水處理量能，亟待加速推動下水道建設工程，並依規定落實使用者付費機制，提升營運效能</w:t>
      </w:r>
      <w:r w:rsidR="00A479E2" w:rsidRPr="00276367">
        <w:rPr>
          <w:rFonts w:ascii="標楷體" w:hAnsi="標楷體" w:hint="eastAsia"/>
          <w:szCs w:val="28"/>
        </w:rPr>
        <w:t>。</w:t>
      </w:r>
      <w:r w:rsidR="00A479E2" w:rsidRPr="00B75708">
        <w:rPr>
          <w:rFonts w:ascii="標楷體" w:hAnsi="標楷體" w:hint="eastAsia"/>
          <w:szCs w:val="28"/>
        </w:rPr>
        <w:t>（詳乙-</w:t>
      </w:r>
      <w:r w:rsidR="00314AB3">
        <w:rPr>
          <w:rFonts w:ascii="標楷體" w:hAnsi="標楷體" w:hint="eastAsia"/>
          <w:szCs w:val="28"/>
        </w:rPr>
        <w:t>44</w:t>
      </w:r>
      <w:r w:rsidR="00A479E2" w:rsidRPr="00B75708">
        <w:rPr>
          <w:rFonts w:ascii="標楷體" w:hAnsi="標楷體" w:hint="eastAsia"/>
          <w:szCs w:val="28"/>
        </w:rPr>
        <w:t>頁）</w:t>
      </w:r>
    </w:p>
    <w:p w:rsidR="00276367" w:rsidRPr="00244D3D" w:rsidRDefault="00276367"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Pr>
          <w:rFonts w:ascii="標楷體" w:hAnsi="標楷體" w:hint="eastAsia"/>
          <w:szCs w:val="28"/>
        </w:rPr>
        <w:t>3</w:t>
      </w:r>
      <w:r w:rsidRPr="003D33C9">
        <w:rPr>
          <w:rFonts w:ascii="標楷體" w:hAnsi="標楷體" w:hint="eastAsia"/>
          <w:szCs w:val="28"/>
        </w:rPr>
        <w:t>.</w:t>
      </w:r>
      <w:r w:rsidR="00314AB3" w:rsidRPr="00314AB3">
        <w:rPr>
          <w:rFonts w:ascii="標楷體" w:hAnsi="標楷體" w:hint="eastAsia"/>
          <w:szCs w:val="28"/>
        </w:rPr>
        <w:t>為改善轄內停車問題，爭取獲得前瞻基礎建設計畫款項興建停車場，惟部分停車場興建計畫執行進度落後，又以舉借自償性債務籌措資金，惟未依工程</w:t>
      </w:r>
      <w:proofErr w:type="gramStart"/>
      <w:r w:rsidR="00314AB3" w:rsidRPr="00314AB3">
        <w:rPr>
          <w:rFonts w:ascii="標楷體" w:hAnsi="標楷體" w:hint="eastAsia"/>
          <w:szCs w:val="28"/>
        </w:rPr>
        <w:t>進度妥酌債務</w:t>
      </w:r>
      <w:proofErr w:type="gramEnd"/>
      <w:r w:rsidR="00314AB3" w:rsidRPr="00314AB3">
        <w:rPr>
          <w:rFonts w:ascii="標楷體" w:hAnsi="標楷體" w:hint="eastAsia"/>
          <w:szCs w:val="28"/>
        </w:rPr>
        <w:t>舉借時點，徒增利息支出，且部分停車場營運績效欠佳，有待</w:t>
      </w:r>
      <w:proofErr w:type="gramStart"/>
      <w:r w:rsidR="00314AB3" w:rsidRPr="00314AB3">
        <w:rPr>
          <w:rFonts w:ascii="標楷體" w:hAnsi="標楷體" w:hint="eastAsia"/>
          <w:szCs w:val="28"/>
        </w:rPr>
        <w:t>研</w:t>
      </w:r>
      <w:proofErr w:type="gramEnd"/>
      <w:r w:rsidR="00314AB3" w:rsidRPr="00314AB3">
        <w:rPr>
          <w:rFonts w:ascii="標楷體" w:hAnsi="標楷體" w:hint="eastAsia"/>
          <w:szCs w:val="28"/>
        </w:rPr>
        <w:t>謀改善，以發揮公共建設效益</w:t>
      </w:r>
      <w:r w:rsidRPr="003D33C9">
        <w:rPr>
          <w:rFonts w:ascii="標楷體" w:hAnsi="標楷體" w:hint="eastAsia"/>
          <w:szCs w:val="28"/>
        </w:rPr>
        <w:t>。</w:t>
      </w:r>
      <w:r w:rsidRPr="00B75708">
        <w:rPr>
          <w:rFonts w:ascii="標楷體" w:hAnsi="標楷體" w:hint="eastAsia"/>
          <w:szCs w:val="28"/>
        </w:rPr>
        <w:t>（詳乙-</w:t>
      </w:r>
      <w:r w:rsidR="00314AB3">
        <w:rPr>
          <w:rFonts w:ascii="標楷體" w:hAnsi="標楷體" w:hint="eastAsia"/>
          <w:szCs w:val="28"/>
        </w:rPr>
        <w:t>134</w:t>
      </w:r>
      <w:r w:rsidRPr="00B75708">
        <w:rPr>
          <w:rFonts w:ascii="標楷體" w:hAnsi="標楷體" w:hint="eastAsia"/>
          <w:szCs w:val="28"/>
        </w:rPr>
        <w:t>頁）</w:t>
      </w:r>
    </w:p>
    <w:p w:rsidR="00276367" w:rsidRPr="00B75708" w:rsidRDefault="00276367"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Pr>
          <w:rFonts w:ascii="標楷體" w:hAnsi="標楷體" w:hint="eastAsia"/>
          <w:szCs w:val="28"/>
        </w:rPr>
        <w:t>4</w:t>
      </w:r>
      <w:r w:rsidRPr="003D33C9">
        <w:rPr>
          <w:rFonts w:ascii="標楷體" w:hAnsi="標楷體" w:hint="eastAsia"/>
          <w:szCs w:val="28"/>
        </w:rPr>
        <w:t>.</w:t>
      </w:r>
      <w:r w:rsidR="00314AB3" w:rsidRPr="00314AB3">
        <w:rPr>
          <w:rFonts w:ascii="標楷體" w:hAnsi="標楷體" w:hint="eastAsia"/>
          <w:szCs w:val="28"/>
        </w:rPr>
        <w:t>持續優化市內智慧交通控制系統及設施，即時監控改善道路壅塞，惟尚有部分號</w:t>
      </w:r>
      <w:proofErr w:type="gramStart"/>
      <w:r w:rsidR="00314AB3" w:rsidRPr="00314AB3">
        <w:rPr>
          <w:rFonts w:ascii="標楷體" w:hAnsi="標楷體" w:hint="eastAsia"/>
          <w:szCs w:val="28"/>
        </w:rPr>
        <w:t>誌</w:t>
      </w:r>
      <w:proofErr w:type="gramEnd"/>
      <w:r w:rsidR="00314AB3" w:rsidRPr="00314AB3">
        <w:rPr>
          <w:rFonts w:ascii="標楷體" w:hAnsi="標楷體" w:hint="eastAsia"/>
          <w:szCs w:val="28"/>
        </w:rPr>
        <w:t>控制器未與交通控制中心連線，有待全面納管，並於後續計畫標案納入前期計畫績效指標之追蹤作業，以發揮</w:t>
      </w:r>
      <w:proofErr w:type="gramStart"/>
      <w:r w:rsidR="00314AB3" w:rsidRPr="00314AB3">
        <w:rPr>
          <w:rFonts w:ascii="標楷體" w:hAnsi="標楷體" w:hint="eastAsia"/>
          <w:szCs w:val="28"/>
        </w:rPr>
        <w:t>智慧交控系統</w:t>
      </w:r>
      <w:proofErr w:type="gramEnd"/>
      <w:r w:rsidR="00314AB3" w:rsidRPr="00314AB3">
        <w:rPr>
          <w:rFonts w:ascii="標楷體" w:hAnsi="標楷體" w:hint="eastAsia"/>
          <w:szCs w:val="28"/>
        </w:rPr>
        <w:t>最大效益，及增進計畫執行之整體效益</w:t>
      </w:r>
      <w:r w:rsidRPr="003D33C9">
        <w:rPr>
          <w:rFonts w:ascii="標楷體" w:hAnsi="標楷體" w:hint="eastAsia"/>
          <w:szCs w:val="28"/>
        </w:rPr>
        <w:t>。</w:t>
      </w:r>
      <w:r w:rsidRPr="00B75708">
        <w:rPr>
          <w:rFonts w:ascii="標楷體" w:hAnsi="標楷體" w:hint="eastAsia"/>
          <w:szCs w:val="28"/>
        </w:rPr>
        <w:t>（詳乙-</w:t>
      </w:r>
      <w:r w:rsidR="00314AB3">
        <w:rPr>
          <w:rFonts w:ascii="標楷體" w:hAnsi="標楷體" w:hint="eastAsia"/>
          <w:szCs w:val="28"/>
        </w:rPr>
        <w:t>136</w:t>
      </w:r>
      <w:r w:rsidRPr="00B75708">
        <w:rPr>
          <w:rFonts w:ascii="標楷體" w:hAnsi="標楷體" w:hint="eastAsia"/>
          <w:szCs w:val="28"/>
        </w:rPr>
        <w:t>頁）</w:t>
      </w:r>
    </w:p>
    <w:p w:rsidR="00A479E2" w:rsidRPr="00565695" w:rsidRDefault="00A479E2" w:rsidP="00A610A2">
      <w:pPr>
        <w:tabs>
          <w:tab w:val="left" w:pos="0"/>
          <w:tab w:val="left" w:pos="426"/>
          <w:tab w:val="left" w:pos="709"/>
          <w:tab w:val="left" w:pos="851"/>
          <w:tab w:val="left" w:pos="993"/>
        </w:tabs>
        <w:overflowPunct w:val="0"/>
        <w:adjustRightInd w:val="0"/>
        <w:spacing w:beforeLines="20" w:before="76" w:line="600" w:lineRule="exact"/>
        <w:ind w:firstLineChars="200" w:firstLine="561"/>
        <w:jc w:val="both"/>
        <w:rPr>
          <w:rFonts w:ascii="標楷體" w:hAnsi="標楷體"/>
          <w:b/>
          <w:szCs w:val="28"/>
        </w:rPr>
      </w:pPr>
      <w:r w:rsidRPr="00565695">
        <w:rPr>
          <w:rFonts w:ascii="標楷體" w:hAnsi="標楷體" w:hint="eastAsia"/>
          <w:b/>
          <w:szCs w:val="28"/>
        </w:rPr>
        <w:t>（六）都市發展</w:t>
      </w:r>
    </w:p>
    <w:p w:rsidR="00A479E2" w:rsidRPr="00565695"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proofErr w:type="gramStart"/>
      <w:r w:rsidRPr="00565695">
        <w:rPr>
          <w:rFonts w:ascii="標楷體" w:hAnsi="標楷體" w:hint="eastAsia"/>
          <w:szCs w:val="28"/>
        </w:rPr>
        <w:t>11</w:t>
      </w:r>
      <w:r w:rsidR="00565695" w:rsidRPr="00565695">
        <w:rPr>
          <w:rFonts w:ascii="標楷體" w:hAnsi="標楷體"/>
          <w:szCs w:val="28"/>
        </w:rPr>
        <w:t>2</w:t>
      </w:r>
      <w:proofErr w:type="gramEnd"/>
      <w:r w:rsidRPr="00565695">
        <w:rPr>
          <w:rFonts w:ascii="標楷體" w:hAnsi="標楷體" w:hint="eastAsia"/>
          <w:szCs w:val="28"/>
        </w:rPr>
        <w:t>年度施政重點經各相關機關執行結果，包括：</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highlight w:val="yellow"/>
        </w:rPr>
      </w:pPr>
      <w:r w:rsidRPr="002406DD">
        <w:rPr>
          <w:rFonts w:ascii="標楷體" w:hAnsi="標楷體" w:hint="eastAsia"/>
          <w:szCs w:val="28"/>
        </w:rPr>
        <w:t>1.</w:t>
      </w:r>
      <w:r w:rsidR="002406DD" w:rsidRPr="002406DD">
        <w:rPr>
          <w:rFonts w:ascii="標楷體" w:hAnsi="標楷體" w:hint="eastAsia"/>
          <w:szCs w:val="28"/>
        </w:rPr>
        <w:t>推動重大計畫</w:t>
      </w:r>
      <w:r w:rsidR="0031611B">
        <w:rPr>
          <w:rFonts w:ascii="標楷體" w:hAnsi="標楷體" w:hint="eastAsia"/>
          <w:szCs w:val="28"/>
        </w:rPr>
        <w:t>都計</w:t>
      </w:r>
      <w:r w:rsidR="002406DD" w:rsidRPr="002406DD">
        <w:rPr>
          <w:rFonts w:ascii="標楷體" w:hAnsi="標楷體" w:hint="eastAsia"/>
          <w:szCs w:val="28"/>
        </w:rPr>
        <w:t>及都</w:t>
      </w:r>
      <w:proofErr w:type="gramStart"/>
      <w:r w:rsidR="002406DD" w:rsidRPr="002406DD">
        <w:rPr>
          <w:rFonts w:ascii="標楷體" w:hAnsi="標楷體" w:hint="eastAsia"/>
          <w:szCs w:val="28"/>
        </w:rPr>
        <w:t>更危老</w:t>
      </w:r>
      <w:proofErr w:type="gramEnd"/>
      <w:r w:rsidR="002406DD" w:rsidRPr="002406DD">
        <w:rPr>
          <w:rFonts w:ascii="標楷體" w:hAnsi="標楷體" w:hint="eastAsia"/>
          <w:szCs w:val="28"/>
        </w:rPr>
        <w:t>作業</w:t>
      </w:r>
      <w:r w:rsidRPr="002406DD">
        <w:rPr>
          <w:rFonts w:ascii="標楷體" w:hAnsi="標楷體"/>
        </w:rPr>
        <w:t>：</w:t>
      </w:r>
      <w:proofErr w:type="gramStart"/>
      <w:r w:rsidR="0031611B">
        <w:rPr>
          <w:rFonts w:ascii="標楷體" w:hAnsi="標楷體" w:hint="eastAsia"/>
        </w:rPr>
        <w:t>112</w:t>
      </w:r>
      <w:proofErr w:type="gramEnd"/>
      <w:r w:rsidR="0031611B">
        <w:rPr>
          <w:rFonts w:ascii="標楷體" w:hAnsi="標楷體" w:hint="eastAsia"/>
        </w:rPr>
        <w:t>年度「都市計畫區土地變更開發許可捐地及繳納代金審議案」，計辦理完成備查6案，取得回饋代金3億2,404萬</w:t>
      </w:r>
      <w:r w:rsidR="004864B2">
        <w:rPr>
          <w:rFonts w:ascii="標楷體" w:hAnsi="標楷體" w:hint="eastAsia"/>
        </w:rPr>
        <w:t>餘</w:t>
      </w:r>
      <w:r w:rsidR="0031611B">
        <w:rPr>
          <w:rFonts w:ascii="標楷體" w:hAnsi="標楷體" w:hint="eastAsia"/>
        </w:rPr>
        <w:t>元；新竹市都市計畫容積移轉</w:t>
      </w:r>
      <w:r w:rsidR="004864B2">
        <w:rPr>
          <w:rFonts w:ascii="標楷體" w:hAnsi="標楷體" w:hint="eastAsia"/>
        </w:rPr>
        <w:t>計辦理完成</w:t>
      </w:r>
      <w:r w:rsidR="0031611B">
        <w:rPr>
          <w:rFonts w:ascii="標楷體" w:hAnsi="標楷體" w:hint="eastAsia"/>
        </w:rPr>
        <w:t>27案，取得私有公共設施保留地約1萬6,441.21平方公尺，增加公有財產效益12億2</w:t>
      </w:r>
      <w:r w:rsidR="0031611B">
        <w:rPr>
          <w:rFonts w:ascii="標楷體" w:hAnsi="標楷體"/>
        </w:rPr>
        <w:t>,</w:t>
      </w:r>
      <w:r w:rsidR="0031611B">
        <w:rPr>
          <w:rFonts w:ascii="標楷體" w:hAnsi="標楷體" w:hint="eastAsia"/>
        </w:rPr>
        <w:t>038萬</w:t>
      </w:r>
      <w:r w:rsidR="004864B2">
        <w:rPr>
          <w:rFonts w:ascii="標楷體" w:hAnsi="標楷體" w:hint="eastAsia"/>
        </w:rPr>
        <w:t>餘</w:t>
      </w:r>
      <w:r w:rsidR="0031611B">
        <w:rPr>
          <w:rFonts w:ascii="標楷體" w:hAnsi="標楷體" w:hint="eastAsia"/>
        </w:rPr>
        <w:t>元；</w:t>
      </w:r>
      <w:r w:rsidRPr="002406DD">
        <w:rPr>
          <w:rFonts w:ascii="標楷體" w:hAnsi="標楷體" w:hint="eastAsia"/>
        </w:rPr>
        <w:t>持續辦理</w:t>
      </w:r>
      <w:r w:rsidR="004864B2">
        <w:rPr>
          <w:rFonts w:ascii="標楷體" w:hAnsi="標楷體" w:hint="eastAsia"/>
        </w:rPr>
        <w:t>全市</w:t>
      </w:r>
      <w:r w:rsidR="002406DD">
        <w:rPr>
          <w:rFonts w:ascii="標楷體" w:hAnsi="標楷體" w:hint="eastAsia"/>
        </w:rPr>
        <w:t>國土功能分區分類</w:t>
      </w:r>
      <w:r w:rsidR="0031611B">
        <w:rPr>
          <w:rFonts w:ascii="標楷體" w:hAnsi="標楷體" w:hint="eastAsia"/>
        </w:rPr>
        <w:t>及</w:t>
      </w:r>
      <w:r w:rsidR="002406DD">
        <w:rPr>
          <w:rFonts w:ascii="標楷體" w:hAnsi="標楷體" w:hint="eastAsia"/>
        </w:rPr>
        <w:t>使用地劃設作業、中油油庫整體開發區都市計畫變更案、</w:t>
      </w:r>
      <w:r w:rsidRPr="002406DD">
        <w:rPr>
          <w:rFonts w:ascii="標楷體" w:hAnsi="標楷體" w:hint="eastAsia"/>
        </w:rPr>
        <w:t>全市整</w:t>
      </w:r>
      <w:proofErr w:type="gramStart"/>
      <w:r w:rsidRPr="002406DD">
        <w:rPr>
          <w:rFonts w:ascii="標楷體" w:hAnsi="標楷體" w:hint="eastAsia"/>
        </w:rPr>
        <w:t>併</w:t>
      </w:r>
      <w:proofErr w:type="gramEnd"/>
      <w:r w:rsidRPr="002406DD">
        <w:rPr>
          <w:rFonts w:ascii="標楷體" w:hAnsi="標楷體" w:hint="eastAsia"/>
        </w:rPr>
        <w:t>都市計畫通盤檢討案、全市公設專案通盤檢討案；</w:t>
      </w:r>
      <w:proofErr w:type="gramStart"/>
      <w:r w:rsidR="002406DD" w:rsidRPr="002406DD">
        <w:rPr>
          <w:rFonts w:ascii="標楷體" w:hAnsi="標楷體" w:hint="eastAsia"/>
        </w:rPr>
        <w:t>核定</w:t>
      </w:r>
      <w:r w:rsidRPr="002406DD">
        <w:rPr>
          <w:rFonts w:ascii="標楷體" w:hAnsi="標楷體"/>
        </w:rPr>
        <w:t>危老重建</w:t>
      </w:r>
      <w:proofErr w:type="gramEnd"/>
      <w:r w:rsidRPr="002406DD">
        <w:rPr>
          <w:rFonts w:ascii="標楷體" w:hAnsi="標楷體"/>
        </w:rPr>
        <w:t>案件</w:t>
      </w:r>
      <w:r w:rsidRPr="002406DD">
        <w:rPr>
          <w:rFonts w:ascii="標楷體" w:hAnsi="標楷體" w:hint="eastAsia"/>
        </w:rPr>
        <w:t>1</w:t>
      </w:r>
      <w:r w:rsidR="002406DD" w:rsidRPr="002406DD">
        <w:rPr>
          <w:rFonts w:ascii="標楷體" w:hAnsi="標楷體" w:hint="eastAsia"/>
        </w:rPr>
        <w:t>5</w:t>
      </w:r>
      <w:r w:rsidRPr="002406DD">
        <w:rPr>
          <w:rFonts w:ascii="標楷體" w:hAnsi="標楷體"/>
        </w:rPr>
        <w:t>件</w:t>
      </w:r>
      <w:r w:rsidRPr="002406DD">
        <w:rPr>
          <w:rFonts w:ascii="標楷體" w:hAnsi="標楷體" w:hint="eastAsia"/>
        </w:rPr>
        <w:t>；</w:t>
      </w:r>
      <w:r w:rsidR="002406DD">
        <w:rPr>
          <w:rFonts w:ascii="標楷體" w:hAnsi="標楷體" w:hint="eastAsia"/>
        </w:rPr>
        <w:t>輔導老舊建築完成都更教育講習10件</w:t>
      </w:r>
      <w:r w:rsidRPr="002406DD">
        <w:rPr>
          <w:rFonts w:ascii="標楷體" w:hAnsi="標楷體" w:hint="eastAsia"/>
        </w:rPr>
        <w:t>等</w:t>
      </w:r>
      <w:r w:rsidRPr="002406DD">
        <w:rPr>
          <w:rFonts w:ascii="標楷體" w:hAnsi="標楷體"/>
        </w:rPr>
        <w:t>。</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highlight w:val="yellow"/>
        </w:rPr>
      </w:pPr>
      <w:r w:rsidRPr="000422CB">
        <w:rPr>
          <w:rFonts w:ascii="標楷體" w:hAnsi="標楷體" w:hint="eastAsia"/>
        </w:rPr>
        <w:t>2.智慧</w:t>
      </w:r>
      <w:r w:rsidR="000422CB" w:rsidRPr="000422CB">
        <w:rPr>
          <w:rFonts w:ascii="標楷體" w:hAnsi="標楷體" w:hint="eastAsia"/>
        </w:rPr>
        <w:t>治理優化公共服務</w:t>
      </w:r>
      <w:r w:rsidRPr="000422CB">
        <w:rPr>
          <w:rFonts w:ascii="標楷體" w:hAnsi="標楷體" w:hint="eastAsia"/>
        </w:rPr>
        <w:t>：透過都市發展資訊整合平</w:t>
      </w:r>
      <w:proofErr w:type="gramStart"/>
      <w:r w:rsidRPr="000422CB">
        <w:rPr>
          <w:rFonts w:ascii="標楷體" w:hAnsi="標楷體" w:hint="eastAsia"/>
        </w:rPr>
        <w:t>臺線上</w:t>
      </w:r>
      <w:proofErr w:type="gramEnd"/>
      <w:r w:rsidRPr="000422CB">
        <w:rPr>
          <w:rFonts w:ascii="標楷體" w:hAnsi="標楷體" w:hint="eastAsia"/>
        </w:rPr>
        <w:t>核發使用分區證明</w:t>
      </w:r>
      <w:r w:rsidR="000422CB" w:rsidRPr="000422CB">
        <w:rPr>
          <w:rFonts w:ascii="標楷體" w:hAnsi="標楷體" w:hint="eastAsia"/>
        </w:rPr>
        <w:t>3</w:t>
      </w:r>
      <w:r w:rsidR="000422CB" w:rsidRPr="000422CB">
        <w:rPr>
          <w:rFonts w:ascii="標楷體" w:hAnsi="標楷體"/>
        </w:rPr>
        <w:t>,</w:t>
      </w:r>
      <w:r w:rsidR="000422CB" w:rsidRPr="000422CB">
        <w:rPr>
          <w:rFonts w:ascii="標楷體" w:hAnsi="標楷體" w:hint="eastAsia"/>
        </w:rPr>
        <w:t>4</w:t>
      </w:r>
      <w:r w:rsidRPr="000422CB">
        <w:rPr>
          <w:rFonts w:ascii="標楷體" w:hAnsi="標楷體" w:hint="eastAsia"/>
        </w:rPr>
        <w:t>0</w:t>
      </w:r>
      <w:r w:rsidR="000422CB" w:rsidRPr="000422CB">
        <w:rPr>
          <w:rFonts w:ascii="標楷體" w:hAnsi="標楷體" w:hint="eastAsia"/>
        </w:rPr>
        <w:t>2</w:t>
      </w:r>
      <w:r w:rsidRPr="000422CB">
        <w:rPr>
          <w:rFonts w:ascii="標楷體" w:hAnsi="標楷體" w:hint="eastAsia"/>
        </w:rPr>
        <w:t>筆</w:t>
      </w:r>
      <w:r w:rsidR="000422CB" w:rsidRPr="000422CB">
        <w:rPr>
          <w:rFonts w:ascii="標楷體" w:hAnsi="標楷體" w:hint="eastAsia"/>
        </w:rPr>
        <w:t>、</w:t>
      </w:r>
      <w:proofErr w:type="gramStart"/>
      <w:r w:rsidR="000422CB" w:rsidRPr="000422CB">
        <w:rPr>
          <w:rFonts w:ascii="標楷體" w:hAnsi="標楷體" w:hint="eastAsia"/>
        </w:rPr>
        <w:t>線上申請</w:t>
      </w:r>
      <w:proofErr w:type="gramEnd"/>
      <w:r w:rsidR="000422CB" w:rsidRPr="000422CB">
        <w:rPr>
          <w:rFonts w:ascii="標楷體" w:hAnsi="標楷體" w:hint="eastAsia"/>
        </w:rPr>
        <w:t>地形圖及都市計畫圖740筆</w:t>
      </w:r>
      <w:r w:rsidRPr="000422CB">
        <w:rPr>
          <w:rFonts w:ascii="標楷體" w:hAnsi="標楷體" w:hint="eastAsia"/>
        </w:rPr>
        <w:t>；建置</w:t>
      </w:r>
      <w:r w:rsidR="000422CB" w:rsidRPr="000422CB">
        <w:rPr>
          <w:rFonts w:ascii="標楷體" w:hAnsi="標楷體" w:hint="eastAsia"/>
        </w:rPr>
        <w:t>使用執照存根查詢、建築線指示案掃描數位化，與建築執照掃描數位化資料1</w:t>
      </w:r>
      <w:r w:rsidR="000422CB" w:rsidRPr="000422CB">
        <w:rPr>
          <w:rFonts w:ascii="標楷體" w:hAnsi="標楷體"/>
        </w:rPr>
        <w:t>,</w:t>
      </w:r>
      <w:r w:rsidR="000422CB" w:rsidRPr="000422CB">
        <w:rPr>
          <w:rFonts w:ascii="標楷體" w:hAnsi="標楷體" w:hint="eastAsia"/>
        </w:rPr>
        <w:t>582件</w:t>
      </w:r>
      <w:r w:rsidRPr="000422CB">
        <w:rPr>
          <w:rFonts w:ascii="標楷體" w:hAnsi="標楷體" w:hint="eastAsia"/>
        </w:rPr>
        <w:t>等。</w:t>
      </w:r>
    </w:p>
    <w:p w:rsidR="00A479E2" w:rsidRPr="00244D3D" w:rsidRDefault="00A479E2" w:rsidP="00A610A2">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highlight w:val="yellow"/>
        </w:rPr>
      </w:pPr>
      <w:r w:rsidRPr="0065056F">
        <w:rPr>
          <w:rFonts w:ascii="標楷體" w:hAnsi="標楷體" w:hint="eastAsia"/>
        </w:rPr>
        <w:t>3.</w:t>
      </w:r>
      <w:r w:rsidR="0065056F" w:rsidRPr="0065056F">
        <w:rPr>
          <w:rFonts w:ascii="標楷體" w:hAnsi="標楷體" w:hint="eastAsia"/>
        </w:rPr>
        <w:t>推動綠色</w:t>
      </w:r>
      <w:proofErr w:type="gramStart"/>
      <w:r w:rsidR="0065056F" w:rsidRPr="0065056F">
        <w:rPr>
          <w:rFonts w:ascii="標楷體" w:hAnsi="標楷體" w:hint="eastAsia"/>
        </w:rPr>
        <w:t>減碳宜居永</w:t>
      </w:r>
      <w:proofErr w:type="gramEnd"/>
      <w:r w:rsidR="0065056F" w:rsidRPr="0065056F">
        <w:rPr>
          <w:rFonts w:ascii="標楷體" w:hAnsi="標楷體" w:hint="eastAsia"/>
        </w:rPr>
        <w:t>續發展</w:t>
      </w:r>
      <w:r w:rsidRPr="0065056F">
        <w:rPr>
          <w:rFonts w:ascii="標楷體" w:hAnsi="標楷體" w:hint="eastAsia"/>
        </w:rPr>
        <w:t>：種植樹木</w:t>
      </w:r>
      <w:r w:rsidR="0065056F" w:rsidRPr="0065056F">
        <w:rPr>
          <w:rFonts w:ascii="標楷體" w:hAnsi="標楷體" w:hint="eastAsia"/>
        </w:rPr>
        <w:t>2</w:t>
      </w:r>
      <w:r w:rsidRPr="0065056F">
        <w:rPr>
          <w:rFonts w:ascii="標楷體" w:hAnsi="標楷體" w:hint="eastAsia"/>
        </w:rPr>
        <w:t>萬</w:t>
      </w:r>
      <w:r w:rsidR="0065056F" w:rsidRPr="0065056F">
        <w:rPr>
          <w:rFonts w:ascii="標楷體" w:hAnsi="標楷體" w:hint="eastAsia"/>
        </w:rPr>
        <w:t>9</w:t>
      </w:r>
      <w:r w:rsidR="0065056F" w:rsidRPr="0065056F">
        <w:rPr>
          <w:rFonts w:ascii="標楷體" w:hAnsi="標楷體"/>
        </w:rPr>
        <w:t>,578</w:t>
      </w:r>
      <w:r w:rsidRPr="0065056F">
        <w:rPr>
          <w:rFonts w:ascii="標楷體" w:hAnsi="標楷體" w:hint="eastAsia"/>
        </w:rPr>
        <w:t>棵。</w:t>
      </w:r>
    </w:p>
    <w:p w:rsidR="00A479E2" w:rsidRPr="00244D3D" w:rsidRDefault="00A479E2" w:rsidP="00A610A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highlight w:val="yellow"/>
        </w:rPr>
      </w:pPr>
      <w:r w:rsidRPr="00192422">
        <w:rPr>
          <w:rFonts w:ascii="標楷體" w:hAnsi="標楷體" w:hint="eastAsia"/>
        </w:rPr>
        <w:t>4.</w:t>
      </w:r>
      <w:r w:rsidR="00192422" w:rsidRPr="00192422">
        <w:rPr>
          <w:rFonts w:ascii="標楷體" w:hAnsi="標楷體" w:hint="eastAsia"/>
        </w:rPr>
        <w:t>建構青年安全友善居住環境</w:t>
      </w:r>
      <w:r w:rsidRPr="00192422">
        <w:rPr>
          <w:rFonts w:ascii="標楷體" w:hAnsi="標楷體" w:hint="eastAsia"/>
        </w:rPr>
        <w:t>：</w:t>
      </w:r>
      <w:r w:rsidR="006F01B7">
        <w:rPr>
          <w:rFonts w:ascii="標楷體" w:hAnsi="標楷體" w:hint="eastAsia"/>
        </w:rPr>
        <w:t>辦理建築物無障礙</w:t>
      </w:r>
      <w:proofErr w:type="gramStart"/>
      <w:r w:rsidR="006F01B7">
        <w:rPr>
          <w:rFonts w:ascii="標楷體" w:hAnsi="標楷體" w:hint="eastAsia"/>
        </w:rPr>
        <w:t>勘</w:t>
      </w:r>
      <w:proofErr w:type="gramEnd"/>
      <w:r w:rsidR="006F01B7">
        <w:rPr>
          <w:rFonts w:ascii="標楷體" w:hAnsi="標楷體" w:hint="eastAsia"/>
        </w:rPr>
        <w:t>檢113處；建築物</w:t>
      </w:r>
      <w:proofErr w:type="gramStart"/>
      <w:r w:rsidR="006F01B7">
        <w:rPr>
          <w:rFonts w:ascii="標楷體" w:hAnsi="標楷體" w:hint="eastAsia"/>
        </w:rPr>
        <w:t>昇</w:t>
      </w:r>
      <w:proofErr w:type="gramEnd"/>
      <w:r w:rsidR="006F01B7">
        <w:rPr>
          <w:rFonts w:ascii="標楷體" w:hAnsi="標楷體" w:hint="eastAsia"/>
        </w:rPr>
        <w:t>降設備暨機械停車設備安全維護複查992件；</w:t>
      </w:r>
      <w:r w:rsidRPr="009A301D">
        <w:rPr>
          <w:rFonts w:ascii="標楷體" w:hAnsi="標楷體"/>
        </w:rPr>
        <w:t>住宅租金補貼核准案件</w:t>
      </w:r>
      <w:r w:rsidR="009A301D" w:rsidRPr="009A301D">
        <w:rPr>
          <w:rFonts w:ascii="標楷體" w:hAnsi="標楷體" w:hint="eastAsia"/>
        </w:rPr>
        <w:t>9</w:t>
      </w:r>
      <w:r w:rsidRPr="009A301D">
        <w:rPr>
          <w:rFonts w:ascii="標楷體" w:hAnsi="標楷體"/>
        </w:rPr>
        <w:t>,</w:t>
      </w:r>
      <w:r w:rsidRPr="009A301D">
        <w:rPr>
          <w:rFonts w:ascii="標楷體" w:hAnsi="標楷體" w:hint="eastAsia"/>
        </w:rPr>
        <w:t>000</w:t>
      </w:r>
      <w:r w:rsidRPr="009A301D">
        <w:rPr>
          <w:rFonts w:ascii="標楷體" w:hAnsi="標楷體"/>
        </w:rPr>
        <w:t>件</w:t>
      </w:r>
      <w:r w:rsidRPr="009A301D">
        <w:rPr>
          <w:rFonts w:ascii="標楷體" w:hAnsi="標楷體" w:hint="eastAsia"/>
        </w:rPr>
        <w:t>；</w:t>
      </w:r>
      <w:r w:rsidRPr="009A301D">
        <w:rPr>
          <w:rFonts w:ascii="標楷體" w:hAnsi="標楷體"/>
        </w:rPr>
        <w:t>社會住宅包租代管計畫媒合案件</w:t>
      </w:r>
      <w:r w:rsidR="009A301D" w:rsidRPr="009A301D">
        <w:rPr>
          <w:rFonts w:ascii="標楷體" w:hAnsi="標楷體" w:hint="eastAsia"/>
        </w:rPr>
        <w:t>250</w:t>
      </w:r>
      <w:r w:rsidRPr="009A301D">
        <w:rPr>
          <w:rFonts w:ascii="標楷體" w:hAnsi="標楷體"/>
        </w:rPr>
        <w:t>件</w:t>
      </w:r>
      <w:r w:rsidRPr="009A301D">
        <w:rPr>
          <w:rFonts w:ascii="標楷體" w:hAnsi="標楷體" w:hint="eastAsia"/>
        </w:rPr>
        <w:t>等</w:t>
      </w:r>
      <w:r w:rsidRPr="009A301D">
        <w:rPr>
          <w:rFonts w:ascii="標楷體" w:hAnsi="標楷體"/>
        </w:rPr>
        <w:t>。</w:t>
      </w:r>
    </w:p>
    <w:p w:rsidR="00A479E2" w:rsidRPr="00192422" w:rsidRDefault="00A479E2" w:rsidP="00A610A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rPr>
      </w:pPr>
      <w:r w:rsidRPr="00192422">
        <w:rPr>
          <w:rFonts w:ascii="標楷體" w:hAnsi="標楷體" w:hint="eastAsia"/>
        </w:rPr>
        <w:t>5.</w:t>
      </w:r>
      <w:r w:rsidR="00192422" w:rsidRPr="00192422">
        <w:rPr>
          <w:rFonts w:ascii="標楷體" w:hAnsi="標楷體" w:hint="eastAsia"/>
        </w:rPr>
        <w:t>打造古都新竹風華再現</w:t>
      </w:r>
      <w:r w:rsidRPr="00192422">
        <w:rPr>
          <w:rFonts w:ascii="標楷體" w:hAnsi="標楷體"/>
        </w:rPr>
        <w:t>：</w:t>
      </w:r>
      <w:r w:rsidR="00192422" w:rsidRPr="00192422">
        <w:rPr>
          <w:rFonts w:ascii="標楷體" w:hAnsi="標楷體" w:hint="eastAsia"/>
        </w:rPr>
        <w:t>執行違章建築拆除78件</w:t>
      </w:r>
      <w:r w:rsidRPr="00192422">
        <w:rPr>
          <w:rFonts w:ascii="標楷體" w:hAnsi="標楷體" w:hint="eastAsia"/>
        </w:rPr>
        <w:t>；完成綠建築審核及抽查</w:t>
      </w:r>
      <w:r w:rsidR="00192422" w:rsidRPr="00192422">
        <w:rPr>
          <w:rFonts w:ascii="標楷體" w:hAnsi="標楷體" w:hint="eastAsia"/>
        </w:rPr>
        <w:t>175案</w:t>
      </w:r>
      <w:r w:rsidRPr="00192422">
        <w:rPr>
          <w:rFonts w:ascii="標楷體" w:hAnsi="標楷體" w:hint="eastAsia"/>
        </w:rPr>
        <w:t>等。</w:t>
      </w:r>
    </w:p>
    <w:p w:rsidR="00A479E2" w:rsidRDefault="00A479E2" w:rsidP="00A610A2">
      <w:pPr>
        <w:overflowPunct w:val="0"/>
        <w:adjustRightInd w:val="0"/>
        <w:spacing w:line="580" w:lineRule="exact"/>
        <w:ind w:firstLineChars="200" w:firstLine="560"/>
        <w:jc w:val="both"/>
        <w:rPr>
          <w:rFonts w:ascii="標楷體" w:hAnsi="標楷體"/>
        </w:rPr>
      </w:pPr>
      <w:r w:rsidRPr="00565695">
        <w:rPr>
          <w:rFonts w:ascii="標楷體" w:hAnsi="標楷體" w:hint="eastAsia"/>
        </w:rPr>
        <w:t>各相關機關之執行情形，</w:t>
      </w:r>
      <w:proofErr w:type="gramStart"/>
      <w:r w:rsidRPr="00565695">
        <w:rPr>
          <w:rFonts w:ascii="標楷體" w:hAnsi="標楷體" w:hint="eastAsia"/>
        </w:rPr>
        <w:t>經本室審核</w:t>
      </w:r>
      <w:proofErr w:type="gramEnd"/>
      <w:r w:rsidRPr="00565695">
        <w:rPr>
          <w:rFonts w:ascii="標楷體" w:hAnsi="標楷體" w:hint="eastAsia"/>
        </w:rPr>
        <w:t>結果，核有：</w:t>
      </w:r>
    </w:p>
    <w:p w:rsidR="003A5BDB" w:rsidRPr="00B75708" w:rsidRDefault="003A5BDB" w:rsidP="00A610A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r w:rsidRPr="003466ED">
        <w:rPr>
          <w:rFonts w:ascii="標楷體" w:hAnsi="標楷體" w:hint="eastAsia"/>
          <w:szCs w:val="28"/>
        </w:rPr>
        <w:t>1.</w:t>
      </w:r>
      <w:r w:rsidR="00314AB3" w:rsidRPr="00314AB3">
        <w:rPr>
          <w:rFonts w:ascii="標楷體" w:hAnsi="標楷體" w:hint="eastAsia"/>
          <w:szCs w:val="28"/>
        </w:rPr>
        <w:t>辦理都市計畫公共設施用地專案通盤檢討，透過解編或取得、撤銷公共設施保留地，以促進土地資源有效運用，惟作業期程已歷時9年餘，仍未獲內政部核定公告實施，及部分公共設施用地</w:t>
      </w:r>
      <w:proofErr w:type="gramStart"/>
      <w:r w:rsidR="00314AB3" w:rsidRPr="00314AB3">
        <w:rPr>
          <w:rFonts w:ascii="標楷體" w:hAnsi="標楷體" w:hint="eastAsia"/>
          <w:szCs w:val="28"/>
        </w:rPr>
        <w:t>尚未依劃設</w:t>
      </w:r>
      <w:proofErr w:type="gramEnd"/>
      <w:r w:rsidR="00314AB3" w:rsidRPr="00314AB3">
        <w:rPr>
          <w:rFonts w:ascii="標楷體" w:hAnsi="標楷體" w:hint="eastAsia"/>
          <w:szCs w:val="28"/>
        </w:rPr>
        <w:t>用途徵收或開闢使用，有待</w:t>
      </w:r>
      <w:proofErr w:type="gramStart"/>
      <w:r w:rsidR="00314AB3" w:rsidRPr="00314AB3">
        <w:rPr>
          <w:rFonts w:ascii="標楷體" w:hAnsi="標楷體" w:hint="eastAsia"/>
          <w:szCs w:val="28"/>
        </w:rPr>
        <w:t>研</w:t>
      </w:r>
      <w:proofErr w:type="gramEnd"/>
      <w:r w:rsidR="00314AB3" w:rsidRPr="00314AB3">
        <w:rPr>
          <w:rFonts w:ascii="標楷體" w:hAnsi="標楷體" w:hint="eastAsia"/>
          <w:szCs w:val="28"/>
        </w:rPr>
        <w:t>謀改善，提升執行效能</w:t>
      </w:r>
      <w:r w:rsidRPr="003466ED">
        <w:rPr>
          <w:rFonts w:ascii="標楷體" w:hAnsi="標楷體" w:hint="eastAsia"/>
          <w:szCs w:val="28"/>
        </w:rPr>
        <w:t>。</w:t>
      </w:r>
      <w:r w:rsidRPr="00B75708">
        <w:rPr>
          <w:rFonts w:ascii="標楷體" w:hAnsi="標楷體" w:hint="eastAsia"/>
          <w:szCs w:val="28"/>
        </w:rPr>
        <w:t>（詳乙-</w:t>
      </w:r>
      <w:r w:rsidR="00314AB3">
        <w:rPr>
          <w:rFonts w:ascii="標楷體" w:hAnsi="標楷體" w:hint="eastAsia"/>
          <w:szCs w:val="28"/>
        </w:rPr>
        <w:t>37</w:t>
      </w:r>
      <w:r w:rsidRPr="00B75708">
        <w:rPr>
          <w:rFonts w:ascii="標楷體" w:hAnsi="標楷體" w:hint="eastAsia"/>
          <w:szCs w:val="28"/>
        </w:rPr>
        <w:t>頁）</w:t>
      </w:r>
    </w:p>
    <w:p w:rsidR="00A479E2" w:rsidRPr="00B75708" w:rsidRDefault="003A5BDB" w:rsidP="00A610A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r>
        <w:rPr>
          <w:rFonts w:ascii="標楷體" w:hAnsi="標楷體" w:hint="eastAsia"/>
          <w:szCs w:val="28"/>
        </w:rPr>
        <w:t>2</w:t>
      </w:r>
      <w:r w:rsidR="00A479E2" w:rsidRPr="003466ED">
        <w:rPr>
          <w:rFonts w:ascii="標楷體" w:hAnsi="標楷體" w:hint="eastAsia"/>
          <w:szCs w:val="28"/>
        </w:rPr>
        <w:t>.</w:t>
      </w:r>
      <w:r w:rsidR="00314AB3" w:rsidRPr="00314AB3">
        <w:rPr>
          <w:rFonts w:ascii="標楷體" w:hAnsi="標楷體" w:hint="eastAsia"/>
          <w:szCs w:val="28"/>
        </w:rPr>
        <w:t>持續盤點都市更新地區並結合5大城市發展目標，作為新竹市發展願景指導，惟已核定發布實施事業計畫逾</w:t>
      </w:r>
      <w:proofErr w:type="gramStart"/>
      <w:r w:rsidR="00314AB3" w:rsidRPr="00314AB3">
        <w:rPr>
          <w:rFonts w:ascii="標楷體" w:hAnsi="標楷體" w:hint="eastAsia"/>
          <w:szCs w:val="28"/>
        </w:rPr>
        <w:t>6成</w:t>
      </w:r>
      <w:proofErr w:type="gramEnd"/>
      <w:r w:rsidR="00314AB3" w:rsidRPr="00314AB3">
        <w:rPr>
          <w:rFonts w:ascii="標楷體" w:hAnsi="標楷體" w:hint="eastAsia"/>
          <w:szCs w:val="28"/>
        </w:rPr>
        <w:t>尚未完工，列管中計畫推動效率待提升，多處規劃優先更新地區未曾辦理都市更新計畫，有待妥善運用政府資源</w:t>
      </w:r>
      <w:proofErr w:type="gramStart"/>
      <w:r w:rsidR="00314AB3" w:rsidRPr="00314AB3">
        <w:rPr>
          <w:rFonts w:ascii="標楷體" w:hAnsi="標楷體" w:hint="eastAsia"/>
          <w:szCs w:val="28"/>
        </w:rPr>
        <w:t>及跨域整合</w:t>
      </w:r>
      <w:proofErr w:type="gramEnd"/>
      <w:r w:rsidR="00314AB3" w:rsidRPr="00314AB3">
        <w:rPr>
          <w:rFonts w:ascii="標楷體" w:hAnsi="標楷體" w:hint="eastAsia"/>
          <w:spacing w:val="1"/>
          <w:szCs w:val="28"/>
        </w:rPr>
        <w:t>機制，列管追蹤審查作業，善用都市更新輔導團資源，加速都市更新發展進程</w:t>
      </w:r>
      <w:r w:rsidR="00A479E2" w:rsidRPr="00314AB3">
        <w:rPr>
          <w:rFonts w:ascii="標楷體" w:hAnsi="標楷體" w:hint="eastAsia"/>
          <w:spacing w:val="1"/>
          <w:szCs w:val="28"/>
        </w:rPr>
        <w:t>。</w:t>
      </w:r>
      <w:r w:rsidR="00A479E2" w:rsidRPr="00B75708">
        <w:rPr>
          <w:rFonts w:ascii="標楷體" w:hAnsi="標楷體" w:hint="eastAsia"/>
          <w:szCs w:val="28"/>
        </w:rPr>
        <w:t>（詳乙-</w:t>
      </w:r>
      <w:r w:rsidR="00314AB3">
        <w:rPr>
          <w:rFonts w:ascii="標楷體" w:hAnsi="標楷體" w:hint="eastAsia"/>
          <w:szCs w:val="28"/>
        </w:rPr>
        <w:t>129</w:t>
      </w:r>
      <w:r w:rsidR="00A479E2" w:rsidRPr="00B75708">
        <w:rPr>
          <w:rFonts w:ascii="標楷體" w:hAnsi="標楷體" w:hint="eastAsia"/>
          <w:szCs w:val="28"/>
        </w:rPr>
        <w:t>頁）</w:t>
      </w:r>
    </w:p>
    <w:p w:rsidR="00A479E2" w:rsidRPr="00244D3D" w:rsidRDefault="003A5BDB" w:rsidP="00A610A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Pr>
          <w:rFonts w:ascii="標楷體" w:hAnsi="標楷體" w:hint="eastAsia"/>
          <w:szCs w:val="28"/>
        </w:rPr>
        <w:t>3</w:t>
      </w:r>
      <w:r w:rsidR="00A479E2" w:rsidRPr="003466ED">
        <w:rPr>
          <w:rFonts w:ascii="標楷體" w:hAnsi="標楷體" w:hint="eastAsia"/>
          <w:szCs w:val="28"/>
        </w:rPr>
        <w:t>.</w:t>
      </w:r>
      <w:r w:rsidR="00B018D0" w:rsidRPr="00B018D0">
        <w:rPr>
          <w:rFonts w:ascii="標楷體" w:hAnsi="標楷體" w:hint="eastAsia"/>
        </w:rPr>
        <w:t>為辦理都市開發建設及更新事業，設置基金並制定自治條例以為遵循，惟預算編列未審慎評估區分基金預算與公務預算，列支非基金業務之工程，致完成後須移撥管理機關而認列高額財產交易短</w:t>
      </w:r>
      <w:proofErr w:type="gramStart"/>
      <w:r w:rsidR="00B018D0" w:rsidRPr="00B018D0">
        <w:rPr>
          <w:rFonts w:ascii="標楷體" w:hAnsi="標楷體" w:hint="eastAsia"/>
        </w:rPr>
        <w:t>絀</w:t>
      </w:r>
      <w:proofErr w:type="gramEnd"/>
      <w:r w:rsidR="00B018D0" w:rsidRPr="00B018D0">
        <w:rPr>
          <w:rFonts w:ascii="標楷體" w:hAnsi="標楷體" w:hint="eastAsia"/>
        </w:rPr>
        <w:t>，且基金收入應認列時間點未妥為規範，有待</w:t>
      </w:r>
      <w:proofErr w:type="gramStart"/>
      <w:r w:rsidR="00B018D0" w:rsidRPr="00B018D0">
        <w:rPr>
          <w:rFonts w:ascii="標楷體" w:hAnsi="標楷體" w:hint="eastAsia"/>
        </w:rPr>
        <w:t>研</w:t>
      </w:r>
      <w:proofErr w:type="gramEnd"/>
      <w:r w:rsidR="00B018D0" w:rsidRPr="00B018D0">
        <w:rPr>
          <w:rFonts w:ascii="標楷體" w:hAnsi="標楷體" w:hint="eastAsia"/>
        </w:rPr>
        <w:t>謀改善，以健全基金作業機制，並提升營運效能</w:t>
      </w:r>
      <w:r w:rsidR="00A479E2" w:rsidRPr="003466ED">
        <w:rPr>
          <w:rFonts w:ascii="標楷體" w:hAnsi="標楷體" w:hint="eastAsia"/>
        </w:rPr>
        <w:t>。</w:t>
      </w:r>
      <w:r w:rsidR="00A479E2" w:rsidRPr="00CD148B">
        <w:rPr>
          <w:rFonts w:ascii="標楷體" w:hAnsi="標楷體" w:hint="eastAsia"/>
          <w:szCs w:val="28"/>
        </w:rPr>
        <w:t>（詳乙-</w:t>
      </w:r>
      <w:r w:rsidR="00B018D0">
        <w:rPr>
          <w:rFonts w:ascii="標楷體" w:hAnsi="標楷體" w:hint="eastAsia"/>
          <w:szCs w:val="28"/>
        </w:rPr>
        <w:t>131</w:t>
      </w:r>
      <w:r w:rsidR="00A479E2" w:rsidRPr="00CD148B">
        <w:rPr>
          <w:rFonts w:ascii="標楷體" w:hAnsi="標楷體" w:hint="eastAsia"/>
          <w:szCs w:val="28"/>
        </w:rPr>
        <w:t>頁）</w:t>
      </w:r>
    </w:p>
    <w:p w:rsidR="00A479E2" w:rsidRPr="004B6263" w:rsidRDefault="00A479E2" w:rsidP="00A610A2">
      <w:pPr>
        <w:overflowPunct w:val="0"/>
        <w:spacing w:line="560" w:lineRule="exact"/>
        <w:ind w:firstLineChars="200" w:firstLine="561"/>
        <w:jc w:val="both"/>
        <w:rPr>
          <w:rFonts w:ascii="標楷體" w:hAnsi="標楷體"/>
          <w:b/>
          <w:szCs w:val="28"/>
        </w:rPr>
      </w:pPr>
      <w:r w:rsidRPr="004B6263">
        <w:rPr>
          <w:rFonts w:ascii="標楷體" w:hAnsi="標楷體" w:hint="eastAsia"/>
          <w:b/>
          <w:szCs w:val="28"/>
        </w:rPr>
        <w:t>（七）城市行銷</w:t>
      </w:r>
    </w:p>
    <w:p w:rsidR="00A479E2" w:rsidRPr="004B6263" w:rsidRDefault="00A479E2" w:rsidP="008652E5">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proofErr w:type="gramStart"/>
      <w:r w:rsidRPr="004B6263">
        <w:rPr>
          <w:rFonts w:ascii="標楷體" w:hAnsi="標楷體" w:hint="eastAsia"/>
          <w:szCs w:val="28"/>
        </w:rPr>
        <w:t>11</w:t>
      </w:r>
      <w:r w:rsidR="00A50ACA" w:rsidRPr="004B6263">
        <w:rPr>
          <w:rFonts w:ascii="標楷體" w:hAnsi="標楷體" w:hint="eastAsia"/>
          <w:szCs w:val="28"/>
        </w:rPr>
        <w:t>2</w:t>
      </w:r>
      <w:proofErr w:type="gramEnd"/>
      <w:r w:rsidRPr="004B6263">
        <w:rPr>
          <w:rFonts w:ascii="標楷體" w:hAnsi="標楷體" w:hint="eastAsia"/>
          <w:szCs w:val="28"/>
        </w:rPr>
        <w:t>年度施政重點經各相關機關執行結果，包括：</w:t>
      </w:r>
    </w:p>
    <w:p w:rsidR="00A479E2" w:rsidRPr="004864B2" w:rsidRDefault="00A479E2" w:rsidP="00A610A2">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r w:rsidRPr="004864B2">
        <w:rPr>
          <w:rFonts w:ascii="標楷體" w:hAnsi="標楷體" w:hint="eastAsia"/>
          <w:szCs w:val="28"/>
        </w:rPr>
        <w:t>1.</w:t>
      </w:r>
      <w:r w:rsidR="0032125D" w:rsidRPr="004864B2">
        <w:rPr>
          <w:rFonts w:ascii="標楷體" w:hAnsi="標楷體" w:hint="eastAsia"/>
          <w:szCs w:val="28"/>
        </w:rPr>
        <w:t>公園改造推動計畫</w:t>
      </w:r>
      <w:r w:rsidRPr="004864B2">
        <w:rPr>
          <w:rFonts w:ascii="標楷體" w:hAnsi="標楷體" w:hint="eastAsia"/>
          <w:szCs w:val="28"/>
        </w:rPr>
        <w:t>：完成</w:t>
      </w:r>
      <w:r w:rsidR="008B205D" w:rsidRPr="004864B2">
        <w:rPr>
          <w:rFonts w:ascii="標楷體" w:hAnsi="標楷體" w:hint="eastAsia"/>
          <w:szCs w:val="28"/>
        </w:rPr>
        <w:t>公園周邊動線景觀環境營造改善計畫，新增</w:t>
      </w:r>
      <w:r w:rsidR="00691092" w:rsidRPr="004864B2">
        <w:rPr>
          <w:rFonts w:ascii="標楷體" w:hAnsi="標楷體" w:hint="eastAsia"/>
          <w:szCs w:val="28"/>
        </w:rPr>
        <w:t>景觀設施及平</w:t>
      </w:r>
      <w:proofErr w:type="gramStart"/>
      <w:r w:rsidR="00691092" w:rsidRPr="004864B2">
        <w:rPr>
          <w:rFonts w:ascii="標楷體" w:hAnsi="標楷體" w:hint="eastAsia"/>
          <w:szCs w:val="28"/>
        </w:rPr>
        <w:t>臺</w:t>
      </w:r>
      <w:proofErr w:type="gramEnd"/>
      <w:r w:rsidRPr="004864B2">
        <w:rPr>
          <w:rFonts w:ascii="標楷體" w:hAnsi="標楷體" w:hint="eastAsia"/>
          <w:szCs w:val="28"/>
        </w:rPr>
        <w:t>3座、</w:t>
      </w:r>
      <w:r w:rsidR="005945BA" w:rsidRPr="004864B2">
        <w:rPr>
          <w:rFonts w:ascii="標楷體" w:hAnsi="標楷體" w:hint="eastAsia"/>
          <w:szCs w:val="28"/>
        </w:rPr>
        <w:t>休憩</w:t>
      </w:r>
      <w:r w:rsidR="00691092" w:rsidRPr="004864B2">
        <w:rPr>
          <w:rFonts w:ascii="標楷體" w:hAnsi="標楷體" w:hint="eastAsia"/>
          <w:szCs w:val="28"/>
        </w:rPr>
        <w:t>座椅41座</w:t>
      </w:r>
      <w:r w:rsidRPr="004864B2">
        <w:rPr>
          <w:rFonts w:ascii="標楷體" w:hAnsi="標楷體" w:hint="eastAsia"/>
          <w:szCs w:val="28"/>
        </w:rPr>
        <w:t>；</w:t>
      </w:r>
      <w:r w:rsidR="008B205D" w:rsidRPr="004864B2">
        <w:rPr>
          <w:rFonts w:ascii="標楷體" w:hAnsi="標楷體" w:hint="eastAsia"/>
          <w:szCs w:val="28"/>
        </w:rPr>
        <w:t>整修十八尖山涼亭及休憩節點6處，更換廁所及化糞池2</w:t>
      </w:r>
      <w:proofErr w:type="gramStart"/>
      <w:r w:rsidR="008B205D" w:rsidRPr="004864B2">
        <w:rPr>
          <w:rFonts w:ascii="標楷體" w:hAnsi="標楷體" w:hint="eastAsia"/>
          <w:szCs w:val="28"/>
        </w:rPr>
        <w:t>座</w:t>
      </w:r>
      <w:r w:rsidRPr="004864B2">
        <w:rPr>
          <w:rFonts w:ascii="標楷體" w:hAnsi="標楷體" w:hint="eastAsia"/>
          <w:szCs w:val="28"/>
        </w:rPr>
        <w:t>等</w:t>
      </w:r>
      <w:proofErr w:type="gramEnd"/>
      <w:r w:rsidRPr="004864B2">
        <w:rPr>
          <w:rFonts w:ascii="標楷體" w:hAnsi="標楷體" w:hint="eastAsia"/>
          <w:szCs w:val="28"/>
        </w:rPr>
        <w:t>。</w:t>
      </w:r>
    </w:p>
    <w:p w:rsidR="00A479E2" w:rsidRPr="004864B2" w:rsidRDefault="00A479E2" w:rsidP="00A610A2">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rPr>
      </w:pPr>
      <w:r w:rsidRPr="004864B2">
        <w:rPr>
          <w:rFonts w:ascii="標楷體" w:hAnsi="標楷體" w:hint="eastAsia"/>
          <w:szCs w:val="28"/>
        </w:rPr>
        <w:t>2.</w:t>
      </w:r>
      <w:r w:rsidRPr="004864B2">
        <w:rPr>
          <w:rFonts w:ascii="標楷體" w:hAnsi="標楷體"/>
          <w:szCs w:val="28"/>
        </w:rPr>
        <w:t>17公里海岸</w:t>
      </w:r>
      <w:r w:rsidR="0032125D" w:rsidRPr="004864B2">
        <w:rPr>
          <w:rFonts w:ascii="標楷體" w:hAnsi="標楷體" w:hint="eastAsia"/>
          <w:szCs w:val="28"/>
        </w:rPr>
        <w:t>自行車道及周邊水環境改善</w:t>
      </w:r>
      <w:r w:rsidRPr="004864B2">
        <w:rPr>
          <w:rFonts w:ascii="標楷體" w:hAnsi="標楷體"/>
          <w:szCs w:val="28"/>
        </w:rPr>
        <w:t>計畫</w:t>
      </w:r>
      <w:r w:rsidRPr="004864B2">
        <w:rPr>
          <w:rFonts w:ascii="標楷體" w:hAnsi="標楷體" w:hint="eastAsia"/>
          <w:szCs w:val="28"/>
        </w:rPr>
        <w:t>：</w:t>
      </w:r>
      <w:r w:rsidR="00A354A5" w:rsidRPr="004864B2">
        <w:rPr>
          <w:rFonts w:ascii="標楷體" w:hAnsi="標楷體" w:hint="eastAsia"/>
          <w:szCs w:val="28"/>
        </w:rPr>
        <w:t>改善自行車車道鋪面長度3</w:t>
      </w:r>
      <w:r w:rsidR="00A354A5" w:rsidRPr="004864B2">
        <w:rPr>
          <w:rFonts w:ascii="標楷體" w:hAnsi="標楷體"/>
          <w:szCs w:val="28"/>
        </w:rPr>
        <w:t>,</w:t>
      </w:r>
      <w:r w:rsidR="00A354A5" w:rsidRPr="004864B2">
        <w:rPr>
          <w:rFonts w:ascii="標楷體" w:hAnsi="標楷體" w:hint="eastAsia"/>
          <w:szCs w:val="28"/>
        </w:rPr>
        <w:t>300公尺</w:t>
      </w:r>
      <w:r w:rsidRPr="004864B2">
        <w:rPr>
          <w:rFonts w:ascii="標楷體" w:hAnsi="標楷體"/>
          <w:szCs w:val="28"/>
        </w:rPr>
        <w:t>。</w:t>
      </w:r>
    </w:p>
    <w:p w:rsidR="00A479E2" w:rsidRPr="004864B2" w:rsidRDefault="00A479E2" w:rsidP="00A610A2">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FF0000"/>
          <w:spacing w:val="-2"/>
          <w:szCs w:val="28"/>
        </w:rPr>
      </w:pPr>
      <w:r w:rsidRPr="004864B2">
        <w:rPr>
          <w:rFonts w:ascii="標楷體" w:hAnsi="標楷體" w:hint="eastAsia"/>
          <w:szCs w:val="28"/>
        </w:rPr>
        <w:t>3.公園綠地綠美化、公</w:t>
      </w:r>
      <w:r w:rsidR="0032125D" w:rsidRPr="004864B2">
        <w:rPr>
          <w:rFonts w:ascii="標楷體" w:hAnsi="標楷體" w:hint="eastAsia"/>
          <w:szCs w:val="28"/>
        </w:rPr>
        <w:t>園</w:t>
      </w:r>
      <w:r w:rsidRPr="004864B2">
        <w:rPr>
          <w:rFonts w:ascii="標楷體" w:hAnsi="標楷體" w:hint="eastAsia"/>
          <w:szCs w:val="28"/>
        </w:rPr>
        <w:t>及景點安心友善改善計畫：</w:t>
      </w:r>
      <w:r w:rsidR="00C2403D" w:rsidRPr="004864B2">
        <w:rPr>
          <w:rFonts w:ascii="標楷體" w:hAnsi="標楷體"/>
          <w:szCs w:val="28"/>
        </w:rPr>
        <w:t>辦理</w:t>
      </w:r>
      <w:r w:rsidRPr="004864B2">
        <w:rPr>
          <w:rFonts w:ascii="標楷體" w:hAnsi="標楷體"/>
          <w:szCs w:val="28"/>
        </w:rPr>
        <w:t>綠美化</w:t>
      </w:r>
      <w:r w:rsidRPr="004864B2">
        <w:rPr>
          <w:rFonts w:ascii="標楷體" w:hAnsi="標楷體" w:hint="eastAsia"/>
          <w:szCs w:val="28"/>
        </w:rPr>
        <w:t>植栽</w:t>
      </w:r>
      <w:r w:rsidRPr="004864B2">
        <w:rPr>
          <w:rFonts w:ascii="標楷體" w:hAnsi="標楷體"/>
          <w:szCs w:val="28"/>
        </w:rPr>
        <w:t>維護面積約</w:t>
      </w:r>
      <w:r w:rsidRPr="004864B2">
        <w:rPr>
          <w:rFonts w:ascii="標楷體" w:hAnsi="標楷體" w:hint="eastAsia"/>
          <w:szCs w:val="28"/>
        </w:rPr>
        <w:t>300公頃、種植</w:t>
      </w:r>
      <w:proofErr w:type="gramStart"/>
      <w:r w:rsidRPr="004864B2">
        <w:rPr>
          <w:rFonts w:ascii="標楷體" w:hAnsi="標楷體" w:hint="eastAsia"/>
          <w:szCs w:val="28"/>
        </w:rPr>
        <w:t>草花約5萬株</w:t>
      </w:r>
      <w:proofErr w:type="gramEnd"/>
      <w:r w:rsidRPr="004864B2">
        <w:rPr>
          <w:rFonts w:ascii="標楷體" w:hAnsi="標楷體" w:hint="eastAsia"/>
          <w:szCs w:val="28"/>
        </w:rPr>
        <w:t>；辦理公園、綠地、廣場及風景區設施</w:t>
      </w:r>
      <w:r w:rsidR="00C2403D" w:rsidRPr="004864B2">
        <w:rPr>
          <w:rFonts w:ascii="標楷體" w:hAnsi="標楷體" w:hint="eastAsia"/>
          <w:szCs w:val="28"/>
        </w:rPr>
        <w:t>（含照明）</w:t>
      </w:r>
      <w:r w:rsidRPr="004864B2">
        <w:rPr>
          <w:rFonts w:ascii="標楷體" w:hAnsi="標楷體" w:hint="eastAsia"/>
          <w:szCs w:val="28"/>
        </w:rPr>
        <w:t>維護</w:t>
      </w:r>
      <w:r w:rsidR="00C2403D" w:rsidRPr="004864B2">
        <w:rPr>
          <w:rFonts w:ascii="標楷體" w:hAnsi="標楷體" w:hint="eastAsia"/>
          <w:szCs w:val="28"/>
        </w:rPr>
        <w:t>88</w:t>
      </w:r>
      <w:r w:rsidRPr="004864B2">
        <w:rPr>
          <w:rFonts w:ascii="標楷體" w:hAnsi="標楷體" w:hint="eastAsia"/>
          <w:szCs w:val="28"/>
        </w:rPr>
        <w:t>0處等</w:t>
      </w:r>
      <w:r w:rsidRPr="004864B2">
        <w:rPr>
          <w:rFonts w:ascii="標楷體" w:hAnsi="標楷體"/>
          <w:szCs w:val="28"/>
        </w:rPr>
        <w:t>。</w:t>
      </w:r>
    </w:p>
    <w:p w:rsidR="00A479E2" w:rsidRPr="004864B2" w:rsidRDefault="00A479E2" w:rsidP="00A610A2">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FF0000"/>
          <w:szCs w:val="28"/>
        </w:rPr>
      </w:pPr>
      <w:r w:rsidRPr="004864B2">
        <w:rPr>
          <w:rFonts w:ascii="標楷體" w:hAnsi="標楷體" w:hint="eastAsia"/>
          <w:szCs w:val="28"/>
        </w:rPr>
        <w:t>4.</w:t>
      </w:r>
      <w:proofErr w:type="gramStart"/>
      <w:r w:rsidRPr="004864B2">
        <w:rPr>
          <w:rFonts w:ascii="標楷體" w:hAnsi="標楷體"/>
          <w:szCs w:val="28"/>
        </w:rPr>
        <w:t>推</w:t>
      </w:r>
      <w:r w:rsidRPr="004864B2">
        <w:rPr>
          <w:rFonts w:ascii="標楷體" w:hAnsi="標楷體" w:hint="eastAsia"/>
          <w:szCs w:val="28"/>
        </w:rPr>
        <w:t>展小旅行</w:t>
      </w:r>
      <w:proofErr w:type="gramEnd"/>
      <w:r w:rsidR="0032125D" w:rsidRPr="004864B2">
        <w:rPr>
          <w:rFonts w:ascii="標楷體" w:hAnsi="標楷體" w:hint="eastAsia"/>
          <w:szCs w:val="28"/>
        </w:rPr>
        <w:t>深度旅遊</w:t>
      </w:r>
      <w:r w:rsidRPr="004864B2">
        <w:rPr>
          <w:rFonts w:ascii="標楷體" w:hAnsi="標楷體" w:hint="eastAsia"/>
          <w:szCs w:val="28"/>
        </w:rPr>
        <w:t>計畫，舉辦</w:t>
      </w:r>
      <w:r w:rsidR="0032125D" w:rsidRPr="004864B2">
        <w:rPr>
          <w:rFonts w:ascii="標楷體" w:hAnsi="標楷體" w:hint="eastAsia"/>
          <w:szCs w:val="28"/>
        </w:rPr>
        <w:t>觀光</w:t>
      </w:r>
      <w:r w:rsidRPr="004864B2">
        <w:rPr>
          <w:rFonts w:ascii="標楷體" w:hAnsi="標楷體" w:hint="eastAsia"/>
          <w:szCs w:val="28"/>
        </w:rPr>
        <w:t>活動</w:t>
      </w:r>
      <w:r w:rsidRPr="004864B2">
        <w:rPr>
          <w:rFonts w:ascii="標楷體" w:hAnsi="標楷體"/>
          <w:szCs w:val="28"/>
        </w:rPr>
        <w:t>：</w:t>
      </w:r>
      <w:r w:rsidR="0031611B" w:rsidRPr="004864B2">
        <w:rPr>
          <w:rFonts w:ascii="標楷體" w:hAnsi="標楷體" w:hint="eastAsia"/>
          <w:szCs w:val="28"/>
        </w:rPr>
        <w:t>推出</w:t>
      </w:r>
      <w:r w:rsidRPr="004864B2">
        <w:rPr>
          <w:rFonts w:ascii="標楷體" w:hAnsi="標楷體" w:hint="eastAsia"/>
          <w:szCs w:val="28"/>
        </w:rPr>
        <w:t>觀光旅遊路線3條，</w:t>
      </w:r>
      <w:r w:rsidR="0031611B" w:rsidRPr="004864B2">
        <w:rPr>
          <w:rFonts w:ascii="標楷體" w:hAnsi="標楷體" w:hint="eastAsia"/>
          <w:szCs w:val="28"/>
        </w:rPr>
        <w:t>創造深度探</w:t>
      </w:r>
      <w:r w:rsidR="004864B2" w:rsidRPr="004864B2">
        <w:rPr>
          <w:rFonts w:ascii="標楷體" w:hAnsi="標楷體" w:hint="eastAsia"/>
          <w:szCs w:val="28"/>
        </w:rPr>
        <w:t>訪</w:t>
      </w:r>
      <w:r w:rsidR="0031611B" w:rsidRPr="004864B2">
        <w:rPr>
          <w:rFonts w:ascii="標楷體" w:hAnsi="標楷體" w:hint="eastAsia"/>
          <w:szCs w:val="28"/>
        </w:rPr>
        <w:t>新竹遊客人數</w:t>
      </w:r>
      <w:r w:rsidRPr="004864B2">
        <w:rPr>
          <w:rFonts w:ascii="標楷體" w:hAnsi="標楷體" w:hint="eastAsia"/>
          <w:szCs w:val="28"/>
        </w:rPr>
        <w:t>；辦理媒體踩線活動2場；辦理過好年及元宵活動、</w:t>
      </w:r>
      <w:r w:rsidR="00D77D99" w:rsidRPr="004864B2">
        <w:rPr>
          <w:rFonts w:ascii="標楷體" w:hAnsi="標楷體" w:hint="eastAsia"/>
          <w:szCs w:val="28"/>
        </w:rPr>
        <w:t>新竹公園櫻花季</w:t>
      </w:r>
      <w:r w:rsidRPr="004864B2">
        <w:rPr>
          <w:rFonts w:ascii="標楷體" w:hAnsi="標楷體" w:hint="eastAsia"/>
          <w:szCs w:val="28"/>
        </w:rPr>
        <w:t>共</w:t>
      </w:r>
      <w:r w:rsidR="00D77D99" w:rsidRPr="004864B2">
        <w:rPr>
          <w:rFonts w:ascii="標楷體" w:hAnsi="標楷體" w:hint="eastAsia"/>
          <w:szCs w:val="28"/>
        </w:rPr>
        <w:t>8</w:t>
      </w:r>
      <w:r w:rsidRPr="004864B2">
        <w:rPr>
          <w:rFonts w:ascii="標楷體" w:hAnsi="標楷體" w:hint="eastAsia"/>
          <w:szCs w:val="28"/>
        </w:rPr>
        <w:t>場</w:t>
      </w:r>
      <w:r w:rsidR="0031611B" w:rsidRPr="004864B2">
        <w:rPr>
          <w:rFonts w:ascii="標楷體" w:hAnsi="標楷體" w:hint="eastAsia"/>
          <w:szCs w:val="28"/>
        </w:rPr>
        <w:t>觀光</w:t>
      </w:r>
      <w:r w:rsidRPr="004864B2">
        <w:rPr>
          <w:rFonts w:ascii="標楷體" w:hAnsi="標楷體" w:hint="eastAsia"/>
          <w:szCs w:val="28"/>
        </w:rPr>
        <w:t>主題活動等</w:t>
      </w:r>
      <w:r w:rsidRPr="004864B2">
        <w:rPr>
          <w:rFonts w:hint="eastAsia"/>
        </w:rPr>
        <w:t>。</w:t>
      </w:r>
    </w:p>
    <w:p w:rsidR="00A479E2" w:rsidRPr="000009C5" w:rsidRDefault="00A479E2" w:rsidP="00A610A2">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highlight w:val="green"/>
        </w:rPr>
      </w:pPr>
      <w:r w:rsidRPr="004864B2">
        <w:rPr>
          <w:rFonts w:ascii="標楷體" w:hAnsi="標楷體" w:hint="eastAsia"/>
          <w:szCs w:val="28"/>
        </w:rPr>
        <w:t>各相關機關之執行情形，</w:t>
      </w:r>
      <w:proofErr w:type="gramStart"/>
      <w:r w:rsidRPr="004864B2">
        <w:rPr>
          <w:rFonts w:ascii="標楷體" w:hAnsi="標楷體" w:hint="eastAsia"/>
          <w:szCs w:val="28"/>
        </w:rPr>
        <w:t>經本室審核</w:t>
      </w:r>
      <w:proofErr w:type="gramEnd"/>
      <w:r w:rsidRPr="004864B2">
        <w:rPr>
          <w:rFonts w:ascii="標楷體" w:hAnsi="標楷體" w:hint="eastAsia"/>
          <w:szCs w:val="28"/>
        </w:rPr>
        <w:t>結果，核有：</w:t>
      </w:r>
      <w:r w:rsidR="00B018D0" w:rsidRPr="00B018D0">
        <w:rPr>
          <w:rFonts w:ascii="標楷體" w:hAnsi="標楷體" w:hint="eastAsia"/>
          <w:szCs w:val="28"/>
        </w:rPr>
        <w:t>為打造城市文化及觀光品牌，設置新竹火車站旅遊服務中心，提供觀光旅遊諮詢及導</w:t>
      </w:r>
      <w:proofErr w:type="gramStart"/>
      <w:r w:rsidR="00B018D0" w:rsidRPr="00B018D0">
        <w:rPr>
          <w:rFonts w:ascii="標楷體" w:hAnsi="標楷體" w:hint="eastAsia"/>
          <w:szCs w:val="28"/>
        </w:rPr>
        <w:t>覽</w:t>
      </w:r>
      <w:proofErr w:type="gramEnd"/>
      <w:r w:rsidR="00B018D0" w:rsidRPr="00B018D0">
        <w:rPr>
          <w:rFonts w:ascii="標楷體" w:hAnsi="標楷體" w:hint="eastAsia"/>
          <w:szCs w:val="28"/>
        </w:rPr>
        <w:t>解說服務，惟預算編列與執行</w:t>
      </w:r>
      <w:proofErr w:type="gramStart"/>
      <w:r w:rsidR="00B018D0" w:rsidRPr="00B018D0">
        <w:rPr>
          <w:rFonts w:ascii="標楷體" w:hAnsi="標楷體" w:hint="eastAsia"/>
          <w:szCs w:val="28"/>
        </w:rPr>
        <w:t>未盡妥適</w:t>
      </w:r>
      <w:proofErr w:type="gramEnd"/>
      <w:r w:rsidR="00B018D0" w:rsidRPr="00B018D0">
        <w:rPr>
          <w:rFonts w:ascii="標楷體" w:hAnsi="標楷體" w:hint="eastAsia"/>
          <w:szCs w:val="28"/>
        </w:rPr>
        <w:t>，委託管理契約</w:t>
      </w:r>
      <w:proofErr w:type="gramStart"/>
      <w:r w:rsidR="00B018D0" w:rsidRPr="00B018D0">
        <w:rPr>
          <w:rFonts w:ascii="標楷體" w:hAnsi="標楷體" w:hint="eastAsia"/>
          <w:szCs w:val="28"/>
        </w:rPr>
        <w:t>訂定欠周</w:t>
      </w:r>
      <w:proofErr w:type="gramEnd"/>
      <w:r w:rsidR="00B018D0" w:rsidRPr="00B018D0">
        <w:rPr>
          <w:rFonts w:ascii="標楷體" w:hAnsi="標楷體" w:hint="eastAsia"/>
          <w:szCs w:val="28"/>
        </w:rPr>
        <w:t>，需求說明書內容</w:t>
      </w:r>
      <w:proofErr w:type="gramStart"/>
      <w:r w:rsidR="00B018D0" w:rsidRPr="00B018D0">
        <w:rPr>
          <w:rFonts w:ascii="標楷體" w:hAnsi="標楷體" w:hint="eastAsia"/>
          <w:szCs w:val="28"/>
        </w:rPr>
        <w:t>未合致</w:t>
      </w:r>
      <w:proofErr w:type="gramEnd"/>
      <w:r w:rsidR="00B018D0" w:rsidRPr="00B018D0">
        <w:rPr>
          <w:rFonts w:ascii="標楷體" w:hAnsi="標楷體" w:hint="eastAsia"/>
          <w:szCs w:val="28"/>
        </w:rPr>
        <w:t>，有待</w:t>
      </w:r>
      <w:proofErr w:type="gramStart"/>
      <w:r w:rsidR="00B018D0" w:rsidRPr="00B018D0">
        <w:rPr>
          <w:rFonts w:ascii="標楷體" w:hAnsi="標楷體" w:hint="eastAsia"/>
          <w:szCs w:val="28"/>
        </w:rPr>
        <w:t>研</w:t>
      </w:r>
      <w:proofErr w:type="gramEnd"/>
      <w:r w:rsidR="00B018D0" w:rsidRPr="00B018D0">
        <w:rPr>
          <w:rFonts w:ascii="標楷體" w:hAnsi="標楷體" w:hint="eastAsia"/>
          <w:szCs w:val="28"/>
        </w:rPr>
        <w:t>謀改善</w:t>
      </w:r>
      <w:r w:rsidRPr="004864B2">
        <w:rPr>
          <w:rFonts w:ascii="標楷體" w:hAnsi="標楷體" w:hint="eastAsia"/>
          <w:szCs w:val="28"/>
        </w:rPr>
        <w:t>。</w:t>
      </w:r>
      <w:r w:rsidRPr="00B018D0">
        <w:rPr>
          <w:rFonts w:ascii="標楷體" w:hAnsi="標楷體" w:hint="eastAsia"/>
          <w:szCs w:val="28"/>
        </w:rPr>
        <w:t>（詳乙-</w:t>
      </w:r>
      <w:r w:rsidR="00B018D0" w:rsidRPr="00B018D0">
        <w:rPr>
          <w:rFonts w:ascii="標楷體" w:hAnsi="標楷體" w:hint="eastAsia"/>
          <w:szCs w:val="28"/>
        </w:rPr>
        <w:t>66</w:t>
      </w:r>
      <w:r w:rsidRPr="00B018D0">
        <w:rPr>
          <w:rFonts w:ascii="標楷體" w:hAnsi="標楷體" w:hint="eastAsia"/>
          <w:szCs w:val="28"/>
        </w:rPr>
        <w:t>頁）</w:t>
      </w:r>
    </w:p>
    <w:p w:rsidR="00A479E2" w:rsidRPr="00371CF3" w:rsidRDefault="00A479E2" w:rsidP="00A610A2">
      <w:pPr>
        <w:overflowPunct w:val="0"/>
        <w:spacing w:beforeLines="30" w:before="114" w:line="620" w:lineRule="exact"/>
        <w:ind w:firstLineChars="200" w:firstLine="561"/>
        <w:jc w:val="both"/>
        <w:rPr>
          <w:rFonts w:ascii="標楷體" w:hAnsi="標楷體"/>
          <w:b/>
          <w:szCs w:val="28"/>
        </w:rPr>
      </w:pPr>
      <w:r w:rsidRPr="00371CF3">
        <w:rPr>
          <w:rFonts w:ascii="標楷體" w:hAnsi="標楷體" w:hint="eastAsia"/>
          <w:b/>
          <w:szCs w:val="28"/>
        </w:rPr>
        <w:t>（八）衛生福利</w:t>
      </w:r>
    </w:p>
    <w:p w:rsidR="00A479E2" w:rsidRPr="00371CF3" w:rsidRDefault="00A479E2" w:rsidP="00A610A2">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rPr>
      </w:pPr>
      <w:proofErr w:type="gramStart"/>
      <w:r w:rsidRPr="00371CF3">
        <w:rPr>
          <w:rFonts w:ascii="標楷體" w:hAnsi="標楷體" w:hint="eastAsia"/>
          <w:szCs w:val="28"/>
        </w:rPr>
        <w:t>11</w:t>
      </w:r>
      <w:r w:rsidR="00371CF3" w:rsidRPr="00371CF3">
        <w:rPr>
          <w:rFonts w:ascii="標楷體" w:hAnsi="標楷體" w:hint="eastAsia"/>
          <w:szCs w:val="28"/>
        </w:rPr>
        <w:t>2</w:t>
      </w:r>
      <w:proofErr w:type="gramEnd"/>
      <w:r w:rsidRPr="00371CF3">
        <w:rPr>
          <w:rFonts w:ascii="標楷體" w:hAnsi="標楷體" w:hint="eastAsia"/>
          <w:szCs w:val="28"/>
        </w:rPr>
        <w:t>年度施政重點經各相關機關執行結果，包括：</w:t>
      </w:r>
    </w:p>
    <w:p w:rsidR="00A479E2" w:rsidRPr="00244D3D" w:rsidRDefault="00A479E2" w:rsidP="00A610A2">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FF0000"/>
          <w:szCs w:val="28"/>
          <w:highlight w:val="yellow"/>
        </w:rPr>
      </w:pPr>
      <w:r w:rsidRPr="00FF61A7">
        <w:rPr>
          <w:rFonts w:ascii="標楷體" w:hAnsi="標楷體" w:hint="eastAsia"/>
        </w:rPr>
        <w:t>1.</w:t>
      </w:r>
      <w:r w:rsidRPr="00FF61A7">
        <w:rPr>
          <w:rFonts w:ascii="標楷體" w:hAnsi="標楷體"/>
        </w:rPr>
        <w:t>落實在地老化</w:t>
      </w:r>
      <w:r w:rsidR="00FF61A7" w:rsidRPr="00FF61A7">
        <w:rPr>
          <w:rFonts w:ascii="標楷體" w:hAnsi="標楷體" w:hint="eastAsia"/>
        </w:rPr>
        <w:t>的長照服務體系，完善長照需求</w:t>
      </w:r>
      <w:r w:rsidR="0031611B">
        <w:rPr>
          <w:rFonts w:ascii="標楷體" w:hAnsi="標楷體" w:hint="eastAsia"/>
        </w:rPr>
        <w:t>提供</w:t>
      </w:r>
      <w:r w:rsidRPr="00FF61A7">
        <w:rPr>
          <w:rFonts w:ascii="標楷體" w:hAnsi="標楷體"/>
        </w:rPr>
        <w:t>：</w:t>
      </w:r>
      <w:r w:rsidR="00FF61A7">
        <w:rPr>
          <w:rFonts w:ascii="標楷體" w:hAnsi="標楷體" w:hint="eastAsia"/>
        </w:rPr>
        <w:t>布建</w:t>
      </w:r>
      <w:r w:rsidRPr="00FF61A7">
        <w:rPr>
          <w:rFonts w:ascii="標楷體" w:hAnsi="標楷體"/>
        </w:rPr>
        <w:t>長期照顧</w:t>
      </w:r>
      <w:r w:rsidR="00FF61A7" w:rsidRPr="00FF61A7">
        <w:rPr>
          <w:rFonts w:ascii="標楷體" w:hAnsi="標楷體" w:hint="eastAsia"/>
        </w:rPr>
        <w:t>輔具租賃服務資源4家；</w:t>
      </w:r>
      <w:r w:rsidR="00FF61A7">
        <w:rPr>
          <w:rFonts w:ascii="標楷體" w:hAnsi="標楷體" w:hint="eastAsia"/>
        </w:rPr>
        <w:t>增設日照中心2家；提供專車接送服務之日照中心6家</w:t>
      </w:r>
      <w:r w:rsidRPr="00FF61A7">
        <w:rPr>
          <w:rFonts w:ascii="標楷體" w:hAnsi="標楷體" w:hint="eastAsia"/>
        </w:rPr>
        <w:t>；</w:t>
      </w:r>
      <w:r w:rsidR="00FF61A7">
        <w:rPr>
          <w:rFonts w:ascii="標楷體" w:hAnsi="標楷體" w:hint="eastAsia"/>
        </w:rPr>
        <w:t>長照專車車輛數成長率19％</w:t>
      </w:r>
      <w:r w:rsidRPr="00FF61A7">
        <w:rPr>
          <w:rFonts w:ascii="標楷體" w:hAnsi="標楷體" w:hint="eastAsia"/>
        </w:rPr>
        <w:t>等</w:t>
      </w:r>
      <w:r w:rsidRPr="00FF61A7">
        <w:t>。</w:t>
      </w:r>
    </w:p>
    <w:p w:rsidR="00A479E2" w:rsidRPr="00244D3D" w:rsidRDefault="00A479E2" w:rsidP="00A610A2">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FF0000"/>
          <w:szCs w:val="28"/>
          <w:highlight w:val="yellow"/>
        </w:rPr>
      </w:pPr>
      <w:r w:rsidRPr="003A11B9">
        <w:rPr>
          <w:rFonts w:ascii="標楷體" w:hAnsi="標楷體" w:hint="eastAsia"/>
        </w:rPr>
        <w:t>2.</w:t>
      </w:r>
      <w:r w:rsidR="003A11B9" w:rsidRPr="003A11B9">
        <w:rPr>
          <w:rFonts w:ascii="標楷體" w:hAnsi="標楷體" w:hint="eastAsia"/>
        </w:rPr>
        <w:t>落實食品藥物及化妝品管理，強化稽查檢驗效能</w:t>
      </w:r>
      <w:r w:rsidRPr="003A11B9">
        <w:rPr>
          <w:rFonts w:ascii="標楷體" w:hAnsi="標楷體"/>
          <w:spacing w:val="6"/>
        </w:rPr>
        <w:t>：</w:t>
      </w:r>
      <w:r w:rsidR="003F2744">
        <w:rPr>
          <w:rFonts w:ascii="標楷體" w:hAnsi="標楷體" w:hint="eastAsia"/>
          <w:spacing w:val="6"/>
        </w:rPr>
        <w:t>食品稽查輔導420家次</w:t>
      </w:r>
      <w:r w:rsidRPr="003F2744">
        <w:rPr>
          <w:rFonts w:ascii="標楷體" w:hAnsi="標楷體" w:hint="eastAsia"/>
          <w:spacing w:val="6"/>
        </w:rPr>
        <w:t>；</w:t>
      </w:r>
      <w:r w:rsidR="003F2744" w:rsidRPr="003F2744">
        <w:rPr>
          <w:rFonts w:ascii="標楷體" w:hAnsi="標楷體" w:hint="eastAsia"/>
          <w:spacing w:val="6"/>
        </w:rPr>
        <w:t>稽查食品、藥物及化妝品違規廣告85件</w:t>
      </w:r>
      <w:r w:rsidRPr="003F2744">
        <w:rPr>
          <w:rFonts w:ascii="標楷體" w:hAnsi="標楷體" w:hint="eastAsia"/>
          <w:spacing w:val="6"/>
        </w:rPr>
        <w:t>；</w:t>
      </w:r>
      <w:r w:rsidR="003F2744">
        <w:rPr>
          <w:rFonts w:ascii="標楷體" w:hAnsi="標楷體" w:hint="eastAsia"/>
          <w:spacing w:val="6"/>
        </w:rPr>
        <w:t>檢驗甲醛及咖啡因166件</w:t>
      </w:r>
      <w:r w:rsidRPr="003F2744">
        <w:rPr>
          <w:rFonts w:ascii="標楷體" w:hAnsi="標楷體" w:hint="eastAsia"/>
          <w:spacing w:val="6"/>
        </w:rPr>
        <w:t>等。</w:t>
      </w:r>
    </w:p>
    <w:p w:rsidR="00A479E2" w:rsidRPr="00244D3D" w:rsidRDefault="00A479E2" w:rsidP="00A610A2">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FF0000"/>
          <w:szCs w:val="28"/>
          <w:highlight w:val="yellow"/>
        </w:rPr>
      </w:pPr>
      <w:r w:rsidRPr="00D864A4">
        <w:rPr>
          <w:rFonts w:ascii="標楷體" w:hAnsi="標楷體" w:hint="eastAsia"/>
          <w:szCs w:val="28"/>
        </w:rPr>
        <w:t>3.</w:t>
      </w:r>
      <w:r w:rsidR="003321BE">
        <w:rPr>
          <w:rFonts w:ascii="標楷體" w:hAnsi="標楷體" w:hint="eastAsia"/>
          <w:szCs w:val="28"/>
        </w:rPr>
        <w:t>優質多元托育措施及兒童少年福利服務</w:t>
      </w:r>
      <w:r w:rsidRPr="00D864A4">
        <w:rPr>
          <w:rFonts w:ascii="標楷體" w:hAnsi="標楷體"/>
          <w:szCs w:val="28"/>
        </w:rPr>
        <w:t>：</w:t>
      </w:r>
      <w:r w:rsidR="00697361">
        <w:rPr>
          <w:rFonts w:ascii="標楷體" w:hAnsi="標楷體" w:hint="eastAsia"/>
          <w:szCs w:val="28"/>
        </w:rPr>
        <w:t>公共托育家園及公共托嬰中心服務588人次</w:t>
      </w:r>
      <w:r w:rsidR="00697361" w:rsidRPr="00697361">
        <w:rPr>
          <w:rFonts w:ascii="標楷體" w:hAnsi="標楷體" w:hint="eastAsia"/>
          <w:szCs w:val="28"/>
        </w:rPr>
        <w:t>；托育補助發放3萬1</w:t>
      </w:r>
      <w:r w:rsidR="00697361" w:rsidRPr="00697361">
        <w:rPr>
          <w:rFonts w:ascii="標楷體" w:hAnsi="標楷體"/>
          <w:szCs w:val="28"/>
        </w:rPr>
        <w:t>,</w:t>
      </w:r>
      <w:r w:rsidR="00697361" w:rsidRPr="00697361">
        <w:rPr>
          <w:rFonts w:ascii="標楷體" w:hAnsi="標楷體" w:hint="eastAsia"/>
          <w:szCs w:val="28"/>
        </w:rPr>
        <w:t>998人次，育兒津貼發放6萬1</w:t>
      </w:r>
      <w:r w:rsidR="00697361" w:rsidRPr="00697361">
        <w:rPr>
          <w:rFonts w:ascii="標楷體" w:hAnsi="標楷體"/>
          <w:szCs w:val="28"/>
        </w:rPr>
        <w:t>,</w:t>
      </w:r>
      <w:r w:rsidR="00697361" w:rsidRPr="00697361">
        <w:rPr>
          <w:rFonts w:ascii="標楷體" w:hAnsi="標楷體" w:hint="eastAsia"/>
          <w:szCs w:val="28"/>
        </w:rPr>
        <w:t>865人次；親子館服務19萬2,860人次</w:t>
      </w:r>
      <w:r w:rsidRPr="00697361">
        <w:rPr>
          <w:rFonts w:ascii="標楷體" w:hAnsi="標楷體" w:hint="eastAsia"/>
          <w:szCs w:val="28"/>
        </w:rPr>
        <w:t>等。</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color w:val="FF0000"/>
          <w:szCs w:val="28"/>
          <w:highlight w:val="yellow"/>
        </w:rPr>
      </w:pPr>
      <w:r w:rsidRPr="003321BE">
        <w:rPr>
          <w:rFonts w:ascii="標楷體" w:hAnsi="標楷體" w:hint="eastAsia"/>
          <w:szCs w:val="28"/>
        </w:rPr>
        <w:t>4.</w:t>
      </w:r>
      <w:r w:rsidR="003321BE" w:rsidRPr="003321BE">
        <w:rPr>
          <w:rFonts w:ascii="標楷體" w:hAnsi="標楷體" w:hint="eastAsia"/>
          <w:szCs w:val="28"/>
        </w:rPr>
        <w:t>落實性別友善及在地化的家庭福利服務</w:t>
      </w:r>
      <w:r w:rsidRPr="003321BE">
        <w:rPr>
          <w:rFonts w:ascii="標楷體" w:hAnsi="標楷體"/>
          <w:szCs w:val="28"/>
        </w:rPr>
        <w:t>：</w:t>
      </w:r>
      <w:r w:rsidR="0089581D" w:rsidRPr="0089581D">
        <w:rPr>
          <w:rFonts w:ascii="標楷體" w:hAnsi="標楷體" w:hint="eastAsia"/>
          <w:szCs w:val="28"/>
        </w:rPr>
        <w:t>提供一般及弱勢家庭福利諮詢、關懷訪視及個案管理2萬3</w:t>
      </w:r>
      <w:r w:rsidR="0089581D" w:rsidRPr="0089581D">
        <w:rPr>
          <w:rFonts w:ascii="標楷體" w:hAnsi="標楷體"/>
          <w:szCs w:val="28"/>
        </w:rPr>
        <w:t>,</w:t>
      </w:r>
      <w:r w:rsidR="0089581D" w:rsidRPr="0089581D">
        <w:rPr>
          <w:rFonts w:ascii="標楷體" w:hAnsi="標楷體" w:hint="eastAsia"/>
          <w:szCs w:val="28"/>
        </w:rPr>
        <w:t>407人次；</w:t>
      </w:r>
      <w:r w:rsidR="0089581D">
        <w:rPr>
          <w:rFonts w:ascii="標楷體" w:hAnsi="標楷體" w:hint="eastAsia"/>
          <w:szCs w:val="28"/>
        </w:rPr>
        <w:t>孕婦產檢車資補助577人次；</w:t>
      </w:r>
      <w:r w:rsidRPr="0089581D">
        <w:rPr>
          <w:rFonts w:ascii="標楷體" w:hAnsi="標楷體" w:hint="eastAsia"/>
          <w:szCs w:val="28"/>
        </w:rPr>
        <w:t>辦理各項婦女權益維護及性別平等宣導6</w:t>
      </w:r>
      <w:r w:rsidRPr="0089581D">
        <w:rPr>
          <w:rFonts w:ascii="標楷體" w:hAnsi="標楷體"/>
          <w:szCs w:val="28"/>
        </w:rPr>
        <w:t>,</w:t>
      </w:r>
      <w:r w:rsidR="0089581D" w:rsidRPr="0089581D">
        <w:rPr>
          <w:rFonts w:ascii="標楷體" w:hAnsi="標楷體" w:hint="eastAsia"/>
          <w:szCs w:val="28"/>
        </w:rPr>
        <w:t>217人次</w:t>
      </w:r>
      <w:r w:rsidRPr="0089581D">
        <w:rPr>
          <w:rFonts w:ascii="標楷體" w:hAnsi="標楷體" w:hint="eastAsia"/>
          <w:szCs w:val="28"/>
        </w:rPr>
        <w:t>等。</w:t>
      </w:r>
    </w:p>
    <w:p w:rsidR="00A479E2" w:rsidRPr="008A6A01" w:rsidRDefault="00A479E2" w:rsidP="008652E5">
      <w:pPr>
        <w:tabs>
          <w:tab w:val="left" w:pos="0"/>
          <w:tab w:val="left" w:pos="426"/>
          <w:tab w:val="left" w:pos="709"/>
          <w:tab w:val="left" w:pos="851"/>
          <w:tab w:val="left" w:pos="993"/>
        </w:tabs>
        <w:overflowPunct w:val="0"/>
        <w:adjustRightInd w:val="0"/>
        <w:spacing w:line="590" w:lineRule="exact"/>
        <w:ind w:firstLineChars="200" w:firstLine="560"/>
        <w:jc w:val="both"/>
        <w:rPr>
          <w:rFonts w:ascii="標楷體" w:hAnsi="標楷體"/>
          <w:szCs w:val="28"/>
        </w:rPr>
      </w:pPr>
      <w:r w:rsidRPr="008A6A01">
        <w:rPr>
          <w:rFonts w:ascii="標楷體" w:hAnsi="標楷體" w:hint="eastAsia"/>
          <w:szCs w:val="28"/>
        </w:rPr>
        <w:t>各相關機關之執行情形，</w:t>
      </w:r>
      <w:proofErr w:type="gramStart"/>
      <w:r w:rsidRPr="008A6A01">
        <w:rPr>
          <w:rFonts w:ascii="標楷體" w:hAnsi="標楷體" w:hint="eastAsia"/>
          <w:szCs w:val="28"/>
        </w:rPr>
        <w:t>經本室審核</w:t>
      </w:r>
      <w:proofErr w:type="gramEnd"/>
      <w:r w:rsidRPr="008A6A01">
        <w:rPr>
          <w:rFonts w:ascii="標楷體" w:hAnsi="標楷體" w:hint="eastAsia"/>
          <w:szCs w:val="28"/>
        </w:rPr>
        <w:t>結果，核有：</w:t>
      </w:r>
    </w:p>
    <w:p w:rsidR="00A479E2" w:rsidRPr="00836D33" w:rsidRDefault="00A479E2" w:rsidP="008652E5">
      <w:pPr>
        <w:tabs>
          <w:tab w:val="left" w:pos="0"/>
          <w:tab w:val="left" w:pos="426"/>
          <w:tab w:val="left" w:pos="709"/>
          <w:tab w:val="left" w:pos="851"/>
          <w:tab w:val="left" w:pos="993"/>
        </w:tabs>
        <w:overflowPunct w:val="0"/>
        <w:adjustRightInd w:val="0"/>
        <w:spacing w:line="590" w:lineRule="exact"/>
        <w:ind w:firstLineChars="200" w:firstLine="560"/>
        <w:jc w:val="both"/>
        <w:rPr>
          <w:rFonts w:ascii="標楷體" w:hAnsi="標楷體"/>
          <w:szCs w:val="28"/>
        </w:rPr>
      </w:pPr>
      <w:r w:rsidRPr="00836D33">
        <w:rPr>
          <w:rFonts w:ascii="標楷體" w:hAnsi="標楷體" w:hint="eastAsia"/>
          <w:szCs w:val="28"/>
        </w:rPr>
        <w:t>1.</w:t>
      </w:r>
      <w:r w:rsidR="005F2AC6" w:rsidRPr="005F2AC6">
        <w:rPr>
          <w:rFonts w:ascii="標楷體" w:hAnsi="標楷體" w:hint="eastAsia"/>
          <w:szCs w:val="28"/>
        </w:rPr>
        <w:t>為強化幼兒健康管理，辦理幼兒專責醫師制度計畫，惟嬰兒及新生兒死亡率高於全國平均數，</w:t>
      </w:r>
      <w:proofErr w:type="gramStart"/>
      <w:r w:rsidR="005F2AC6" w:rsidRPr="005F2AC6">
        <w:rPr>
          <w:rFonts w:ascii="標楷體" w:hAnsi="標楷體" w:hint="eastAsia"/>
          <w:szCs w:val="28"/>
        </w:rPr>
        <w:t>間有兒科</w:t>
      </w:r>
      <w:proofErr w:type="gramEnd"/>
      <w:r w:rsidR="005F2AC6" w:rsidRPr="005F2AC6">
        <w:rPr>
          <w:rFonts w:ascii="標楷體" w:hAnsi="標楷體" w:hint="eastAsia"/>
          <w:szCs w:val="28"/>
        </w:rPr>
        <w:t>及幼兒常規疫苗接種合約院所分布不均，及部分脆弱家庭等幼童個案未妥為</w:t>
      </w:r>
      <w:proofErr w:type="gramStart"/>
      <w:r w:rsidR="005F2AC6" w:rsidRPr="005F2AC6">
        <w:rPr>
          <w:rFonts w:ascii="標楷體" w:hAnsi="標楷體" w:hint="eastAsia"/>
          <w:szCs w:val="28"/>
        </w:rPr>
        <w:t>列管照護</w:t>
      </w:r>
      <w:proofErr w:type="gramEnd"/>
      <w:r w:rsidR="005F2AC6" w:rsidRPr="005F2AC6">
        <w:rPr>
          <w:rFonts w:ascii="標楷體" w:hAnsi="標楷體" w:hint="eastAsia"/>
          <w:szCs w:val="28"/>
        </w:rPr>
        <w:t>，有待</w:t>
      </w:r>
      <w:proofErr w:type="gramStart"/>
      <w:r w:rsidR="005F2AC6" w:rsidRPr="005F2AC6">
        <w:rPr>
          <w:rFonts w:ascii="標楷體" w:hAnsi="標楷體" w:hint="eastAsia"/>
          <w:szCs w:val="28"/>
        </w:rPr>
        <w:t>研</w:t>
      </w:r>
      <w:proofErr w:type="gramEnd"/>
      <w:r w:rsidR="005F2AC6" w:rsidRPr="005F2AC6">
        <w:rPr>
          <w:rFonts w:ascii="標楷體" w:hAnsi="標楷體" w:hint="eastAsia"/>
          <w:szCs w:val="28"/>
        </w:rPr>
        <w:t>謀改善，以完善兒童醫療網絡及健康發展</w:t>
      </w:r>
      <w:r w:rsidRPr="00836D33">
        <w:rPr>
          <w:rFonts w:ascii="標楷體" w:hAnsi="標楷體" w:hint="eastAsia"/>
        </w:rPr>
        <w:t>。</w:t>
      </w:r>
      <w:r w:rsidRPr="00836D33">
        <w:rPr>
          <w:rFonts w:ascii="標楷體" w:hAnsi="標楷體" w:hint="eastAsia"/>
          <w:szCs w:val="28"/>
        </w:rPr>
        <w:t>（詳乙-</w:t>
      </w:r>
      <w:r w:rsidR="005F2AC6">
        <w:rPr>
          <w:rFonts w:ascii="標楷體" w:hAnsi="標楷體" w:hint="eastAsia"/>
          <w:szCs w:val="28"/>
        </w:rPr>
        <w:t>114</w:t>
      </w:r>
      <w:r w:rsidRPr="00836D33">
        <w:rPr>
          <w:rFonts w:ascii="標楷體" w:hAnsi="標楷體" w:hint="eastAsia"/>
          <w:szCs w:val="28"/>
        </w:rPr>
        <w:t>頁）</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836D33">
        <w:rPr>
          <w:rFonts w:ascii="標楷體" w:hAnsi="標楷體" w:hint="eastAsia"/>
          <w:szCs w:val="28"/>
        </w:rPr>
        <w:t>2.</w:t>
      </w:r>
      <w:r w:rsidR="00D70E85" w:rsidRPr="00D70E85">
        <w:rPr>
          <w:rFonts w:ascii="標楷體" w:hAnsi="標楷體" w:hint="eastAsia"/>
        </w:rPr>
        <w:t>為健全長期照顧服務體系，持續提供居家、社區及機構式多元服務，惟服務據點及住宿式機構布建不足且分布不均，</w:t>
      </w:r>
      <w:proofErr w:type="gramStart"/>
      <w:r w:rsidR="00D70E85" w:rsidRPr="00D70E85">
        <w:rPr>
          <w:rFonts w:ascii="標楷體" w:hAnsi="標楷體" w:hint="eastAsia"/>
        </w:rPr>
        <w:t>間有服務</w:t>
      </w:r>
      <w:proofErr w:type="gramEnd"/>
      <w:r w:rsidR="00D70E85" w:rsidRPr="00D70E85">
        <w:rPr>
          <w:rFonts w:ascii="標楷體" w:hAnsi="標楷體" w:hint="eastAsia"/>
        </w:rPr>
        <w:t>案件核定作業時間超逾基準及照管員工作負荷沉重；又近</w:t>
      </w:r>
      <w:proofErr w:type="gramStart"/>
      <w:r w:rsidR="00D70E85" w:rsidRPr="00D70E85">
        <w:rPr>
          <w:rFonts w:ascii="標楷體" w:hAnsi="標楷體" w:hint="eastAsia"/>
        </w:rPr>
        <w:t>5成確診失智</w:t>
      </w:r>
      <w:proofErr w:type="gramEnd"/>
      <w:r w:rsidR="00D70E85" w:rsidRPr="00D70E85">
        <w:rPr>
          <w:rFonts w:ascii="標楷體" w:hAnsi="標楷體" w:hint="eastAsia"/>
        </w:rPr>
        <w:t>症者未能由政府提供照顧服務，有待</w:t>
      </w:r>
      <w:proofErr w:type="gramStart"/>
      <w:r w:rsidR="00D70E85" w:rsidRPr="00D70E85">
        <w:rPr>
          <w:rFonts w:ascii="標楷體" w:hAnsi="標楷體" w:hint="eastAsia"/>
        </w:rPr>
        <w:t>研</w:t>
      </w:r>
      <w:proofErr w:type="gramEnd"/>
      <w:r w:rsidR="00D70E85" w:rsidRPr="00D70E85">
        <w:rPr>
          <w:rFonts w:ascii="標楷體" w:hAnsi="標楷體" w:hint="eastAsia"/>
        </w:rPr>
        <w:t>謀改善</w:t>
      </w:r>
      <w:r w:rsidRPr="00836D33">
        <w:rPr>
          <w:rFonts w:ascii="標楷體" w:hAnsi="標楷體" w:hint="eastAsia"/>
        </w:rPr>
        <w:t>。</w:t>
      </w:r>
      <w:r w:rsidRPr="00836D33">
        <w:rPr>
          <w:rFonts w:ascii="標楷體" w:hAnsi="標楷體" w:hint="eastAsia"/>
          <w:szCs w:val="28"/>
        </w:rPr>
        <w:t>（詳乙-</w:t>
      </w:r>
      <w:r w:rsidR="00D70E85">
        <w:rPr>
          <w:rFonts w:ascii="標楷體" w:hAnsi="標楷體" w:hint="eastAsia"/>
          <w:szCs w:val="28"/>
        </w:rPr>
        <w:t>115</w:t>
      </w:r>
      <w:r w:rsidRPr="00836D33">
        <w:rPr>
          <w:rFonts w:ascii="標楷體" w:hAnsi="標楷體" w:hint="eastAsia"/>
          <w:szCs w:val="28"/>
        </w:rPr>
        <w:t>頁）</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5A6821">
        <w:rPr>
          <w:rFonts w:ascii="標楷體" w:hAnsi="標楷體" w:hint="eastAsia"/>
          <w:szCs w:val="28"/>
        </w:rPr>
        <w:t>3.</w:t>
      </w:r>
      <w:r w:rsidR="00D70E85" w:rsidRPr="00D70E85">
        <w:rPr>
          <w:rFonts w:ascii="標楷體" w:hAnsi="標楷體" w:hint="eastAsia"/>
          <w:szCs w:val="28"/>
        </w:rPr>
        <w:t>為保障市民飲水安全，加強加水站業者管理，</w:t>
      </w:r>
      <w:proofErr w:type="gramStart"/>
      <w:r w:rsidR="00D70E85" w:rsidRPr="00D70E85">
        <w:rPr>
          <w:rFonts w:ascii="標楷體" w:hAnsi="標楷體" w:hint="eastAsia"/>
          <w:szCs w:val="28"/>
        </w:rPr>
        <w:t>惟漏未</w:t>
      </w:r>
      <w:proofErr w:type="gramEnd"/>
      <w:r w:rsidR="00D70E85" w:rsidRPr="00D70E85">
        <w:rPr>
          <w:rFonts w:ascii="標楷體" w:hAnsi="標楷體" w:hint="eastAsia"/>
          <w:szCs w:val="28"/>
        </w:rPr>
        <w:t>列管部分應實施稽查之加水站，及部分加水站業者未辦理食品業者登錄等，有待檢討改善，以維護民眾飲水衛生安全</w:t>
      </w:r>
      <w:r w:rsidRPr="005A6821">
        <w:rPr>
          <w:rFonts w:ascii="標楷體" w:hAnsi="標楷體" w:hint="eastAsia"/>
        </w:rPr>
        <w:t>。</w:t>
      </w:r>
      <w:r w:rsidRPr="005A6821">
        <w:rPr>
          <w:rFonts w:ascii="標楷體" w:hAnsi="標楷體" w:hint="eastAsia"/>
          <w:szCs w:val="28"/>
        </w:rPr>
        <w:t>（詳乙-</w:t>
      </w:r>
      <w:r w:rsidR="00D70E85">
        <w:rPr>
          <w:rFonts w:ascii="標楷體" w:hAnsi="標楷體" w:hint="eastAsia"/>
          <w:szCs w:val="28"/>
        </w:rPr>
        <w:t>118</w:t>
      </w:r>
      <w:r w:rsidRPr="005A6821">
        <w:rPr>
          <w:rFonts w:ascii="標楷體" w:hAnsi="標楷體" w:hint="eastAsia"/>
          <w:szCs w:val="28"/>
        </w:rPr>
        <w:t>頁）</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4C0908">
        <w:rPr>
          <w:rFonts w:ascii="標楷體" w:hAnsi="標楷體" w:hint="eastAsia"/>
          <w:szCs w:val="28"/>
        </w:rPr>
        <w:t>4.</w:t>
      </w:r>
      <w:proofErr w:type="gramStart"/>
      <w:r w:rsidR="00D70E85" w:rsidRPr="00D70E85">
        <w:rPr>
          <w:rFonts w:ascii="標楷體" w:hAnsi="標楷體" w:hint="eastAsia"/>
          <w:szCs w:val="28"/>
        </w:rPr>
        <w:t>籌謀少子女</w:t>
      </w:r>
      <w:proofErr w:type="gramEnd"/>
      <w:r w:rsidR="00D70E85" w:rsidRPr="00D70E85">
        <w:rPr>
          <w:rFonts w:ascii="標楷體" w:hAnsi="標楷體" w:hint="eastAsia"/>
          <w:szCs w:val="28"/>
        </w:rPr>
        <w:t>化對策，並開辦各項婦女福利服務課程與性別平等活動，營造友善孕婦及育兒環境，提供好孕專車服務並設置托育據點，</w:t>
      </w:r>
      <w:proofErr w:type="gramStart"/>
      <w:r w:rsidR="00D70E85" w:rsidRPr="00D70E85">
        <w:rPr>
          <w:rFonts w:ascii="標楷體" w:hAnsi="標楷體" w:hint="eastAsia"/>
          <w:szCs w:val="28"/>
        </w:rPr>
        <w:t>惟好孕</w:t>
      </w:r>
      <w:proofErr w:type="gramEnd"/>
      <w:r w:rsidR="00D70E85" w:rsidRPr="00D70E85">
        <w:rPr>
          <w:rFonts w:ascii="標楷體" w:hAnsi="標楷體" w:hint="eastAsia"/>
          <w:szCs w:val="28"/>
        </w:rPr>
        <w:t>專車車資補助預算執行率偏低，又公共托育服務量能不敷需求，未考量在地特性開設男性育兒課程，有待全面精進建構友善生養環境，促進性別實質平等，以有效改善少子女化危機及人口結構失衡困境</w:t>
      </w:r>
      <w:r w:rsidRPr="00F305AE">
        <w:rPr>
          <w:rFonts w:ascii="標楷體" w:hAnsi="標楷體" w:hint="eastAsia"/>
        </w:rPr>
        <w:t>。</w:t>
      </w:r>
      <w:r w:rsidRPr="00F305AE">
        <w:rPr>
          <w:rFonts w:ascii="標楷體" w:hAnsi="標楷體" w:hint="eastAsia"/>
          <w:szCs w:val="28"/>
        </w:rPr>
        <w:t>（詳乙-</w:t>
      </w:r>
      <w:r w:rsidR="00D70E85">
        <w:rPr>
          <w:rFonts w:ascii="標楷體" w:hAnsi="標楷體" w:hint="eastAsia"/>
          <w:szCs w:val="28"/>
        </w:rPr>
        <w:t>139</w:t>
      </w:r>
      <w:r w:rsidRPr="00F305AE">
        <w:rPr>
          <w:rFonts w:ascii="標楷體" w:hAnsi="標楷體" w:hint="eastAsia"/>
          <w:szCs w:val="28"/>
        </w:rPr>
        <w:t>頁）</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F305AE">
        <w:rPr>
          <w:rFonts w:ascii="標楷體" w:hAnsi="標楷體" w:hint="eastAsia"/>
          <w:szCs w:val="28"/>
        </w:rPr>
        <w:t>5.</w:t>
      </w:r>
      <w:r w:rsidR="00D70E85" w:rsidRPr="00D70E85">
        <w:rPr>
          <w:rFonts w:ascii="標楷體" w:hAnsi="標楷體" w:hint="eastAsia"/>
        </w:rPr>
        <w:t>設置新竹市輔具資源中心並建置官方網站，提供有需求之民眾輔具服務並</w:t>
      </w:r>
      <w:proofErr w:type="gramStart"/>
      <w:r w:rsidR="00D70E85" w:rsidRPr="00D70E85">
        <w:rPr>
          <w:rFonts w:ascii="標楷體" w:hAnsi="標楷體" w:hint="eastAsia"/>
        </w:rPr>
        <w:t>開放線上申請</w:t>
      </w:r>
      <w:proofErr w:type="gramEnd"/>
      <w:r w:rsidR="00D70E85" w:rsidRPr="00D70E85">
        <w:rPr>
          <w:rFonts w:ascii="標楷體" w:hAnsi="標楷體" w:hint="eastAsia"/>
        </w:rPr>
        <w:t>，</w:t>
      </w:r>
      <w:proofErr w:type="gramStart"/>
      <w:r w:rsidR="00D70E85" w:rsidRPr="00D70E85">
        <w:rPr>
          <w:rFonts w:ascii="標楷體" w:hAnsi="標楷體" w:hint="eastAsia"/>
        </w:rPr>
        <w:t>惟間有申請</w:t>
      </w:r>
      <w:proofErr w:type="gramEnd"/>
      <w:r w:rsidR="00D70E85" w:rsidRPr="00D70E85">
        <w:rPr>
          <w:rFonts w:ascii="標楷體" w:hAnsi="標楷體" w:hint="eastAsia"/>
        </w:rPr>
        <w:t>輔具案件評估超逾規定期限，輔具借用逾期未歸還，未訂定逾期未歸還處理流程，</w:t>
      </w:r>
      <w:proofErr w:type="gramStart"/>
      <w:r w:rsidR="00D70E85" w:rsidRPr="00D70E85">
        <w:rPr>
          <w:rFonts w:ascii="標楷體" w:hAnsi="標楷體" w:hint="eastAsia"/>
        </w:rPr>
        <w:t>又輔具</w:t>
      </w:r>
      <w:proofErr w:type="gramEnd"/>
      <w:r w:rsidR="00D70E85" w:rsidRPr="00D70E85">
        <w:rPr>
          <w:rFonts w:ascii="標楷體" w:hAnsi="標楷體" w:hint="eastAsia"/>
        </w:rPr>
        <w:t>服務預定目標值訂定過於保守，且尚未提供線上</w:t>
      </w:r>
      <w:r w:rsidR="00D70E85" w:rsidRPr="00D70E85">
        <w:rPr>
          <w:rFonts w:ascii="標楷體" w:hAnsi="標楷體" w:hint="eastAsia"/>
          <w:spacing w:val="2"/>
        </w:rPr>
        <w:t>查詢服務功能，有待檢討改善，</w:t>
      </w:r>
      <w:proofErr w:type="gramStart"/>
      <w:r w:rsidR="00D70E85" w:rsidRPr="00D70E85">
        <w:rPr>
          <w:rFonts w:ascii="標楷體" w:hAnsi="標楷體" w:hint="eastAsia"/>
          <w:spacing w:val="2"/>
        </w:rPr>
        <w:t>健全輔</w:t>
      </w:r>
      <w:proofErr w:type="gramEnd"/>
      <w:r w:rsidR="00D70E85" w:rsidRPr="00D70E85">
        <w:rPr>
          <w:rFonts w:ascii="標楷體" w:hAnsi="標楷體" w:hint="eastAsia"/>
          <w:spacing w:val="2"/>
        </w:rPr>
        <w:t>具服務機制，以提升輔具資源利用效能</w:t>
      </w:r>
      <w:r w:rsidRPr="00D70E85">
        <w:rPr>
          <w:rFonts w:ascii="標楷體" w:hAnsi="標楷體" w:hint="eastAsia"/>
          <w:spacing w:val="2"/>
        </w:rPr>
        <w:t>。</w:t>
      </w:r>
      <w:r w:rsidRPr="00F305AE">
        <w:rPr>
          <w:rFonts w:ascii="標楷體" w:hAnsi="標楷體" w:hint="eastAsia"/>
          <w:szCs w:val="28"/>
        </w:rPr>
        <w:t>（詳乙-</w:t>
      </w:r>
      <w:r w:rsidR="00D70E85">
        <w:rPr>
          <w:rFonts w:ascii="標楷體" w:hAnsi="標楷體" w:hint="eastAsia"/>
          <w:szCs w:val="28"/>
        </w:rPr>
        <w:t>142</w:t>
      </w:r>
      <w:r w:rsidRPr="00F305AE">
        <w:rPr>
          <w:rFonts w:ascii="標楷體" w:hAnsi="標楷體" w:hint="eastAsia"/>
          <w:szCs w:val="28"/>
        </w:rPr>
        <w:t>頁）</w:t>
      </w:r>
    </w:p>
    <w:p w:rsidR="00A479E2" w:rsidRPr="00A71ED9" w:rsidRDefault="00A479E2" w:rsidP="005802C6">
      <w:pPr>
        <w:overflowPunct w:val="0"/>
        <w:spacing w:line="560" w:lineRule="exact"/>
        <w:ind w:firstLineChars="200" w:firstLine="561"/>
        <w:jc w:val="both"/>
        <w:rPr>
          <w:rFonts w:ascii="標楷體" w:hAnsi="標楷體"/>
          <w:b/>
          <w:szCs w:val="28"/>
        </w:rPr>
      </w:pPr>
      <w:r w:rsidRPr="00A71ED9">
        <w:rPr>
          <w:rFonts w:ascii="標楷體" w:hAnsi="標楷體" w:hint="eastAsia"/>
          <w:b/>
          <w:szCs w:val="28"/>
        </w:rPr>
        <w:t>（九）地政</w:t>
      </w:r>
    </w:p>
    <w:p w:rsidR="00A479E2" w:rsidRPr="00A71ED9" w:rsidRDefault="00A479E2" w:rsidP="005802C6">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proofErr w:type="gramStart"/>
      <w:r w:rsidRPr="00A71ED9">
        <w:rPr>
          <w:rFonts w:ascii="標楷體" w:hAnsi="標楷體" w:hint="eastAsia"/>
          <w:szCs w:val="28"/>
        </w:rPr>
        <w:t>11</w:t>
      </w:r>
      <w:r w:rsidR="00A71ED9" w:rsidRPr="00A71ED9">
        <w:rPr>
          <w:rFonts w:ascii="標楷體" w:hAnsi="標楷體" w:hint="eastAsia"/>
          <w:szCs w:val="28"/>
        </w:rPr>
        <w:t>2</w:t>
      </w:r>
      <w:proofErr w:type="gramEnd"/>
      <w:r w:rsidRPr="00A71ED9">
        <w:rPr>
          <w:rFonts w:ascii="標楷體" w:hAnsi="標楷體" w:hint="eastAsia"/>
          <w:szCs w:val="28"/>
        </w:rPr>
        <w:t>年度施政重點經各相關機關執行結果，包括：</w:t>
      </w:r>
    </w:p>
    <w:p w:rsidR="00A479E2" w:rsidRPr="00244D3D" w:rsidRDefault="00AB22D1" w:rsidP="002A4873">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szCs w:val="28"/>
          <w:highlight w:val="yellow"/>
        </w:rPr>
      </w:pPr>
      <w:r w:rsidRPr="00B06483">
        <w:rPr>
          <w:rFonts w:ascii="標楷體" w:hAnsi="標楷體" w:hint="eastAsia"/>
          <w:szCs w:val="28"/>
        </w:rPr>
        <w:t>1</w:t>
      </w:r>
      <w:r w:rsidR="00A479E2" w:rsidRPr="00B06483">
        <w:rPr>
          <w:rFonts w:ascii="標楷體" w:hAnsi="標楷體"/>
          <w:szCs w:val="28"/>
        </w:rPr>
        <w:t>.</w:t>
      </w:r>
      <w:r w:rsidR="00A479E2" w:rsidRPr="00B06483">
        <w:rPr>
          <w:rFonts w:ascii="標楷體" w:hAnsi="標楷體"/>
        </w:rPr>
        <w:t>健全地籍管理，</w:t>
      </w:r>
      <w:r w:rsidR="00B06483" w:rsidRPr="00B06483">
        <w:rPr>
          <w:rFonts w:ascii="標楷體" w:hAnsi="標楷體" w:hint="eastAsia"/>
        </w:rPr>
        <w:t>守護民眾財產權益</w:t>
      </w:r>
      <w:r w:rsidR="007114AE" w:rsidRPr="00AB22D1">
        <w:rPr>
          <w:rFonts w:ascii="標楷體" w:hAnsi="標楷體" w:hint="eastAsia"/>
          <w:szCs w:val="28"/>
        </w:rPr>
        <w:t>：</w:t>
      </w:r>
      <w:r w:rsidR="00A479E2" w:rsidRPr="007D4AAE">
        <w:rPr>
          <w:rFonts w:ascii="標楷體" w:hAnsi="標楷體"/>
        </w:rPr>
        <w:t>辦理地籍清理流水編作業</w:t>
      </w:r>
      <w:r w:rsidR="007114AE" w:rsidRPr="007D4AAE">
        <w:rPr>
          <w:rFonts w:ascii="標楷體" w:hAnsi="標楷體"/>
        </w:rPr>
        <w:t>90</w:t>
      </w:r>
      <w:r w:rsidR="007114AE" w:rsidRPr="007D4AAE">
        <w:rPr>
          <w:rFonts w:ascii="標楷體" w:hAnsi="標楷體" w:hint="eastAsia"/>
        </w:rPr>
        <w:t>3</w:t>
      </w:r>
      <w:r w:rsidR="007114AE" w:rsidRPr="007D4AAE">
        <w:rPr>
          <w:rFonts w:ascii="標楷體" w:hAnsi="標楷體"/>
        </w:rPr>
        <w:t>筆</w:t>
      </w:r>
      <w:r w:rsidR="00A479E2" w:rsidRPr="007D4AAE">
        <w:rPr>
          <w:rFonts w:ascii="標楷體" w:hAnsi="標楷體"/>
        </w:rPr>
        <w:t>土地</w:t>
      </w:r>
      <w:r w:rsidR="00A479E2" w:rsidRPr="007D4AAE">
        <w:rPr>
          <w:rFonts w:ascii="標楷體" w:hAnsi="標楷體" w:hint="eastAsia"/>
          <w:szCs w:val="28"/>
        </w:rPr>
        <w:t>；</w:t>
      </w:r>
      <w:r w:rsidR="00A479E2" w:rsidRPr="007D4AAE">
        <w:rPr>
          <w:rFonts w:ascii="標楷體" w:hAnsi="標楷體"/>
        </w:rPr>
        <w:t>完成未辦繼承代管註記土地1,</w:t>
      </w:r>
      <w:r w:rsidR="00A479E2" w:rsidRPr="007D4AAE">
        <w:rPr>
          <w:rFonts w:ascii="標楷體" w:hAnsi="標楷體" w:hint="eastAsia"/>
        </w:rPr>
        <w:t>1</w:t>
      </w:r>
      <w:r w:rsidR="007D4AAE" w:rsidRPr="007D4AAE">
        <w:rPr>
          <w:rFonts w:ascii="標楷體" w:hAnsi="標楷體" w:hint="eastAsia"/>
        </w:rPr>
        <w:t>8</w:t>
      </w:r>
      <w:r w:rsidR="00A479E2" w:rsidRPr="007D4AAE">
        <w:rPr>
          <w:rFonts w:ascii="標楷體" w:hAnsi="標楷體" w:hint="eastAsia"/>
        </w:rPr>
        <w:t>0</w:t>
      </w:r>
      <w:r w:rsidR="00A479E2" w:rsidRPr="007D4AAE">
        <w:rPr>
          <w:rFonts w:ascii="標楷體" w:hAnsi="標楷體"/>
        </w:rPr>
        <w:t>筆及建物</w:t>
      </w:r>
      <w:r w:rsidR="007D4AAE" w:rsidRPr="007D4AAE">
        <w:rPr>
          <w:rFonts w:ascii="標楷體" w:hAnsi="標楷體" w:hint="eastAsia"/>
        </w:rPr>
        <w:t>67</w:t>
      </w:r>
      <w:r w:rsidR="00A479E2" w:rsidRPr="007D4AAE">
        <w:rPr>
          <w:rFonts w:ascii="標楷體" w:hAnsi="標楷體"/>
        </w:rPr>
        <w:t>棟，並將</w:t>
      </w:r>
      <w:proofErr w:type="gramStart"/>
      <w:r w:rsidR="00A479E2" w:rsidRPr="007D4AAE">
        <w:rPr>
          <w:rFonts w:ascii="標楷體" w:hAnsi="標楷體"/>
        </w:rPr>
        <w:t>列管逾15年</w:t>
      </w:r>
      <w:proofErr w:type="gramEnd"/>
      <w:r w:rsidR="00A479E2" w:rsidRPr="007D4AAE">
        <w:rPr>
          <w:rFonts w:ascii="標楷體" w:hAnsi="標楷體"/>
        </w:rPr>
        <w:t>土地1</w:t>
      </w:r>
      <w:r w:rsidR="007D4AAE" w:rsidRPr="007D4AAE">
        <w:rPr>
          <w:rFonts w:ascii="標楷體" w:hAnsi="標楷體" w:hint="eastAsia"/>
        </w:rPr>
        <w:t>7</w:t>
      </w:r>
      <w:r w:rsidR="00A479E2" w:rsidRPr="007D4AAE">
        <w:rPr>
          <w:rFonts w:ascii="標楷體" w:hAnsi="標楷體" w:hint="eastAsia"/>
        </w:rPr>
        <w:t>3</w:t>
      </w:r>
      <w:r w:rsidR="00A479E2" w:rsidRPr="007D4AAE">
        <w:rPr>
          <w:rFonts w:ascii="標楷體" w:hAnsi="標楷體"/>
        </w:rPr>
        <w:t>筆移交財政部國有財產署辦理標售作業</w:t>
      </w:r>
      <w:r w:rsidR="00A479E2" w:rsidRPr="007D4AAE">
        <w:rPr>
          <w:rFonts w:ascii="標楷體" w:hAnsi="標楷體" w:hint="eastAsia"/>
          <w:szCs w:val="28"/>
        </w:rPr>
        <w:t>等。</w:t>
      </w:r>
    </w:p>
    <w:p w:rsidR="00A479E2" w:rsidRPr="00841DAB" w:rsidRDefault="00AB22D1" w:rsidP="002A4873">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color w:val="FF0000"/>
          <w:szCs w:val="28"/>
        </w:rPr>
      </w:pPr>
      <w:r w:rsidRPr="00CD2AAC">
        <w:rPr>
          <w:rFonts w:ascii="標楷體" w:hAnsi="標楷體" w:hint="eastAsia"/>
          <w:szCs w:val="28"/>
        </w:rPr>
        <w:t>2</w:t>
      </w:r>
      <w:r w:rsidR="00A479E2" w:rsidRPr="00CD2AAC">
        <w:rPr>
          <w:rFonts w:ascii="標楷體" w:hAnsi="標楷體" w:hint="eastAsia"/>
          <w:szCs w:val="28"/>
        </w:rPr>
        <w:t>.健全不動產交易資訊，</w:t>
      </w:r>
      <w:r w:rsidR="00A479E2" w:rsidRPr="00CD2AAC">
        <w:rPr>
          <w:rFonts w:ascii="標楷體" w:hAnsi="標楷體"/>
          <w:szCs w:val="28"/>
        </w:rPr>
        <w:t>加強不動產業管理</w:t>
      </w:r>
      <w:r w:rsidR="00A479E2" w:rsidRPr="00CD2AAC">
        <w:rPr>
          <w:rFonts w:ascii="標楷體" w:hAnsi="標楷體" w:hint="eastAsia"/>
          <w:szCs w:val="28"/>
        </w:rPr>
        <w:t>：</w:t>
      </w:r>
      <w:r w:rsidR="00841DAB" w:rsidRPr="00841DAB">
        <w:rPr>
          <w:rFonts w:ascii="標楷體" w:hAnsi="標楷體" w:hint="eastAsia"/>
          <w:szCs w:val="28"/>
        </w:rPr>
        <w:t>查核定型化契約33件及不動產廣告36件；</w:t>
      </w:r>
      <w:r w:rsidR="007114AE">
        <w:rPr>
          <w:rFonts w:ascii="標楷體" w:hAnsi="標楷體" w:hint="eastAsia"/>
          <w:szCs w:val="28"/>
        </w:rPr>
        <w:t>辦理</w:t>
      </w:r>
      <w:r w:rsidR="00A479E2" w:rsidRPr="00841DAB">
        <w:rPr>
          <w:rFonts w:ascii="標楷體" w:hAnsi="標楷體" w:hint="eastAsia"/>
          <w:szCs w:val="28"/>
        </w:rPr>
        <w:t>不動產經紀</w:t>
      </w:r>
      <w:r w:rsidR="007114AE">
        <w:rPr>
          <w:rFonts w:ascii="標楷體" w:hAnsi="標楷體" w:hint="eastAsia"/>
          <w:szCs w:val="28"/>
        </w:rPr>
        <w:t>業</w:t>
      </w:r>
      <w:r w:rsidR="007114AE" w:rsidRPr="00841DAB">
        <w:rPr>
          <w:rFonts w:ascii="標楷體" w:hAnsi="標楷體" w:hint="eastAsia"/>
          <w:szCs w:val="28"/>
        </w:rPr>
        <w:t>、地政士及租賃住宅服務</w:t>
      </w:r>
      <w:r w:rsidR="007114AE">
        <w:rPr>
          <w:rFonts w:ascii="標楷體" w:hAnsi="標楷體" w:hint="eastAsia"/>
          <w:szCs w:val="28"/>
        </w:rPr>
        <w:t>業</w:t>
      </w:r>
      <w:r w:rsidR="00A479E2" w:rsidRPr="00841DAB">
        <w:rPr>
          <w:rFonts w:ascii="標楷體" w:hAnsi="標楷體" w:hint="eastAsia"/>
          <w:szCs w:val="28"/>
        </w:rPr>
        <w:t>業務</w:t>
      </w:r>
      <w:r w:rsidR="007114AE">
        <w:rPr>
          <w:rFonts w:ascii="標楷體" w:hAnsi="標楷體" w:hint="eastAsia"/>
          <w:szCs w:val="28"/>
        </w:rPr>
        <w:t>檢查</w:t>
      </w:r>
      <w:r w:rsidR="00A479E2" w:rsidRPr="00841DAB">
        <w:rPr>
          <w:rFonts w:ascii="標楷體" w:hAnsi="標楷體" w:hint="eastAsia"/>
          <w:szCs w:val="28"/>
        </w:rPr>
        <w:t>15家</w:t>
      </w:r>
      <w:r w:rsidR="007114AE">
        <w:rPr>
          <w:rFonts w:ascii="標楷體" w:hAnsi="標楷體" w:hint="eastAsia"/>
          <w:szCs w:val="28"/>
        </w:rPr>
        <w:t>、</w:t>
      </w:r>
      <w:r w:rsidR="00841DAB" w:rsidRPr="00841DAB">
        <w:rPr>
          <w:rFonts w:ascii="標楷體" w:hAnsi="標楷體" w:hint="eastAsia"/>
          <w:szCs w:val="28"/>
        </w:rPr>
        <w:t>21</w:t>
      </w:r>
      <w:r w:rsidR="00A479E2" w:rsidRPr="00841DAB">
        <w:rPr>
          <w:rFonts w:ascii="標楷體" w:hAnsi="標楷體" w:hint="eastAsia"/>
          <w:szCs w:val="28"/>
        </w:rPr>
        <w:t>家</w:t>
      </w:r>
      <w:r w:rsidR="007114AE">
        <w:rPr>
          <w:rFonts w:ascii="標楷體" w:hAnsi="標楷體" w:hint="eastAsia"/>
          <w:szCs w:val="28"/>
        </w:rPr>
        <w:t>及</w:t>
      </w:r>
      <w:r w:rsidR="00841DAB" w:rsidRPr="00841DAB">
        <w:rPr>
          <w:rFonts w:ascii="標楷體" w:hAnsi="標楷體" w:hint="eastAsia"/>
          <w:szCs w:val="28"/>
        </w:rPr>
        <w:t>5</w:t>
      </w:r>
      <w:r w:rsidR="00A479E2" w:rsidRPr="00841DAB">
        <w:rPr>
          <w:rFonts w:ascii="標楷體" w:hAnsi="標楷體" w:hint="eastAsia"/>
          <w:szCs w:val="28"/>
        </w:rPr>
        <w:t>家；</w:t>
      </w:r>
      <w:r w:rsidR="00841DAB" w:rsidRPr="00841DAB">
        <w:rPr>
          <w:rFonts w:ascii="標楷體" w:hAnsi="標楷體"/>
          <w:szCs w:val="28"/>
        </w:rPr>
        <w:t>辦理不動產交易安全宣導</w:t>
      </w:r>
      <w:r w:rsidR="00841DAB" w:rsidRPr="00841DAB">
        <w:rPr>
          <w:rFonts w:ascii="標楷體" w:hAnsi="標楷體" w:hint="eastAsia"/>
          <w:szCs w:val="28"/>
        </w:rPr>
        <w:t>4</w:t>
      </w:r>
      <w:r w:rsidR="00841DAB" w:rsidRPr="00841DAB">
        <w:rPr>
          <w:rFonts w:ascii="標楷體" w:hAnsi="標楷體"/>
          <w:szCs w:val="28"/>
        </w:rPr>
        <w:t>場</w:t>
      </w:r>
      <w:r w:rsidR="00841DAB" w:rsidRPr="00841DAB">
        <w:rPr>
          <w:rFonts w:ascii="標楷體" w:hAnsi="標楷體" w:hint="eastAsia"/>
          <w:szCs w:val="28"/>
        </w:rPr>
        <w:t>次</w:t>
      </w:r>
      <w:r w:rsidR="00A479E2" w:rsidRPr="00841DAB">
        <w:rPr>
          <w:rFonts w:ascii="標楷體" w:hAnsi="標楷體" w:hint="eastAsia"/>
          <w:szCs w:val="28"/>
        </w:rPr>
        <w:t>等</w:t>
      </w:r>
      <w:r w:rsidR="00A479E2" w:rsidRPr="00841DAB">
        <w:rPr>
          <w:rFonts w:ascii="標楷體" w:hAnsi="標楷體"/>
          <w:szCs w:val="28"/>
        </w:rPr>
        <w:t>。</w:t>
      </w:r>
    </w:p>
    <w:p w:rsidR="00A479E2" w:rsidRPr="00244D3D" w:rsidRDefault="00AB22D1" w:rsidP="002A4873">
      <w:pPr>
        <w:tabs>
          <w:tab w:val="left" w:pos="0"/>
          <w:tab w:val="left" w:pos="426"/>
          <w:tab w:val="left" w:pos="709"/>
          <w:tab w:val="left" w:pos="851"/>
          <w:tab w:val="left" w:pos="993"/>
        </w:tabs>
        <w:overflowPunct w:val="0"/>
        <w:adjustRightInd w:val="0"/>
        <w:spacing w:line="570" w:lineRule="exact"/>
        <w:ind w:firstLineChars="200" w:firstLine="560"/>
        <w:jc w:val="both"/>
        <w:rPr>
          <w:rFonts w:ascii="標楷體" w:hAnsi="標楷體"/>
          <w:szCs w:val="28"/>
          <w:highlight w:val="yellow"/>
        </w:rPr>
      </w:pPr>
      <w:r w:rsidRPr="00AB22D1">
        <w:rPr>
          <w:rFonts w:ascii="標楷體" w:hAnsi="標楷體" w:hint="eastAsia"/>
          <w:szCs w:val="28"/>
        </w:rPr>
        <w:t>3</w:t>
      </w:r>
      <w:r w:rsidR="00A479E2" w:rsidRPr="00AB22D1">
        <w:rPr>
          <w:rFonts w:ascii="標楷體" w:hAnsi="標楷體" w:hint="eastAsia"/>
          <w:szCs w:val="28"/>
        </w:rPr>
        <w:t>.</w:t>
      </w:r>
      <w:r w:rsidRPr="00AB22D1">
        <w:rPr>
          <w:rFonts w:ascii="標楷體" w:hAnsi="標楷體" w:hint="eastAsia"/>
          <w:szCs w:val="28"/>
        </w:rPr>
        <w:t>推動公辦市地重劃，精進重劃業務</w:t>
      </w:r>
      <w:r w:rsidR="00A479E2" w:rsidRPr="00AB22D1">
        <w:rPr>
          <w:rFonts w:ascii="標楷體" w:hAnsi="標楷體" w:hint="eastAsia"/>
          <w:szCs w:val="28"/>
        </w:rPr>
        <w:t>：</w:t>
      </w:r>
      <w:r w:rsidR="00A479E2" w:rsidRPr="00225364">
        <w:rPr>
          <w:rFonts w:ascii="標楷體" w:hAnsi="標楷體" w:hint="eastAsia"/>
          <w:szCs w:val="28"/>
        </w:rPr>
        <w:t>辦理</w:t>
      </w:r>
      <w:r w:rsidR="00B3763A" w:rsidRPr="00225364">
        <w:rPr>
          <w:rFonts w:ascii="標楷體" w:hAnsi="標楷體" w:hint="eastAsia"/>
          <w:szCs w:val="28"/>
        </w:rPr>
        <w:t>土地重劃區案卷建檔6案；協助</w:t>
      </w:r>
      <w:r w:rsidR="0076546B">
        <w:rPr>
          <w:rFonts w:ascii="標楷體" w:hAnsi="標楷體" w:hint="eastAsia"/>
          <w:szCs w:val="28"/>
        </w:rPr>
        <w:t>及</w:t>
      </w:r>
      <w:proofErr w:type="gramStart"/>
      <w:r w:rsidR="0076546B">
        <w:rPr>
          <w:rFonts w:ascii="標楷體" w:hAnsi="標楷體" w:hint="eastAsia"/>
          <w:szCs w:val="28"/>
        </w:rPr>
        <w:t>督導</w:t>
      </w:r>
      <w:r w:rsidR="003A7C51">
        <w:rPr>
          <w:rFonts w:ascii="標楷體" w:hAnsi="標楷體" w:hint="eastAsia"/>
          <w:szCs w:val="28"/>
        </w:rPr>
        <w:t>科商</w:t>
      </w:r>
      <w:proofErr w:type="gramEnd"/>
      <w:r w:rsidR="003A7C51">
        <w:rPr>
          <w:rFonts w:ascii="標楷體" w:hAnsi="標楷體" w:hint="eastAsia"/>
          <w:szCs w:val="28"/>
        </w:rPr>
        <w:t>、</w:t>
      </w:r>
      <w:r w:rsidR="00B3763A" w:rsidRPr="00225364">
        <w:rPr>
          <w:rFonts w:ascii="標楷體" w:hAnsi="標楷體" w:hint="eastAsia"/>
          <w:szCs w:val="28"/>
        </w:rPr>
        <w:t>富美、東光、高峰及光</w:t>
      </w:r>
      <w:proofErr w:type="gramStart"/>
      <w:r w:rsidR="00B3763A" w:rsidRPr="00225364">
        <w:rPr>
          <w:rFonts w:ascii="標楷體" w:hAnsi="標楷體" w:hint="eastAsia"/>
          <w:szCs w:val="28"/>
        </w:rPr>
        <w:t>埔</w:t>
      </w:r>
      <w:proofErr w:type="gramEnd"/>
      <w:r w:rsidR="00B3763A" w:rsidRPr="00225364">
        <w:rPr>
          <w:rFonts w:ascii="標楷體" w:hAnsi="標楷體" w:hint="eastAsia"/>
          <w:szCs w:val="28"/>
        </w:rPr>
        <w:t>二期自辦市地重劃</w:t>
      </w:r>
      <w:r w:rsidR="0076546B">
        <w:rPr>
          <w:rFonts w:ascii="標楷體" w:hAnsi="標楷體" w:hint="eastAsia"/>
          <w:szCs w:val="28"/>
        </w:rPr>
        <w:t>區，與</w:t>
      </w:r>
      <w:r w:rsidR="00B3763A" w:rsidRPr="00225364">
        <w:rPr>
          <w:rFonts w:ascii="標楷體" w:hAnsi="標楷體" w:hint="eastAsia"/>
          <w:szCs w:val="28"/>
        </w:rPr>
        <w:t>前溪、溪橋及水源自辦農村</w:t>
      </w:r>
      <w:r w:rsidR="00225364" w:rsidRPr="00225364">
        <w:rPr>
          <w:rFonts w:ascii="標楷體" w:hAnsi="標楷體" w:hint="eastAsia"/>
          <w:szCs w:val="28"/>
        </w:rPr>
        <w:t>社區土地重劃</w:t>
      </w:r>
      <w:r w:rsidR="0076546B">
        <w:rPr>
          <w:rFonts w:ascii="標楷體" w:hAnsi="標楷體" w:hint="eastAsia"/>
          <w:szCs w:val="28"/>
        </w:rPr>
        <w:t>區</w:t>
      </w:r>
      <w:r w:rsidR="00F96919">
        <w:rPr>
          <w:rFonts w:ascii="標楷體" w:hAnsi="標楷體" w:hint="eastAsia"/>
          <w:szCs w:val="28"/>
        </w:rPr>
        <w:t>辦理重劃業務</w:t>
      </w:r>
      <w:r w:rsidR="00A479E2" w:rsidRPr="00225364">
        <w:rPr>
          <w:rFonts w:ascii="標楷體" w:hAnsi="標楷體" w:hint="eastAsia"/>
          <w:szCs w:val="28"/>
        </w:rPr>
        <w:t>等。</w:t>
      </w:r>
    </w:p>
    <w:p w:rsidR="00A479E2" w:rsidRPr="00244D3D" w:rsidRDefault="00A479E2" w:rsidP="002A4873">
      <w:pPr>
        <w:overflowPunct w:val="0"/>
        <w:spacing w:line="570" w:lineRule="exact"/>
        <w:ind w:firstLineChars="200" w:firstLine="560"/>
        <w:jc w:val="both"/>
        <w:rPr>
          <w:rFonts w:ascii="標楷體" w:hAnsi="標楷體"/>
          <w:szCs w:val="28"/>
          <w:highlight w:val="yellow"/>
        </w:rPr>
      </w:pPr>
      <w:r w:rsidRPr="000165A1">
        <w:rPr>
          <w:rFonts w:ascii="標楷體" w:hAnsi="標楷體" w:hint="eastAsia"/>
          <w:szCs w:val="28"/>
        </w:rPr>
        <w:t>各相關機關之執行情形，</w:t>
      </w:r>
      <w:proofErr w:type="gramStart"/>
      <w:r w:rsidRPr="000165A1">
        <w:rPr>
          <w:rFonts w:ascii="標楷體" w:hAnsi="標楷體" w:hint="eastAsia"/>
          <w:szCs w:val="28"/>
        </w:rPr>
        <w:t>經本室審核</w:t>
      </w:r>
      <w:proofErr w:type="gramEnd"/>
      <w:r w:rsidRPr="000165A1">
        <w:rPr>
          <w:rFonts w:ascii="標楷體" w:hAnsi="標楷體" w:hint="eastAsia"/>
          <w:szCs w:val="28"/>
        </w:rPr>
        <w:t>結果，核有：</w:t>
      </w:r>
      <w:r w:rsidR="00266FFF" w:rsidRPr="00266FFF">
        <w:rPr>
          <w:rFonts w:ascii="標楷體" w:hAnsi="標楷體" w:hint="eastAsia"/>
          <w:szCs w:val="28"/>
        </w:rPr>
        <w:t>為增進農村社區土地利用價值，辦理農村重劃開發建設，惟未依規定制定</w:t>
      </w:r>
      <w:proofErr w:type="gramStart"/>
      <w:r w:rsidR="00266FFF" w:rsidRPr="00266FFF">
        <w:rPr>
          <w:rFonts w:ascii="標楷體" w:hAnsi="標楷體" w:hint="eastAsia"/>
          <w:szCs w:val="28"/>
        </w:rPr>
        <w:t>滯洪池操作</w:t>
      </w:r>
      <w:proofErr w:type="gramEnd"/>
      <w:r w:rsidR="00266FFF" w:rsidRPr="00266FFF">
        <w:rPr>
          <w:rFonts w:ascii="標楷體" w:hAnsi="標楷體" w:hint="eastAsia"/>
          <w:szCs w:val="28"/>
        </w:rPr>
        <w:t>手冊，潛藏管理維護風險，及各重劃區基金資金存款效益略顯偏低，有待改善營運管理及</w:t>
      </w:r>
      <w:proofErr w:type="gramStart"/>
      <w:r w:rsidR="00266FFF" w:rsidRPr="00266FFF">
        <w:rPr>
          <w:rFonts w:ascii="標楷體" w:hAnsi="標楷體" w:hint="eastAsia"/>
          <w:szCs w:val="28"/>
        </w:rPr>
        <w:t>研</w:t>
      </w:r>
      <w:proofErr w:type="gramEnd"/>
      <w:r w:rsidR="00266FFF" w:rsidRPr="00266FFF">
        <w:rPr>
          <w:rFonts w:ascii="標楷體" w:hAnsi="標楷體" w:hint="eastAsia"/>
          <w:szCs w:val="28"/>
        </w:rPr>
        <w:t>議活絡資金運用</w:t>
      </w:r>
      <w:r w:rsidRPr="00262667">
        <w:rPr>
          <w:rFonts w:ascii="標楷體" w:hAnsi="標楷體" w:hint="eastAsia"/>
        </w:rPr>
        <w:t>。</w:t>
      </w:r>
      <w:r w:rsidRPr="0060193B">
        <w:rPr>
          <w:rFonts w:ascii="標楷體" w:hAnsi="標楷體" w:hint="eastAsia"/>
          <w:szCs w:val="28"/>
        </w:rPr>
        <w:t>（詳乙-</w:t>
      </w:r>
      <w:r w:rsidR="00266FFF">
        <w:rPr>
          <w:rFonts w:ascii="標楷體" w:hAnsi="標楷體" w:hint="eastAsia"/>
          <w:szCs w:val="28"/>
        </w:rPr>
        <w:t>77</w:t>
      </w:r>
      <w:r w:rsidRPr="0060193B">
        <w:rPr>
          <w:rFonts w:ascii="標楷體" w:hAnsi="標楷體" w:hint="eastAsia"/>
          <w:szCs w:val="28"/>
        </w:rPr>
        <w:t>頁）</w:t>
      </w:r>
    </w:p>
    <w:p w:rsidR="00A479E2" w:rsidRPr="0004677A" w:rsidRDefault="00A479E2" w:rsidP="005802C6">
      <w:pPr>
        <w:overflowPunct w:val="0"/>
        <w:spacing w:line="560" w:lineRule="exact"/>
        <w:ind w:firstLineChars="200" w:firstLine="561"/>
        <w:jc w:val="both"/>
        <w:rPr>
          <w:rFonts w:ascii="標楷體" w:hAnsi="標楷體"/>
          <w:b/>
          <w:szCs w:val="28"/>
        </w:rPr>
      </w:pPr>
      <w:r w:rsidRPr="0004677A">
        <w:rPr>
          <w:rFonts w:ascii="標楷體" w:hAnsi="標楷體" w:hint="eastAsia"/>
          <w:b/>
          <w:szCs w:val="28"/>
        </w:rPr>
        <w:t>（十）勞工</w:t>
      </w:r>
    </w:p>
    <w:p w:rsidR="00A479E2" w:rsidRPr="0004677A" w:rsidRDefault="00A479E2" w:rsidP="005802C6">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proofErr w:type="gramStart"/>
      <w:r w:rsidRPr="0004677A">
        <w:rPr>
          <w:rFonts w:ascii="標楷體" w:hAnsi="標楷體" w:hint="eastAsia"/>
          <w:szCs w:val="28"/>
        </w:rPr>
        <w:t>11</w:t>
      </w:r>
      <w:r w:rsidR="0004677A" w:rsidRPr="0004677A">
        <w:rPr>
          <w:rFonts w:ascii="標楷體" w:hAnsi="標楷體" w:hint="eastAsia"/>
          <w:szCs w:val="28"/>
        </w:rPr>
        <w:t>2</w:t>
      </w:r>
      <w:proofErr w:type="gramEnd"/>
      <w:r w:rsidRPr="0004677A">
        <w:rPr>
          <w:rFonts w:ascii="標楷體" w:hAnsi="標楷體" w:hint="eastAsia"/>
          <w:szCs w:val="28"/>
        </w:rPr>
        <w:t>年度施政重點經各相關機關執行結果，包括：</w:t>
      </w:r>
    </w:p>
    <w:p w:rsidR="00A479E2" w:rsidRPr="00244D3D" w:rsidRDefault="00016593" w:rsidP="005802C6">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highlight w:val="yellow"/>
        </w:rPr>
      </w:pPr>
      <w:r w:rsidRPr="00016593">
        <w:rPr>
          <w:rFonts w:ascii="標楷體" w:hAnsi="標楷體" w:hint="eastAsia"/>
          <w:szCs w:val="28"/>
        </w:rPr>
        <w:t>1</w:t>
      </w:r>
      <w:r w:rsidR="00A479E2" w:rsidRPr="00016593">
        <w:rPr>
          <w:rFonts w:ascii="標楷體" w:hAnsi="標楷體" w:hint="eastAsia"/>
          <w:szCs w:val="28"/>
        </w:rPr>
        <w:t>.</w:t>
      </w:r>
      <w:r w:rsidRPr="00016593">
        <w:rPr>
          <w:rFonts w:ascii="標楷體" w:hAnsi="標楷體" w:hint="eastAsia"/>
          <w:szCs w:val="28"/>
        </w:rPr>
        <w:t>建構完善勞動基</w:t>
      </w:r>
      <w:r w:rsidR="00916D4F">
        <w:rPr>
          <w:rFonts w:ascii="標楷體" w:hAnsi="標楷體" w:hint="eastAsia"/>
          <w:szCs w:val="28"/>
        </w:rPr>
        <w:t>本</w:t>
      </w:r>
      <w:r w:rsidRPr="00016593">
        <w:rPr>
          <w:rFonts w:ascii="標楷體" w:hAnsi="標楷體" w:hint="eastAsia"/>
          <w:szCs w:val="28"/>
        </w:rPr>
        <w:t>保障，完備職業災害保護</w:t>
      </w:r>
      <w:r w:rsidR="003A7C51">
        <w:rPr>
          <w:rFonts w:ascii="標楷體" w:hAnsi="標楷體" w:hint="eastAsia"/>
          <w:szCs w:val="28"/>
        </w:rPr>
        <w:t>制度</w:t>
      </w:r>
      <w:r w:rsidR="00A479E2" w:rsidRPr="00016593">
        <w:rPr>
          <w:rFonts w:ascii="標楷體" w:hAnsi="標楷體" w:hint="eastAsia"/>
          <w:szCs w:val="28"/>
        </w:rPr>
        <w:t>：</w:t>
      </w:r>
      <w:r w:rsidR="0076546B">
        <w:rPr>
          <w:rFonts w:ascii="標楷體" w:hAnsi="標楷體" w:hint="eastAsia"/>
          <w:szCs w:val="28"/>
        </w:rPr>
        <w:t>實施</w:t>
      </w:r>
      <w:r w:rsidR="00A479E2" w:rsidRPr="00016593">
        <w:rPr>
          <w:rFonts w:ascii="標楷體" w:hAnsi="標楷體" w:hint="eastAsia"/>
          <w:szCs w:val="28"/>
        </w:rPr>
        <w:t>勞動條件檢查800件；輔導事業單位</w:t>
      </w:r>
      <w:proofErr w:type="gramStart"/>
      <w:r w:rsidR="00A479E2" w:rsidRPr="00016593">
        <w:rPr>
          <w:rFonts w:ascii="標楷體" w:hAnsi="標楷體" w:hint="eastAsia"/>
          <w:szCs w:val="28"/>
        </w:rPr>
        <w:t>提撥</w:t>
      </w:r>
      <w:proofErr w:type="gramEnd"/>
      <w:r w:rsidR="00A479E2" w:rsidRPr="00016593">
        <w:rPr>
          <w:rFonts w:ascii="標楷體" w:hAnsi="標楷體" w:hint="eastAsia"/>
          <w:szCs w:val="28"/>
        </w:rPr>
        <w:t>勞退準備金</w:t>
      </w:r>
      <w:r w:rsidRPr="00016593">
        <w:rPr>
          <w:rFonts w:ascii="標楷體" w:hAnsi="標楷體" w:hint="eastAsia"/>
          <w:szCs w:val="28"/>
        </w:rPr>
        <w:t>208</w:t>
      </w:r>
      <w:r w:rsidR="00A479E2" w:rsidRPr="00016593">
        <w:rPr>
          <w:rFonts w:ascii="標楷體" w:hAnsi="標楷體" w:hint="eastAsia"/>
          <w:szCs w:val="28"/>
        </w:rPr>
        <w:t>家次；</w:t>
      </w:r>
      <w:r w:rsidR="00A479E2" w:rsidRPr="00016593">
        <w:rPr>
          <w:rFonts w:ascii="標楷體" w:hAnsi="標楷體"/>
          <w:szCs w:val="28"/>
        </w:rPr>
        <w:t>輔導中小企業工作環境改善</w:t>
      </w:r>
      <w:r w:rsidRPr="00016593">
        <w:rPr>
          <w:rFonts w:ascii="標楷體" w:hAnsi="標楷體" w:hint="eastAsia"/>
          <w:szCs w:val="28"/>
        </w:rPr>
        <w:t>200</w:t>
      </w:r>
      <w:r w:rsidR="00A479E2" w:rsidRPr="00016593">
        <w:rPr>
          <w:rFonts w:ascii="標楷體" w:hAnsi="標楷體" w:hint="eastAsia"/>
          <w:szCs w:val="28"/>
        </w:rPr>
        <w:t>家</w:t>
      </w:r>
      <w:r w:rsidR="00A479E2" w:rsidRPr="00016593">
        <w:rPr>
          <w:rFonts w:ascii="標楷體" w:hAnsi="標楷體"/>
          <w:szCs w:val="28"/>
        </w:rPr>
        <w:t>次</w:t>
      </w:r>
      <w:r w:rsidR="00A479E2" w:rsidRPr="00016593">
        <w:rPr>
          <w:rFonts w:ascii="標楷體" w:hAnsi="標楷體" w:hint="eastAsia"/>
          <w:szCs w:val="28"/>
        </w:rPr>
        <w:t>；</w:t>
      </w:r>
      <w:r w:rsidR="00A479E2" w:rsidRPr="00016593">
        <w:rPr>
          <w:rFonts w:ascii="標楷體" w:hAnsi="標楷體"/>
          <w:szCs w:val="28"/>
        </w:rPr>
        <w:t>辦理職業災害權益宣導會</w:t>
      </w:r>
      <w:r w:rsidRPr="00016593">
        <w:rPr>
          <w:rFonts w:ascii="標楷體" w:hAnsi="標楷體" w:hint="eastAsia"/>
          <w:szCs w:val="28"/>
        </w:rPr>
        <w:t>8</w:t>
      </w:r>
      <w:r w:rsidR="00A479E2" w:rsidRPr="00016593">
        <w:rPr>
          <w:rFonts w:ascii="標楷體" w:hAnsi="標楷體"/>
          <w:szCs w:val="28"/>
        </w:rPr>
        <w:t>場次</w:t>
      </w:r>
      <w:r w:rsidR="00A479E2" w:rsidRPr="00016593">
        <w:rPr>
          <w:rFonts w:ascii="標楷體" w:hAnsi="標楷體" w:hint="eastAsia"/>
          <w:szCs w:val="28"/>
        </w:rPr>
        <w:t>等</w:t>
      </w:r>
      <w:r w:rsidR="00A479E2" w:rsidRPr="00016593">
        <w:rPr>
          <w:rFonts w:ascii="標楷體" w:hAnsi="標楷體"/>
          <w:szCs w:val="28"/>
        </w:rPr>
        <w:t>。</w:t>
      </w:r>
    </w:p>
    <w:p w:rsidR="00404829" w:rsidRDefault="00916D4F" w:rsidP="005802C6">
      <w:pPr>
        <w:tabs>
          <w:tab w:val="left" w:pos="0"/>
          <w:tab w:val="left" w:pos="426"/>
          <w:tab w:val="left" w:pos="709"/>
          <w:tab w:val="left" w:pos="851"/>
          <w:tab w:val="left" w:pos="993"/>
        </w:tabs>
        <w:overflowPunct w:val="0"/>
        <w:adjustRightInd w:val="0"/>
        <w:spacing w:line="560" w:lineRule="exact"/>
        <w:ind w:firstLineChars="200" w:firstLine="560"/>
        <w:jc w:val="both"/>
        <w:rPr>
          <w:rFonts w:ascii="標楷體" w:hAnsi="標楷體"/>
          <w:szCs w:val="28"/>
        </w:rPr>
      </w:pPr>
      <w:r>
        <w:rPr>
          <w:rFonts w:ascii="標楷體" w:hAnsi="標楷體"/>
          <w:szCs w:val="28"/>
        </w:rPr>
        <w:t>2</w:t>
      </w:r>
      <w:r w:rsidR="00016593" w:rsidRPr="00016593">
        <w:rPr>
          <w:rFonts w:ascii="標楷體" w:hAnsi="標楷體" w:hint="eastAsia"/>
          <w:szCs w:val="28"/>
        </w:rPr>
        <w:t>.</w:t>
      </w:r>
      <w:r>
        <w:rPr>
          <w:rFonts w:ascii="標楷體" w:hAnsi="標楷體" w:hint="eastAsia"/>
          <w:szCs w:val="28"/>
        </w:rPr>
        <w:t>強化就業在地化，職業訓練專業化，並</w:t>
      </w:r>
      <w:r w:rsidR="00016593" w:rsidRPr="00016593">
        <w:rPr>
          <w:rFonts w:ascii="標楷體" w:hAnsi="標楷體" w:hint="eastAsia"/>
          <w:szCs w:val="28"/>
        </w:rPr>
        <w:t>提升身心障礙者職業重建，鼓勵企業進用：</w:t>
      </w:r>
      <w:r w:rsidRPr="00016593">
        <w:rPr>
          <w:rFonts w:ascii="標楷體" w:hAnsi="標楷體" w:hint="eastAsia"/>
          <w:szCs w:val="28"/>
        </w:rPr>
        <w:t>辦理就業博覽會，提供就業機會</w:t>
      </w:r>
      <w:r>
        <w:rPr>
          <w:rFonts w:ascii="標楷體" w:hAnsi="標楷體" w:hint="eastAsia"/>
          <w:szCs w:val="28"/>
        </w:rPr>
        <w:t>1萬3</w:t>
      </w:r>
      <w:r>
        <w:rPr>
          <w:rFonts w:ascii="標楷體" w:hAnsi="標楷體"/>
          <w:szCs w:val="28"/>
        </w:rPr>
        <w:t>,858</w:t>
      </w:r>
      <w:r w:rsidRPr="00016593">
        <w:rPr>
          <w:rFonts w:ascii="標楷體" w:hAnsi="標楷體" w:hint="eastAsia"/>
          <w:szCs w:val="28"/>
        </w:rPr>
        <w:t>人次</w:t>
      </w:r>
      <w:r w:rsidR="0076546B" w:rsidRPr="007D4AAE">
        <w:rPr>
          <w:rFonts w:ascii="標楷體" w:hAnsi="標楷體" w:hint="eastAsia"/>
          <w:szCs w:val="28"/>
        </w:rPr>
        <w:t>；</w:t>
      </w:r>
      <w:r w:rsidRPr="00916D4F">
        <w:rPr>
          <w:rFonts w:ascii="標楷體" w:hAnsi="標楷體" w:hint="eastAsia"/>
          <w:szCs w:val="28"/>
        </w:rPr>
        <w:t>辦理失業者職業訓練及照顧服務員專班訓練14班次</w:t>
      </w:r>
      <w:r>
        <w:rPr>
          <w:rFonts w:ascii="標楷體" w:hAnsi="標楷體" w:hint="eastAsia"/>
          <w:szCs w:val="28"/>
        </w:rPr>
        <w:t>；</w:t>
      </w:r>
      <w:r w:rsidR="00404829" w:rsidRPr="00016593">
        <w:rPr>
          <w:rFonts w:ascii="標楷體" w:hAnsi="標楷體"/>
          <w:szCs w:val="28"/>
        </w:rPr>
        <w:t>提供身心障礙</w:t>
      </w:r>
      <w:r w:rsidR="00404829" w:rsidRPr="00016593">
        <w:rPr>
          <w:rFonts w:ascii="標楷體" w:hAnsi="標楷體" w:hint="eastAsia"/>
          <w:szCs w:val="28"/>
        </w:rPr>
        <w:t>者</w:t>
      </w:r>
      <w:r w:rsidR="00404829" w:rsidRPr="00016593">
        <w:rPr>
          <w:rFonts w:ascii="標楷體" w:hAnsi="標楷體"/>
          <w:szCs w:val="28"/>
        </w:rPr>
        <w:t>個案</w:t>
      </w:r>
      <w:r w:rsidR="00404829" w:rsidRPr="00016593">
        <w:rPr>
          <w:rFonts w:ascii="標楷體" w:hAnsi="標楷體" w:hint="eastAsia"/>
          <w:szCs w:val="28"/>
        </w:rPr>
        <w:t>職業重建</w:t>
      </w:r>
      <w:r w:rsidR="00404829" w:rsidRPr="00016593">
        <w:rPr>
          <w:rFonts w:ascii="標楷體" w:hAnsi="標楷體"/>
          <w:szCs w:val="28"/>
        </w:rPr>
        <w:t>服務</w:t>
      </w:r>
      <w:r w:rsidR="00016593" w:rsidRPr="00016593">
        <w:rPr>
          <w:rFonts w:ascii="標楷體" w:hAnsi="標楷體" w:hint="eastAsia"/>
          <w:szCs w:val="28"/>
        </w:rPr>
        <w:t>165</w:t>
      </w:r>
      <w:r w:rsidR="00404829" w:rsidRPr="00016593">
        <w:rPr>
          <w:rFonts w:ascii="標楷體" w:hAnsi="標楷體" w:hint="eastAsia"/>
          <w:szCs w:val="28"/>
        </w:rPr>
        <w:t>人</w:t>
      </w:r>
      <w:r w:rsidR="00404829" w:rsidRPr="00016593">
        <w:rPr>
          <w:rFonts w:ascii="標楷體" w:hAnsi="標楷體"/>
          <w:szCs w:val="28"/>
        </w:rPr>
        <w:t>；</w:t>
      </w:r>
      <w:r w:rsidR="00404829" w:rsidRPr="00016593">
        <w:rPr>
          <w:rFonts w:ascii="標楷體" w:hAnsi="標楷體" w:hint="eastAsia"/>
          <w:szCs w:val="28"/>
        </w:rPr>
        <w:t>開</w:t>
      </w:r>
      <w:r w:rsidR="00404829" w:rsidRPr="00016593">
        <w:rPr>
          <w:rFonts w:ascii="標楷體" w:hAnsi="標楷體"/>
          <w:szCs w:val="28"/>
        </w:rPr>
        <w:t>辦身心障礙者職業訓練</w:t>
      </w:r>
      <w:r w:rsidR="00404829" w:rsidRPr="00016593">
        <w:rPr>
          <w:rFonts w:ascii="標楷體" w:hAnsi="標楷體" w:hint="eastAsia"/>
          <w:szCs w:val="28"/>
        </w:rPr>
        <w:t>5班</w:t>
      </w:r>
      <w:r w:rsidR="00404829" w:rsidRPr="00016593">
        <w:rPr>
          <w:rFonts w:ascii="標楷體" w:hAnsi="標楷體"/>
          <w:szCs w:val="28"/>
        </w:rPr>
        <w:t>；鼓勵廠商</w:t>
      </w:r>
      <w:r w:rsidR="00404829" w:rsidRPr="00016593">
        <w:rPr>
          <w:rFonts w:ascii="標楷體" w:hAnsi="標楷體" w:hint="eastAsia"/>
          <w:szCs w:val="28"/>
        </w:rPr>
        <w:t>進用身心障礙者3</w:t>
      </w:r>
      <w:r w:rsidR="00404829" w:rsidRPr="00016593">
        <w:rPr>
          <w:rFonts w:ascii="標楷體" w:hAnsi="標楷體"/>
          <w:szCs w:val="28"/>
        </w:rPr>
        <w:t>,</w:t>
      </w:r>
      <w:r w:rsidR="00016593" w:rsidRPr="00016593">
        <w:rPr>
          <w:rFonts w:ascii="標楷體" w:hAnsi="標楷體" w:hint="eastAsia"/>
          <w:szCs w:val="28"/>
        </w:rPr>
        <w:t>946</w:t>
      </w:r>
      <w:r w:rsidR="00404829" w:rsidRPr="00016593">
        <w:rPr>
          <w:rFonts w:ascii="標楷體" w:hAnsi="標楷體"/>
          <w:szCs w:val="28"/>
        </w:rPr>
        <w:t>人</w:t>
      </w:r>
      <w:r w:rsidR="00404829" w:rsidRPr="00016593">
        <w:rPr>
          <w:rFonts w:ascii="標楷體" w:hAnsi="標楷體" w:hint="eastAsia"/>
          <w:szCs w:val="28"/>
        </w:rPr>
        <w:t>等</w:t>
      </w:r>
      <w:r w:rsidR="006F4B88">
        <w:rPr>
          <w:rFonts w:ascii="標楷體" w:hAnsi="標楷體" w:hint="eastAsia"/>
          <w:szCs w:val="28"/>
        </w:rPr>
        <w:t>。</w:t>
      </w:r>
    </w:p>
    <w:p w:rsidR="00916D4F" w:rsidRPr="00244D3D" w:rsidRDefault="00916D4F" w:rsidP="005802C6">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Pr>
          <w:rFonts w:ascii="標楷體" w:hAnsi="標楷體" w:hint="eastAsia"/>
          <w:szCs w:val="28"/>
        </w:rPr>
        <w:t>3</w:t>
      </w:r>
      <w:r>
        <w:rPr>
          <w:rFonts w:ascii="標楷體" w:hAnsi="標楷體"/>
          <w:szCs w:val="28"/>
        </w:rPr>
        <w:t>.</w:t>
      </w:r>
      <w:r w:rsidR="009412BF">
        <w:rPr>
          <w:rFonts w:ascii="標楷體" w:hAnsi="標楷體" w:hint="eastAsia"/>
          <w:szCs w:val="28"/>
        </w:rPr>
        <w:t>推動公平穩定勞資關係，精進職工福利：</w:t>
      </w:r>
      <w:r w:rsidR="00A30B58">
        <w:rPr>
          <w:rFonts w:ascii="標楷體" w:hAnsi="標楷體" w:hint="eastAsia"/>
          <w:szCs w:val="28"/>
        </w:rPr>
        <w:t>受理勞資爭議諮詢575件：召開勞資爭議調解會議231場；推廣勞工教育及福利活動47場；輔導事業成立職工福利委員會8家</w:t>
      </w:r>
      <w:r w:rsidR="00CE454D" w:rsidRPr="00A30B58">
        <w:rPr>
          <w:rFonts w:ascii="標楷體" w:hAnsi="標楷體" w:hint="eastAsia"/>
          <w:szCs w:val="28"/>
        </w:rPr>
        <w:t>等</w:t>
      </w:r>
      <w:r w:rsidR="00CE454D" w:rsidRPr="00A30B58">
        <w:rPr>
          <w:rFonts w:ascii="標楷體" w:hAnsi="標楷體"/>
          <w:szCs w:val="28"/>
        </w:rPr>
        <w:t>。</w:t>
      </w:r>
    </w:p>
    <w:p w:rsidR="00A479E2" w:rsidRPr="00244D3D" w:rsidRDefault="00A479E2" w:rsidP="005802C6">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404829">
        <w:rPr>
          <w:rFonts w:ascii="標楷體" w:hAnsi="標楷體" w:hint="eastAsia"/>
          <w:szCs w:val="28"/>
        </w:rPr>
        <w:t>4.</w:t>
      </w:r>
      <w:proofErr w:type="gramStart"/>
      <w:r w:rsidR="00404829" w:rsidRPr="00404829">
        <w:rPr>
          <w:rFonts w:ascii="標楷體" w:hAnsi="標楷體" w:hint="eastAsia"/>
          <w:szCs w:val="28"/>
        </w:rPr>
        <w:t>加強移工諮詢</w:t>
      </w:r>
      <w:proofErr w:type="gramEnd"/>
      <w:r w:rsidR="00404829" w:rsidRPr="00404829">
        <w:rPr>
          <w:rFonts w:ascii="標楷體" w:hAnsi="標楷體" w:hint="eastAsia"/>
          <w:szCs w:val="28"/>
        </w:rPr>
        <w:t>及訪視，維護</w:t>
      </w:r>
      <w:proofErr w:type="gramStart"/>
      <w:r w:rsidR="00404829" w:rsidRPr="00404829">
        <w:rPr>
          <w:rFonts w:ascii="標楷體" w:hAnsi="標楷體" w:hint="eastAsia"/>
          <w:szCs w:val="28"/>
        </w:rPr>
        <w:t>勞</w:t>
      </w:r>
      <w:proofErr w:type="gramEnd"/>
      <w:r w:rsidR="00404829" w:rsidRPr="00404829">
        <w:rPr>
          <w:rFonts w:ascii="標楷體" w:hAnsi="標楷體" w:hint="eastAsia"/>
          <w:szCs w:val="28"/>
        </w:rPr>
        <w:t>雇雙方權益</w:t>
      </w:r>
      <w:r w:rsidRPr="00404829">
        <w:rPr>
          <w:rFonts w:ascii="標楷體" w:hAnsi="標楷體" w:hint="eastAsia"/>
          <w:szCs w:val="28"/>
        </w:rPr>
        <w:t>：</w:t>
      </w:r>
      <w:proofErr w:type="gramStart"/>
      <w:r w:rsidR="00404829">
        <w:rPr>
          <w:rFonts w:ascii="標楷體" w:hAnsi="標楷體" w:hint="eastAsia"/>
          <w:szCs w:val="28"/>
        </w:rPr>
        <w:t>辦理移工休閒</w:t>
      </w:r>
      <w:proofErr w:type="gramEnd"/>
      <w:r w:rsidR="00404829">
        <w:rPr>
          <w:rFonts w:ascii="標楷體" w:hAnsi="標楷體" w:hint="eastAsia"/>
          <w:szCs w:val="28"/>
        </w:rPr>
        <w:t>育樂多元文化社交活動4場；訪</w:t>
      </w:r>
      <w:proofErr w:type="gramStart"/>
      <w:r w:rsidR="00404829">
        <w:rPr>
          <w:rFonts w:ascii="標楷體" w:hAnsi="標楷體" w:hint="eastAsia"/>
          <w:szCs w:val="28"/>
        </w:rPr>
        <w:t>視移工</w:t>
      </w:r>
      <w:proofErr w:type="gramEnd"/>
      <w:r w:rsidR="00404829">
        <w:rPr>
          <w:rFonts w:ascii="標楷體" w:hAnsi="標楷體" w:hint="eastAsia"/>
          <w:szCs w:val="28"/>
        </w:rPr>
        <w:t>4</w:t>
      </w:r>
      <w:r w:rsidR="00404829">
        <w:rPr>
          <w:rFonts w:ascii="標楷體" w:hAnsi="標楷體"/>
          <w:szCs w:val="28"/>
        </w:rPr>
        <w:t>,</w:t>
      </w:r>
      <w:r w:rsidR="00404829">
        <w:rPr>
          <w:rFonts w:ascii="標楷體" w:hAnsi="標楷體" w:hint="eastAsia"/>
          <w:szCs w:val="28"/>
        </w:rPr>
        <w:t>757人次；檢查私立就業服務機構221件</w:t>
      </w:r>
      <w:r w:rsidRPr="00404829">
        <w:rPr>
          <w:rFonts w:ascii="標楷體" w:hAnsi="標楷體" w:hint="eastAsia"/>
          <w:szCs w:val="28"/>
        </w:rPr>
        <w:t>等</w:t>
      </w:r>
      <w:r w:rsidRPr="00404829">
        <w:rPr>
          <w:rFonts w:ascii="標楷體" w:hAnsi="標楷體"/>
          <w:szCs w:val="28"/>
        </w:rPr>
        <w:t>。</w:t>
      </w:r>
    </w:p>
    <w:p w:rsidR="00A479E2" w:rsidRPr="00873611" w:rsidRDefault="00A479E2" w:rsidP="005802C6">
      <w:pPr>
        <w:overflowPunct w:val="0"/>
        <w:spacing w:line="600" w:lineRule="exact"/>
        <w:ind w:firstLineChars="200" w:firstLine="560"/>
        <w:jc w:val="both"/>
        <w:rPr>
          <w:rFonts w:ascii="標楷體" w:hAnsi="標楷體"/>
          <w:szCs w:val="28"/>
        </w:rPr>
      </w:pPr>
      <w:r w:rsidRPr="00873611">
        <w:rPr>
          <w:rFonts w:ascii="標楷體" w:hAnsi="標楷體" w:hint="eastAsia"/>
          <w:szCs w:val="28"/>
        </w:rPr>
        <w:t>各相關機關之執行情形，</w:t>
      </w:r>
      <w:proofErr w:type="gramStart"/>
      <w:r w:rsidRPr="00873611">
        <w:rPr>
          <w:rFonts w:ascii="標楷體" w:hAnsi="標楷體" w:hint="eastAsia"/>
          <w:szCs w:val="28"/>
        </w:rPr>
        <w:t>經本室審核</w:t>
      </w:r>
      <w:proofErr w:type="gramEnd"/>
      <w:r w:rsidRPr="00873611">
        <w:rPr>
          <w:rFonts w:ascii="標楷體" w:hAnsi="標楷體" w:hint="eastAsia"/>
          <w:szCs w:val="28"/>
        </w:rPr>
        <w:t>結果，核有：</w:t>
      </w:r>
    </w:p>
    <w:p w:rsidR="00A479E2" w:rsidRPr="00244D3D" w:rsidRDefault="00A479E2" w:rsidP="005802C6">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EA0023">
        <w:rPr>
          <w:rFonts w:ascii="標楷體" w:hAnsi="標楷體" w:hint="eastAsia"/>
          <w:szCs w:val="28"/>
        </w:rPr>
        <w:t>1.</w:t>
      </w:r>
      <w:r w:rsidR="00266FFF" w:rsidRPr="00266FFF">
        <w:rPr>
          <w:rFonts w:ascii="標楷體" w:hAnsi="標楷體" w:hint="eastAsia"/>
          <w:spacing w:val="2"/>
          <w:szCs w:val="28"/>
        </w:rPr>
        <w:t>推動義務機關（構）進用身心障礙者，並為解決身心障礙者職場困難，辦理職業重建服務，惟身心障礙者進用率連年為全國最低，職業重建資訊及勞動參與率不足，又部分申請案件審查</w:t>
      </w:r>
      <w:proofErr w:type="gramStart"/>
      <w:r w:rsidR="00266FFF" w:rsidRPr="00266FFF">
        <w:rPr>
          <w:rFonts w:ascii="標楷體" w:hAnsi="標楷體" w:hint="eastAsia"/>
          <w:spacing w:val="2"/>
          <w:szCs w:val="28"/>
        </w:rPr>
        <w:t>期程超逾</w:t>
      </w:r>
      <w:proofErr w:type="gramEnd"/>
      <w:r w:rsidR="00266FFF" w:rsidRPr="00266FFF">
        <w:rPr>
          <w:rFonts w:ascii="標楷體" w:hAnsi="標楷體" w:hint="eastAsia"/>
          <w:spacing w:val="2"/>
          <w:szCs w:val="28"/>
        </w:rPr>
        <w:t>規定，且職業評量服務執行率未及</w:t>
      </w:r>
      <w:proofErr w:type="gramStart"/>
      <w:r w:rsidR="00266FFF" w:rsidRPr="00266FFF">
        <w:rPr>
          <w:rFonts w:ascii="標楷體" w:hAnsi="標楷體" w:hint="eastAsia"/>
          <w:spacing w:val="2"/>
          <w:szCs w:val="28"/>
        </w:rPr>
        <w:t>8成</w:t>
      </w:r>
      <w:proofErr w:type="gramEnd"/>
      <w:r w:rsidR="00266FFF" w:rsidRPr="00266FFF">
        <w:rPr>
          <w:rFonts w:ascii="標楷體" w:hAnsi="標楷體" w:hint="eastAsia"/>
          <w:spacing w:val="2"/>
          <w:szCs w:val="28"/>
        </w:rPr>
        <w:t>，有待</w:t>
      </w:r>
      <w:proofErr w:type="gramStart"/>
      <w:r w:rsidR="00266FFF" w:rsidRPr="00266FFF">
        <w:rPr>
          <w:rFonts w:ascii="標楷體" w:hAnsi="標楷體" w:hint="eastAsia"/>
          <w:spacing w:val="2"/>
          <w:szCs w:val="28"/>
        </w:rPr>
        <w:t>研</w:t>
      </w:r>
      <w:proofErr w:type="gramEnd"/>
      <w:r w:rsidR="00266FFF" w:rsidRPr="00266FFF">
        <w:rPr>
          <w:rFonts w:ascii="標楷體" w:hAnsi="標楷體" w:hint="eastAsia"/>
          <w:spacing w:val="2"/>
          <w:szCs w:val="28"/>
        </w:rPr>
        <w:t>議有效輔導措施，鼓勵義務機關（構）進用身心障礙者，並加強宣導職業重建服務，以提升身心障礙者勞動參與率</w:t>
      </w:r>
      <w:r w:rsidRPr="00EA0023">
        <w:rPr>
          <w:rFonts w:ascii="標楷體" w:hAnsi="標楷體" w:hint="eastAsia"/>
          <w:spacing w:val="2"/>
          <w:szCs w:val="28"/>
        </w:rPr>
        <w:t>。</w:t>
      </w:r>
      <w:r w:rsidRPr="0060193B">
        <w:rPr>
          <w:rFonts w:ascii="標楷體" w:hAnsi="標楷體" w:hint="eastAsia"/>
          <w:spacing w:val="2"/>
          <w:szCs w:val="28"/>
        </w:rPr>
        <w:t>（詳乙-</w:t>
      </w:r>
      <w:r w:rsidR="00266FFF">
        <w:rPr>
          <w:rFonts w:ascii="標楷體" w:hAnsi="標楷體" w:hint="eastAsia"/>
          <w:spacing w:val="2"/>
          <w:szCs w:val="28"/>
        </w:rPr>
        <w:t>145</w:t>
      </w:r>
      <w:r w:rsidRPr="0060193B">
        <w:rPr>
          <w:rFonts w:ascii="標楷體" w:hAnsi="標楷體" w:hint="eastAsia"/>
          <w:spacing w:val="2"/>
          <w:szCs w:val="28"/>
        </w:rPr>
        <w:t>頁）</w:t>
      </w:r>
    </w:p>
    <w:p w:rsidR="00A479E2" w:rsidRDefault="00A479E2" w:rsidP="005802C6">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EA0023">
        <w:rPr>
          <w:rFonts w:ascii="標楷體" w:hAnsi="標楷體" w:hint="eastAsia"/>
          <w:szCs w:val="28"/>
        </w:rPr>
        <w:t>2.</w:t>
      </w:r>
      <w:r w:rsidR="00266FFF" w:rsidRPr="00266FFF">
        <w:rPr>
          <w:rFonts w:ascii="標楷體" w:hAnsi="標楷體" w:hint="eastAsia"/>
          <w:szCs w:val="28"/>
        </w:rPr>
        <w:t>為建構完善身心障礙者庇護性就業服務，推動設立庇護工場，並補助經費協助營運，及辦理轉銜服務，惟部分工場營運仍持續虧損，且庇護員工</w:t>
      </w:r>
      <w:proofErr w:type="gramStart"/>
      <w:r w:rsidR="00266FFF" w:rsidRPr="00266FFF">
        <w:rPr>
          <w:rFonts w:ascii="標楷體" w:hAnsi="標楷體" w:hint="eastAsia"/>
          <w:szCs w:val="28"/>
        </w:rPr>
        <w:t>轉銜至一般</w:t>
      </w:r>
      <w:proofErr w:type="gramEnd"/>
      <w:r w:rsidR="00266FFF" w:rsidRPr="00266FFF">
        <w:rPr>
          <w:rFonts w:ascii="標楷體" w:hAnsi="標楷體" w:hint="eastAsia"/>
          <w:szCs w:val="28"/>
        </w:rPr>
        <w:t>職場就業比率偏低，又未落實辦理實地訪查，及</w:t>
      </w:r>
      <w:proofErr w:type="gramStart"/>
      <w:r w:rsidR="00266FFF" w:rsidRPr="00266FFF">
        <w:rPr>
          <w:rFonts w:ascii="標楷體" w:hAnsi="標楷體" w:hint="eastAsia"/>
          <w:szCs w:val="28"/>
        </w:rPr>
        <w:t>研</w:t>
      </w:r>
      <w:proofErr w:type="gramEnd"/>
      <w:r w:rsidR="00266FFF" w:rsidRPr="00266FFF">
        <w:rPr>
          <w:rFonts w:ascii="標楷體" w:hAnsi="標楷體" w:hint="eastAsia"/>
          <w:szCs w:val="28"/>
        </w:rPr>
        <w:t>修不合時宜規定，有待加強</w:t>
      </w:r>
      <w:proofErr w:type="gramStart"/>
      <w:r w:rsidR="00266FFF" w:rsidRPr="00266FFF">
        <w:rPr>
          <w:rFonts w:ascii="標楷體" w:hAnsi="標楷體" w:hint="eastAsia"/>
          <w:szCs w:val="28"/>
        </w:rPr>
        <w:t>研謀策</w:t>
      </w:r>
      <w:proofErr w:type="gramEnd"/>
      <w:r w:rsidR="00266FFF" w:rsidRPr="00266FFF">
        <w:rPr>
          <w:rFonts w:ascii="標楷體" w:hAnsi="標楷體" w:hint="eastAsia"/>
          <w:szCs w:val="28"/>
        </w:rPr>
        <w:t>進，以提升庇護工場自主營運效能，及落實庇護性就業轉銜機制，</w:t>
      </w:r>
      <w:proofErr w:type="gramStart"/>
      <w:r w:rsidR="00266FFF" w:rsidRPr="00266FFF">
        <w:rPr>
          <w:rFonts w:ascii="標楷體" w:hAnsi="標楷體" w:hint="eastAsia"/>
          <w:szCs w:val="28"/>
        </w:rPr>
        <w:t>以利永續</w:t>
      </w:r>
      <w:proofErr w:type="gramEnd"/>
      <w:r w:rsidR="00266FFF" w:rsidRPr="00266FFF">
        <w:rPr>
          <w:rFonts w:ascii="標楷體" w:hAnsi="標楷體" w:hint="eastAsia"/>
          <w:szCs w:val="28"/>
        </w:rPr>
        <w:t>經營</w:t>
      </w:r>
      <w:r w:rsidRPr="00EA0023">
        <w:rPr>
          <w:rFonts w:ascii="標楷體" w:hAnsi="標楷體" w:hint="eastAsia"/>
          <w:szCs w:val="28"/>
        </w:rPr>
        <w:t>。</w:t>
      </w:r>
      <w:r w:rsidRPr="0060193B">
        <w:rPr>
          <w:rFonts w:ascii="標楷體" w:hAnsi="標楷體" w:hint="eastAsia"/>
          <w:szCs w:val="28"/>
        </w:rPr>
        <w:t>（詳乙-</w:t>
      </w:r>
      <w:r w:rsidR="00266FFF">
        <w:rPr>
          <w:rFonts w:ascii="標楷體" w:hAnsi="標楷體" w:hint="eastAsia"/>
          <w:szCs w:val="28"/>
        </w:rPr>
        <w:t>147</w:t>
      </w:r>
      <w:r w:rsidRPr="0060193B">
        <w:rPr>
          <w:rFonts w:ascii="標楷體" w:hAnsi="標楷體" w:hint="eastAsia"/>
          <w:szCs w:val="28"/>
        </w:rPr>
        <w:t>頁）</w:t>
      </w:r>
    </w:p>
    <w:p w:rsidR="00A479E2" w:rsidRPr="00D944F1" w:rsidRDefault="00A479E2" w:rsidP="005802C6">
      <w:pPr>
        <w:overflowPunct w:val="0"/>
        <w:spacing w:line="600" w:lineRule="exact"/>
        <w:ind w:firstLineChars="200" w:firstLine="561"/>
        <w:jc w:val="both"/>
        <w:rPr>
          <w:rFonts w:ascii="標楷體" w:hAnsi="標楷體"/>
          <w:b/>
          <w:color w:val="000000" w:themeColor="text1"/>
          <w:szCs w:val="28"/>
        </w:rPr>
      </w:pPr>
      <w:r w:rsidRPr="00D944F1">
        <w:rPr>
          <w:rFonts w:ascii="標楷體" w:hAnsi="標楷體" w:hint="eastAsia"/>
          <w:b/>
          <w:color w:val="000000" w:themeColor="text1"/>
          <w:szCs w:val="28"/>
        </w:rPr>
        <w:t>（十一）警政</w:t>
      </w:r>
    </w:p>
    <w:p w:rsidR="00A479E2" w:rsidRPr="00D944F1" w:rsidRDefault="00A479E2" w:rsidP="005802C6">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proofErr w:type="gramStart"/>
      <w:r w:rsidRPr="00D944F1">
        <w:rPr>
          <w:rFonts w:ascii="標楷體" w:hAnsi="標楷體" w:hint="eastAsia"/>
          <w:szCs w:val="28"/>
        </w:rPr>
        <w:t>11</w:t>
      </w:r>
      <w:r w:rsidR="00D944F1" w:rsidRPr="00D944F1">
        <w:rPr>
          <w:rFonts w:ascii="標楷體" w:hAnsi="標楷體" w:hint="eastAsia"/>
          <w:szCs w:val="28"/>
        </w:rPr>
        <w:t>2</w:t>
      </w:r>
      <w:proofErr w:type="gramEnd"/>
      <w:r w:rsidRPr="00D944F1">
        <w:rPr>
          <w:rFonts w:ascii="標楷體" w:hAnsi="標楷體" w:hint="eastAsia"/>
          <w:szCs w:val="28"/>
        </w:rPr>
        <w:t>年度施政重點經各相關機關執行結果，包括：</w:t>
      </w:r>
    </w:p>
    <w:p w:rsidR="00A479E2" w:rsidRPr="00244D3D" w:rsidRDefault="00A479E2" w:rsidP="005802C6">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5919E6">
        <w:rPr>
          <w:rFonts w:ascii="標楷體" w:hAnsi="標楷體" w:hint="eastAsia"/>
          <w:szCs w:val="28"/>
        </w:rPr>
        <w:t>1.</w:t>
      </w:r>
      <w:r w:rsidR="005919E6" w:rsidRPr="005919E6">
        <w:rPr>
          <w:rFonts w:ascii="標楷體" w:hAnsi="標楷體" w:hint="eastAsia"/>
          <w:szCs w:val="28"/>
        </w:rPr>
        <w:t>建立高效監視系統，並建構社會治安網</w:t>
      </w:r>
      <w:r w:rsidRPr="005919E6">
        <w:rPr>
          <w:rFonts w:ascii="標楷體" w:hAnsi="標楷體" w:hint="eastAsia"/>
          <w:szCs w:val="28"/>
        </w:rPr>
        <w:t>：</w:t>
      </w:r>
      <w:r w:rsidRPr="005919E6">
        <w:rPr>
          <w:rFonts w:ascii="標楷體" w:hAnsi="標楷體"/>
        </w:rPr>
        <w:t>建置</w:t>
      </w:r>
      <w:r w:rsidR="005919E6" w:rsidRPr="005919E6">
        <w:rPr>
          <w:rFonts w:ascii="標楷體" w:hAnsi="標楷體" w:hint="eastAsia"/>
        </w:rPr>
        <w:t>車牌辨識模組500組</w:t>
      </w:r>
      <w:r w:rsidRPr="005919E6">
        <w:rPr>
          <w:rFonts w:ascii="標楷體" w:hAnsi="標楷體" w:hint="eastAsia"/>
          <w:szCs w:val="28"/>
        </w:rPr>
        <w:t>；</w:t>
      </w:r>
      <w:r w:rsidR="008A4D4C">
        <w:rPr>
          <w:rFonts w:ascii="標楷體" w:hAnsi="標楷體" w:hint="eastAsia"/>
          <w:szCs w:val="28"/>
        </w:rPr>
        <w:t>強化</w:t>
      </w:r>
      <w:r w:rsidRPr="008A4D4C">
        <w:rPr>
          <w:rFonts w:ascii="標楷體" w:hAnsi="標楷體" w:hint="eastAsia"/>
          <w:szCs w:val="28"/>
        </w:rPr>
        <w:t>預防犯罪宣導，實體宣導</w:t>
      </w:r>
      <w:r w:rsidR="0036774C">
        <w:rPr>
          <w:rFonts w:ascii="標楷體" w:hAnsi="標楷體" w:hint="eastAsia"/>
          <w:szCs w:val="28"/>
        </w:rPr>
        <w:t>活動參與</w:t>
      </w:r>
      <w:r w:rsidR="008A4D4C" w:rsidRPr="008A4D4C">
        <w:rPr>
          <w:rFonts w:ascii="標楷體" w:hAnsi="標楷體" w:hint="eastAsia"/>
          <w:szCs w:val="28"/>
        </w:rPr>
        <w:t>4萬7</w:t>
      </w:r>
      <w:r w:rsidRPr="008A4D4C">
        <w:rPr>
          <w:rFonts w:ascii="標楷體" w:hAnsi="標楷體"/>
          <w:szCs w:val="28"/>
        </w:rPr>
        <w:t>,</w:t>
      </w:r>
      <w:r w:rsidR="008A4D4C" w:rsidRPr="008A4D4C">
        <w:rPr>
          <w:rFonts w:ascii="標楷體" w:hAnsi="標楷體" w:hint="eastAsia"/>
          <w:szCs w:val="28"/>
        </w:rPr>
        <w:t>600</w:t>
      </w:r>
      <w:r w:rsidRPr="008A4D4C">
        <w:rPr>
          <w:rFonts w:ascii="標楷體" w:hAnsi="標楷體" w:hint="eastAsia"/>
          <w:szCs w:val="28"/>
        </w:rPr>
        <w:t>人次，</w:t>
      </w:r>
      <w:r w:rsidR="0036774C">
        <w:rPr>
          <w:rFonts w:ascii="標楷體" w:hAnsi="標楷體" w:hint="eastAsia"/>
          <w:szCs w:val="28"/>
        </w:rPr>
        <w:t>及</w:t>
      </w:r>
      <w:r w:rsidR="008A4D4C" w:rsidRPr="008A4D4C">
        <w:rPr>
          <w:rFonts w:ascii="標楷體" w:hAnsi="標楷體" w:hint="eastAsia"/>
          <w:szCs w:val="28"/>
        </w:rPr>
        <w:t>傳播媒體宣導</w:t>
      </w:r>
      <w:r w:rsidR="0036774C">
        <w:rPr>
          <w:rFonts w:ascii="標楷體" w:hAnsi="標楷體" w:hint="eastAsia"/>
          <w:szCs w:val="28"/>
        </w:rPr>
        <w:t>觸及</w:t>
      </w:r>
      <w:r w:rsidR="008A4D4C" w:rsidRPr="008A4D4C">
        <w:rPr>
          <w:rFonts w:ascii="標楷體" w:hAnsi="標楷體" w:hint="eastAsia"/>
          <w:szCs w:val="28"/>
        </w:rPr>
        <w:t>250</w:t>
      </w:r>
      <w:r w:rsidRPr="008A4D4C">
        <w:rPr>
          <w:rFonts w:ascii="標楷體" w:hAnsi="標楷體" w:hint="eastAsia"/>
          <w:szCs w:val="28"/>
        </w:rPr>
        <w:t>萬</w:t>
      </w:r>
      <w:r w:rsidR="008A4D4C" w:rsidRPr="008A4D4C">
        <w:rPr>
          <w:rFonts w:ascii="標楷體" w:hAnsi="標楷體" w:hint="eastAsia"/>
          <w:szCs w:val="28"/>
        </w:rPr>
        <w:t>9</w:t>
      </w:r>
      <w:r w:rsidRPr="008A4D4C">
        <w:rPr>
          <w:rFonts w:ascii="標楷體" w:hAnsi="標楷體"/>
          <w:szCs w:val="28"/>
        </w:rPr>
        <w:t>,</w:t>
      </w:r>
      <w:r w:rsidR="008A4D4C" w:rsidRPr="008A4D4C">
        <w:rPr>
          <w:rFonts w:ascii="標楷體" w:hAnsi="標楷體" w:hint="eastAsia"/>
          <w:szCs w:val="28"/>
        </w:rPr>
        <w:t>762</w:t>
      </w:r>
      <w:r w:rsidRPr="008A4D4C">
        <w:rPr>
          <w:rFonts w:ascii="標楷體" w:hAnsi="標楷體" w:hint="eastAsia"/>
          <w:szCs w:val="28"/>
        </w:rPr>
        <w:t>人次等</w:t>
      </w:r>
      <w:r w:rsidRPr="008A4D4C">
        <w:rPr>
          <w:rFonts w:ascii="標楷體" w:hAnsi="標楷體"/>
          <w:szCs w:val="28"/>
        </w:rPr>
        <w:t>。</w:t>
      </w:r>
    </w:p>
    <w:p w:rsidR="00A479E2" w:rsidRPr="00244D3D" w:rsidRDefault="00A479E2" w:rsidP="008652E5">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1A600D">
        <w:rPr>
          <w:rFonts w:ascii="標楷體" w:hAnsi="標楷體" w:hint="eastAsia"/>
          <w:szCs w:val="28"/>
        </w:rPr>
        <w:t>2.</w:t>
      </w:r>
      <w:r w:rsidR="001A600D" w:rsidRPr="001A600D">
        <w:rPr>
          <w:rFonts w:ascii="標楷體" w:hAnsi="標楷體" w:hint="eastAsia"/>
          <w:szCs w:val="28"/>
        </w:rPr>
        <w:t>機先</w:t>
      </w:r>
      <w:r w:rsidRPr="001A600D">
        <w:rPr>
          <w:rFonts w:ascii="標楷體" w:hAnsi="標楷體"/>
          <w:szCs w:val="28"/>
        </w:rPr>
        <w:t>防處</w:t>
      </w:r>
      <w:r w:rsidRPr="001A600D">
        <w:rPr>
          <w:rFonts w:ascii="標楷體" w:hAnsi="標楷體" w:hint="eastAsia"/>
          <w:szCs w:val="28"/>
        </w:rPr>
        <w:t>少年</w:t>
      </w:r>
      <w:r w:rsidR="001A600D" w:rsidRPr="001A600D">
        <w:rPr>
          <w:rFonts w:ascii="標楷體" w:hAnsi="標楷體" w:hint="eastAsia"/>
          <w:szCs w:val="28"/>
        </w:rPr>
        <w:t>偏差，婦幼</w:t>
      </w:r>
      <w:proofErr w:type="gramStart"/>
      <w:r w:rsidR="001A600D" w:rsidRPr="001A600D">
        <w:rPr>
          <w:rFonts w:ascii="標楷體" w:hAnsi="標楷體" w:hint="eastAsia"/>
          <w:szCs w:val="28"/>
        </w:rPr>
        <w:t>保護跨域合作</w:t>
      </w:r>
      <w:proofErr w:type="gramEnd"/>
      <w:r w:rsidRPr="001A600D">
        <w:rPr>
          <w:rFonts w:ascii="標楷體" w:hAnsi="標楷體" w:hint="eastAsia"/>
          <w:szCs w:val="28"/>
        </w:rPr>
        <w:t>：</w:t>
      </w:r>
      <w:r w:rsidRPr="0050758D">
        <w:rPr>
          <w:rFonts w:ascii="標楷體" w:hAnsi="標楷體"/>
          <w:szCs w:val="28"/>
        </w:rPr>
        <w:t>辦理少年預防犯罪宣導活動</w:t>
      </w:r>
      <w:r w:rsidRPr="0050758D">
        <w:rPr>
          <w:rFonts w:ascii="標楷體" w:hAnsi="標楷體" w:hint="eastAsia"/>
          <w:szCs w:val="28"/>
        </w:rPr>
        <w:t>，</w:t>
      </w:r>
      <w:r w:rsidRPr="0050758D">
        <w:rPr>
          <w:rFonts w:ascii="標楷體" w:hAnsi="標楷體"/>
          <w:szCs w:val="28"/>
        </w:rPr>
        <w:t>參</w:t>
      </w:r>
      <w:r w:rsidRPr="0050758D">
        <w:rPr>
          <w:rFonts w:ascii="標楷體" w:hAnsi="標楷體" w:hint="eastAsia"/>
          <w:szCs w:val="28"/>
        </w:rPr>
        <w:t>與者</w:t>
      </w:r>
      <w:r w:rsidR="0050758D">
        <w:rPr>
          <w:rFonts w:ascii="標楷體" w:hAnsi="標楷體" w:hint="eastAsia"/>
          <w:szCs w:val="28"/>
        </w:rPr>
        <w:t>5</w:t>
      </w:r>
      <w:r w:rsidRPr="0050758D">
        <w:rPr>
          <w:rFonts w:ascii="標楷體" w:hAnsi="標楷體" w:hint="eastAsia"/>
          <w:szCs w:val="28"/>
        </w:rPr>
        <w:t>萬</w:t>
      </w:r>
      <w:r w:rsidR="0050758D">
        <w:rPr>
          <w:rFonts w:ascii="標楷體" w:hAnsi="標楷體" w:hint="eastAsia"/>
          <w:szCs w:val="28"/>
        </w:rPr>
        <w:t>1</w:t>
      </w:r>
      <w:r w:rsidRPr="0050758D">
        <w:rPr>
          <w:rFonts w:ascii="標楷體" w:hAnsi="標楷體" w:hint="eastAsia"/>
          <w:szCs w:val="28"/>
        </w:rPr>
        <w:t>,</w:t>
      </w:r>
      <w:r w:rsidR="0050758D">
        <w:rPr>
          <w:rFonts w:ascii="標楷體" w:hAnsi="標楷體" w:hint="eastAsia"/>
          <w:szCs w:val="28"/>
        </w:rPr>
        <w:t>614</w:t>
      </w:r>
      <w:r w:rsidRPr="0050758D">
        <w:rPr>
          <w:rFonts w:ascii="標楷體" w:hAnsi="標楷體"/>
          <w:szCs w:val="28"/>
        </w:rPr>
        <w:t>人次</w:t>
      </w:r>
      <w:r w:rsidRPr="0050758D">
        <w:rPr>
          <w:rFonts w:ascii="標楷體" w:hAnsi="標楷體" w:hint="eastAsia"/>
          <w:szCs w:val="28"/>
        </w:rPr>
        <w:t>；</w:t>
      </w:r>
      <w:r w:rsidRPr="00462396">
        <w:rPr>
          <w:rFonts w:ascii="標楷體" w:hAnsi="標楷體"/>
          <w:szCs w:val="28"/>
        </w:rPr>
        <w:t>辦理婦幼安全宣導活動</w:t>
      </w:r>
      <w:r w:rsidRPr="00462396">
        <w:rPr>
          <w:rFonts w:ascii="標楷體" w:hAnsi="標楷體" w:hint="eastAsia"/>
          <w:szCs w:val="28"/>
        </w:rPr>
        <w:t>，參與者</w:t>
      </w:r>
      <w:r w:rsidR="00462396" w:rsidRPr="00462396">
        <w:rPr>
          <w:rFonts w:ascii="標楷體" w:hAnsi="標楷體" w:hint="eastAsia"/>
          <w:szCs w:val="28"/>
        </w:rPr>
        <w:t>7</w:t>
      </w:r>
      <w:r w:rsidRPr="00462396">
        <w:rPr>
          <w:rFonts w:ascii="標楷體" w:hAnsi="標楷體" w:hint="eastAsia"/>
          <w:szCs w:val="28"/>
        </w:rPr>
        <w:t>萬</w:t>
      </w:r>
      <w:r w:rsidR="00462396" w:rsidRPr="00462396">
        <w:rPr>
          <w:rFonts w:ascii="標楷體" w:hAnsi="標楷體" w:hint="eastAsia"/>
          <w:szCs w:val="28"/>
        </w:rPr>
        <w:t>4</w:t>
      </w:r>
      <w:r w:rsidRPr="00462396">
        <w:rPr>
          <w:rFonts w:ascii="標楷體" w:hAnsi="標楷體" w:hint="eastAsia"/>
          <w:szCs w:val="28"/>
        </w:rPr>
        <w:t>,</w:t>
      </w:r>
      <w:r w:rsidR="00462396" w:rsidRPr="00462396">
        <w:rPr>
          <w:rFonts w:ascii="標楷體" w:hAnsi="標楷體" w:hint="eastAsia"/>
          <w:szCs w:val="28"/>
        </w:rPr>
        <w:t>517</w:t>
      </w:r>
      <w:r w:rsidRPr="00462396">
        <w:rPr>
          <w:rFonts w:ascii="標楷體" w:hAnsi="標楷體" w:hint="eastAsia"/>
          <w:szCs w:val="28"/>
        </w:rPr>
        <w:t>人次等。</w:t>
      </w:r>
    </w:p>
    <w:p w:rsidR="00A479E2" w:rsidRPr="00244D3D" w:rsidRDefault="00A479E2" w:rsidP="008652E5">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color w:val="FF0000"/>
          <w:szCs w:val="28"/>
          <w:highlight w:val="yellow"/>
        </w:rPr>
      </w:pPr>
      <w:r w:rsidRPr="00D908A0">
        <w:rPr>
          <w:rFonts w:ascii="標楷體" w:hAnsi="標楷體" w:hint="eastAsia"/>
          <w:szCs w:val="28"/>
        </w:rPr>
        <w:t>3.</w:t>
      </w:r>
      <w:r w:rsidR="00D908A0" w:rsidRPr="00D908A0">
        <w:rPr>
          <w:rFonts w:ascii="標楷體" w:hAnsi="標楷體" w:hint="eastAsia"/>
          <w:szCs w:val="28"/>
        </w:rPr>
        <w:t>科技嚴懲重大違規，提升執法品質效能</w:t>
      </w:r>
      <w:r w:rsidRPr="00D908A0">
        <w:rPr>
          <w:rFonts w:ascii="標楷體" w:hAnsi="標楷體" w:hint="eastAsia"/>
          <w:szCs w:val="28"/>
        </w:rPr>
        <w:t>：</w:t>
      </w:r>
      <w:r w:rsidRPr="00863652">
        <w:rPr>
          <w:rFonts w:ascii="標楷體" w:hAnsi="標楷體" w:hint="eastAsia"/>
          <w:szCs w:val="28"/>
        </w:rPr>
        <w:t>闖紅燈、嚴重超速40公里以上、酒後駕車及併排停車</w:t>
      </w:r>
      <w:r w:rsidR="00F96919">
        <w:rPr>
          <w:rFonts w:ascii="標楷體" w:hAnsi="標楷體" w:hint="eastAsia"/>
          <w:szCs w:val="28"/>
        </w:rPr>
        <w:t>等</w:t>
      </w:r>
      <w:r w:rsidRPr="00863652">
        <w:rPr>
          <w:rFonts w:ascii="標楷體" w:hAnsi="標楷體" w:hint="eastAsia"/>
          <w:szCs w:val="28"/>
        </w:rPr>
        <w:t>4項違規執法績效平均值</w:t>
      </w:r>
      <w:r w:rsidR="00863652" w:rsidRPr="00863652">
        <w:rPr>
          <w:rFonts w:ascii="標楷體" w:hAnsi="標楷體" w:hint="eastAsia"/>
          <w:szCs w:val="28"/>
        </w:rPr>
        <w:t>1萬7</w:t>
      </w:r>
      <w:r w:rsidR="00863652" w:rsidRPr="00863652">
        <w:rPr>
          <w:rFonts w:ascii="標楷體" w:hAnsi="標楷體"/>
          <w:szCs w:val="28"/>
        </w:rPr>
        <w:t>,</w:t>
      </w:r>
      <w:r w:rsidR="00863652" w:rsidRPr="00863652">
        <w:rPr>
          <w:rFonts w:ascii="標楷體" w:hAnsi="標楷體" w:hint="eastAsia"/>
          <w:szCs w:val="28"/>
        </w:rPr>
        <w:t>728</w:t>
      </w:r>
      <w:r w:rsidRPr="00863652">
        <w:rPr>
          <w:rFonts w:ascii="標楷體" w:hAnsi="標楷體" w:hint="eastAsia"/>
          <w:szCs w:val="28"/>
        </w:rPr>
        <w:t>件；</w:t>
      </w:r>
      <w:r w:rsidRPr="00863652">
        <w:rPr>
          <w:rFonts w:ascii="標楷體" w:hAnsi="標楷體"/>
          <w:szCs w:val="28"/>
        </w:rPr>
        <w:t>舉發交通違規案件</w:t>
      </w:r>
      <w:r w:rsidRPr="00863652">
        <w:rPr>
          <w:rFonts w:ascii="標楷體" w:hAnsi="標楷體" w:hint="eastAsia"/>
          <w:szCs w:val="28"/>
        </w:rPr>
        <w:t>3</w:t>
      </w:r>
      <w:r w:rsidR="00863652" w:rsidRPr="00863652">
        <w:rPr>
          <w:rFonts w:ascii="標楷體" w:hAnsi="標楷體" w:hint="eastAsia"/>
          <w:szCs w:val="28"/>
        </w:rPr>
        <w:t>9</w:t>
      </w:r>
      <w:r w:rsidRPr="00863652">
        <w:rPr>
          <w:rFonts w:ascii="標楷體" w:hAnsi="標楷體" w:hint="eastAsia"/>
          <w:szCs w:val="28"/>
        </w:rPr>
        <w:t>萬</w:t>
      </w:r>
      <w:r w:rsidR="00863652" w:rsidRPr="00863652">
        <w:rPr>
          <w:rFonts w:ascii="標楷體" w:hAnsi="標楷體" w:hint="eastAsia"/>
          <w:szCs w:val="28"/>
        </w:rPr>
        <w:t>6</w:t>
      </w:r>
      <w:r w:rsidRPr="00863652">
        <w:rPr>
          <w:rFonts w:ascii="標楷體" w:hAnsi="標楷體"/>
          <w:szCs w:val="28"/>
        </w:rPr>
        <w:t>,</w:t>
      </w:r>
      <w:r w:rsidR="00863652" w:rsidRPr="00863652">
        <w:rPr>
          <w:rFonts w:ascii="標楷體" w:hAnsi="標楷體" w:hint="eastAsia"/>
          <w:szCs w:val="28"/>
        </w:rPr>
        <w:t>802</w:t>
      </w:r>
      <w:r w:rsidRPr="00863652">
        <w:rPr>
          <w:rFonts w:ascii="標楷體" w:hAnsi="標楷體"/>
          <w:szCs w:val="28"/>
        </w:rPr>
        <w:t>件</w:t>
      </w:r>
      <w:r w:rsidR="00863652" w:rsidRPr="00863652">
        <w:rPr>
          <w:rFonts w:ascii="標楷體" w:hAnsi="標楷體" w:hint="eastAsia"/>
          <w:szCs w:val="28"/>
        </w:rPr>
        <w:t>；建置</w:t>
      </w:r>
      <w:r w:rsidR="0036774C">
        <w:rPr>
          <w:rFonts w:ascii="標楷體" w:hAnsi="標楷體" w:hint="eastAsia"/>
          <w:szCs w:val="28"/>
        </w:rPr>
        <w:t>智慧型多功能</w:t>
      </w:r>
      <w:r w:rsidR="00863652" w:rsidRPr="00863652">
        <w:rPr>
          <w:rFonts w:ascii="標楷體" w:hAnsi="標楷體" w:hint="eastAsia"/>
          <w:szCs w:val="28"/>
        </w:rPr>
        <w:t>科技執法系統5處</w:t>
      </w:r>
      <w:r w:rsidRPr="00863652">
        <w:rPr>
          <w:rFonts w:ascii="標楷體" w:hAnsi="標楷體" w:hint="eastAsia"/>
          <w:szCs w:val="28"/>
        </w:rPr>
        <w:t>等</w:t>
      </w:r>
      <w:r w:rsidRPr="00863652">
        <w:rPr>
          <w:rFonts w:ascii="標楷體" w:hAnsi="標楷體"/>
          <w:szCs w:val="28"/>
        </w:rPr>
        <w:t>。</w:t>
      </w:r>
    </w:p>
    <w:p w:rsidR="00A479E2" w:rsidRPr="0047748E" w:rsidRDefault="00A479E2" w:rsidP="008652E5">
      <w:pPr>
        <w:overflowPunct w:val="0"/>
        <w:spacing w:line="600" w:lineRule="exact"/>
        <w:ind w:firstLineChars="200" w:firstLine="560"/>
        <w:jc w:val="both"/>
        <w:rPr>
          <w:rFonts w:ascii="標楷體" w:hAnsi="標楷體"/>
          <w:szCs w:val="28"/>
        </w:rPr>
      </w:pPr>
      <w:r w:rsidRPr="0047748E">
        <w:rPr>
          <w:rFonts w:ascii="標楷體" w:hAnsi="標楷體" w:hint="eastAsia"/>
          <w:szCs w:val="28"/>
        </w:rPr>
        <w:t>各相關機關之執行情形，</w:t>
      </w:r>
      <w:proofErr w:type="gramStart"/>
      <w:r w:rsidRPr="0047748E">
        <w:rPr>
          <w:rFonts w:ascii="標楷體" w:hAnsi="標楷體" w:hint="eastAsia"/>
          <w:szCs w:val="28"/>
        </w:rPr>
        <w:t>經本室審核</w:t>
      </w:r>
      <w:proofErr w:type="gramEnd"/>
      <w:r w:rsidRPr="0047748E">
        <w:rPr>
          <w:rFonts w:ascii="標楷體" w:hAnsi="標楷體" w:hint="eastAsia"/>
          <w:szCs w:val="28"/>
        </w:rPr>
        <w:t>結果，核有：</w:t>
      </w:r>
    </w:p>
    <w:p w:rsidR="00A479E2" w:rsidRPr="00244D3D" w:rsidRDefault="00A479E2" w:rsidP="008652E5">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1D7E91">
        <w:rPr>
          <w:rFonts w:ascii="標楷體" w:hAnsi="標楷體" w:hint="eastAsia"/>
          <w:szCs w:val="28"/>
        </w:rPr>
        <w:t>1.</w:t>
      </w:r>
      <w:r w:rsidR="00DC6C78" w:rsidRPr="00DC6C78">
        <w:rPr>
          <w:rFonts w:ascii="標楷體" w:hAnsi="標楷體" w:hint="eastAsia"/>
        </w:rPr>
        <w:t>交通事故造成死亡總人數已有降低，惟整體及高齡者交通事故件數及受傷人數改善成效仍未盡理想，</w:t>
      </w:r>
      <w:proofErr w:type="gramStart"/>
      <w:r w:rsidR="00DC6C78" w:rsidRPr="00DC6C78">
        <w:rPr>
          <w:rFonts w:ascii="標楷體" w:hAnsi="標楷體" w:hint="eastAsia"/>
        </w:rPr>
        <w:t>間有部分</w:t>
      </w:r>
      <w:proofErr w:type="gramEnd"/>
      <w:r w:rsidR="00DC6C78" w:rsidRPr="00DC6C78">
        <w:rPr>
          <w:rFonts w:ascii="標楷體" w:hAnsi="標楷體" w:hint="eastAsia"/>
        </w:rPr>
        <w:t>易肇事熱點尚未設置科技執法設備，有待檢討改善，以建立友善安全交通環境及提升執法效能</w:t>
      </w:r>
      <w:r w:rsidRPr="00EC0F34">
        <w:rPr>
          <w:rFonts w:ascii="標楷體" w:hAnsi="標楷體" w:hint="eastAsia"/>
        </w:rPr>
        <w:t>。</w:t>
      </w:r>
      <w:r w:rsidRPr="00EC0F34">
        <w:rPr>
          <w:rFonts w:ascii="標楷體" w:hAnsi="標楷體" w:hint="eastAsia"/>
          <w:szCs w:val="28"/>
        </w:rPr>
        <w:t>（詳乙-</w:t>
      </w:r>
      <w:r w:rsidR="00DC6C78">
        <w:rPr>
          <w:rFonts w:ascii="標楷體" w:hAnsi="標楷體" w:hint="eastAsia"/>
          <w:szCs w:val="28"/>
        </w:rPr>
        <w:t>106</w:t>
      </w:r>
      <w:r w:rsidRPr="00EC0F34">
        <w:rPr>
          <w:rFonts w:ascii="標楷體" w:hAnsi="標楷體" w:hint="eastAsia"/>
          <w:szCs w:val="28"/>
        </w:rPr>
        <w:t>頁）</w:t>
      </w:r>
    </w:p>
    <w:p w:rsidR="00A479E2" w:rsidRPr="00244D3D" w:rsidRDefault="00A479E2" w:rsidP="000664C5">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1D7E91">
        <w:rPr>
          <w:rFonts w:ascii="標楷體" w:hAnsi="標楷體" w:hint="eastAsia"/>
          <w:szCs w:val="28"/>
        </w:rPr>
        <w:t>2.</w:t>
      </w:r>
      <w:r w:rsidR="00DC6C78" w:rsidRPr="00DC6C78">
        <w:rPr>
          <w:rFonts w:ascii="標楷體" w:hAnsi="標楷體" w:hint="eastAsia"/>
          <w:szCs w:val="28"/>
        </w:rPr>
        <w:t>建置錄影監視系統</w:t>
      </w:r>
      <w:r w:rsidR="006F4B88">
        <w:rPr>
          <w:rFonts w:ascii="標楷體" w:hAnsi="標楷體" w:hint="eastAsia"/>
          <w:szCs w:val="28"/>
        </w:rPr>
        <w:t>，</w:t>
      </w:r>
      <w:r w:rsidR="00DC6C78" w:rsidRPr="00DC6C78">
        <w:rPr>
          <w:rFonts w:ascii="標楷體" w:hAnsi="標楷體" w:hint="eastAsia"/>
          <w:szCs w:val="28"/>
        </w:rPr>
        <w:t>以維護治安並預防嚇阻犯罪，惟部分錄影監視設備故障</w:t>
      </w:r>
      <w:r w:rsidR="006F4B88">
        <w:rPr>
          <w:rFonts w:ascii="標楷體" w:hAnsi="標楷體" w:hint="eastAsia"/>
          <w:szCs w:val="28"/>
        </w:rPr>
        <w:t>，且</w:t>
      </w:r>
      <w:r w:rsidR="00DC6C78" w:rsidRPr="00DC6C78">
        <w:rPr>
          <w:rFonts w:ascii="標楷體" w:hAnsi="標楷體" w:hint="eastAsia"/>
          <w:szCs w:val="28"/>
        </w:rPr>
        <w:t>修復進度遲緩，</w:t>
      </w:r>
      <w:proofErr w:type="gramStart"/>
      <w:r w:rsidR="00DC6C78" w:rsidRPr="00DC6C78">
        <w:rPr>
          <w:rFonts w:ascii="標楷體" w:hAnsi="標楷體" w:hint="eastAsia"/>
          <w:szCs w:val="28"/>
        </w:rPr>
        <w:t>間有影像</w:t>
      </w:r>
      <w:proofErr w:type="gramEnd"/>
      <w:r w:rsidR="00DC6C78" w:rsidRPr="00DC6C78">
        <w:rPr>
          <w:rFonts w:ascii="標楷體" w:hAnsi="標楷體" w:hint="eastAsia"/>
          <w:szCs w:val="28"/>
        </w:rPr>
        <w:t>調閱及管理作業未</w:t>
      </w:r>
      <w:proofErr w:type="gramStart"/>
      <w:r w:rsidR="00DC6C78" w:rsidRPr="00DC6C78">
        <w:rPr>
          <w:rFonts w:ascii="標楷體" w:hAnsi="標楷體" w:hint="eastAsia"/>
          <w:szCs w:val="28"/>
        </w:rPr>
        <w:t>臻</w:t>
      </w:r>
      <w:proofErr w:type="gramEnd"/>
      <w:r w:rsidR="00DC6C78" w:rsidRPr="00DC6C78">
        <w:rPr>
          <w:rFonts w:ascii="標楷體" w:hAnsi="標楷體" w:hint="eastAsia"/>
          <w:szCs w:val="28"/>
        </w:rPr>
        <w:t>周妥，有待檢討改善，以確保系統正常運作及強化資訊安全</w:t>
      </w:r>
      <w:r w:rsidRPr="00EC0F34">
        <w:rPr>
          <w:rFonts w:ascii="標楷體" w:hAnsi="標楷體" w:hint="eastAsia"/>
          <w:szCs w:val="28"/>
        </w:rPr>
        <w:t>。（詳乙-</w:t>
      </w:r>
      <w:r w:rsidR="00DC6C78">
        <w:rPr>
          <w:rFonts w:ascii="標楷體" w:hAnsi="標楷體" w:hint="eastAsia"/>
          <w:szCs w:val="28"/>
        </w:rPr>
        <w:t>108</w:t>
      </w:r>
      <w:r w:rsidRPr="00EC0F34">
        <w:rPr>
          <w:rFonts w:ascii="標楷體" w:hAnsi="標楷體" w:hint="eastAsia"/>
          <w:szCs w:val="28"/>
        </w:rPr>
        <w:t>頁）</w:t>
      </w:r>
    </w:p>
    <w:p w:rsidR="00A479E2" w:rsidRPr="0060047F" w:rsidRDefault="00A479E2" w:rsidP="005802C6">
      <w:pPr>
        <w:overflowPunct w:val="0"/>
        <w:spacing w:line="560" w:lineRule="exact"/>
        <w:ind w:firstLineChars="200" w:firstLine="561"/>
        <w:jc w:val="both"/>
        <w:rPr>
          <w:rFonts w:ascii="標楷體" w:hAnsi="標楷體"/>
          <w:b/>
          <w:szCs w:val="28"/>
        </w:rPr>
      </w:pPr>
      <w:r w:rsidRPr="0060047F">
        <w:rPr>
          <w:rFonts w:ascii="標楷體" w:hAnsi="標楷體" w:hint="eastAsia"/>
          <w:b/>
          <w:szCs w:val="28"/>
        </w:rPr>
        <w:t>（十二）消防</w:t>
      </w:r>
    </w:p>
    <w:p w:rsidR="00A479E2" w:rsidRPr="0060047F" w:rsidRDefault="00A479E2" w:rsidP="005802C6">
      <w:pPr>
        <w:tabs>
          <w:tab w:val="left" w:pos="0"/>
          <w:tab w:val="left" w:pos="426"/>
          <w:tab w:val="left" w:pos="709"/>
          <w:tab w:val="left" w:pos="851"/>
          <w:tab w:val="left" w:pos="993"/>
        </w:tabs>
        <w:overflowPunct w:val="0"/>
        <w:adjustRightInd w:val="0"/>
        <w:spacing w:line="580" w:lineRule="exact"/>
        <w:ind w:firstLineChars="200" w:firstLine="560"/>
        <w:jc w:val="both"/>
        <w:rPr>
          <w:rFonts w:ascii="標楷體" w:hAnsi="標楷體"/>
          <w:szCs w:val="28"/>
        </w:rPr>
      </w:pPr>
      <w:proofErr w:type="gramStart"/>
      <w:r w:rsidRPr="0060047F">
        <w:rPr>
          <w:rFonts w:ascii="標楷體" w:hAnsi="標楷體" w:hint="eastAsia"/>
          <w:szCs w:val="28"/>
        </w:rPr>
        <w:t>11</w:t>
      </w:r>
      <w:r w:rsidR="0060047F" w:rsidRPr="0060047F">
        <w:rPr>
          <w:rFonts w:ascii="標楷體" w:hAnsi="標楷體" w:hint="eastAsia"/>
          <w:szCs w:val="28"/>
        </w:rPr>
        <w:t>2</w:t>
      </w:r>
      <w:proofErr w:type="gramEnd"/>
      <w:r w:rsidRPr="0060047F">
        <w:rPr>
          <w:rFonts w:ascii="標楷體" w:hAnsi="標楷體" w:hint="eastAsia"/>
          <w:szCs w:val="28"/>
        </w:rPr>
        <w:t>年度施政重點經各相關機關執行結果，包括：</w:t>
      </w:r>
    </w:p>
    <w:p w:rsidR="00A479E2" w:rsidRPr="00244D3D" w:rsidRDefault="00A479E2" w:rsidP="008652E5">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92240D">
        <w:rPr>
          <w:rFonts w:ascii="標楷體" w:hAnsi="標楷體" w:hint="eastAsia"/>
          <w:szCs w:val="28"/>
        </w:rPr>
        <w:t>1.推動火災預防作為，打造幸福平安城市：公設滅火器性能檢測3,</w:t>
      </w:r>
      <w:r w:rsidR="0092240D" w:rsidRPr="0092240D">
        <w:rPr>
          <w:rFonts w:ascii="標楷體" w:hAnsi="標楷體" w:hint="eastAsia"/>
          <w:szCs w:val="28"/>
        </w:rPr>
        <w:t>267</w:t>
      </w:r>
      <w:r w:rsidRPr="0092240D">
        <w:rPr>
          <w:rFonts w:ascii="標楷體" w:hAnsi="標楷體" w:hint="eastAsia"/>
          <w:szCs w:val="28"/>
        </w:rPr>
        <w:t>支；推廣狹小</w:t>
      </w:r>
      <w:proofErr w:type="gramStart"/>
      <w:r w:rsidRPr="0092240D">
        <w:rPr>
          <w:rFonts w:ascii="標楷體" w:hAnsi="標楷體" w:hint="eastAsia"/>
          <w:szCs w:val="28"/>
        </w:rPr>
        <w:t>巷弄家戶</w:t>
      </w:r>
      <w:proofErr w:type="gramEnd"/>
      <w:r w:rsidRPr="0092240D">
        <w:rPr>
          <w:rFonts w:ascii="標楷體" w:hAnsi="標楷體" w:hint="eastAsia"/>
          <w:szCs w:val="28"/>
        </w:rPr>
        <w:t>裝設住宅用火災警報器執行率</w:t>
      </w:r>
      <w:r w:rsidR="0092240D" w:rsidRPr="0092240D">
        <w:rPr>
          <w:rFonts w:ascii="標楷體" w:hAnsi="標楷體" w:hint="eastAsia"/>
          <w:szCs w:val="28"/>
        </w:rPr>
        <w:t>100</w:t>
      </w:r>
      <w:r w:rsidRPr="0092240D">
        <w:rPr>
          <w:rFonts w:ascii="標楷體" w:hAnsi="標楷體" w:hint="eastAsia"/>
          <w:szCs w:val="28"/>
        </w:rPr>
        <w:t>％</w:t>
      </w:r>
      <w:r w:rsidR="0092240D" w:rsidRPr="0092240D">
        <w:rPr>
          <w:rFonts w:ascii="標楷體" w:hAnsi="標楷體" w:hint="eastAsia"/>
          <w:szCs w:val="28"/>
        </w:rPr>
        <w:t>；補助老舊公寓大廈改善消防安全309個社區</w:t>
      </w:r>
      <w:r w:rsidRPr="0092240D">
        <w:rPr>
          <w:rFonts w:ascii="標楷體" w:hAnsi="標楷體" w:hint="eastAsia"/>
          <w:szCs w:val="28"/>
        </w:rPr>
        <w:t>等</w:t>
      </w:r>
      <w:r w:rsidRPr="0092240D">
        <w:rPr>
          <w:rFonts w:ascii="標楷體" w:hAnsi="標楷體"/>
          <w:szCs w:val="28"/>
        </w:rPr>
        <w:t>。</w:t>
      </w:r>
    </w:p>
    <w:p w:rsidR="00A479E2" w:rsidRPr="00244D3D" w:rsidRDefault="00A479E2" w:rsidP="008652E5">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color w:val="FF0000"/>
          <w:spacing w:val="-2"/>
          <w:szCs w:val="28"/>
          <w:highlight w:val="yellow"/>
        </w:rPr>
      </w:pPr>
      <w:r w:rsidRPr="0059253D">
        <w:rPr>
          <w:rFonts w:ascii="標楷體" w:hAnsi="標楷體" w:hint="eastAsia"/>
          <w:szCs w:val="28"/>
        </w:rPr>
        <w:t>2.</w:t>
      </w:r>
      <w:r w:rsidRPr="0059253D">
        <w:rPr>
          <w:rFonts w:ascii="標楷體" w:hAnsi="標楷體"/>
        </w:rPr>
        <w:t>提</w:t>
      </w:r>
      <w:r w:rsidRPr="0059253D">
        <w:rPr>
          <w:rFonts w:ascii="標楷體" w:hAnsi="標楷體" w:hint="eastAsia"/>
        </w:rPr>
        <w:t>升</w:t>
      </w:r>
      <w:r w:rsidRPr="0059253D">
        <w:rPr>
          <w:rFonts w:ascii="標楷體" w:hAnsi="標楷體"/>
        </w:rPr>
        <w:t>災害搶救效能，捍衛城市安全</w:t>
      </w:r>
      <w:r w:rsidRPr="0059253D">
        <w:rPr>
          <w:rFonts w:ascii="標楷體" w:hAnsi="標楷體" w:hint="eastAsia"/>
        </w:rPr>
        <w:t>，</w:t>
      </w:r>
      <w:r w:rsidRPr="0059253D">
        <w:rPr>
          <w:rFonts w:ascii="標楷體" w:hAnsi="標楷體"/>
        </w:rPr>
        <w:t>建立消防人員教育訓練永續管理機制</w:t>
      </w:r>
      <w:r w:rsidRPr="0059253D">
        <w:rPr>
          <w:rFonts w:ascii="標楷體" w:hAnsi="標楷體" w:hint="eastAsia"/>
        </w:rPr>
        <w:t>：</w:t>
      </w:r>
      <w:r w:rsidRPr="00EF059F">
        <w:rPr>
          <w:rFonts w:ascii="標楷體" w:hAnsi="標楷體"/>
        </w:rPr>
        <w:t>辦理火災救災部署演練</w:t>
      </w:r>
      <w:r w:rsidR="00EF059F" w:rsidRPr="00EF059F">
        <w:rPr>
          <w:rFonts w:ascii="標楷體" w:hAnsi="標楷體" w:hint="eastAsia"/>
        </w:rPr>
        <w:t>48</w:t>
      </w:r>
      <w:r w:rsidRPr="00EF059F">
        <w:rPr>
          <w:rFonts w:ascii="標楷體" w:hAnsi="標楷體" w:hint="eastAsia"/>
        </w:rPr>
        <w:t>場次；</w:t>
      </w:r>
      <w:r w:rsidRPr="00EF059F">
        <w:rPr>
          <w:rFonts w:ascii="標楷體" w:hAnsi="標楷體"/>
        </w:rPr>
        <w:t>辦理</w:t>
      </w:r>
      <w:r w:rsidR="00EF059F" w:rsidRPr="00EF059F">
        <w:rPr>
          <w:rFonts w:ascii="標楷體" w:hAnsi="標楷體"/>
        </w:rPr>
        <w:t>義消人員火場救災認證</w:t>
      </w:r>
      <w:proofErr w:type="gramStart"/>
      <w:r w:rsidR="00EF059F" w:rsidRPr="00EF059F">
        <w:rPr>
          <w:rFonts w:ascii="標楷體" w:hAnsi="標楷體"/>
        </w:rPr>
        <w:t>複</w:t>
      </w:r>
      <w:proofErr w:type="gramEnd"/>
      <w:r w:rsidR="00EF059F" w:rsidRPr="00EF059F">
        <w:rPr>
          <w:rFonts w:ascii="標楷體" w:hAnsi="標楷體"/>
        </w:rPr>
        <w:t>訓及</w:t>
      </w:r>
      <w:r w:rsidRPr="00EF059F">
        <w:rPr>
          <w:rFonts w:ascii="標楷體" w:hAnsi="標楷體"/>
        </w:rPr>
        <w:t>消防</w:t>
      </w:r>
      <w:r w:rsidRPr="00EF059F">
        <w:rPr>
          <w:rFonts w:ascii="標楷體" w:hAnsi="標楷體" w:hint="eastAsia"/>
        </w:rPr>
        <w:t>、</w:t>
      </w:r>
      <w:r w:rsidRPr="00EF059F">
        <w:rPr>
          <w:rFonts w:ascii="標楷體" w:hAnsi="標楷體"/>
        </w:rPr>
        <w:t>義消特種搜救訓練</w:t>
      </w:r>
      <w:r w:rsidR="00EF059F" w:rsidRPr="00EF059F">
        <w:rPr>
          <w:rFonts w:ascii="標楷體" w:hAnsi="標楷體" w:hint="eastAsia"/>
        </w:rPr>
        <w:t>9</w:t>
      </w:r>
      <w:r w:rsidRPr="00EF059F">
        <w:rPr>
          <w:rFonts w:ascii="標楷體" w:hAnsi="標楷體"/>
        </w:rPr>
        <w:t>場次</w:t>
      </w:r>
      <w:r w:rsidRPr="00EF059F">
        <w:rPr>
          <w:rFonts w:ascii="標楷體" w:hAnsi="標楷體" w:hint="eastAsia"/>
        </w:rPr>
        <w:t>；</w:t>
      </w:r>
      <w:r w:rsidR="00417CF0">
        <w:rPr>
          <w:rFonts w:ascii="標楷體" w:hAnsi="標楷體" w:hint="eastAsia"/>
        </w:rPr>
        <w:t>辦理消防各式專業訓練及常年訓練24場次；</w:t>
      </w:r>
      <w:r w:rsidRPr="00417CF0">
        <w:rPr>
          <w:rFonts w:ascii="標楷體" w:hAnsi="標楷體"/>
        </w:rPr>
        <w:t>教育訓練基地協助</w:t>
      </w:r>
      <w:r w:rsidRPr="00417CF0">
        <w:rPr>
          <w:rFonts w:ascii="標楷體" w:hAnsi="標楷體" w:hint="eastAsia"/>
        </w:rPr>
        <w:t>代</w:t>
      </w:r>
      <w:r w:rsidRPr="00417CF0">
        <w:rPr>
          <w:rFonts w:ascii="標楷體" w:hAnsi="標楷體"/>
        </w:rPr>
        <w:t>訓</w:t>
      </w:r>
      <w:r w:rsidR="00417CF0" w:rsidRPr="00417CF0">
        <w:rPr>
          <w:rFonts w:ascii="標楷體" w:hAnsi="標楷體" w:hint="eastAsia"/>
        </w:rPr>
        <w:t>2</w:t>
      </w:r>
      <w:r w:rsidRPr="00417CF0">
        <w:rPr>
          <w:rFonts w:ascii="標楷體" w:hAnsi="標楷體"/>
        </w:rPr>
        <w:t>,</w:t>
      </w:r>
      <w:r w:rsidR="00417CF0" w:rsidRPr="00417CF0">
        <w:rPr>
          <w:rFonts w:ascii="標楷體" w:hAnsi="標楷體" w:hint="eastAsia"/>
        </w:rPr>
        <w:t>903</w:t>
      </w:r>
      <w:r w:rsidRPr="00417CF0">
        <w:rPr>
          <w:rFonts w:ascii="標楷體" w:hAnsi="標楷體"/>
        </w:rPr>
        <w:t>人次</w:t>
      </w:r>
      <w:r w:rsidRPr="00417CF0">
        <w:rPr>
          <w:rFonts w:ascii="標楷體" w:hAnsi="標楷體" w:hint="eastAsia"/>
        </w:rPr>
        <w:t>等</w:t>
      </w:r>
      <w:r w:rsidRPr="00417CF0">
        <w:t>。</w:t>
      </w:r>
    </w:p>
    <w:p w:rsidR="00A479E2" w:rsidRPr="00244D3D" w:rsidRDefault="00A479E2" w:rsidP="008652E5">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D05645">
        <w:rPr>
          <w:rFonts w:ascii="標楷體" w:hAnsi="標楷體" w:hint="eastAsia"/>
          <w:szCs w:val="28"/>
        </w:rPr>
        <w:t>3.</w:t>
      </w:r>
      <w:r w:rsidRPr="00D05645">
        <w:rPr>
          <w:rFonts w:ascii="標楷體" w:hAnsi="標楷體"/>
        </w:rPr>
        <w:t>建構健全災害防救體系，營造</w:t>
      </w:r>
      <w:proofErr w:type="gramStart"/>
      <w:r w:rsidRPr="00D05645">
        <w:rPr>
          <w:rFonts w:ascii="標楷體" w:hAnsi="標楷體"/>
        </w:rPr>
        <w:t>抗災減災</w:t>
      </w:r>
      <w:proofErr w:type="gramEnd"/>
      <w:r w:rsidRPr="00D05645">
        <w:rPr>
          <w:rFonts w:ascii="標楷體" w:hAnsi="標楷體"/>
        </w:rPr>
        <w:t>之安全生活環境</w:t>
      </w:r>
      <w:r w:rsidRPr="00D05645">
        <w:rPr>
          <w:rFonts w:ascii="標楷體" w:hAnsi="標楷體" w:hint="eastAsia"/>
          <w:szCs w:val="28"/>
        </w:rPr>
        <w:t>：</w:t>
      </w:r>
      <w:r w:rsidRPr="00AA302C">
        <w:rPr>
          <w:rFonts w:ascii="標楷體" w:hAnsi="標楷體"/>
          <w:szCs w:val="28"/>
        </w:rPr>
        <w:t>發放小</w:t>
      </w:r>
      <w:proofErr w:type="gramStart"/>
      <w:r w:rsidRPr="00AA302C">
        <w:rPr>
          <w:rFonts w:ascii="標楷體" w:hAnsi="標楷體"/>
          <w:szCs w:val="28"/>
        </w:rPr>
        <w:t>一</w:t>
      </w:r>
      <w:proofErr w:type="gramEnd"/>
      <w:r w:rsidRPr="00AA302C">
        <w:rPr>
          <w:rFonts w:ascii="標楷體" w:hAnsi="標楷體"/>
          <w:szCs w:val="28"/>
        </w:rPr>
        <w:t>新生防災頭套</w:t>
      </w:r>
      <w:r w:rsidRPr="00AA302C">
        <w:rPr>
          <w:rFonts w:ascii="標楷體" w:hAnsi="標楷體" w:hint="eastAsia"/>
          <w:szCs w:val="28"/>
        </w:rPr>
        <w:t>，及</w:t>
      </w:r>
      <w:r w:rsidRPr="00AA302C">
        <w:rPr>
          <w:rFonts w:ascii="標楷體" w:hAnsi="標楷體"/>
          <w:szCs w:val="28"/>
        </w:rPr>
        <w:t>辦理地震校園避難逃生演練與推廣網路地震演練活動</w:t>
      </w:r>
      <w:r w:rsidRPr="00AA302C">
        <w:rPr>
          <w:rFonts w:ascii="標楷體" w:hAnsi="標楷體" w:hint="eastAsia"/>
          <w:szCs w:val="28"/>
        </w:rPr>
        <w:t>，</w:t>
      </w:r>
      <w:r w:rsidRPr="00AA302C">
        <w:rPr>
          <w:rFonts w:ascii="標楷體" w:hAnsi="標楷體"/>
          <w:szCs w:val="28"/>
        </w:rPr>
        <w:t>參與</w:t>
      </w:r>
      <w:r w:rsidR="00AA302C" w:rsidRPr="00AA302C">
        <w:rPr>
          <w:rFonts w:ascii="標楷體" w:hAnsi="標楷體" w:hint="eastAsia"/>
          <w:szCs w:val="28"/>
        </w:rPr>
        <w:t>者</w:t>
      </w:r>
      <w:r w:rsidRPr="00AA302C">
        <w:rPr>
          <w:rFonts w:ascii="標楷體" w:hAnsi="標楷體" w:hint="eastAsia"/>
          <w:szCs w:val="28"/>
        </w:rPr>
        <w:t>4</w:t>
      </w:r>
      <w:r w:rsidRPr="00AA302C">
        <w:rPr>
          <w:rFonts w:ascii="標楷體" w:hAnsi="標楷體"/>
          <w:szCs w:val="28"/>
        </w:rPr>
        <w:t>萬</w:t>
      </w:r>
      <w:r w:rsidR="00AA302C" w:rsidRPr="00AA302C">
        <w:rPr>
          <w:rFonts w:ascii="標楷體" w:hAnsi="標楷體" w:hint="eastAsia"/>
          <w:szCs w:val="28"/>
        </w:rPr>
        <w:t>1</w:t>
      </w:r>
      <w:r w:rsidRPr="00AA302C">
        <w:rPr>
          <w:rFonts w:ascii="標楷體" w:hAnsi="標楷體"/>
          <w:szCs w:val="28"/>
        </w:rPr>
        <w:t>,</w:t>
      </w:r>
      <w:r w:rsidR="00AA302C" w:rsidRPr="00AA302C">
        <w:rPr>
          <w:rFonts w:ascii="標楷體" w:hAnsi="標楷體" w:hint="eastAsia"/>
          <w:szCs w:val="28"/>
        </w:rPr>
        <w:t>703</w:t>
      </w:r>
      <w:r w:rsidRPr="00AA302C">
        <w:rPr>
          <w:rFonts w:ascii="標楷體" w:hAnsi="標楷體"/>
          <w:szCs w:val="28"/>
        </w:rPr>
        <w:t>人次</w:t>
      </w:r>
      <w:r w:rsidRPr="00AA302C">
        <w:rPr>
          <w:rFonts w:ascii="標楷體" w:hAnsi="標楷體" w:hint="eastAsia"/>
          <w:szCs w:val="28"/>
        </w:rPr>
        <w:t>；</w:t>
      </w:r>
      <w:r w:rsidRPr="00AA302C">
        <w:rPr>
          <w:rFonts w:ascii="標楷體" w:hAnsi="標楷體"/>
        </w:rPr>
        <w:t>建置淹水感測</w:t>
      </w:r>
      <w:r w:rsidR="00AA302C" w:rsidRPr="00AA302C">
        <w:rPr>
          <w:rFonts w:ascii="標楷體" w:hAnsi="標楷體" w:hint="eastAsia"/>
        </w:rPr>
        <w:t>站10處</w:t>
      </w:r>
      <w:r w:rsidRPr="00AA302C">
        <w:rPr>
          <w:rFonts w:ascii="標楷體" w:hAnsi="標楷體" w:hint="eastAsia"/>
          <w:spacing w:val="-2"/>
          <w:szCs w:val="28"/>
        </w:rPr>
        <w:t>等</w:t>
      </w:r>
      <w:r w:rsidRPr="00AA302C">
        <w:rPr>
          <w:rFonts w:ascii="標楷體" w:hAnsi="標楷體"/>
          <w:spacing w:val="-2"/>
          <w:szCs w:val="28"/>
        </w:rPr>
        <w:t>。</w:t>
      </w:r>
    </w:p>
    <w:p w:rsidR="00A479E2" w:rsidRPr="0060047F"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sidRPr="0060047F">
        <w:rPr>
          <w:rFonts w:ascii="標楷體" w:hAnsi="標楷體" w:hint="eastAsia"/>
          <w:szCs w:val="28"/>
        </w:rPr>
        <w:t>各相關機關之執行情形，</w:t>
      </w:r>
      <w:proofErr w:type="gramStart"/>
      <w:r w:rsidRPr="0060047F">
        <w:rPr>
          <w:rFonts w:ascii="標楷體" w:hAnsi="標楷體" w:hint="eastAsia"/>
          <w:szCs w:val="28"/>
        </w:rPr>
        <w:t>經本室審核</w:t>
      </w:r>
      <w:proofErr w:type="gramEnd"/>
      <w:r w:rsidRPr="0060047F">
        <w:rPr>
          <w:rFonts w:ascii="標楷體" w:hAnsi="標楷體" w:hint="eastAsia"/>
          <w:szCs w:val="28"/>
        </w:rPr>
        <w:t>結果，核有：</w:t>
      </w:r>
    </w:p>
    <w:p w:rsidR="00A479E2" w:rsidRPr="00244D3D" w:rsidRDefault="00A479E2" w:rsidP="008652E5">
      <w:pPr>
        <w:tabs>
          <w:tab w:val="left" w:pos="0"/>
          <w:tab w:val="left" w:pos="426"/>
          <w:tab w:val="left" w:pos="709"/>
          <w:tab w:val="left" w:pos="851"/>
          <w:tab w:val="left" w:pos="993"/>
        </w:tabs>
        <w:overflowPunct w:val="0"/>
        <w:adjustRightInd w:val="0"/>
        <w:spacing w:line="590" w:lineRule="exact"/>
        <w:ind w:firstLineChars="200" w:firstLine="560"/>
        <w:jc w:val="both"/>
        <w:rPr>
          <w:rFonts w:ascii="標楷體" w:hAnsi="標楷體"/>
          <w:szCs w:val="28"/>
          <w:highlight w:val="yellow"/>
        </w:rPr>
      </w:pPr>
      <w:r w:rsidRPr="003D7A0C">
        <w:rPr>
          <w:rFonts w:ascii="標楷體" w:hAnsi="標楷體" w:hint="eastAsia"/>
          <w:szCs w:val="28"/>
        </w:rPr>
        <w:t>1.</w:t>
      </w:r>
      <w:r w:rsidR="00C511CF" w:rsidRPr="00C511CF">
        <w:rPr>
          <w:rFonts w:ascii="標楷體" w:hAnsi="標楷體" w:hint="eastAsia"/>
          <w:szCs w:val="28"/>
        </w:rPr>
        <w:t>因應災害防救需求，持續布建水情監測設施及輔導設置水患自主防災社區，惟部分有積淹水通報紀錄之里行政區仍未設置淹水感測器，及防災社區於颱風警報期間未即時啟動，有待檢討改善，以確保民眾生命財產安全</w:t>
      </w:r>
      <w:r w:rsidRPr="003D7A0C">
        <w:rPr>
          <w:rFonts w:ascii="標楷體" w:hAnsi="標楷體" w:hint="eastAsia"/>
        </w:rPr>
        <w:t>。</w:t>
      </w:r>
      <w:r w:rsidRPr="00EC0F34">
        <w:rPr>
          <w:rFonts w:ascii="標楷體" w:hAnsi="標楷體" w:hint="eastAsia"/>
          <w:spacing w:val="-4"/>
          <w:szCs w:val="28"/>
        </w:rPr>
        <w:t>（詳乙-</w:t>
      </w:r>
      <w:r w:rsidR="00C511CF">
        <w:rPr>
          <w:rFonts w:ascii="標楷體" w:hAnsi="標楷體" w:hint="eastAsia"/>
          <w:spacing w:val="-4"/>
          <w:szCs w:val="28"/>
        </w:rPr>
        <w:t>110</w:t>
      </w:r>
      <w:r w:rsidRPr="00EC0F34">
        <w:rPr>
          <w:rFonts w:ascii="標楷體" w:hAnsi="標楷體" w:hint="eastAsia"/>
          <w:spacing w:val="-4"/>
          <w:szCs w:val="28"/>
        </w:rPr>
        <w:t>頁）</w:t>
      </w:r>
    </w:p>
    <w:p w:rsidR="00A479E2" w:rsidRPr="00EC0F34" w:rsidRDefault="00A479E2" w:rsidP="008652E5">
      <w:pPr>
        <w:tabs>
          <w:tab w:val="left" w:pos="0"/>
          <w:tab w:val="left" w:pos="426"/>
          <w:tab w:val="left" w:pos="709"/>
          <w:tab w:val="left" w:pos="851"/>
          <w:tab w:val="left" w:pos="993"/>
        </w:tabs>
        <w:overflowPunct w:val="0"/>
        <w:adjustRightInd w:val="0"/>
        <w:spacing w:line="590" w:lineRule="exact"/>
        <w:ind w:firstLineChars="200" w:firstLine="560"/>
        <w:jc w:val="both"/>
        <w:rPr>
          <w:rFonts w:ascii="標楷體" w:hAnsi="標楷體"/>
          <w:szCs w:val="28"/>
        </w:rPr>
      </w:pPr>
      <w:r w:rsidRPr="003D7A0C">
        <w:rPr>
          <w:rFonts w:ascii="標楷體" w:hAnsi="標楷體" w:hint="eastAsia"/>
          <w:szCs w:val="28"/>
        </w:rPr>
        <w:t>2.</w:t>
      </w:r>
      <w:r w:rsidR="00C511CF" w:rsidRPr="00C511CF">
        <w:rPr>
          <w:rFonts w:ascii="標楷體" w:hAnsi="標楷體" w:hint="eastAsia"/>
        </w:rPr>
        <w:t>為保障人民生命安全執行緊急救護工作，惟救護車出勤空跑次數及比率逐年提高，</w:t>
      </w:r>
      <w:proofErr w:type="gramStart"/>
      <w:r w:rsidR="00C511CF" w:rsidRPr="00C511CF">
        <w:rPr>
          <w:rFonts w:ascii="標楷體" w:hAnsi="標楷體" w:hint="eastAsia"/>
        </w:rPr>
        <w:t>間有自</w:t>
      </w:r>
      <w:proofErr w:type="gramEnd"/>
      <w:r w:rsidR="00C511CF" w:rsidRPr="00C511CF">
        <w:rPr>
          <w:rFonts w:ascii="標楷體" w:hAnsi="標楷體" w:hint="eastAsia"/>
        </w:rPr>
        <w:t>動心肺復甦機超過半數已逾耐用年限，有待</w:t>
      </w:r>
      <w:proofErr w:type="gramStart"/>
      <w:r w:rsidR="00C511CF" w:rsidRPr="00C511CF">
        <w:rPr>
          <w:rFonts w:ascii="標楷體" w:hAnsi="標楷體" w:hint="eastAsia"/>
        </w:rPr>
        <w:t>研</w:t>
      </w:r>
      <w:proofErr w:type="gramEnd"/>
      <w:r w:rsidR="00C511CF" w:rsidRPr="00C511CF">
        <w:rPr>
          <w:rFonts w:ascii="標楷體" w:hAnsi="標楷體" w:hint="eastAsia"/>
        </w:rPr>
        <w:t>謀改善，</w:t>
      </w:r>
      <w:proofErr w:type="gramStart"/>
      <w:r w:rsidR="00C511CF" w:rsidRPr="00C511CF">
        <w:rPr>
          <w:rFonts w:ascii="標楷體" w:hAnsi="標楷體" w:hint="eastAsia"/>
        </w:rPr>
        <w:t>俾</w:t>
      </w:r>
      <w:proofErr w:type="gramEnd"/>
      <w:r w:rsidR="00C511CF" w:rsidRPr="00C511CF">
        <w:rPr>
          <w:rFonts w:ascii="標楷體" w:hAnsi="標楷體" w:hint="eastAsia"/>
        </w:rPr>
        <w:t>順遂執行緊急救護工作</w:t>
      </w:r>
      <w:r w:rsidRPr="003D7A0C">
        <w:rPr>
          <w:rFonts w:ascii="標楷體" w:hAnsi="標楷體" w:hint="eastAsia"/>
        </w:rPr>
        <w:t>。</w:t>
      </w:r>
      <w:r w:rsidRPr="00EC0F34">
        <w:rPr>
          <w:rFonts w:ascii="標楷體" w:hAnsi="標楷體" w:hint="eastAsia"/>
          <w:szCs w:val="28"/>
        </w:rPr>
        <w:t>（詳乙-</w:t>
      </w:r>
      <w:r w:rsidR="00C511CF">
        <w:rPr>
          <w:rFonts w:ascii="標楷體" w:hAnsi="標楷體" w:hint="eastAsia"/>
          <w:szCs w:val="28"/>
        </w:rPr>
        <w:t>111</w:t>
      </w:r>
      <w:r w:rsidRPr="00EC0F34">
        <w:rPr>
          <w:rFonts w:ascii="標楷體" w:hAnsi="標楷體" w:hint="eastAsia"/>
          <w:szCs w:val="28"/>
        </w:rPr>
        <w:t>頁）</w:t>
      </w:r>
    </w:p>
    <w:p w:rsidR="00A479E2" w:rsidRPr="00C30435" w:rsidRDefault="00A479E2" w:rsidP="00A610A2">
      <w:pPr>
        <w:overflowPunct w:val="0"/>
        <w:spacing w:line="600" w:lineRule="exact"/>
        <w:ind w:firstLineChars="200" w:firstLine="561"/>
        <w:jc w:val="both"/>
        <w:rPr>
          <w:rFonts w:ascii="標楷體" w:hAnsi="標楷體"/>
          <w:b/>
          <w:color w:val="000000" w:themeColor="text1"/>
          <w:szCs w:val="28"/>
        </w:rPr>
      </w:pPr>
      <w:r w:rsidRPr="00C30435">
        <w:rPr>
          <w:rFonts w:ascii="標楷體" w:hAnsi="標楷體" w:hint="eastAsia"/>
          <w:b/>
          <w:color w:val="000000" w:themeColor="text1"/>
          <w:szCs w:val="28"/>
        </w:rPr>
        <w:t>（十三）環境保護</w:t>
      </w:r>
    </w:p>
    <w:p w:rsidR="00A479E2" w:rsidRPr="00C30435"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proofErr w:type="gramStart"/>
      <w:r w:rsidRPr="00C30435">
        <w:rPr>
          <w:rFonts w:ascii="標楷體" w:hAnsi="標楷體" w:hint="eastAsia"/>
          <w:szCs w:val="28"/>
        </w:rPr>
        <w:t>11</w:t>
      </w:r>
      <w:r w:rsidR="00C30435" w:rsidRPr="00C30435">
        <w:rPr>
          <w:rFonts w:ascii="標楷體" w:hAnsi="標楷體" w:hint="eastAsia"/>
          <w:szCs w:val="28"/>
        </w:rPr>
        <w:t>2</w:t>
      </w:r>
      <w:proofErr w:type="gramEnd"/>
      <w:r w:rsidRPr="00C30435">
        <w:rPr>
          <w:rFonts w:ascii="標楷體" w:hAnsi="標楷體" w:hint="eastAsia"/>
          <w:szCs w:val="28"/>
        </w:rPr>
        <w:t>年度施政重點經各相關機關執行結果，包括：</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7A3426">
        <w:rPr>
          <w:rFonts w:ascii="標楷體" w:hAnsi="標楷體" w:hint="eastAsia"/>
          <w:szCs w:val="28"/>
        </w:rPr>
        <w:t>1.</w:t>
      </w:r>
      <w:r w:rsidR="007A3426" w:rsidRPr="007A3426">
        <w:rPr>
          <w:rFonts w:ascii="標楷體" w:hAnsi="標楷體" w:hint="eastAsia"/>
          <w:szCs w:val="28"/>
        </w:rPr>
        <w:t>維護清新竹風好空氣，推動</w:t>
      </w:r>
      <w:proofErr w:type="gramStart"/>
      <w:r w:rsidR="007A3426" w:rsidRPr="007A3426">
        <w:rPr>
          <w:rFonts w:ascii="標楷體" w:hAnsi="標楷體" w:hint="eastAsia"/>
          <w:szCs w:val="28"/>
        </w:rPr>
        <w:t>低碳永續</w:t>
      </w:r>
      <w:proofErr w:type="gramEnd"/>
      <w:r w:rsidR="007A3426" w:rsidRPr="007A3426">
        <w:rPr>
          <w:rFonts w:ascii="標楷體" w:hAnsi="標楷體" w:hint="eastAsia"/>
          <w:szCs w:val="28"/>
        </w:rPr>
        <w:t>家園</w:t>
      </w:r>
      <w:r w:rsidRPr="007A3426">
        <w:rPr>
          <w:rFonts w:ascii="標楷體" w:hAnsi="標楷體" w:hint="eastAsia"/>
          <w:szCs w:val="28"/>
        </w:rPr>
        <w:t>：</w:t>
      </w:r>
      <w:r w:rsidRPr="00567398">
        <w:rPr>
          <w:rFonts w:ascii="標楷體" w:hAnsi="標楷體" w:hint="eastAsia"/>
          <w:szCs w:val="28"/>
        </w:rPr>
        <w:t>清查固定</w:t>
      </w:r>
      <w:proofErr w:type="gramStart"/>
      <w:r w:rsidRPr="00567398">
        <w:rPr>
          <w:rFonts w:ascii="標楷體" w:hAnsi="標楷體" w:hint="eastAsia"/>
          <w:szCs w:val="28"/>
        </w:rPr>
        <w:t>污染源列管</w:t>
      </w:r>
      <w:proofErr w:type="gramEnd"/>
      <w:r w:rsidRPr="00567398">
        <w:rPr>
          <w:rFonts w:ascii="標楷體" w:hAnsi="標楷體" w:hint="eastAsia"/>
          <w:szCs w:val="28"/>
        </w:rPr>
        <w:t>工廠比率100％；輔導柴油車取得自主管理標章</w:t>
      </w:r>
      <w:r w:rsidR="00567398" w:rsidRPr="00567398">
        <w:rPr>
          <w:rFonts w:ascii="標楷體" w:hAnsi="標楷體" w:hint="eastAsia"/>
          <w:szCs w:val="28"/>
        </w:rPr>
        <w:t>2</w:t>
      </w:r>
      <w:r w:rsidRPr="00567398">
        <w:rPr>
          <w:rFonts w:ascii="標楷體" w:hAnsi="標楷體" w:hint="eastAsia"/>
          <w:szCs w:val="28"/>
        </w:rPr>
        <w:t>,</w:t>
      </w:r>
      <w:r w:rsidR="00567398" w:rsidRPr="00567398">
        <w:rPr>
          <w:rFonts w:ascii="標楷體" w:hAnsi="標楷體" w:hint="eastAsia"/>
          <w:szCs w:val="28"/>
        </w:rPr>
        <w:t>747</w:t>
      </w:r>
      <w:r w:rsidRPr="00567398">
        <w:rPr>
          <w:rFonts w:ascii="標楷體" w:hAnsi="標楷體" w:hint="eastAsia"/>
          <w:szCs w:val="28"/>
        </w:rPr>
        <w:t>輛，淘汰</w:t>
      </w:r>
      <w:r w:rsidR="00567398" w:rsidRPr="00567398">
        <w:rPr>
          <w:rFonts w:ascii="標楷體" w:hAnsi="標楷體" w:hint="eastAsia"/>
          <w:szCs w:val="28"/>
        </w:rPr>
        <w:t>老舊</w:t>
      </w:r>
      <w:r w:rsidRPr="00567398">
        <w:rPr>
          <w:rFonts w:ascii="標楷體" w:hAnsi="標楷體" w:hint="eastAsia"/>
          <w:szCs w:val="28"/>
        </w:rPr>
        <w:t>機車</w:t>
      </w:r>
      <w:r w:rsidR="00567398" w:rsidRPr="00567398">
        <w:rPr>
          <w:rFonts w:ascii="標楷體" w:hAnsi="標楷體" w:hint="eastAsia"/>
          <w:szCs w:val="28"/>
        </w:rPr>
        <w:t>6</w:t>
      </w:r>
      <w:r w:rsidRPr="00567398">
        <w:rPr>
          <w:rFonts w:ascii="標楷體" w:hAnsi="標楷體" w:hint="eastAsia"/>
          <w:szCs w:val="28"/>
        </w:rPr>
        <w:t>,0</w:t>
      </w:r>
      <w:r w:rsidR="00567398" w:rsidRPr="00567398">
        <w:rPr>
          <w:rFonts w:ascii="標楷體" w:hAnsi="標楷體" w:hint="eastAsia"/>
          <w:szCs w:val="28"/>
        </w:rPr>
        <w:t>82</w:t>
      </w:r>
      <w:r w:rsidRPr="00567398">
        <w:rPr>
          <w:rFonts w:ascii="標楷體" w:hAnsi="標楷體" w:hint="eastAsia"/>
          <w:szCs w:val="28"/>
        </w:rPr>
        <w:t>輛；</w:t>
      </w:r>
      <w:r w:rsidRPr="00A468B4">
        <w:rPr>
          <w:rFonts w:ascii="標楷體" w:hAnsi="標楷體"/>
          <w:szCs w:val="28"/>
        </w:rPr>
        <w:t>營建工</w:t>
      </w:r>
      <w:r w:rsidRPr="00567398">
        <w:rPr>
          <w:rFonts w:ascii="標楷體" w:hAnsi="標楷體"/>
          <w:szCs w:val="28"/>
        </w:rPr>
        <w:t>地認養道路</w:t>
      </w:r>
      <w:r w:rsidRPr="00567398">
        <w:rPr>
          <w:rFonts w:ascii="標楷體" w:hAnsi="標楷體" w:hint="eastAsia"/>
          <w:szCs w:val="28"/>
        </w:rPr>
        <w:t>清</w:t>
      </w:r>
      <w:r w:rsidRPr="00567398">
        <w:rPr>
          <w:rFonts w:ascii="標楷體" w:hAnsi="標楷體"/>
          <w:szCs w:val="28"/>
        </w:rPr>
        <w:t>掃</w:t>
      </w:r>
      <w:r w:rsidR="00567398" w:rsidRPr="00567398">
        <w:rPr>
          <w:rFonts w:ascii="標楷體" w:hAnsi="標楷體" w:hint="eastAsia"/>
          <w:szCs w:val="28"/>
        </w:rPr>
        <w:t>長度</w:t>
      </w:r>
      <w:r w:rsidRPr="00567398">
        <w:rPr>
          <w:rFonts w:ascii="標楷體" w:hAnsi="標楷體"/>
          <w:szCs w:val="28"/>
        </w:rPr>
        <w:t>1</w:t>
      </w:r>
      <w:r w:rsidRPr="00567398">
        <w:rPr>
          <w:rFonts w:ascii="標楷體" w:hAnsi="標楷體" w:hint="eastAsia"/>
          <w:szCs w:val="28"/>
        </w:rPr>
        <w:t>萬</w:t>
      </w:r>
      <w:r w:rsidR="00567398" w:rsidRPr="00567398">
        <w:rPr>
          <w:rFonts w:ascii="標楷體" w:hAnsi="標楷體" w:hint="eastAsia"/>
          <w:szCs w:val="28"/>
        </w:rPr>
        <w:t>6</w:t>
      </w:r>
      <w:r w:rsidRPr="00567398">
        <w:rPr>
          <w:rFonts w:ascii="標楷體" w:hAnsi="標楷體" w:hint="eastAsia"/>
          <w:szCs w:val="28"/>
        </w:rPr>
        <w:t>,</w:t>
      </w:r>
      <w:r w:rsidR="00567398" w:rsidRPr="00567398">
        <w:rPr>
          <w:rFonts w:ascii="標楷體" w:hAnsi="標楷體" w:hint="eastAsia"/>
          <w:szCs w:val="28"/>
        </w:rPr>
        <w:t>325</w:t>
      </w:r>
      <w:r w:rsidRPr="00567398">
        <w:rPr>
          <w:rFonts w:ascii="標楷體" w:hAnsi="標楷體"/>
          <w:szCs w:val="28"/>
        </w:rPr>
        <w:t>公里</w:t>
      </w:r>
      <w:r w:rsidRPr="00567398">
        <w:rPr>
          <w:rFonts w:ascii="標楷體" w:hAnsi="標楷體" w:hint="eastAsia"/>
          <w:szCs w:val="28"/>
        </w:rPr>
        <w:t>等</w:t>
      </w:r>
      <w:r w:rsidRPr="00567398">
        <w:rPr>
          <w:rFonts w:ascii="標楷體" w:hAnsi="標楷體"/>
          <w:szCs w:val="28"/>
        </w:rPr>
        <w:t>。</w:t>
      </w:r>
    </w:p>
    <w:p w:rsidR="008D7DC9" w:rsidRPr="00244D3D" w:rsidRDefault="008D7DC9"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highlight w:val="yellow"/>
        </w:rPr>
      </w:pPr>
      <w:r>
        <w:rPr>
          <w:rFonts w:ascii="標楷體" w:hAnsi="標楷體" w:hint="eastAsia"/>
        </w:rPr>
        <w:t>2</w:t>
      </w:r>
      <w:r w:rsidRPr="00F3429F">
        <w:rPr>
          <w:rFonts w:ascii="標楷體" w:hAnsi="標楷體" w:hint="eastAsia"/>
        </w:rPr>
        <w:t>.親土親水永續守護：</w:t>
      </w:r>
      <w:proofErr w:type="gramStart"/>
      <w:r w:rsidR="0036774C">
        <w:rPr>
          <w:rFonts w:ascii="標楷體" w:hAnsi="標楷體" w:hint="eastAsia"/>
        </w:rPr>
        <w:t>112</w:t>
      </w:r>
      <w:proofErr w:type="gramEnd"/>
      <w:r w:rsidR="0036774C">
        <w:rPr>
          <w:rFonts w:ascii="標楷體" w:hAnsi="標楷體" w:hint="eastAsia"/>
        </w:rPr>
        <w:t>年度</w:t>
      </w:r>
      <w:r w:rsidRPr="00F3429F">
        <w:rPr>
          <w:rFonts w:ascii="標楷體" w:hAnsi="標楷體" w:hint="eastAsia"/>
        </w:rPr>
        <w:t>水質保護及土壤整治、地面水體</w:t>
      </w:r>
      <w:proofErr w:type="gramStart"/>
      <w:r w:rsidRPr="00F3429F">
        <w:rPr>
          <w:rFonts w:ascii="標楷體" w:hAnsi="標楷體" w:hint="eastAsia"/>
        </w:rPr>
        <w:t>垃圾攔除</w:t>
      </w:r>
      <w:r w:rsidR="0036774C">
        <w:rPr>
          <w:rFonts w:ascii="標楷體" w:hAnsi="標楷體" w:hint="eastAsia"/>
        </w:rPr>
        <w:t>與</w:t>
      </w:r>
      <w:proofErr w:type="gramEnd"/>
      <w:r w:rsidRPr="00F3429F">
        <w:rPr>
          <w:rFonts w:ascii="標楷體" w:hAnsi="標楷體" w:hint="eastAsia"/>
        </w:rPr>
        <w:t>海洋環境管理</w:t>
      </w:r>
      <w:r w:rsidR="0036774C">
        <w:rPr>
          <w:rFonts w:ascii="標楷體" w:hAnsi="標楷體" w:hint="eastAsia"/>
        </w:rPr>
        <w:t>等</w:t>
      </w:r>
      <w:r w:rsidRPr="00F3429F">
        <w:rPr>
          <w:rFonts w:ascii="標楷體" w:hAnsi="標楷體" w:hint="eastAsia"/>
        </w:rPr>
        <w:t>考核</w:t>
      </w:r>
      <w:r w:rsidR="0036774C">
        <w:rPr>
          <w:rFonts w:ascii="標楷體" w:hAnsi="標楷體" w:hint="eastAsia"/>
        </w:rPr>
        <w:t>計畫績效獲評全國第3組、海洋</w:t>
      </w:r>
      <w:r w:rsidR="00F96919">
        <w:rPr>
          <w:rFonts w:ascii="標楷體" w:hAnsi="標楷體" w:hint="eastAsia"/>
        </w:rPr>
        <w:t>第</w:t>
      </w:r>
      <w:r w:rsidR="0036774C">
        <w:rPr>
          <w:rFonts w:ascii="標楷體" w:hAnsi="標楷體" w:hint="eastAsia"/>
        </w:rPr>
        <w:t>2組</w:t>
      </w:r>
      <w:r w:rsidRPr="00F3429F">
        <w:rPr>
          <w:rFonts w:ascii="標楷體" w:hAnsi="標楷體" w:hint="eastAsia"/>
        </w:rPr>
        <w:t>特優；推動</w:t>
      </w:r>
      <w:r w:rsidRPr="00F3429F">
        <w:rPr>
          <w:rFonts w:ascii="標楷體" w:hAnsi="標楷體"/>
        </w:rPr>
        <w:t>水環境巡守河川長度</w:t>
      </w:r>
      <w:r w:rsidRPr="00F3429F">
        <w:rPr>
          <w:rFonts w:ascii="標楷體" w:hAnsi="標楷體" w:hint="eastAsia"/>
        </w:rPr>
        <w:t>6</w:t>
      </w:r>
      <w:r w:rsidRPr="00F3429F">
        <w:rPr>
          <w:rFonts w:ascii="標楷體" w:hAnsi="標楷體"/>
        </w:rPr>
        <w:t>0公里</w:t>
      </w:r>
      <w:r w:rsidRPr="00F3429F">
        <w:rPr>
          <w:rFonts w:ascii="標楷體" w:hAnsi="標楷體" w:hint="eastAsia"/>
        </w:rPr>
        <w:t>，</w:t>
      </w:r>
      <w:proofErr w:type="gramStart"/>
      <w:r w:rsidRPr="00F3429F">
        <w:rPr>
          <w:rFonts w:ascii="標楷體" w:hAnsi="標楷體"/>
        </w:rPr>
        <w:t>辦</w:t>
      </w:r>
      <w:r w:rsidRPr="00F3429F">
        <w:rPr>
          <w:rFonts w:ascii="標楷體" w:hAnsi="標楷體" w:hint="eastAsia"/>
        </w:rPr>
        <w:t>理</w:t>
      </w:r>
      <w:r w:rsidRPr="00F3429F">
        <w:rPr>
          <w:rFonts w:ascii="標楷體" w:hAnsi="標楷體"/>
        </w:rPr>
        <w:t>淨溪活動</w:t>
      </w:r>
      <w:proofErr w:type="gramEnd"/>
      <w:r w:rsidRPr="00F3429F">
        <w:rPr>
          <w:rFonts w:ascii="標楷體" w:hAnsi="標楷體" w:hint="eastAsia"/>
        </w:rPr>
        <w:t>26</w:t>
      </w:r>
      <w:r w:rsidRPr="00F3429F">
        <w:rPr>
          <w:rFonts w:ascii="標楷體" w:hAnsi="標楷體"/>
        </w:rPr>
        <w:t>場</w:t>
      </w:r>
      <w:r w:rsidRPr="00F3429F">
        <w:rPr>
          <w:rFonts w:ascii="標楷體" w:hAnsi="標楷體" w:hint="eastAsia"/>
        </w:rPr>
        <w:t>次；</w:t>
      </w:r>
      <w:r w:rsidRPr="00F3429F">
        <w:rPr>
          <w:rFonts w:ascii="標楷體" w:hAnsi="標楷體"/>
        </w:rPr>
        <w:t>清除海洋廢棄物</w:t>
      </w:r>
      <w:r w:rsidRPr="00F3429F">
        <w:rPr>
          <w:rFonts w:ascii="標楷體" w:hAnsi="標楷體" w:hint="eastAsia"/>
        </w:rPr>
        <w:t>約3</w:t>
      </w:r>
      <w:r>
        <w:rPr>
          <w:rFonts w:ascii="標楷體" w:hAnsi="標楷體" w:hint="eastAsia"/>
        </w:rPr>
        <w:t>1</w:t>
      </w:r>
      <w:r w:rsidRPr="00F3429F">
        <w:rPr>
          <w:rFonts w:ascii="標楷體" w:hAnsi="標楷體" w:hint="eastAsia"/>
        </w:rPr>
        <w:t>公</w:t>
      </w:r>
      <w:r w:rsidRPr="00F3429F">
        <w:rPr>
          <w:rFonts w:ascii="標楷體" w:hAnsi="標楷體"/>
        </w:rPr>
        <w:t>噸</w:t>
      </w:r>
      <w:r w:rsidRPr="00F3429F">
        <w:rPr>
          <w:rFonts w:ascii="標楷體" w:hAnsi="標楷體" w:hint="eastAsia"/>
        </w:rPr>
        <w:t>；</w:t>
      </w:r>
      <w:r w:rsidRPr="00F3429F">
        <w:rPr>
          <w:rFonts w:ascii="標楷體" w:hAnsi="標楷體"/>
        </w:rPr>
        <w:t>清理海岸長度</w:t>
      </w:r>
      <w:r w:rsidRPr="00F3429F">
        <w:rPr>
          <w:rFonts w:ascii="標楷體" w:hAnsi="標楷體" w:hint="eastAsia"/>
        </w:rPr>
        <w:t>約45</w:t>
      </w:r>
      <w:r w:rsidRPr="00F3429F">
        <w:rPr>
          <w:rFonts w:ascii="標楷體" w:hAnsi="標楷體"/>
        </w:rPr>
        <w:t>公里</w:t>
      </w:r>
      <w:r w:rsidRPr="00F3429F">
        <w:rPr>
          <w:rFonts w:ascii="標楷體" w:hAnsi="標楷體" w:hint="eastAsia"/>
        </w:rPr>
        <w:t>，</w:t>
      </w:r>
      <w:r w:rsidRPr="00F3429F">
        <w:rPr>
          <w:rFonts w:ascii="標楷體" w:hAnsi="標楷體"/>
        </w:rPr>
        <w:t>辦</w:t>
      </w:r>
      <w:r w:rsidRPr="00F3429F">
        <w:rPr>
          <w:rFonts w:ascii="標楷體" w:hAnsi="標楷體" w:hint="eastAsia"/>
        </w:rPr>
        <w:t>理</w:t>
      </w:r>
      <w:r w:rsidRPr="00F3429F">
        <w:rPr>
          <w:rFonts w:ascii="標楷體" w:hAnsi="標楷體"/>
        </w:rPr>
        <w:t>淨灘活動</w:t>
      </w:r>
      <w:r w:rsidRPr="00F3429F">
        <w:rPr>
          <w:rFonts w:ascii="標楷體" w:hAnsi="標楷體" w:hint="eastAsia"/>
        </w:rPr>
        <w:t>113</w:t>
      </w:r>
      <w:r w:rsidRPr="00F3429F">
        <w:rPr>
          <w:rFonts w:ascii="標楷體" w:hAnsi="標楷體"/>
        </w:rPr>
        <w:t>場</w:t>
      </w:r>
      <w:r w:rsidRPr="00F3429F">
        <w:rPr>
          <w:rFonts w:ascii="標楷體" w:hAnsi="標楷體" w:hint="eastAsia"/>
        </w:rPr>
        <w:t>次等</w:t>
      </w:r>
      <w:r w:rsidRPr="00F3429F">
        <w:rPr>
          <w:rFonts w:ascii="標楷體" w:hAnsi="標楷體"/>
        </w:rPr>
        <w:t>。</w:t>
      </w:r>
    </w:p>
    <w:p w:rsidR="00F3429F" w:rsidRDefault="008D7DC9"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highlight w:val="yellow"/>
        </w:rPr>
      </w:pPr>
      <w:r>
        <w:rPr>
          <w:rFonts w:ascii="標楷體" w:hAnsi="標楷體" w:hint="eastAsia"/>
        </w:rPr>
        <w:t>3</w:t>
      </w:r>
      <w:r w:rsidR="00F3429F" w:rsidRPr="00A03051">
        <w:rPr>
          <w:rFonts w:ascii="標楷體" w:hAnsi="標楷體" w:hint="eastAsia"/>
        </w:rPr>
        <w:t>.</w:t>
      </w:r>
      <w:r w:rsidR="00A03051" w:rsidRPr="00A03051">
        <w:rPr>
          <w:rFonts w:ascii="標楷體" w:hAnsi="標楷體" w:hint="eastAsia"/>
        </w:rPr>
        <w:t>事業廢棄物管理及資源循環推動</w:t>
      </w:r>
      <w:r w:rsidR="00F3429F" w:rsidRPr="00A03051">
        <w:rPr>
          <w:rFonts w:ascii="標楷體" w:hAnsi="標楷體" w:hint="eastAsia"/>
        </w:rPr>
        <w:t>：</w:t>
      </w:r>
      <w:r w:rsidR="00A03051" w:rsidRPr="00A03051">
        <w:rPr>
          <w:rFonts w:ascii="標楷體" w:hAnsi="標楷體"/>
        </w:rPr>
        <w:t>稽查</w:t>
      </w:r>
      <w:r w:rsidR="0036774C">
        <w:rPr>
          <w:rFonts w:ascii="標楷體" w:hAnsi="標楷體" w:hint="eastAsia"/>
        </w:rPr>
        <w:t>公民營</w:t>
      </w:r>
      <w:r w:rsidR="00A03051" w:rsidRPr="00A03051">
        <w:rPr>
          <w:rFonts w:ascii="標楷體" w:hAnsi="標楷體"/>
        </w:rPr>
        <w:t>清除及處理機構</w:t>
      </w:r>
      <w:r w:rsidR="00A03051" w:rsidRPr="00A03051">
        <w:rPr>
          <w:rFonts w:ascii="標楷體" w:hAnsi="標楷體" w:hint="eastAsia"/>
        </w:rPr>
        <w:t>115</w:t>
      </w:r>
      <w:r w:rsidR="00A03051" w:rsidRPr="00A03051">
        <w:rPr>
          <w:rFonts w:ascii="標楷體" w:hAnsi="標楷體"/>
        </w:rPr>
        <w:t>家次</w:t>
      </w:r>
      <w:r w:rsidR="00A03051" w:rsidRPr="00A03051">
        <w:rPr>
          <w:rFonts w:ascii="標楷體" w:hAnsi="標楷體" w:hint="eastAsia"/>
        </w:rPr>
        <w:t>；</w:t>
      </w:r>
      <w:r w:rsidR="00F3429F" w:rsidRPr="00A03051">
        <w:rPr>
          <w:rFonts w:ascii="標楷體" w:hAnsi="標楷體"/>
        </w:rPr>
        <w:t>稽查餐館業之廢食用油及廚餘流向</w:t>
      </w:r>
      <w:r w:rsidR="00A03051" w:rsidRPr="00A03051">
        <w:rPr>
          <w:rFonts w:ascii="標楷體" w:hAnsi="標楷體" w:hint="eastAsia"/>
        </w:rPr>
        <w:t>60</w:t>
      </w:r>
      <w:r w:rsidR="00F3429F" w:rsidRPr="00A03051">
        <w:rPr>
          <w:rFonts w:ascii="標楷體" w:hAnsi="標楷體"/>
        </w:rPr>
        <w:t>家</w:t>
      </w:r>
      <w:r w:rsidR="00F3429F" w:rsidRPr="00A03051">
        <w:rPr>
          <w:rFonts w:ascii="標楷體" w:hAnsi="標楷體" w:hint="eastAsia"/>
        </w:rPr>
        <w:t>次；稽查</w:t>
      </w:r>
      <w:r w:rsidR="00F3429F" w:rsidRPr="00A03051">
        <w:rPr>
          <w:rFonts w:ascii="標楷體" w:hAnsi="標楷體"/>
        </w:rPr>
        <w:t>廚餘再利用機構</w:t>
      </w:r>
      <w:r w:rsidR="00F3429F" w:rsidRPr="00A03051">
        <w:rPr>
          <w:rFonts w:ascii="標楷體" w:hAnsi="標楷體" w:hint="eastAsia"/>
          <w:szCs w:val="28"/>
        </w:rPr>
        <w:t>（</w:t>
      </w:r>
      <w:r w:rsidR="00F3429F" w:rsidRPr="00A03051">
        <w:rPr>
          <w:rFonts w:ascii="標楷體" w:hAnsi="標楷體"/>
        </w:rPr>
        <w:t>養豬場</w:t>
      </w:r>
      <w:r w:rsidR="00F3429F" w:rsidRPr="00A03051">
        <w:rPr>
          <w:rFonts w:ascii="標楷體" w:hAnsi="標楷體" w:hint="eastAsia"/>
          <w:szCs w:val="28"/>
        </w:rPr>
        <w:t>）</w:t>
      </w:r>
      <w:r w:rsidR="00F3429F" w:rsidRPr="00A03051">
        <w:rPr>
          <w:rFonts w:ascii="標楷體" w:hAnsi="標楷體"/>
        </w:rPr>
        <w:t>36家次</w:t>
      </w:r>
      <w:r w:rsidR="00A03051">
        <w:rPr>
          <w:rFonts w:ascii="標楷體" w:hAnsi="標楷體" w:hint="eastAsia"/>
        </w:rPr>
        <w:t>；稽查廢棄物非法棄置及污染案284件</w:t>
      </w:r>
      <w:r w:rsidR="00F3429F" w:rsidRPr="00A03051">
        <w:rPr>
          <w:rFonts w:ascii="標楷體" w:hAnsi="標楷體" w:hint="eastAsia"/>
        </w:rPr>
        <w:t>等</w:t>
      </w:r>
      <w:r w:rsidR="00F3429F" w:rsidRPr="00A03051">
        <w:rPr>
          <w:rFonts w:ascii="標楷體" w:hAnsi="標楷體"/>
        </w:rPr>
        <w:t>。</w:t>
      </w:r>
    </w:p>
    <w:p w:rsidR="00A479E2" w:rsidRPr="00C30435"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rPr>
      </w:pPr>
      <w:r w:rsidRPr="00C30435">
        <w:rPr>
          <w:rFonts w:ascii="標楷體" w:hAnsi="標楷體" w:hint="eastAsia"/>
          <w:szCs w:val="28"/>
        </w:rPr>
        <w:t>各相關機關之執行情形，</w:t>
      </w:r>
      <w:proofErr w:type="gramStart"/>
      <w:r w:rsidRPr="00C30435">
        <w:rPr>
          <w:rFonts w:ascii="標楷體" w:hAnsi="標楷體" w:hint="eastAsia"/>
          <w:szCs w:val="28"/>
        </w:rPr>
        <w:t>經本室審核</w:t>
      </w:r>
      <w:proofErr w:type="gramEnd"/>
      <w:r w:rsidRPr="00C30435">
        <w:rPr>
          <w:rFonts w:ascii="標楷體" w:hAnsi="標楷體" w:hint="eastAsia"/>
          <w:szCs w:val="28"/>
        </w:rPr>
        <w:t>結果，核有：</w:t>
      </w:r>
    </w:p>
    <w:p w:rsidR="00A479E2" w:rsidRPr="00244D3D" w:rsidRDefault="00A479E2" w:rsidP="00A610A2">
      <w:pPr>
        <w:tabs>
          <w:tab w:val="left" w:pos="0"/>
          <w:tab w:val="left" w:pos="426"/>
          <w:tab w:val="left" w:pos="709"/>
          <w:tab w:val="left" w:pos="851"/>
          <w:tab w:val="left" w:pos="993"/>
        </w:tabs>
        <w:overflowPunct w:val="0"/>
        <w:adjustRightInd w:val="0"/>
        <w:spacing w:line="600" w:lineRule="exact"/>
        <w:ind w:firstLineChars="200" w:firstLine="560"/>
        <w:jc w:val="both"/>
        <w:rPr>
          <w:rFonts w:ascii="標楷體" w:hAnsi="標楷體"/>
          <w:szCs w:val="28"/>
          <w:highlight w:val="yellow"/>
        </w:rPr>
      </w:pPr>
      <w:r w:rsidRPr="00F93502">
        <w:rPr>
          <w:rFonts w:ascii="標楷體" w:hAnsi="標楷體" w:hint="eastAsia"/>
          <w:szCs w:val="28"/>
        </w:rPr>
        <w:t>1.</w:t>
      </w:r>
      <w:r w:rsidR="00C511CF" w:rsidRPr="00C511CF">
        <w:rPr>
          <w:rFonts w:ascii="標楷體" w:hAnsi="標楷體" w:hint="eastAsia"/>
          <w:spacing w:val="-2"/>
        </w:rPr>
        <w:t>推動河川流域水體污染總量管制，惟河川污染指數頗高，客雅溪部分系統或事業廢水氨氮污染比重較高，</w:t>
      </w:r>
      <w:proofErr w:type="gramStart"/>
      <w:r w:rsidR="00C511CF" w:rsidRPr="00C511CF">
        <w:rPr>
          <w:rFonts w:ascii="標楷體" w:hAnsi="標楷體" w:hint="eastAsia"/>
          <w:spacing w:val="-2"/>
        </w:rPr>
        <w:t>間有部分</w:t>
      </w:r>
      <w:proofErr w:type="gramEnd"/>
      <w:r w:rsidR="00C511CF" w:rsidRPr="00C511CF">
        <w:rPr>
          <w:rFonts w:ascii="標楷體" w:hAnsi="標楷體" w:hint="eastAsia"/>
          <w:spacing w:val="-2"/>
        </w:rPr>
        <w:t>事業毒化物使用量及污泥量申報數量不一致等情事，亟待</w:t>
      </w:r>
      <w:proofErr w:type="gramStart"/>
      <w:r w:rsidR="00C511CF" w:rsidRPr="00C511CF">
        <w:rPr>
          <w:rFonts w:ascii="標楷體" w:hAnsi="標楷體" w:hint="eastAsia"/>
          <w:spacing w:val="-2"/>
        </w:rPr>
        <w:t>研</w:t>
      </w:r>
      <w:proofErr w:type="gramEnd"/>
      <w:r w:rsidR="00C511CF" w:rsidRPr="00C511CF">
        <w:rPr>
          <w:rFonts w:ascii="標楷體" w:hAnsi="標楷體" w:hint="eastAsia"/>
          <w:spacing w:val="-2"/>
        </w:rPr>
        <w:t>謀改善，以優化河川水質，降低危及民眾健康之風險</w:t>
      </w:r>
      <w:r w:rsidRPr="00C511CF">
        <w:rPr>
          <w:rFonts w:ascii="標楷體" w:hAnsi="標楷體" w:hint="eastAsia"/>
          <w:spacing w:val="-2"/>
        </w:rPr>
        <w:t>。</w:t>
      </w:r>
      <w:r w:rsidRPr="00C511CF">
        <w:rPr>
          <w:rFonts w:ascii="標楷體" w:hAnsi="標楷體" w:hint="eastAsia"/>
          <w:spacing w:val="-2"/>
          <w:szCs w:val="28"/>
        </w:rPr>
        <w:t>（詳乙-</w:t>
      </w:r>
      <w:r w:rsidR="00C511CF" w:rsidRPr="00C511CF">
        <w:rPr>
          <w:rFonts w:ascii="標楷體" w:hAnsi="標楷體" w:hint="eastAsia"/>
          <w:spacing w:val="-2"/>
          <w:szCs w:val="28"/>
        </w:rPr>
        <w:t>122</w:t>
      </w:r>
      <w:r w:rsidRPr="00C511CF">
        <w:rPr>
          <w:rFonts w:ascii="標楷體" w:hAnsi="標楷體" w:hint="eastAsia"/>
          <w:spacing w:val="-2"/>
          <w:szCs w:val="28"/>
        </w:rPr>
        <w:t>頁）</w:t>
      </w:r>
    </w:p>
    <w:p w:rsidR="00A479E2" w:rsidRPr="007802F9" w:rsidRDefault="00A479E2" w:rsidP="000D175C">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rPr>
      </w:pPr>
      <w:r w:rsidRPr="00F93502">
        <w:rPr>
          <w:rFonts w:ascii="標楷體" w:hAnsi="標楷體" w:hint="eastAsia"/>
          <w:szCs w:val="28"/>
        </w:rPr>
        <w:t>2.</w:t>
      </w:r>
      <w:r w:rsidR="00C511CF" w:rsidRPr="00C511CF">
        <w:rPr>
          <w:rFonts w:ascii="標楷體" w:hAnsi="標楷體" w:hint="eastAsia"/>
          <w:szCs w:val="28"/>
        </w:rPr>
        <w:t>開徵事業用戶污水下水道使用費，</w:t>
      </w:r>
      <w:proofErr w:type="gramStart"/>
      <w:r w:rsidR="00C511CF" w:rsidRPr="00C511CF">
        <w:rPr>
          <w:rFonts w:ascii="標楷體" w:hAnsi="標楷體" w:hint="eastAsia"/>
          <w:szCs w:val="28"/>
        </w:rPr>
        <w:t>挹</w:t>
      </w:r>
      <w:proofErr w:type="gramEnd"/>
      <w:r w:rsidR="00C511CF" w:rsidRPr="00C511CF">
        <w:rPr>
          <w:rFonts w:ascii="標楷體" w:hAnsi="標楷體" w:hint="eastAsia"/>
          <w:szCs w:val="28"/>
        </w:rPr>
        <w:t>注污水下水道建設及環境復育財源，惟對於公共污水下水道可使用地區內未接管家戶，尚未</w:t>
      </w:r>
      <w:proofErr w:type="gramStart"/>
      <w:r w:rsidR="00C511CF" w:rsidRPr="00C511CF">
        <w:rPr>
          <w:rFonts w:ascii="標楷體" w:hAnsi="標楷體" w:hint="eastAsia"/>
          <w:szCs w:val="28"/>
        </w:rPr>
        <w:t>研</w:t>
      </w:r>
      <w:proofErr w:type="gramEnd"/>
      <w:r w:rsidR="00C511CF" w:rsidRPr="00C511CF">
        <w:rPr>
          <w:rFonts w:ascii="標楷體" w:hAnsi="標楷體" w:hint="eastAsia"/>
          <w:szCs w:val="28"/>
        </w:rPr>
        <w:t>訂規定開徵水污染防治費，有待檢討改善，以落實污染者付費制度，</w:t>
      </w:r>
      <w:proofErr w:type="gramStart"/>
      <w:r w:rsidR="00C511CF" w:rsidRPr="00C511CF">
        <w:rPr>
          <w:rFonts w:ascii="標楷體" w:hAnsi="標楷體" w:hint="eastAsia"/>
          <w:szCs w:val="28"/>
        </w:rPr>
        <w:t>俾</w:t>
      </w:r>
      <w:proofErr w:type="gramEnd"/>
      <w:r w:rsidR="00C511CF" w:rsidRPr="00C511CF">
        <w:rPr>
          <w:rFonts w:ascii="標楷體" w:hAnsi="標楷體" w:hint="eastAsia"/>
          <w:szCs w:val="28"/>
        </w:rPr>
        <w:t>維護環境之永續發展</w:t>
      </w:r>
      <w:r w:rsidRPr="00F93502">
        <w:rPr>
          <w:rFonts w:ascii="標楷體" w:hAnsi="標楷體" w:hint="eastAsia"/>
          <w:szCs w:val="28"/>
        </w:rPr>
        <w:t>。</w:t>
      </w:r>
      <w:r w:rsidRPr="007802F9">
        <w:rPr>
          <w:rFonts w:ascii="標楷體" w:hAnsi="標楷體" w:hint="eastAsia"/>
          <w:szCs w:val="28"/>
        </w:rPr>
        <w:t>（詳乙-</w:t>
      </w:r>
      <w:r w:rsidR="00C511CF">
        <w:rPr>
          <w:rFonts w:ascii="標楷體" w:hAnsi="標楷體" w:hint="eastAsia"/>
          <w:szCs w:val="28"/>
        </w:rPr>
        <w:t>123</w:t>
      </w:r>
      <w:r w:rsidRPr="007802F9">
        <w:rPr>
          <w:rFonts w:ascii="標楷體" w:hAnsi="標楷體" w:hint="eastAsia"/>
          <w:szCs w:val="28"/>
        </w:rPr>
        <w:t>頁）</w:t>
      </w:r>
    </w:p>
    <w:p w:rsidR="00A479E2" w:rsidRDefault="00A479E2" w:rsidP="000D175C">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highlight w:val="yellow"/>
        </w:rPr>
      </w:pPr>
      <w:r w:rsidRPr="00F93502">
        <w:rPr>
          <w:rFonts w:ascii="標楷體" w:hAnsi="標楷體" w:hint="eastAsia"/>
          <w:szCs w:val="28"/>
        </w:rPr>
        <w:t>3.</w:t>
      </w:r>
      <w:r w:rsidR="00C511CF" w:rsidRPr="00C511CF">
        <w:rPr>
          <w:rFonts w:ascii="標楷體" w:hAnsi="標楷體" w:hint="eastAsia"/>
          <w:szCs w:val="28"/>
        </w:rPr>
        <w:t>新竹市為新竹科學園區所在地，常住人口大於設籍人口，一般廢棄物生產量持續上升，清運垃圾車輛及人力</w:t>
      </w:r>
      <w:proofErr w:type="gramStart"/>
      <w:r w:rsidR="00C511CF" w:rsidRPr="00C511CF">
        <w:rPr>
          <w:rFonts w:ascii="標楷體" w:hAnsi="標楷體" w:hint="eastAsia"/>
          <w:szCs w:val="28"/>
        </w:rPr>
        <w:t>負荷均較鄰近</w:t>
      </w:r>
      <w:proofErr w:type="gramEnd"/>
      <w:r w:rsidR="00C511CF" w:rsidRPr="00C511CF">
        <w:rPr>
          <w:rFonts w:ascii="標楷體" w:hAnsi="標楷體" w:hint="eastAsia"/>
          <w:szCs w:val="28"/>
        </w:rPr>
        <w:t>市縣為重，亦不利於資源回收物細分類工作之推動，又廢棄物清除處理費未達收支平衡，且短</w:t>
      </w:r>
      <w:proofErr w:type="gramStart"/>
      <w:r w:rsidR="00C511CF" w:rsidRPr="00C511CF">
        <w:rPr>
          <w:rFonts w:ascii="標楷體" w:hAnsi="標楷體" w:hint="eastAsia"/>
          <w:szCs w:val="28"/>
        </w:rPr>
        <w:t>絀</w:t>
      </w:r>
      <w:proofErr w:type="gramEnd"/>
      <w:r w:rsidR="00C511CF" w:rsidRPr="00C511CF">
        <w:rPr>
          <w:rFonts w:ascii="標楷體" w:hAnsi="標楷體" w:hint="eastAsia"/>
          <w:szCs w:val="28"/>
        </w:rPr>
        <w:t>持續擴大，有待</w:t>
      </w:r>
      <w:proofErr w:type="gramStart"/>
      <w:r w:rsidR="00C511CF" w:rsidRPr="00C511CF">
        <w:rPr>
          <w:rFonts w:ascii="標楷體" w:hAnsi="標楷體" w:hint="eastAsia"/>
          <w:szCs w:val="28"/>
        </w:rPr>
        <w:t>研</w:t>
      </w:r>
      <w:proofErr w:type="gramEnd"/>
      <w:r w:rsidR="00C511CF" w:rsidRPr="00C511CF">
        <w:rPr>
          <w:rFonts w:ascii="標楷體" w:hAnsi="標楷體" w:hint="eastAsia"/>
          <w:szCs w:val="28"/>
        </w:rPr>
        <w:t>謀改善，以維垃圾清理體系永續運作</w:t>
      </w:r>
      <w:r w:rsidRPr="00F93502">
        <w:rPr>
          <w:rFonts w:ascii="標楷體" w:hAnsi="標楷體" w:hint="eastAsia"/>
          <w:szCs w:val="28"/>
        </w:rPr>
        <w:t>。</w:t>
      </w:r>
      <w:r w:rsidRPr="007802F9">
        <w:rPr>
          <w:rFonts w:ascii="標楷體" w:hAnsi="標楷體" w:hint="eastAsia"/>
          <w:szCs w:val="28"/>
        </w:rPr>
        <w:t>（詳乙-</w:t>
      </w:r>
      <w:r w:rsidR="00C511CF">
        <w:rPr>
          <w:rFonts w:ascii="標楷體" w:hAnsi="標楷體" w:hint="eastAsia"/>
          <w:szCs w:val="28"/>
        </w:rPr>
        <w:t>124</w:t>
      </w:r>
      <w:r w:rsidRPr="007802F9">
        <w:rPr>
          <w:rFonts w:ascii="標楷體" w:hAnsi="標楷體" w:hint="eastAsia"/>
          <w:szCs w:val="28"/>
        </w:rPr>
        <w:t>頁）</w:t>
      </w:r>
    </w:p>
    <w:p w:rsidR="00F93502" w:rsidRPr="00244D3D" w:rsidRDefault="00F93502" w:rsidP="000D175C">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highlight w:val="yellow"/>
        </w:rPr>
      </w:pPr>
      <w:r w:rsidRPr="00F93502">
        <w:rPr>
          <w:rFonts w:ascii="標楷體" w:hAnsi="標楷體" w:hint="eastAsia"/>
          <w:szCs w:val="28"/>
        </w:rPr>
        <w:t>4.</w:t>
      </w:r>
      <w:r w:rsidR="00C511CF" w:rsidRPr="00C511CF">
        <w:rPr>
          <w:rFonts w:ascii="標楷體" w:hAnsi="標楷體" w:hint="eastAsia"/>
          <w:szCs w:val="28"/>
        </w:rPr>
        <w:t>推廣廚餘分類回收並高效發</w:t>
      </w:r>
      <w:proofErr w:type="gramStart"/>
      <w:r w:rsidR="00C511CF" w:rsidRPr="00C511CF">
        <w:rPr>
          <w:rFonts w:ascii="標楷體" w:hAnsi="標楷體" w:hint="eastAsia"/>
          <w:szCs w:val="28"/>
        </w:rPr>
        <w:t>酵</w:t>
      </w:r>
      <w:proofErr w:type="gramEnd"/>
      <w:r w:rsidR="00C511CF" w:rsidRPr="00C511CF">
        <w:rPr>
          <w:rFonts w:ascii="標楷體" w:hAnsi="標楷體" w:hint="eastAsia"/>
          <w:szCs w:val="28"/>
        </w:rPr>
        <w:t>處理廚餘，</w:t>
      </w:r>
      <w:proofErr w:type="gramStart"/>
      <w:r w:rsidR="00C511CF" w:rsidRPr="00C511CF">
        <w:rPr>
          <w:rFonts w:ascii="標楷體" w:hAnsi="標楷體" w:hint="eastAsia"/>
          <w:szCs w:val="28"/>
        </w:rPr>
        <w:t>惟廚餘</w:t>
      </w:r>
      <w:proofErr w:type="gramEnd"/>
      <w:r w:rsidR="00C511CF" w:rsidRPr="00C511CF">
        <w:rPr>
          <w:rFonts w:ascii="標楷體" w:hAnsi="標楷體" w:hint="eastAsia"/>
          <w:szCs w:val="28"/>
        </w:rPr>
        <w:t>回收率逐年下降，及高效廚餘處理場受限於既有設備不足，致尚未取得肥料登記證，有待</w:t>
      </w:r>
      <w:proofErr w:type="gramStart"/>
      <w:r w:rsidR="00C511CF" w:rsidRPr="00C511CF">
        <w:rPr>
          <w:rFonts w:ascii="標楷體" w:hAnsi="標楷體" w:hint="eastAsia"/>
          <w:szCs w:val="28"/>
        </w:rPr>
        <w:t>研</w:t>
      </w:r>
      <w:proofErr w:type="gramEnd"/>
      <w:r w:rsidR="00C511CF" w:rsidRPr="00C511CF">
        <w:rPr>
          <w:rFonts w:ascii="標楷體" w:hAnsi="標楷體" w:hint="eastAsia"/>
          <w:szCs w:val="28"/>
        </w:rPr>
        <w:t>謀改善，以達資源永續循環</w:t>
      </w:r>
      <w:r w:rsidRPr="00F93502">
        <w:rPr>
          <w:rFonts w:ascii="標楷體" w:hAnsi="標楷體" w:hint="eastAsia"/>
          <w:szCs w:val="28"/>
        </w:rPr>
        <w:t>。</w:t>
      </w:r>
      <w:r w:rsidRPr="007802F9">
        <w:rPr>
          <w:rFonts w:ascii="標楷體" w:hAnsi="標楷體" w:hint="eastAsia"/>
          <w:szCs w:val="28"/>
        </w:rPr>
        <w:t>（詳乙-</w:t>
      </w:r>
      <w:r w:rsidR="00C511CF">
        <w:rPr>
          <w:rFonts w:ascii="標楷體" w:hAnsi="標楷體" w:hint="eastAsia"/>
          <w:szCs w:val="28"/>
        </w:rPr>
        <w:t>128</w:t>
      </w:r>
      <w:r w:rsidRPr="007802F9">
        <w:rPr>
          <w:rFonts w:ascii="標楷體" w:hAnsi="標楷體" w:hint="eastAsia"/>
          <w:szCs w:val="28"/>
        </w:rPr>
        <w:t>頁）</w:t>
      </w:r>
    </w:p>
    <w:p w:rsidR="00A479E2" w:rsidRPr="00930CDE" w:rsidRDefault="00A479E2" w:rsidP="002A4873">
      <w:pPr>
        <w:overflowPunct w:val="0"/>
        <w:spacing w:line="640" w:lineRule="exact"/>
        <w:ind w:firstLineChars="200" w:firstLine="561"/>
        <w:jc w:val="both"/>
        <w:rPr>
          <w:rFonts w:ascii="標楷體" w:hAnsi="標楷體"/>
          <w:b/>
          <w:szCs w:val="28"/>
        </w:rPr>
      </w:pPr>
      <w:r w:rsidRPr="00930CDE">
        <w:rPr>
          <w:rFonts w:ascii="標楷體" w:hAnsi="標楷體" w:hint="eastAsia"/>
          <w:b/>
          <w:szCs w:val="28"/>
        </w:rPr>
        <w:t>（十四）文化</w:t>
      </w:r>
    </w:p>
    <w:p w:rsidR="00A479E2" w:rsidRPr="00930CDE" w:rsidRDefault="00A479E2" w:rsidP="000D175C">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rPr>
      </w:pPr>
      <w:proofErr w:type="gramStart"/>
      <w:r w:rsidRPr="00930CDE">
        <w:rPr>
          <w:rFonts w:ascii="標楷體" w:hAnsi="標楷體" w:hint="eastAsia"/>
          <w:szCs w:val="28"/>
        </w:rPr>
        <w:t>11</w:t>
      </w:r>
      <w:r w:rsidR="00930CDE" w:rsidRPr="00930CDE">
        <w:rPr>
          <w:rFonts w:ascii="標楷體" w:hAnsi="標楷體" w:hint="eastAsia"/>
          <w:szCs w:val="28"/>
        </w:rPr>
        <w:t>2</w:t>
      </w:r>
      <w:proofErr w:type="gramEnd"/>
      <w:r w:rsidRPr="00930CDE">
        <w:rPr>
          <w:rFonts w:ascii="標楷體" w:hAnsi="標楷體" w:hint="eastAsia"/>
          <w:szCs w:val="28"/>
        </w:rPr>
        <w:t>年度施政重點經各相關機關執行結果，包括：</w:t>
      </w:r>
    </w:p>
    <w:p w:rsidR="00A479E2" w:rsidRPr="00244D3D" w:rsidRDefault="00A479E2" w:rsidP="000D175C">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FF0000"/>
          <w:szCs w:val="28"/>
          <w:highlight w:val="yellow"/>
        </w:rPr>
      </w:pPr>
      <w:r w:rsidRPr="00930CDE">
        <w:rPr>
          <w:rFonts w:ascii="標楷體" w:hAnsi="標楷體" w:hint="eastAsia"/>
          <w:szCs w:val="28"/>
        </w:rPr>
        <w:t>1.文化場館營運提升，深化藝術生活與教育：辦理</w:t>
      </w:r>
      <w:r w:rsidR="00930CDE" w:rsidRPr="00930CDE">
        <w:rPr>
          <w:rFonts w:ascii="標楷體" w:hAnsi="標楷體" w:hint="eastAsia"/>
          <w:szCs w:val="28"/>
        </w:rPr>
        <w:t>美術館群營運提升計畫主題</w:t>
      </w:r>
      <w:proofErr w:type="gramStart"/>
      <w:r w:rsidR="00930CDE" w:rsidRPr="00930CDE">
        <w:rPr>
          <w:rFonts w:ascii="標楷體" w:hAnsi="標楷體" w:hint="eastAsia"/>
          <w:szCs w:val="28"/>
        </w:rPr>
        <w:t>特</w:t>
      </w:r>
      <w:proofErr w:type="gramEnd"/>
      <w:r w:rsidR="00930CDE" w:rsidRPr="00930CDE">
        <w:rPr>
          <w:rFonts w:ascii="標楷體" w:hAnsi="標楷體" w:hint="eastAsia"/>
          <w:szCs w:val="28"/>
        </w:rPr>
        <w:t>展26場</w:t>
      </w:r>
      <w:r w:rsidR="0036774C">
        <w:rPr>
          <w:rFonts w:ascii="標楷體" w:hAnsi="標楷體" w:hint="eastAsia"/>
          <w:szCs w:val="28"/>
        </w:rPr>
        <w:t>，</w:t>
      </w:r>
      <w:r w:rsidR="00930CDE" w:rsidRPr="00930CDE">
        <w:rPr>
          <w:rFonts w:ascii="標楷體" w:hAnsi="標楷體" w:hint="eastAsia"/>
          <w:szCs w:val="28"/>
        </w:rPr>
        <w:t>參觀者4</w:t>
      </w:r>
      <w:r w:rsidR="00930CDE" w:rsidRPr="00930CDE">
        <w:rPr>
          <w:rFonts w:ascii="標楷體" w:hAnsi="標楷體"/>
          <w:szCs w:val="28"/>
        </w:rPr>
        <w:t>,</w:t>
      </w:r>
      <w:r w:rsidR="00930CDE" w:rsidRPr="00930CDE">
        <w:rPr>
          <w:rFonts w:ascii="標楷體" w:hAnsi="標楷體" w:hint="eastAsia"/>
          <w:szCs w:val="28"/>
        </w:rPr>
        <w:t>370人次</w:t>
      </w:r>
      <w:r w:rsidRPr="00930CDE">
        <w:rPr>
          <w:rFonts w:ascii="標楷體" w:hAnsi="標楷體" w:hint="eastAsia"/>
          <w:szCs w:val="28"/>
        </w:rPr>
        <w:t>；辦理博物館提升計畫活動</w:t>
      </w:r>
      <w:r w:rsidR="00930CDE" w:rsidRPr="00930CDE">
        <w:rPr>
          <w:rFonts w:ascii="標楷體" w:hAnsi="標楷體" w:hint="eastAsia"/>
          <w:szCs w:val="28"/>
        </w:rPr>
        <w:t>5</w:t>
      </w:r>
      <w:r w:rsidRPr="00930CDE">
        <w:rPr>
          <w:rFonts w:ascii="標楷體" w:hAnsi="標楷體" w:hint="eastAsia"/>
          <w:szCs w:val="28"/>
        </w:rPr>
        <w:t>場次</w:t>
      </w:r>
      <w:r w:rsidR="0036774C" w:rsidRPr="00930CDE">
        <w:rPr>
          <w:rFonts w:ascii="標楷體" w:hAnsi="標楷體" w:hint="eastAsia"/>
          <w:szCs w:val="28"/>
        </w:rPr>
        <w:t>，</w:t>
      </w:r>
      <w:r w:rsidRPr="00930CDE">
        <w:rPr>
          <w:rFonts w:ascii="標楷體" w:hAnsi="標楷體" w:hint="eastAsia"/>
          <w:szCs w:val="28"/>
        </w:rPr>
        <w:t>參觀者17萬</w:t>
      </w:r>
      <w:r w:rsidR="00930CDE" w:rsidRPr="00930CDE">
        <w:rPr>
          <w:rFonts w:ascii="標楷體" w:hAnsi="標楷體" w:hint="eastAsia"/>
          <w:szCs w:val="28"/>
        </w:rPr>
        <w:t>9</w:t>
      </w:r>
      <w:r w:rsidR="00930CDE" w:rsidRPr="00930CDE">
        <w:rPr>
          <w:rFonts w:ascii="標楷體" w:hAnsi="標楷體"/>
          <w:szCs w:val="28"/>
        </w:rPr>
        <w:t>,</w:t>
      </w:r>
      <w:r w:rsidR="00930CDE" w:rsidRPr="00930CDE">
        <w:rPr>
          <w:rFonts w:ascii="標楷體" w:hAnsi="標楷體" w:hint="eastAsia"/>
          <w:szCs w:val="28"/>
        </w:rPr>
        <w:t>653</w:t>
      </w:r>
      <w:r w:rsidRPr="00930CDE">
        <w:rPr>
          <w:rFonts w:ascii="標楷體" w:hAnsi="標楷體" w:hint="eastAsia"/>
          <w:szCs w:val="28"/>
        </w:rPr>
        <w:t>人次</w:t>
      </w:r>
      <w:r w:rsidR="00930CDE">
        <w:rPr>
          <w:rFonts w:ascii="標楷體" w:hAnsi="標楷體" w:hint="eastAsia"/>
          <w:szCs w:val="28"/>
        </w:rPr>
        <w:t>；提供團體及定時導</w:t>
      </w:r>
      <w:proofErr w:type="gramStart"/>
      <w:r w:rsidR="00930CDE">
        <w:rPr>
          <w:rFonts w:ascii="標楷體" w:hAnsi="標楷體" w:hint="eastAsia"/>
          <w:szCs w:val="28"/>
        </w:rPr>
        <w:t>覽</w:t>
      </w:r>
      <w:proofErr w:type="gramEnd"/>
      <w:r w:rsidR="00930CDE">
        <w:rPr>
          <w:rFonts w:ascii="標楷體" w:hAnsi="標楷體" w:hint="eastAsia"/>
          <w:szCs w:val="28"/>
        </w:rPr>
        <w:t>服務487場</w:t>
      </w:r>
      <w:r w:rsidRPr="00930CDE">
        <w:rPr>
          <w:rFonts w:ascii="標楷體" w:hAnsi="標楷體" w:hint="eastAsia"/>
          <w:szCs w:val="28"/>
        </w:rPr>
        <w:t>等</w:t>
      </w:r>
      <w:r w:rsidRPr="00930CDE">
        <w:rPr>
          <w:rFonts w:ascii="標楷體" w:hAnsi="標楷體"/>
          <w:szCs w:val="28"/>
        </w:rPr>
        <w:t>。</w:t>
      </w:r>
    </w:p>
    <w:p w:rsidR="00A479E2" w:rsidRPr="00244D3D" w:rsidRDefault="00A479E2" w:rsidP="000D175C">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highlight w:val="yellow"/>
        </w:rPr>
      </w:pPr>
      <w:r w:rsidRPr="00BA0C2E">
        <w:rPr>
          <w:rFonts w:ascii="標楷體" w:hAnsi="標楷體" w:hint="eastAsia"/>
          <w:szCs w:val="28"/>
        </w:rPr>
        <w:t>2.</w:t>
      </w:r>
      <w:r w:rsidR="00BA0C2E" w:rsidRPr="00BA0C2E">
        <w:rPr>
          <w:rFonts w:ascii="標楷體" w:hAnsi="標楷體" w:hint="eastAsia"/>
          <w:szCs w:val="28"/>
        </w:rPr>
        <w:t>展現城市藝文魅力</w:t>
      </w:r>
      <w:r w:rsidR="00BA0C2E">
        <w:rPr>
          <w:rFonts w:ascii="標楷體" w:hAnsi="標楷體" w:hint="eastAsia"/>
          <w:szCs w:val="28"/>
        </w:rPr>
        <w:t>，扶植在地藝文人才</w:t>
      </w:r>
      <w:r w:rsidRPr="00BA0C2E">
        <w:rPr>
          <w:rFonts w:ascii="標楷體" w:hAnsi="標楷體" w:hint="eastAsia"/>
          <w:szCs w:val="28"/>
        </w:rPr>
        <w:t>：</w:t>
      </w:r>
      <w:r w:rsidRPr="00BA0C2E">
        <w:rPr>
          <w:rFonts w:ascii="標楷體" w:hAnsi="標楷體" w:hint="eastAsia"/>
          <w:spacing w:val="-6"/>
          <w:szCs w:val="28"/>
        </w:rPr>
        <w:t>辦理特色藝文節慶活動</w:t>
      </w:r>
      <w:r w:rsidR="00BA0C2E" w:rsidRPr="00BA0C2E">
        <w:rPr>
          <w:rFonts w:ascii="標楷體" w:hAnsi="標楷體" w:hint="eastAsia"/>
          <w:spacing w:val="-6"/>
          <w:szCs w:val="28"/>
        </w:rPr>
        <w:t>19</w:t>
      </w:r>
      <w:r w:rsidRPr="00BA0C2E">
        <w:rPr>
          <w:rFonts w:ascii="標楷體" w:hAnsi="標楷體" w:hint="eastAsia"/>
          <w:spacing w:val="-6"/>
          <w:szCs w:val="28"/>
        </w:rPr>
        <w:t>場次</w:t>
      </w:r>
      <w:r w:rsidR="0036774C" w:rsidRPr="00930CDE">
        <w:rPr>
          <w:rFonts w:ascii="標楷體" w:hAnsi="標楷體" w:hint="eastAsia"/>
          <w:szCs w:val="28"/>
        </w:rPr>
        <w:t>，</w:t>
      </w:r>
      <w:r w:rsidRPr="00BA0C2E">
        <w:rPr>
          <w:rFonts w:ascii="標楷體" w:hAnsi="標楷體" w:hint="eastAsia"/>
          <w:szCs w:val="28"/>
        </w:rPr>
        <w:t>參與者約</w:t>
      </w:r>
      <w:r w:rsidR="00BA0C2E" w:rsidRPr="00BA0C2E">
        <w:rPr>
          <w:rFonts w:ascii="標楷體" w:hAnsi="標楷體" w:hint="eastAsia"/>
          <w:szCs w:val="28"/>
        </w:rPr>
        <w:t>30</w:t>
      </w:r>
      <w:r w:rsidRPr="00BA0C2E">
        <w:rPr>
          <w:rFonts w:ascii="標楷體" w:hAnsi="標楷體" w:hint="eastAsia"/>
          <w:szCs w:val="28"/>
        </w:rPr>
        <w:t>萬</w:t>
      </w:r>
      <w:r w:rsidR="00BA0C2E" w:rsidRPr="00BA0C2E">
        <w:rPr>
          <w:rFonts w:ascii="標楷體" w:hAnsi="標楷體" w:hint="eastAsia"/>
          <w:szCs w:val="28"/>
        </w:rPr>
        <w:t>8</w:t>
      </w:r>
      <w:r w:rsidRPr="00BA0C2E">
        <w:rPr>
          <w:rFonts w:ascii="標楷體" w:hAnsi="標楷體" w:hint="eastAsia"/>
          <w:szCs w:val="28"/>
        </w:rPr>
        <w:t>,</w:t>
      </w:r>
      <w:r w:rsidR="00BA0C2E" w:rsidRPr="00BA0C2E">
        <w:rPr>
          <w:rFonts w:ascii="標楷體" w:hAnsi="標楷體" w:hint="eastAsia"/>
          <w:szCs w:val="28"/>
        </w:rPr>
        <w:t>0</w:t>
      </w:r>
      <w:r w:rsidRPr="00BA0C2E">
        <w:rPr>
          <w:rFonts w:ascii="標楷體" w:hAnsi="標楷體" w:hint="eastAsia"/>
          <w:szCs w:val="28"/>
        </w:rPr>
        <w:t>00</w:t>
      </w:r>
      <w:r w:rsidRPr="00BA0C2E">
        <w:rPr>
          <w:rFonts w:ascii="標楷體" w:hAnsi="標楷體"/>
          <w:szCs w:val="28"/>
        </w:rPr>
        <w:t>人次</w:t>
      </w:r>
      <w:r w:rsidRPr="00BA0C2E">
        <w:rPr>
          <w:rFonts w:ascii="標楷體" w:hAnsi="標楷體" w:hint="eastAsia"/>
          <w:spacing w:val="-6"/>
          <w:szCs w:val="28"/>
        </w:rPr>
        <w:t>；</w:t>
      </w:r>
      <w:r w:rsidR="00BA0C2E">
        <w:rPr>
          <w:rFonts w:ascii="標楷體" w:hAnsi="標楷體" w:hint="eastAsia"/>
          <w:spacing w:val="-6"/>
          <w:szCs w:val="28"/>
        </w:rPr>
        <w:t>竹風藝文饗宴活動126場</w:t>
      </w:r>
      <w:r w:rsidRPr="00BA0C2E">
        <w:rPr>
          <w:rFonts w:ascii="標楷體" w:hAnsi="標楷體" w:hint="eastAsia"/>
          <w:szCs w:val="28"/>
        </w:rPr>
        <w:t>，參與者約4萬</w:t>
      </w:r>
      <w:r w:rsidR="00BA0C2E" w:rsidRPr="00BA0C2E">
        <w:rPr>
          <w:rFonts w:ascii="標楷體" w:hAnsi="標楷體" w:hint="eastAsia"/>
          <w:szCs w:val="28"/>
        </w:rPr>
        <w:t>8</w:t>
      </w:r>
      <w:r w:rsidRPr="00BA0C2E">
        <w:rPr>
          <w:rFonts w:ascii="標楷體" w:hAnsi="標楷體"/>
          <w:szCs w:val="28"/>
        </w:rPr>
        <w:t>,</w:t>
      </w:r>
      <w:r w:rsidR="00BA0C2E" w:rsidRPr="00BA0C2E">
        <w:rPr>
          <w:rFonts w:ascii="標楷體" w:hAnsi="標楷體" w:hint="eastAsia"/>
          <w:szCs w:val="28"/>
        </w:rPr>
        <w:t>9</w:t>
      </w:r>
      <w:r w:rsidRPr="00BA0C2E">
        <w:rPr>
          <w:rFonts w:ascii="標楷體" w:hAnsi="標楷體" w:hint="eastAsia"/>
          <w:szCs w:val="28"/>
        </w:rPr>
        <w:t>00人次等</w:t>
      </w:r>
      <w:r w:rsidRPr="00BA0C2E">
        <w:rPr>
          <w:rFonts w:ascii="標楷體" w:hAnsi="標楷體"/>
          <w:szCs w:val="28"/>
        </w:rPr>
        <w:t>。</w:t>
      </w:r>
    </w:p>
    <w:p w:rsidR="00A479E2" w:rsidRDefault="00A479E2" w:rsidP="000D175C">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highlight w:val="yellow"/>
        </w:rPr>
      </w:pPr>
      <w:r w:rsidRPr="00BF0F03">
        <w:rPr>
          <w:rFonts w:ascii="標楷體" w:hAnsi="標楷體" w:hint="eastAsia"/>
          <w:szCs w:val="28"/>
        </w:rPr>
        <w:t>3.文資保存與文化傳承，豐厚文史深度：辦理古蹟歷史建築修復與活化</w:t>
      </w:r>
      <w:r w:rsidR="00BF0F03" w:rsidRPr="00BF0F03">
        <w:rPr>
          <w:rFonts w:ascii="標楷體" w:hAnsi="標楷體" w:hint="eastAsia"/>
          <w:szCs w:val="28"/>
        </w:rPr>
        <w:t>2</w:t>
      </w:r>
      <w:r w:rsidRPr="00BF0F03">
        <w:rPr>
          <w:rFonts w:ascii="標楷體" w:hAnsi="標楷體" w:hint="eastAsia"/>
          <w:szCs w:val="28"/>
        </w:rPr>
        <w:t>案；</w:t>
      </w:r>
      <w:r w:rsidRPr="00E869E8">
        <w:rPr>
          <w:rFonts w:ascii="標楷體" w:hAnsi="標楷體" w:hint="eastAsia"/>
          <w:szCs w:val="28"/>
        </w:rPr>
        <w:t>完成</w:t>
      </w:r>
      <w:r w:rsidR="00BF0F03" w:rsidRPr="00E869E8">
        <w:rPr>
          <w:rFonts w:ascii="標楷體" w:hAnsi="標楷體" w:hint="eastAsia"/>
          <w:szCs w:val="28"/>
        </w:rPr>
        <w:t>文物</w:t>
      </w:r>
      <w:r w:rsidR="00E869E8" w:rsidRPr="00E869E8">
        <w:rPr>
          <w:rFonts w:ascii="標楷體" w:hAnsi="標楷體" w:hint="eastAsia"/>
          <w:szCs w:val="28"/>
        </w:rPr>
        <w:t>調查研究案2案</w:t>
      </w:r>
      <w:r w:rsidRPr="00E869E8">
        <w:rPr>
          <w:rFonts w:ascii="標楷體" w:hAnsi="標楷體" w:hint="eastAsia"/>
          <w:szCs w:val="28"/>
        </w:rPr>
        <w:t>；</w:t>
      </w:r>
      <w:r w:rsidR="00E869E8">
        <w:rPr>
          <w:rFonts w:ascii="標楷體" w:hAnsi="標楷體" w:hint="eastAsia"/>
          <w:szCs w:val="28"/>
        </w:rPr>
        <w:t>辦理老屋活化新生20件；</w:t>
      </w:r>
      <w:r w:rsidRPr="00E869E8">
        <w:rPr>
          <w:rFonts w:ascii="標楷體" w:hAnsi="標楷體" w:hint="eastAsia"/>
          <w:szCs w:val="28"/>
        </w:rPr>
        <w:t>辦理地方知識庫寶藏計畫資材數位化（含優化）</w:t>
      </w:r>
      <w:r w:rsidR="00E869E8" w:rsidRPr="00E869E8">
        <w:rPr>
          <w:rFonts w:ascii="標楷體" w:hAnsi="標楷體" w:hint="eastAsia"/>
          <w:szCs w:val="28"/>
        </w:rPr>
        <w:t>605</w:t>
      </w:r>
      <w:r w:rsidRPr="00E869E8">
        <w:rPr>
          <w:rFonts w:ascii="標楷體" w:hAnsi="標楷體" w:hint="eastAsia"/>
          <w:szCs w:val="28"/>
        </w:rPr>
        <w:t>筆等。</w:t>
      </w:r>
    </w:p>
    <w:p w:rsidR="00446F1C" w:rsidRPr="00244D3D" w:rsidRDefault="00446F1C" w:rsidP="002A4873">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color w:val="FF0000"/>
          <w:szCs w:val="28"/>
          <w:highlight w:val="yellow"/>
        </w:rPr>
      </w:pPr>
      <w:r w:rsidRPr="001C134D">
        <w:rPr>
          <w:rFonts w:ascii="標楷體" w:hAnsi="標楷體" w:hint="eastAsia"/>
          <w:szCs w:val="28"/>
        </w:rPr>
        <w:t>4.</w:t>
      </w:r>
      <w:r w:rsidR="001C134D" w:rsidRPr="001C134D">
        <w:rPr>
          <w:rFonts w:ascii="標楷體" w:hAnsi="標楷體" w:hint="eastAsia"/>
          <w:szCs w:val="28"/>
        </w:rPr>
        <w:t>發展城市特色，營造文化生活圈</w:t>
      </w:r>
      <w:r w:rsidRPr="001C134D">
        <w:rPr>
          <w:rFonts w:ascii="標楷體" w:hAnsi="標楷體" w:hint="eastAsia"/>
          <w:szCs w:val="28"/>
        </w:rPr>
        <w:t>：辦理</w:t>
      </w:r>
      <w:r w:rsidR="001C134D" w:rsidRPr="001C134D">
        <w:rPr>
          <w:rFonts w:ascii="標楷體" w:hAnsi="標楷體" w:hint="eastAsia"/>
          <w:szCs w:val="28"/>
        </w:rPr>
        <w:t>社區營造及村落藝文發展活動163場次</w:t>
      </w:r>
      <w:r w:rsidR="0036774C" w:rsidRPr="00930CDE">
        <w:rPr>
          <w:rFonts w:ascii="標楷體" w:hAnsi="標楷體" w:hint="eastAsia"/>
          <w:szCs w:val="28"/>
        </w:rPr>
        <w:t>，</w:t>
      </w:r>
      <w:r w:rsidR="001C134D" w:rsidRPr="001C134D">
        <w:rPr>
          <w:rFonts w:ascii="標楷體" w:hAnsi="標楷體" w:hint="eastAsia"/>
          <w:szCs w:val="28"/>
        </w:rPr>
        <w:t>參與者6</w:t>
      </w:r>
      <w:r w:rsidR="001C134D" w:rsidRPr="001C134D">
        <w:rPr>
          <w:rFonts w:ascii="標楷體" w:hAnsi="標楷體"/>
          <w:szCs w:val="28"/>
        </w:rPr>
        <w:t>,021</w:t>
      </w:r>
      <w:r w:rsidR="001C134D" w:rsidRPr="001C134D">
        <w:rPr>
          <w:rFonts w:ascii="標楷體" w:hAnsi="標楷體" w:hint="eastAsia"/>
          <w:szCs w:val="28"/>
        </w:rPr>
        <w:t>人次；</w:t>
      </w:r>
      <w:r w:rsidR="00F96919">
        <w:rPr>
          <w:rFonts w:ascii="標楷體" w:hAnsi="標楷體" w:hint="eastAsia"/>
          <w:szCs w:val="28"/>
        </w:rPr>
        <w:t>辦理</w:t>
      </w:r>
      <w:r w:rsidR="001C134D" w:rsidRPr="001C134D">
        <w:rPr>
          <w:rFonts w:ascii="標楷體" w:hAnsi="標楷體" w:hint="eastAsia"/>
          <w:szCs w:val="28"/>
        </w:rPr>
        <w:t>歷史建築日本海軍第六燃料廠新竹支廠修復再利用第3期工程；將軍村開放圖書資訊園區活動72</w:t>
      </w:r>
      <w:r w:rsidR="001C134D">
        <w:rPr>
          <w:rFonts w:ascii="標楷體" w:hAnsi="標楷體" w:hint="eastAsia"/>
          <w:szCs w:val="28"/>
        </w:rPr>
        <w:t>場</w:t>
      </w:r>
      <w:r w:rsidR="001C134D" w:rsidRPr="001C134D">
        <w:rPr>
          <w:rFonts w:ascii="標楷體" w:hAnsi="標楷體" w:hint="eastAsia"/>
          <w:szCs w:val="28"/>
        </w:rPr>
        <w:t>次</w:t>
      </w:r>
      <w:r w:rsidR="0036774C" w:rsidRPr="00930CDE">
        <w:rPr>
          <w:rFonts w:ascii="標楷體" w:hAnsi="標楷體" w:hint="eastAsia"/>
          <w:szCs w:val="28"/>
        </w:rPr>
        <w:t>，</w:t>
      </w:r>
      <w:r w:rsidR="001C134D" w:rsidRPr="001C134D">
        <w:rPr>
          <w:rFonts w:ascii="標楷體" w:hAnsi="標楷體" w:hint="eastAsia"/>
          <w:szCs w:val="28"/>
        </w:rPr>
        <w:t>參訪者3萬2,818人次</w:t>
      </w:r>
      <w:r w:rsidRPr="001C134D">
        <w:rPr>
          <w:rFonts w:ascii="標楷體" w:hAnsi="標楷體" w:hint="eastAsia"/>
          <w:szCs w:val="28"/>
        </w:rPr>
        <w:t>等。</w:t>
      </w:r>
    </w:p>
    <w:p w:rsidR="00A479E2" w:rsidRPr="00930CDE" w:rsidRDefault="00A479E2" w:rsidP="002A4873">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rPr>
      </w:pPr>
      <w:r w:rsidRPr="00930CDE">
        <w:rPr>
          <w:rFonts w:ascii="標楷體" w:hAnsi="標楷體" w:hint="eastAsia"/>
          <w:szCs w:val="28"/>
        </w:rPr>
        <w:t>各相關機關之執行情形，</w:t>
      </w:r>
      <w:proofErr w:type="gramStart"/>
      <w:r w:rsidRPr="00930CDE">
        <w:rPr>
          <w:rFonts w:ascii="標楷體" w:hAnsi="標楷體" w:hint="eastAsia"/>
          <w:szCs w:val="28"/>
        </w:rPr>
        <w:t>經本室審核</w:t>
      </w:r>
      <w:proofErr w:type="gramEnd"/>
      <w:r w:rsidRPr="00930CDE">
        <w:rPr>
          <w:rFonts w:ascii="標楷體" w:hAnsi="標楷體" w:hint="eastAsia"/>
          <w:szCs w:val="28"/>
        </w:rPr>
        <w:t>結果，核有：</w:t>
      </w:r>
    </w:p>
    <w:p w:rsidR="00A479E2" w:rsidRPr="00244D3D" w:rsidRDefault="00A479E2" w:rsidP="00547239">
      <w:pPr>
        <w:tabs>
          <w:tab w:val="left" w:pos="0"/>
          <w:tab w:val="left" w:pos="426"/>
          <w:tab w:val="left" w:pos="709"/>
          <w:tab w:val="left" w:pos="851"/>
          <w:tab w:val="left" w:pos="993"/>
        </w:tabs>
        <w:overflowPunct w:val="0"/>
        <w:adjustRightInd w:val="0"/>
        <w:spacing w:beforeLines="20" w:before="76" w:line="660" w:lineRule="exact"/>
        <w:ind w:firstLineChars="200" w:firstLine="560"/>
        <w:jc w:val="both"/>
        <w:rPr>
          <w:rFonts w:ascii="標楷體" w:hAnsi="標楷體"/>
          <w:szCs w:val="28"/>
          <w:highlight w:val="yellow"/>
        </w:rPr>
      </w:pPr>
      <w:r w:rsidRPr="00DA794D">
        <w:rPr>
          <w:rFonts w:ascii="標楷體" w:hAnsi="標楷體" w:hint="eastAsia"/>
          <w:szCs w:val="28"/>
        </w:rPr>
        <w:t>1.</w:t>
      </w:r>
      <w:r w:rsidR="003E1DA7" w:rsidRPr="003E1DA7">
        <w:rPr>
          <w:rFonts w:ascii="標楷體" w:hAnsi="標楷體" w:hint="eastAsia"/>
        </w:rPr>
        <w:t>持續推動藝文場館委託民間機構營運管理，惟部分委外場館營運情形欠佳，潛存影響營運品質之風險，又部分場館參觀人次較</w:t>
      </w:r>
      <w:proofErr w:type="gramStart"/>
      <w:r w:rsidR="003E1DA7" w:rsidRPr="003E1DA7">
        <w:rPr>
          <w:rFonts w:ascii="標楷體" w:hAnsi="標楷體" w:hint="eastAsia"/>
        </w:rPr>
        <w:t>111</w:t>
      </w:r>
      <w:proofErr w:type="gramEnd"/>
      <w:r w:rsidR="003E1DA7" w:rsidRPr="003E1DA7">
        <w:rPr>
          <w:rFonts w:ascii="標楷體" w:hAnsi="標楷體" w:hint="eastAsia"/>
        </w:rPr>
        <w:t>年度下降或藝文推廣活動參與人數偏低，且文化平權推動措施仍有精進空間，有待</w:t>
      </w:r>
      <w:proofErr w:type="gramStart"/>
      <w:r w:rsidR="003E1DA7" w:rsidRPr="003E1DA7">
        <w:rPr>
          <w:rFonts w:ascii="標楷體" w:hAnsi="標楷體" w:hint="eastAsia"/>
        </w:rPr>
        <w:t>研謀善策</w:t>
      </w:r>
      <w:proofErr w:type="gramEnd"/>
      <w:r w:rsidR="003E1DA7" w:rsidRPr="003E1DA7">
        <w:rPr>
          <w:rFonts w:ascii="標楷體" w:hAnsi="標楷體" w:hint="eastAsia"/>
        </w:rPr>
        <w:t>，以提升場館營運效益及達成公共服務目的</w:t>
      </w:r>
      <w:r w:rsidRPr="00DA794D">
        <w:rPr>
          <w:rFonts w:ascii="標楷體" w:hAnsi="標楷體" w:hint="eastAsia"/>
        </w:rPr>
        <w:t>。</w:t>
      </w:r>
      <w:r w:rsidRPr="007802F9">
        <w:rPr>
          <w:rFonts w:ascii="標楷體" w:hAnsi="標楷體" w:hint="eastAsia"/>
          <w:szCs w:val="28"/>
        </w:rPr>
        <w:t>（詳乙-</w:t>
      </w:r>
      <w:r w:rsidR="003E1DA7">
        <w:rPr>
          <w:rFonts w:ascii="標楷體" w:hAnsi="標楷體" w:hint="eastAsia"/>
          <w:szCs w:val="28"/>
        </w:rPr>
        <w:t>87</w:t>
      </w:r>
      <w:r w:rsidRPr="007802F9">
        <w:rPr>
          <w:rFonts w:ascii="標楷體" w:hAnsi="標楷體" w:hint="eastAsia"/>
          <w:szCs w:val="28"/>
        </w:rPr>
        <w:t>頁）</w:t>
      </w:r>
    </w:p>
    <w:p w:rsidR="00A479E2" w:rsidRPr="00244D3D" w:rsidRDefault="00A479E2" w:rsidP="00547239">
      <w:pPr>
        <w:tabs>
          <w:tab w:val="left" w:pos="0"/>
          <w:tab w:val="left" w:pos="426"/>
          <w:tab w:val="left" w:pos="709"/>
          <w:tab w:val="left" w:pos="851"/>
          <w:tab w:val="left" w:pos="993"/>
        </w:tabs>
        <w:overflowPunct w:val="0"/>
        <w:adjustRightInd w:val="0"/>
        <w:spacing w:line="660" w:lineRule="exact"/>
        <w:ind w:firstLineChars="200" w:firstLine="560"/>
        <w:jc w:val="both"/>
        <w:rPr>
          <w:rFonts w:ascii="標楷體" w:hAnsi="標楷體"/>
          <w:szCs w:val="28"/>
          <w:highlight w:val="yellow"/>
        </w:rPr>
      </w:pPr>
      <w:r w:rsidRPr="00C86F4D">
        <w:rPr>
          <w:rFonts w:ascii="標楷體" w:hAnsi="標楷體" w:hint="eastAsia"/>
          <w:szCs w:val="28"/>
        </w:rPr>
        <w:t>2.</w:t>
      </w:r>
      <w:r w:rsidR="003E1DA7" w:rsidRPr="003E1DA7">
        <w:rPr>
          <w:rFonts w:ascii="標楷體" w:hAnsi="標楷體" w:hint="eastAsia"/>
          <w:spacing w:val="-1"/>
          <w:szCs w:val="28"/>
        </w:rPr>
        <w:t>為因應高品質表演藝術之觀賞需求及提升在地藝文水準，推動新竹國際展演中心新建計畫，惟未</w:t>
      </w:r>
      <w:proofErr w:type="gramStart"/>
      <w:r w:rsidR="003E1DA7" w:rsidRPr="003E1DA7">
        <w:rPr>
          <w:rFonts w:ascii="標楷體" w:hAnsi="標楷體" w:hint="eastAsia"/>
          <w:spacing w:val="-1"/>
          <w:szCs w:val="28"/>
        </w:rPr>
        <w:t>覈</w:t>
      </w:r>
      <w:proofErr w:type="gramEnd"/>
      <w:r w:rsidR="003E1DA7" w:rsidRPr="003E1DA7">
        <w:rPr>
          <w:rFonts w:ascii="標楷體" w:hAnsi="標楷體" w:hint="eastAsia"/>
          <w:spacing w:val="-1"/>
          <w:szCs w:val="28"/>
        </w:rPr>
        <w:t>實評估計畫內容，多次變更場館需求及規模，計畫進度推遲逾3年，未達成興建大型專業展演空間目標，又統包工程審標作業欠周，復未就工程進度落後及早檢討因應，肇致工程停滯並終止契約，亟待</w:t>
      </w:r>
      <w:proofErr w:type="gramStart"/>
      <w:r w:rsidR="003E1DA7" w:rsidRPr="003E1DA7">
        <w:rPr>
          <w:rFonts w:ascii="標楷體" w:hAnsi="標楷體" w:hint="eastAsia"/>
          <w:spacing w:val="-1"/>
          <w:szCs w:val="28"/>
        </w:rPr>
        <w:t>研</w:t>
      </w:r>
      <w:proofErr w:type="gramEnd"/>
      <w:r w:rsidR="003E1DA7" w:rsidRPr="003E1DA7">
        <w:rPr>
          <w:rFonts w:ascii="標楷體" w:hAnsi="標楷體" w:hint="eastAsia"/>
          <w:spacing w:val="-1"/>
          <w:szCs w:val="28"/>
        </w:rPr>
        <w:t>謀改善</w:t>
      </w:r>
      <w:r w:rsidRPr="003E1DA7">
        <w:rPr>
          <w:rFonts w:ascii="標楷體" w:hAnsi="標楷體" w:hint="eastAsia"/>
          <w:spacing w:val="-1"/>
        </w:rPr>
        <w:t>。</w:t>
      </w:r>
      <w:r w:rsidRPr="003E1DA7">
        <w:rPr>
          <w:rFonts w:ascii="標楷體" w:hAnsi="標楷體" w:hint="eastAsia"/>
          <w:spacing w:val="-1"/>
          <w:szCs w:val="28"/>
        </w:rPr>
        <w:t>（詳乙-</w:t>
      </w:r>
      <w:r w:rsidR="003E1DA7" w:rsidRPr="003E1DA7">
        <w:rPr>
          <w:rFonts w:ascii="標楷體" w:hAnsi="標楷體" w:hint="eastAsia"/>
          <w:spacing w:val="-1"/>
          <w:szCs w:val="28"/>
        </w:rPr>
        <w:t>89</w:t>
      </w:r>
      <w:r w:rsidRPr="003E1DA7">
        <w:rPr>
          <w:rFonts w:ascii="標楷體" w:hAnsi="標楷體" w:hint="eastAsia"/>
          <w:spacing w:val="-1"/>
          <w:szCs w:val="28"/>
        </w:rPr>
        <w:t>頁）</w:t>
      </w:r>
    </w:p>
    <w:p w:rsidR="00A479E2" w:rsidRDefault="00A479E2" w:rsidP="00547239">
      <w:pPr>
        <w:tabs>
          <w:tab w:val="left" w:pos="0"/>
          <w:tab w:val="left" w:pos="426"/>
          <w:tab w:val="left" w:pos="709"/>
          <w:tab w:val="left" w:pos="851"/>
          <w:tab w:val="left" w:pos="993"/>
        </w:tabs>
        <w:overflowPunct w:val="0"/>
        <w:adjustRightInd w:val="0"/>
        <w:spacing w:line="660" w:lineRule="exact"/>
        <w:ind w:firstLineChars="200" w:firstLine="560"/>
        <w:jc w:val="both"/>
        <w:rPr>
          <w:rFonts w:ascii="標楷體" w:hAnsi="標楷體"/>
          <w:szCs w:val="28"/>
        </w:rPr>
      </w:pPr>
      <w:r w:rsidRPr="0004614E">
        <w:rPr>
          <w:rFonts w:ascii="標楷體" w:hAnsi="標楷體" w:hint="eastAsia"/>
          <w:szCs w:val="28"/>
        </w:rPr>
        <w:t>3.</w:t>
      </w:r>
      <w:r w:rsidR="00CB2810" w:rsidRPr="00CB2810">
        <w:rPr>
          <w:rFonts w:ascii="標楷體" w:hAnsi="標楷體" w:hint="eastAsia"/>
          <w:szCs w:val="28"/>
        </w:rPr>
        <w:t>為保存及活用文化資產，辦理歷史建築金城新村修復及再利用，惟過程未落實公民參與，建立整合機制，且選用耐候鋼板非屬該區歷史建築原有構件及材料，難以還原眷村風貌，衍生負面輿論，又啟用多棟建築物經營餐飲型態，</w:t>
      </w:r>
      <w:proofErr w:type="gramStart"/>
      <w:r w:rsidR="00CB2810" w:rsidRPr="00CB2810">
        <w:rPr>
          <w:rFonts w:ascii="標楷體" w:hAnsi="標楷體" w:hint="eastAsia"/>
          <w:szCs w:val="28"/>
        </w:rPr>
        <w:t>未型塑原</w:t>
      </w:r>
      <w:proofErr w:type="gramEnd"/>
      <w:r w:rsidR="00CB2810" w:rsidRPr="00CB2810">
        <w:rPr>
          <w:rFonts w:ascii="標楷體" w:hAnsi="標楷體" w:hint="eastAsia"/>
          <w:szCs w:val="28"/>
        </w:rPr>
        <w:t>規劃之開放圖書資訊園區主題，且致災風險高，有待強化空間營造與管理，以發揮園區應有效能，並確保公共安全</w:t>
      </w:r>
      <w:r w:rsidRPr="0004614E">
        <w:rPr>
          <w:rFonts w:ascii="標楷體" w:hAnsi="標楷體" w:hint="eastAsia"/>
        </w:rPr>
        <w:t>。</w:t>
      </w:r>
      <w:r w:rsidRPr="007802F9">
        <w:rPr>
          <w:rFonts w:ascii="標楷體" w:hAnsi="標楷體" w:hint="eastAsia"/>
          <w:szCs w:val="28"/>
        </w:rPr>
        <w:t>（詳乙-</w:t>
      </w:r>
      <w:r w:rsidR="00CB2810">
        <w:rPr>
          <w:rFonts w:ascii="標楷體" w:hAnsi="標楷體" w:hint="eastAsia"/>
          <w:szCs w:val="28"/>
        </w:rPr>
        <w:t>91</w:t>
      </w:r>
      <w:r w:rsidRPr="007802F9">
        <w:rPr>
          <w:rFonts w:ascii="標楷體" w:hAnsi="標楷體" w:hint="eastAsia"/>
          <w:szCs w:val="28"/>
        </w:rPr>
        <w:t>頁）</w:t>
      </w:r>
    </w:p>
    <w:p w:rsidR="0004614E" w:rsidRPr="00244D3D" w:rsidRDefault="0004614E" w:rsidP="000D175C">
      <w:pPr>
        <w:tabs>
          <w:tab w:val="left" w:pos="0"/>
          <w:tab w:val="left" w:pos="426"/>
          <w:tab w:val="left" w:pos="709"/>
          <w:tab w:val="left" w:pos="851"/>
          <w:tab w:val="left" w:pos="993"/>
        </w:tabs>
        <w:overflowPunct w:val="0"/>
        <w:adjustRightInd w:val="0"/>
        <w:spacing w:line="620" w:lineRule="exact"/>
        <w:ind w:firstLineChars="200" w:firstLine="560"/>
        <w:jc w:val="both"/>
        <w:rPr>
          <w:rFonts w:ascii="標楷體" w:hAnsi="標楷體"/>
          <w:szCs w:val="28"/>
          <w:highlight w:val="yellow"/>
        </w:rPr>
      </w:pPr>
      <w:r w:rsidRPr="0004614E">
        <w:rPr>
          <w:rFonts w:ascii="標楷體" w:hAnsi="標楷體" w:hint="eastAsia"/>
          <w:szCs w:val="28"/>
        </w:rPr>
        <w:t>4.</w:t>
      </w:r>
      <w:r w:rsidR="00CB2810" w:rsidRPr="00CB2810">
        <w:rPr>
          <w:rFonts w:ascii="標楷體" w:hAnsi="標楷體" w:hint="eastAsia"/>
          <w:szCs w:val="28"/>
        </w:rPr>
        <w:t>為提倡終身學習，已建置公共圖書館及充實館藏量，惟部分閱讀力指標低於全國平均值，各分館之館藏盤點頻率不一致，多元閱讀發展措施成效待提升或資源配置不均，有待滾動檢討圖書資源分配效益及優化館藏盤點作業，滿足民眾多元化閱讀需求，打造便捷終身學習場域</w:t>
      </w:r>
      <w:r w:rsidRPr="0004614E">
        <w:rPr>
          <w:rFonts w:ascii="標楷體" w:hAnsi="標楷體" w:hint="eastAsia"/>
        </w:rPr>
        <w:t>。</w:t>
      </w:r>
      <w:r w:rsidRPr="007802F9">
        <w:rPr>
          <w:rFonts w:ascii="標楷體" w:hAnsi="標楷體" w:hint="eastAsia"/>
          <w:szCs w:val="28"/>
        </w:rPr>
        <w:t>（詳乙-</w:t>
      </w:r>
      <w:r w:rsidR="00CB2810">
        <w:rPr>
          <w:rFonts w:ascii="標楷體" w:hAnsi="標楷體" w:hint="eastAsia"/>
          <w:szCs w:val="28"/>
        </w:rPr>
        <w:t>94</w:t>
      </w:r>
      <w:r w:rsidRPr="007802F9">
        <w:rPr>
          <w:rFonts w:ascii="標楷體" w:hAnsi="標楷體" w:hint="eastAsia"/>
          <w:szCs w:val="28"/>
        </w:rPr>
        <w:t>頁）</w:t>
      </w:r>
    </w:p>
    <w:p w:rsidR="00A33B3D" w:rsidRDefault="00A479E2" w:rsidP="002A4873">
      <w:pPr>
        <w:tabs>
          <w:tab w:val="left" w:pos="0"/>
          <w:tab w:val="left" w:pos="426"/>
          <w:tab w:val="left" w:pos="709"/>
          <w:tab w:val="left" w:pos="851"/>
          <w:tab w:val="left" w:pos="993"/>
        </w:tabs>
        <w:overflowPunct w:val="0"/>
        <w:adjustRightInd w:val="0"/>
        <w:spacing w:line="660" w:lineRule="exact"/>
        <w:ind w:firstLineChars="200" w:firstLine="560"/>
        <w:jc w:val="both"/>
        <w:rPr>
          <w:rFonts w:ascii="標楷體" w:hAnsi="標楷體"/>
          <w:szCs w:val="28"/>
        </w:rPr>
      </w:pPr>
      <w:r w:rsidRPr="00CA7EF4">
        <w:rPr>
          <w:rFonts w:ascii="標楷體" w:hAnsi="標楷體" w:hint="eastAsia"/>
          <w:szCs w:val="28"/>
        </w:rPr>
        <w:t>以上相關缺失，</w:t>
      </w:r>
      <w:proofErr w:type="gramStart"/>
      <w:r w:rsidRPr="00CA7EF4">
        <w:rPr>
          <w:rFonts w:ascii="標楷體" w:hAnsi="標楷體" w:hint="eastAsia"/>
          <w:szCs w:val="28"/>
        </w:rPr>
        <w:t>本室已</w:t>
      </w:r>
      <w:proofErr w:type="gramEnd"/>
      <w:r w:rsidRPr="00CA7EF4">
        <w:rPr>
          <w:rFonts w:ascii="標楷體" w:hAnsi="標楷體" w:hint="eastAsia"/>
          <w:szCs w:val="28"/>
        </w:rPr>
        <w:t>列管繼續注意各機關改善情形。</w:t>
      </w:r>
    </w:p>
    <w:p w:rsidR="003F5B75" w:rsidRPr="008814B8" w:rsidRDefault="003F5B75" w:rsidP="003F5B75">
      <w:pPr>
        <w:pStyle w:val="1"/>
        <w:overflowPunct w:val="0"/>
        <w:spacing w:after="0" w:line="540" w:lineRule="exact"/>
        <w:rPr>
          <w:rFonts w:ascii="標楷體" w:hAnsi="標楷體"/>
          <w:b w:val="0"/>
          <w:spacing w:val="20"/>
          <w:sz w:val="40"/>
          <w:szCs w:val="40"/>
        </w:rPr>
      </w:pPr>
      <w:r w:rsidRPr="008814B8">
        <w:rPr>
          <w:rFonts w:hint="eastAsia"/>
          <w:bCs/>
          <w:kern w:val="0"/>
          <w:sz w:val="36"/>
          <w:szCs w:val="36"/>
        </w:rPr>
        <w:t>參、政府資產負債之查核</w:t>
      </w:r>
    </w:p>
    <w:p w:rsidR="003F5B75" w:rsidRPr="008814B8" w:rsidRDefault="003F5B75" w:rsidP="003F5B75">
      <w:pPr>
        <w:pStyle w:val="afff2"/>
        <w:spacing w:before="76" w:after="76"/>
        <w:ind w:firstLine="320"/>
      </w:pPr>
      <w:r w:rsidRPr="008814B8">
        <w:rPr>
          <w:rFonts w:hint="eastAsia"/>
        </w:rPr>
        <w:t>一、整體資產負債表</w:t>
      </w:r>
    </w:p>
    <w:p w:rsidR="003F5B75" w:rsidRPr="008814B8" w:rsidRDefault="003F5B75" w:rsidP="003F5B75">
      <w:pPr>
        <w:overflowPunct w:val="0"/>
        <w:snapToGrid w:val="0"/>
        <w:spacing w:line="500" w:lineRule="exact"/>
        <w:ind w:firstLineChars="200" w:firstLine="560"/>
        <w:jc w:val="both"/>
        <w:rPr>
          <w:rFonts w:ascii="標楷體" w:hAnsi="標楷體"/>
          <w:szCs w:val="28"/>
        </w:rPr>
      </w:pPr>
      <w:r w:rsidRPr="008814B8">
        <w:rPr>
          <w:rFonts w:ascii="標楷體" w:hAnsi="標楷體" w:hint="eastAsia"/>
          <w:szCs w:val="28"/>
        </w:rPr>
        <w:t>依新竹</w:t>
      </w:r>
      <w:r w:rsidRPr="008814B8">
        <w:rPr>
          <w:rFonts w:ascii="標楷體" w:hAnsi="標楷體"/>
          <w:szCs w:val="28"/>
        </w:rPr>
        <w:t>市</w:t>
      </w:r>
      <w:r w:rsidRPr="008814B8">
        <w:rPr>
          <w:rFonts w:ascii="標楷體" w:hAnsi="標楷體" w:hint="eastAsia"/>
          <w:szCs w:val="28"/>
        </w:rPr>
        <w:t>總會計制度規定，整體資產負債</w:t>
      </w:r>
      <w:proofErr w:type="gramStart"/>
      <w:r w:rsidRPr="008814B8">
        <w:rPr>
          <w:rFonts w:ascii="標楷體" w:hAnsi="標楷體" w:hint="eastAsia"/>
          <w:szCs w:val="28"/>
        </w:rPr>
        <w:t>表係彙總</w:t>
      </w:r>
      <w:proofErr w:type="gramEnd"/>
      <w:r w:rsidRPr="008814B8">
        <w:rPr>
          <w:rFonts w:ascii="標楷體" w:hAnsi="標楷體" w:hint="eastAsia"/>
          <w:szCs w:val="28"/>
        </w:rPr>
        <w:t>表達公務機關與特種基金資產、負債情形及其內部往來沖銷事項（包括應收、應付、預收、預付、借貸等款項、代保管資產及對特種基金投資等）。</w:t>
      </w:r>
      <w:proofErr w:type="gramStart"/>
      <w:r w:rsidRPr="008814B8">
        <w:rPr>
          <w:rFonts w:ascii="標楷體" w:hAnsi="標楷體" w:hint="eastAsia"/>
          <w:szCs w:val="28"/>
        </w:rPr>
        <w:t>112</w:t>
      </w:r>
      <w:proofErr w:type="gramEnd"/>
      <w:r w:rsidRPr="008814B8">
        <w:rPr>
          <w:rFonts w:ascii="標楷體" w:hAnsi="標楷體" w:hint="eastAsia"/>
          <w:szCs w:val="28"/>
        </w:rPr>
        <w:t>年度新竹</w:t>
      </w:r>
      <w:r w:rsidRPr="008814B8">
        <w:rPr>
          <w:rFonts w:ascii="標楷體" w:hAnsi="標楷體"/>
          <w:szCs w:val="28"/>
        </w:rPr>
        <w:t>市</w:t>
      </w:r>
      <w:r w:rsidRPr="008814B8">
        <w:rPr>
          <w:rFonts w:ascii="標楷體" w:hAnsi="標楷體" w:hint="eastAsia"/>
          <w:szCs w:val="28"/>
        </w:rPr>
        <w:t>總決算整體資產負債表（112年12月31日）計列整體資產1,169億950萬餘元、整體負債131億5,785萬餘元、整體淨資產1,037億5,165萬餘元。茲將新竹</w:t>
      </w:r>
      <w:r w:rsidRPr="008814B8">
        <w:rPr>
          <w:rFonts w:ascii="標楷體" w:hAnsi="標楷體"/>
          <w:szCs w:val="28"/>
        </w:rPr>
        <w:t>市</w:t>
      </w:r>
      <w:r w:rsidRPr="008814B8">
        <w:rPr>
          <w:rFonts w:ascii="標楷體" w:hAnsi="標楷體" w:hint="eastAsia"/>
          <w:szCs w:val="28"/>
        </w:rPr>
        <w:t>政府原列整體資產負債表科目之主要增減及變化說明如次：</w:t>
      </w:r>
    </w:p>
    <w:p w:rsidR="003F5B75" w:rsidRPr="008814B8" w:rsidRDefault="003F5B75" w:rsidP="003F5B75">
      <w:pPr>
        <w:overflowPunct w:val="0"/>
        <w:snapToGrid w:val="0"/>
        <w:spacing w:line="500" w:lineRule="exact"/>
        <w:ind w:firstLineChars="200" w:firstLine="561"/>
        <w:jc w:val="both"/>
        <w:rPr>
          <w:rFonts w:ascii="標楷體" w:hAnsi="標楷體"/>
          <w:szCs w:val="28"/>
        </w:rPr>
      </w:pPr>
      <w:r w:rsidRPr="008814B8">
        <w:rPr>
          <w:rFonts w:ascii="標楷體"/>
          <w:b/>
          <w:szCs w:val="28"/>
        </w:rPr>
        <w:t>（一）</w:t>
      </w:r>
      <w:r w:rsidRPr="008814B8">
        <w:rPr>
          <w:rFonts w:ascii="標楷體" w:hAnsi="標楷體"/>
          <w:b/>
          <w:szCs w:val="28"/>
        </w:rPr>
        <w:t>整體資產：</w:t>
      </w:r>
      <w:r w:rsidRPr="008814B8">
        <w:rPr>
          <w:rFonts w:ascii="標楷體" w:hAnsi="標楷體" w:hint="eastAsia"/>
          <w:szCs w:val="28"/>
        </w:rPr>
        <w:t>112年底1,169億950萬餘元，</w:t>
      </w:r>
      <w:r w:rsidRPr="008814B8">
        <w:rPr>
          <w:rFonts w:ascii="標楷體" w:hAnsi="標楷體"/>
          <w:szCs w:val="28"/>
        </w:rPr>
        <w:t>較</w:t>
      </w:r>
      <w:r w:rsidRPr="008814B8">
        <w:rPr>
          <w:rFonts w:ascii="標楷體" w:hAnsi="標楷體" w:hint="eastAsia"/>
          <w:szCs w:val="28"/>
        </w:rPr>
        <w:t>111年</w:t>
      </w:r>
      <w:r w:rsidRPr="008814B8">
        <w:rPr>
          <w:rFonts w:ascii="標楷體" w:hAnsi="標楷體"/>
          <w:szCs w:val="28"/>
        </w:rPr>
        <w:t>底</w:t>
      </w:r>
      <w:r w:rsidRPr="008814B8">
        <w:rPr>
          <w:rFonts w:ascii="標楷體" w:hAnsi="標楷體" w:hint="eastAsia"/>
          <w:szCs w:val="28"/>
        </w:rPr>
        <w:t>1,137億2</w:t>
      </w:r>
      <w:r w:rsidRPr="008814B8">
        <w:rPr>
          <w:rFonts w:ascii="標楷體" w:hAnsi="標楷體"/>
          <w:szCs w:val="28"/>
        </w:rPr>
        <w:t>,</w:t>
      </w:r>
      <w:r w:rsidRPr="008814B8">
        <w:rPr>
          <w:rFonts w:ascii="標楷體" w:hAnsi="標楷體" w:hint="eastAsia"/>
          <w:szCs w:val="28"/>
        </w:rPr>
        <w:t>936萬</w:t>
      </w:r>
      <w:r w:rsidRPr="008814B8">
        <w:rPr>
          <w:rFonts w:ascii="標楷體" w:hAnsi="標楷體"/>
          <w:szCs w:val="28"/>
        </w:rPr>
        <w:t>餘元，增加</w:t>
      </w:r>
      <w:r w:rsidRPr="008814B8">
        <w:rPr>
          <w:rFonts w:ascii="標楷體" w:hAnsi="標楷體" w:hint="eastAsia"/>
          <w:szCs w:val="28"/>
        </w:rPr>
        <w:t>31億8,014萬</w:t>
      </w:r>
      <w:r w:rsidRPr="008814B8">
        <w:rPr>
          <w:rFonts w:ascii="標楷體" w:hAnsi="標楷體"/>
          <w:szCs w:val="28"/>
        </w:rPr>
        <w:t>餘元，分析如次：</w:t>
      </w:r>
    </w:p>
    <w:p w:rsidR="003F5B75" w:rsidRPr="00480295" w:rsidRDefault="003F5B75" w:rsidP="003F5B75">
      <w:pPr>
        <w:overflowPunct w:val="0"/>
        <w:snapToGrid w:val="0"/>
        <w:spacing w:line="500" w:lineRule="exact"/>
        <w:ind w:firstLineChars="400" w:firstLine="1120"/>
        <w:jc w:val="both"/>
        <w:rPr>
          <w:rFonts w:ascii="標楷體" w:hAnsi="標楷體"/>
          <w:szCs w:val="28"/>
        </w:rPr>
      </w:pPr>
      <w:r w:rsidRPr="008814B8">
        <w:rPr>
          <w:rFonts w:ascii="標楷體" w:hAnsi="標楷體" w:hint="eastAsia"/>
          <w:szCs w:val="28"/>
        </w:rPr>
        <w:t>1</w:t>
      </w:r>
      <w:r w:rsidRPr="008814B8">
        <w:rPr>
          <w:rFonts w:ascii="標楷體" w:hAnsi="標楷體"/>
          <w:szCs w:val="28"/>
        </w:rPr>
        <w:t>.</w:t>
      </w:r>
      <w:r w:rsidRPr="008814B8">
        <w:rPr>
          <w:rFonts w:ascii="標楷體" w:hAnsi="標楷體" w:hint="eastAsia"/>
          <w:szCs w:val="28"/>
        </w:rPr>
        <w:t>「現金</w:t>
      </w:r>
      <w:r w:rsidRPr="008814B8">
        <w:rPr>
          <w:rFonts w:ascii="標楷體" w:hAnsi="標楷體"/>
          <w:szCs w:val="28"/>
        </w:rPr>
        <w:t>」科目</w:t>
      </w:r>
      <w:r w:rsidRPr="008814B8">
        <w:rPr>
          <w:rFonts w:ascii="標楷體" w:hAnsi="標楷體" w:hint="eastAsia"/>
          <w:szCs w:val="28"/>
        </w:rPr>
        <w:t>49億4,315萬</w:t>
      </w:r>
      <w:r w:rsidRPr="008814B8">
        <w:rPr>
          <w:rFonts w:ascii="標楷體" w:hAnsi="標楷體"/>
          <w:szCs w:val="28"/>
        </w:rPr>
        <w:t>餘元，較</w:t>
      </w:r>
      <w:r w:rsidRPr="008814B8">
        <w:rPr>
          <w:rFonts w:ascii="標楷體" w:hAnsi="標楷體" w:hint="eastAsia"/>
          <w:szCs w:val="28"/>
        </w:rPr>
        <w:t>111年</w:t>
      </w:r>
      <w:r w:rsidRPr="008814B8">
        <w:rPr>
          <w:rFonts w:ascii="標楷體" w:hAnsi="標楷體"/>
          <w:szCs w:val="28"/>
        </w:rPr>
        <w:t>底增加</w:t>
      </w:r>
      <w:r w:rsidRPr="008814B8">
        <w:rPr>
          <w:rFonts w:ascii="標楷體" w:hAnsi="標楷體" w:hint="eastAsia"/>
          <w:szCs w:val="28"/>
        </w:rPr>
        <w:t>9億527萬</w:t>
      </w:r>
      <w:r w:rsidRPr="008814B8">
        <w:rPr>
          <w:rFonts w:ascii="標楷體" w:hAnsi="標楷體"/>
          <w:szCs w:val="28"/>
        </w:rPr>
        <w:t>餘元，主要係</w:t>
      </w:r>
      <w:r w:rsidRPr="008814B8">
        <w:rPr>
          <w:rFonts w:ascii="標楷體" w:hAnsi="標楷體" w:hint="eastAsia"/>
          <w:szCs w:val="28"/>
        </w:rPr>
        <w:t>市政府專戶存款、市庫存款</w:t>
      </w:r>
      <w:r>
        <w:rPr>
          <w:rFonts w:ascii="標楷體" w:hAnsi="標楷體" w:hint="eastAsia"/>
          <w:szCs w:val="28"/>
        </w:rPr>
        <w:t>增加</w:t>
      </w:r>
      <w:r w:rsidRPr="008814B8">
        <w:rPr>
          <w:rFonts w:ascii="標楷體" w:hAnsi="標楷體" w:hint="eastAsia"/>
          <w:szCs w:val="28"/>
        </w:rPr>
        <w:t>所致</w:t>
      </w:r>
      <w:r w:rsidRPr="008814B8">
        <w:rPr>
          <w:rFonts w:ascii="標楷體" w:hAnsi="標楷體"/>
          <w:szCs w:val="28"/>
        </w:rPr>
        <w:t>。</w:t>
      </w:r>
    </w:p>
    <w:p w:rsidR="003F5B75" w:rsidRPr="00480295" w:rsidRDefault="003F5B75" w:rsidP="003F5B75">
      <w:pPr>
        <w:overflowPunct w:val="0"/>
        <w:snapToGrid w:val="0"/>
        <w:spacing w:line="500" w:lineRule="exact"/>
        <w:ind w:firstLineChars="400" w:firstLine="1120"/>
        <w:jc w:val="both"/>
        <w:rPr>
          <w:rFonts w:ascii="標楷體" w:hAnsi="標楷體"/>
          <w:szCs w:val="28"/>
        </w:rPr>
      </w:pPr>
      <w:r w:rsidRPr="00480295">
        <w:rPr>
          <w:rFonts w:ascii="標楷體" w:hAnsi="標楷體" w:hint="eastAsia"/>
          <w:szCs w:val="28"/>
        </w:rPr>
        <w:t>2</w:t>
      </w:r>
      <w:r w:rsidRPr="00480295">
        <w:rPr>
          <w:rFonts w:ascii="標楷體" w:hAnsi="標楷體"/>
          <w:szCs w:val="28"/>
        </w:rPr>
        <w:t>.</w:t>
      </w:r>
      <w:r w:rsidRPr="00480295">
        <w:rPr>
          <w:rFonts w:ascii="標楷體" w:hAnsi="標楷體" w:hint="eastAsia"/>
          <w:szCs w:val="28"/>
        </w:rPr>
        <w:t>「押匯貼現、放款、基金</w:t>
      </w:r>
      <w:r w:rsidRPr="00480295">
        <w:rPr>
          <w:rFonts w:ascii="標楷體" w:hAnsi="標楷體"/>
          <w:szCs w:val="28"/>
        </w:rPr>
        <w:t>」科目</w:t>
      </w:r>
      <w:r w:rsidRPr="00480295">
        <w:rPr>
          <w:rFonts w:ascii="標楷體" w:hAnsi="標楷體" w:hint="eastAsia"/>
          <w:szCs w:val="28"/>
        </w:rPr>
        <w:t>3億8,679萬</w:t>
      </w:r>
      <w:r w:rsidRPr="00480295">
        <w:rPr>
          <w:rFonts w:ascii="標楷體" w:hAnsi="標楷體"/>
          <w:szCs w:val="28"/>
        </w:rPr>
        <w:t>餘元，較</w:t>
      </w:r>
      <w:r w:rsidRPr="00480295">
        <w:rPr>
          <w:rFonts w:ascii="標楷體" w:hAnsi="標楷體" w:hint="eastAsia"/>
          <w:szCs w:val="28"/>
        </w:rPr>
        <w:t>111年</w:t>
      </w:r>
      <w:r w:rsidRPr="00480295">
        <w:rPr>
          <w:rFonts w:ascii="標楷體" w:hAnsi="標楷體"/>
          <w:szCs w:val="28"/>
        </w:rPr>
        <w:t>底</w:t>
      </w:r>
      <w:r w:rsidRPr="00480295">
        <w:rPr>
          <w:rFonts w:ascii="標楷體" w:hAnsi="標楷體" w:hint="eastAsia"/>
          <w:szCs w:val="28"/>
        </w:rPr>
        <w:t>增加1億2,764萬</w:t>
      </w:r>
      <w:r w:rsidRPr="00480295">
        <w:rPr>
          <w:rFonts w:ascii="標楷體" w:hAnsi="標楷體"/>
          <w:szCs w:val="28"/>
        </w:rPr>
        <w:t>餘元，主要係</w:t>
      </w:r>
      <w:r w:rsidRPr="00480295">
        <w:rPr>
          <w:rFonts w:ascii="標楷體" w:hAnsi="標楷體" w:hint="eastAsia"/>
          <w:szCs w:val="28"/>
        </w:rPr>
        <w:t>垃圾資源回收廠升級整備工程中央</w:t>
      </w:r>
      <w:r>
        <w:rPr>
          <w:rFonts w:ascii="標楷體" w:hAnsi="標楷體" w:hint="eastAsia"/>
          <w:szCs w:val="28"/>
        </w:rPr>
        <w:t>政府</w:t>
      </w:r>
      <w:r w:rsidRPr="00480295">
        <w:rPr>
          <w:rFonts w:ascii="標楷體" w:hAnsi="標楷體" w:hint="eastAsia"/>
          <w:szCs w:val="28"/>
        </w:rPr>
        <w:t>補助款</w:t>
      </w:r>
      <w:r>
        <w:rPr>
          <w:rFonts w:ascii="標楷體" w:hAnsi="標楷體" w:hint="eastAsia"/>
          <w:szCs w:val="28"/>
        </w:rPr>
        <w:t>，</w:t>
      </w:r>
      <w:r w:rsidRPr="00480295">
        <w:rPr>
          <w:rFonts w:ascii="標楷體" w:hAnsi="標楷體" w:hint="eastAsia"/>
          <w:szCs w:val="28"/>
        </w:rPr>
        <w:t>納入環境污染防制基金重置成本專戶所致</w:t>
      </w:r>
      <w:r w:rsidRPr="00480295">
        <w:rPr>
          <w:rFonts w:ascii="標楷體" w:hAnsi="標楷體"/>
          <w:szCs w:val="28"/>
        </w:rPr>
        <w:t>。</w:t>
      </w:r>
    </w:p>
    <w:p w:rsidR="003F5B75" w:rsidRPr="0032584C" w:rsidRDefault="003F5B75" w:rsidP="003F5B75">
      <w:pPr>
        <w:overflowPunct w:val="0"/>
        <w:snapToGrid w:val="0"/>
        <w:spacing w:line="500" w:lineRule="exact"/>
        <w:ind w:firstLineChars="400" w:firstLine="1120"/>
        <w:jc w:val="both"/>
        <w:rPr>
          <w:rFonts w:ascii="標楷體" w:hAnsi="標楷體"/>
          <w:szCs w:val="28"/>
        </w:rPr>
      </w:pPr>
      <w:r w:rsidRPr="00480295">
        <w:rPr>
          <w:rFonts w:ascii="標楷體" w:hAnsi="標楷體" w:hint="eastAsia"/>
          <w:szCs w:val="28"/>
        </w:rPr>
        <w:t>3</w:t>
      </w:r>
      <w:r w:rsidRPr="00480295">
        <w:rPr>
          <w:rFonts w:ascii="標楷體" w:hAnsi="標楷體"/>
          <w:szCs w:val="28"/>
        </w:rPr>
        <w:t>.</w:t>
      </w:r>
      <w:r w:rsidRPr="00480295">
        <w:rPr>
          <w:rFonts w:ascii="標楷體" w:hAnsi="標楷體" w:hint="eastAsia"/>
          <w:szCs w:val="28"/>
        </w:rPr>
        <w:t>「</w:t>
      </w:r>
      <w:r w:rsidRPr="00480295">
        <w:rPr>
          <w:rFonts w:ascii="標楷體" w:hAnsi="標楷體"/>
          <w:szCs w:val="28"/>
        </w:rPr>
        <w:t>土地、建築物及設</w:t>
      </w:r>
      <w:r w:rsidRPr="00D91433">
        <w:rPr>
          <w:rFonts w:ascii="標楷體" w:hAnsi="標楷體"/>
          <w:szCs w:val="28"/>
        </w:rPr>
        <w:t>備」科目</w:t>
      </w:r>
      <w:r w:rsidRPr="00D91433">
        <w:rPr>
          <w:rFonts w:ascii="標楷體" w:hAnsi="標楷體" w:hint="eastAsia"/>
          <w:szCs w:val="28"/>
        </w:rPr>
        <w:t>1,082億9,089萬</w:t>
      </w:r>
      <w:r w:rsidRPr="00D91433">
        <w:rPr>
          <w:rFonts w:ascii="標楷體" w:hAnsi="標楷體"/>
          <w:szCs w:val="28"/>
        </w:rPr>
        <w:t>餘元，較</w:t>
      </w:r>
      <w:r w:rsidRPr="00D91433">
        <w:rPr>
          <w:rFonts w:ascii="標楷體" w:hAnsi="標楷體" w:hint="eastAsia"/>
          <w:szCs w:val="28"/>
        </w:rPr>
        <w:t>111年底</w:t>
      </w:r>
      <w:r w:rsidRPr="00D91433">
        <w:rPr>
          <w:rFonts w:ascii="標楷體" w:hAnsi="標楷體"/>
          <w:szCs w:val="28"/>
        </w:rPr>
        <w:t>增加</w:t>
      </w:r>
      <w:r w:rsidRPr="00D91433">
        <w:rPr>
          <w:rFonts w:ascii="標楷體" w:hAnsi="標楷體" w:hint="eastAsia"/>
          <w:szCs w:val="28"/>
        </w:rPr>
        <w:t>20億3,381萬</w:t>
      </w:r>
      <w:r w:rsidRPr="00D91433">
        <w:rPr>
          <w:rFonts w:ascii="標楷體" w:hAnsi="標楷體"/>
          <w:szCs w:val="28"/>
        </w:rPr>
        <w:t>餘元，主要係</w:t>
      </w:r>
      <w:r w:rsidRPr="00D91433">
        <w:rPr>
          <w:rFonts w:ascii="標楷體" w:hAnsi="標楷體" w:hint="eastAsia"/>
          <w:szCs w:val="28"/>
        </w:rPr>
        <w:t>土地因重劃、受贈、容積移轉，及土地買賣、分割、持分增減調整，與價購</w:t>
      </w:r>
      <w:r w:rsidRPr="00383D99">
        <w:rPr>
          <w:rFonts w:ascii="標楷體" w:hAnsi="標楷體" w:hint="eastAsia"/>
          <w:szCs w:val="28"/>
        </w:rPr>
        <w:t>智慧影像示警系統</w:t>
      </w:r>
      <w:r w:rsidRPr="00D91433">
        <w:rPr>
          <w:rFonts w:ascii="標楷體" w:hAnsi="標楷體" w:hint="eastAsia"/>
          <w:szCs w:val="28"/>
        </w:rPr>
        <w:t>、</w:t>
      </w:r>
      <w:r w:rsidRPr="00383D99">
        <w:rPr>
          <w:rFonts w:ascii="標楷體" w:hAnsi="標楷體" w:hint="eastAsia"/>
          <w:szCs w:val="28"/>
        </w:rPr>
        <w:t>消防機器人、</w:t>
      </w:r>
      <w:r w:rsidRPr="00D91433">
        <w:rPr>
          <w:rFonts w:ascii="標楷體" w:hAnsi="標楷體" w:hint="eastAsia"/>
          <w:szCs w:val="28"/>
        </w:rPr>
        <w:t>水箱消防車</w:t>
      </w:r>
      <w:r>
        <w:rPr>
          <w:rFonts w:ascii="標楷體" w:hAnsi="標楷體" w:hint="eastAsia"/>
          <w:szCs w:val="28"/>
        </w:rPr>
        <w:t>，及</w:t>
      </w:r>
      <w:r w:rsidRPr="00383D99">
        <w:rPr>
          <w:rFonts w:ascii="標楷體" w:hAnsi="標楷體" w:hint="eastAsia"/>
          <w:szCs w:val="28"/>
        </w:rPr>
        <w:t>停車場興建工程</w:t>
      </w:r>
      <w:r>
        <w:rPr>
          <w:rFonts w:ascii="標楷體" w:hAnsi="標楷體" w:hint="eastAsia"/>
          <w:szCs w:val="28"/>
        </w:rPr>
        <w:t>暨</w:t>
      </w:r>
      <w:r w:rsidRPr="00D91433">
        <w:rPr>
          <w:rFonts w:ascii="標楷體" w:hAnsi="標楷體" w:hint="eastAsia"/>
          <w:szCs w:val="28"/>
        </w:rPr>
        <w:t>各項市政建設工</w:t>
      </w:r>
      <w:r w:rsidRPr="0032584C">
        <w:rPr>
          <w:rFonts w:ascii="標楷體" w:hAnsi="標楷體" w:hint="eastAsia"/>
          <w:szCs w:val="28"/>
        </w:rPr>
        <w:t>程增加</w:t>
      </w:r>
      <w:r w:rsidRPr="0032584C">
        <w:rPr>
          <w:rFonts w:ascii="標楷體" w:hAnsi="標楷體"/>
          <w:szCs w:val="28"/>
        </w:rPr>
        <w:t>所致。</w:t>
      </w:r>
    </w:p>
    <w:p w:rsidR="003F5B75" w:rsidRPr="0032584C" w:rsidRDefault="003F5B75" w:rsidP="003F5B75">
      <w:pPr>
        <w:overflowPunct w:val="0"/>
        <w:snapToGrid w:val="0"/>
        <w:spacing w:line="500" w:lineRule="exact"/>
        <w:ind w:firstLineChars="200" w:firstLine="561"/>
        <w:jc w:val="both"/>
        <w:rPr>
          <w:rFonts w:ascii="標楷體" w:hAnsi="標楷體"/>
          <w:szCs w:val="28"/>
        </w:rPr>
      </w:pPr>
      <w:r w:rsidRPr="0032584C">
        <w:rPr>
          <w:rFonts w:ascii="標楷體"/>
          <w:b/>
          <w:szCs w:val="28"/>
        </w:rPr>
        <w:t>（</w:t>
      </w:r>
      <w:r w:rsidRPr="0032584C">
        <w:rPr>
          <w:rFonts w:ascii="標楷體" w:hint="eastAsia"/>
          <w:b/>
          <w:szCs w:val="28"/>
        </w:rPr>
        <w:t>二</w:t>
      </w:r>
      <w:r w:rsidRPr="0032584C">
        <w:rPr>
          <w:rFonts w:ascii="標楷體"/>
          <w:b/>
          <w:szCs w:val="28"/>
        </w:rPr>
        <w:t>）</w:t>
      </w:r>
      <w:r w:rsidRPr="0032584C">
        <w:rPr>
          <w:rFonts w:ascii="標楷體" w:hAnsi="標楷體"/>
          <w:b/>
          <w:szCs w:val="28"/>
        </w:rPr>
        <w:t>整體負債：</w:t>
      </w:r>
      <w:r w:rsidRPr="0032584C">
        <w:rPr>
          <w:rFonts w:ascii="標楷體" w:hAnsi="標楷體" w:hint="eastAsia"/>
          <w:szCs w:val="28"/>
        </w:rPr>
        <w:t>112年</w:t>
      </w:r>
      <w:r w:rsidRPr="0032584C">
        <w:rPr>
          <w:rFonts w:ascii="標楷體" w:hAnsi="標楷體"/>
          <w:szCs w:val="28"/>
        </w:rPr>
        <w:t>底</w:t>
      </w:r>
      <w:r w:rsidRPr="0032584C">
        <w:rPr>
          <w:rFonts w:ascii="標楷體" w:hAnsi="標楷體" w:hint="eastAsia"/>
          <w:szCs w:val="28"/>
        </w:rPr>
        <w:t>131億5,785萬</w:t>
      </w:r>
      <w:r w:rsidRPr="0032584C">
        <w:rPr>
          <w:rFonts w:ascii="標楷體" w:hAnsi="標楷體"/>
          <w:szCs w:val="28"/>
        </w:rPr>
        <w:t>餘元，較</w:t>
      </w:r>
      <w:r w:rsidRPr="0032584C">
        <w:rPr>
          <w:rFonts w:ascii="標楷體" w:hAnsi="標楷體" w:hint="eastAsia"/>
          <w:szCs w:val="28"/>
        </w:rPr>
        <w:t>111年底</w:t>
      </w:r>
      <w:r w:rsidRPr="0032584C">
        <w:rPr>
          <w:rFonts w:ascii="標楷體" w:hAnsi="標楷體"/>
          <w:szCs w:val="28"/>
        </w:rPr>
        <w:t>1</w:t>
      </w:r>
      <w:r w:rsidRPr="0032584C">
        <w:rPr>
          <w:rFonts w:ascii="標楷體" w:hAnsi="標楷體" w:hint="eastAsia"/>
          <w:szCs w:val="28"/>
        </w:rPr>
        <w:t>61億4</w:t>
      </w:r>
      <w:r w:rsidRPr="0032584C">
        <w:rPr>
          <w:rFonts w:ascii="標楷體" w:hAnsi="標楷體"/>
          <w:szCs w:val="28"/>
        </w:rPr>
        <w:t>,</w:t>
      </w:r>
      <w:r w:rsidRPr="0032584C">
        <w:rPr>
          <w:rFonts w:ascii="標楷體" w:hAnsi="標楷體" w:hint="eastAsia"/>
          <w:szCs w:val="28"/>
        </w:rPr>
        <w:t>081萬</w:t>
      </w:r>
      <w:r w:rsidRPr="0032584C">
        <w:rPr>
          <w:rFonts w:ascii="標楷體" w:hAnsi="標楷體"/>
          <w:szCs w:val="28"/>
        </w:rPr>
        <w:t>餘元，減少</w:t>
      </w:r>
      <w:r w:rsidRPr="0032584C">
        <w:rPr>
          <w:rFonts w:ascii="標楷體" w:hAnsi="標楷體" w:hint="eastAsia"/>
          <w:szCs w:val="28"/>
        </w:rPr>
        <w:t>29億8,295萬</w:t>
      </w:r>
      <w:r w:rsidRPr="0032584C">
        <w:rPr>
          <w:rFonts w:ascii="標楷體" w:hAnsi="標楷體"/>
          <w:szCs w:val="28"/>
        </w:rPr>
        <w:t>餘元，分析如次：</w:t>
      </w:r>
    </w:p>
    <w:p w:rsidR="003F5B75" w:rsidRPr="0032584C" w:rsidRDefault="003F5B75" w:rsidP="003F5B75">
      <w:pPr>
        <w:overflowPunct w:val="0"/>
        <w:snapToGrid w:val="0"/>
        <w:spacing w:line="460" w:lineRule="exact"/>
        <w:ind w:firstLineChars="400" w:firstLine="1120"/>
        <w:jc w:val="both"/>
        <w:rPr>
          <w:rFonts w:ascii="標楷體" w:hAnsi="標楷體"/>
          <w:szCs w:val="28"/>
        </w:rPr>
      </w:pPr>
      <w:r w:rsidRPr="0032584C">
        <w:rPr>
          <w:rFonts w:ascii="標楷體" w:hAnsi="標楷體"/>
          <w:szCs w:val="28"/>
        </w:rPr>
        <w:t>1.</w:t>
      </w:r>
      <w:r w:rsidRPr="0032584C">
        <w:rPr>
          <w:rFonts w:ascii="標楷體" w:hAnsi="標楷體" w:hint="eastAsia"/>
          <w:szCs w:val="28"/>
        </w:rPr>
        <w:t>「短</w:t>
      </w:r>
      <w:r w:rsidRPr="0032584C">
        <w:rPr>
          <w:rFonts w:ascii="標楷體" w:hAnsi="標楷體"/>
          <w:szCs w:val="28"/>
        </w:rPr>
        <w:t>期債務」</w:t>
      </w:r>
      <w:proofErr w:type="gramStart"/>
      <w:r w:rsidRPr="0032584C">
        <w:rPr>
          <w:rFonts w:ascii="標楷體" w:hAnsi="標楷體"/>
          <w:szCs w:val="28"/>
        </w:rPr>
        <w:t>科目</w:t>
      </w:r>
      <w:r w:rsidRPr="0032584C">
        <w:rPr>
          <w:rFonts w:ascii="標楷體" w:hAnsi="標楷體" w:hint="eastAsia"/>
          <w:szCs w:val="28"/>
        </w:rPr>
        <w:t>無列數</w:t>
      </w:r>
      <w:proofErr w:type="gramEnd"/>
      <w:r w:rsidRPr="0032584C">
        <w:rPr>
          <w:rFonts w:ascii="標楷體" w:hAnsi="標楷體"/>
          <w:szCs w:val="28"/>
        </w:rPr>
        <w:t>，較</w:t>
      </w:r>
      <w:r w:rsidRPr="0032584C">
        <w:rPr>
          <w:rFonts w:ascii="標楷體" w:hAnsi="標楷體" w:hint="eastAsia"/>
          <w:szCs w:val="28"/>
        </w:rPr>
        <w:t>111年</w:t>
      </w:r>
      <w:r w:rsidRPr="0032584C">
        <w:rPr>
          <w:rFonts w:ascii="標楷體" w:hAnsi="標楷體"/>
          <w:szCs w:val="28"/>
        </w:rPr>
        <w:t>底</w:t>
      </w:r>
      <w:r w:rsidRPr="0032584C">
        <w:rPr>
          <w:rFonts w:ascii="標楷體" w:hAnsi="標楷體" w:hint="eastAsia"/>
          <w:szCs w:val="28"/>
        </w:rPr>
        <w:t>減少18億</w:t>
      </w:r>
      <w:r w:rsidRPr="0032584C">
        <w:rPr>
          <w:rFonts w:ascii="標楷體" w:hAnsi="標楷體"/>
          <w:szCs w:val="28"/>
        </w:rPr>
        <w:t>元，係</w:t>
      </w:r>
      <w:r w:rsidRPr="0032584C">
        <w:rPr>
          <w:rFonts w:ascii="標楷體" w:hAnsi="標楷體" w:hint="eastAsia"/>
          <w:szCs w:val="28"/>
        </w:rPr>
        <w:t>償還短期借款所致</w:t>
      </w:r>
      <w:r w:rsidRPr="0032584C">
        <w:rPr>
          <w:rFonts w:ascii="標楷體" w:hAnsi="標楷體"/>
          <w:szCs w:val="28"/>
        </w:rPr>
        <w:t>。</w:t>
      </w:r>
    </w:p>
    <w:p w:rsidR="003F5B75" w:rsidRPr="00BD13B8" w:rsidRDefault="003F5B75" w:rsidP="003F5B75">
      <w:pPr>
        <w:overflowPunct w:val="0"/>
        <w:snapToGrid w:val="0"/>
        <w:spacing w:line="460" w:lineRule="exact"/>
        <w:ind w:firstLineChars="400" w:firstLine="1120"/>
        <w:jc w:val="both"/>
        <w:rPr>
          <w:rFonts w:ascii="標楷體" w:hAnsi="標楷體"/>
          <w:szCs w:val="28"/>
        </w:rPr>
      </w:pPr>
      <w:r w:rsidRPr="0032584C">
        <w:rPr>
          <w:rFonts w:ascii="標楷體" w:hAnsi="標楷體" w:hint="eastAsia"/>
          <w:szCs w:val="28"/>
        </w:rPr>
        <w:t>2.「長</w:t>
      </w:r>
      <w:r w:rsidRPr="0032584C">
        <w:rPr>
          <w:rFonts w:ascii="標楷體" w:hAnsi="標楷體"/>
          <w:szCs w:val="28"/>
        </w:rPr>
        <w:t>期債務」</w:t>
      </w:r>
      <w:r w:rsidRPr="0032584C">
        <w:rPr>
          <w:rFonts w:ascii="標楷體" w:hAnsi="標楷體" w:hint="eastAsia"/>
          <w:szCs w:val="28"/>
        </w:rPr>
        <w:t>科</w:t>
      </w:r>
      <w:r w:rsidRPr="0032584C">
        <w:rPr>
          <w:rFonts w:ascii="標楷體" w:hAnsi="標楷體"/>
          <w:szCs w:val="28"/>
        </w:rPr>
        <w:t>目</w:t>
      </w:r>
      <w:r w:rsidRPr="0032584C">
        <w:rPr>
          <w:rFonts w:ascii="標楷體" w:hAnsi="標楷體" w:hint="eastAsia"/>
          <w:szCs w:val="28"/>
        </w:rPr>
        <w:t>81億734萬</w:t>
      </w:r>
      <w:r w:rsidRPr="0032584C">
        <w:rPr>
          <w:rFonts w:ascii="標楷體" w:hAnsi="標楷體"/>
          <w:szCs w:val="28"/>
        </w:rPr>
        <w:t>元，較</w:t>
      </w:r>
      <w:r w:rsidRPr="0032584C">
        <w:rPr>
          <w:rFonts w:ascii="標楷體" w:hAnsi="標楷體" w:hint="eastAsia"/>
          <w:szCs w:val="28"/>
        </w:rPr>
        <w:t>111年</w:t>
      </w:r>
      <w:r w:rsidRPr="0032584C">
        <w:rPr>
          <w:rFonts w:ascii="標楷體" w:hAnsi="標楷體"/>
          <w:szCs w:val="28"/>
        </w:rPr>
        <w:t>底</w:t>
      </w:r>
      <w:r w:rsidRPr="0032584C">
        <w:rPr>
          <w:rFonts w:ascii="標楷體" w:hAnsi="標楷體" w:hint="eastAsia"/>
          <w:szCs w:val="28"/>
        </w:rPr>
        <w:t>減少9億4,126萬餘</w:t>
      </w:r>
      <w:r w:rsidRPr="0032584C">
        <w:rPr>
          <w:rFonts w:ascii="標楷體" w:hAnsi="標楷體"/>
          <w:szCs w:val="28"/>
        </w:rPr>
        <w:t>元，</w:t>
      </w:r>
      <w:r w:rsidRPr="0032584C">
        <w:rPr>
          <w:rFonts w:ascii="標楷體" w:hAnsi="標楷體" w:hint="eastAsia"/>
          <w:szCs w:val="28"/>
        </w:rPr>
        <w:t>主</w:t>
      </w:r>
      <w:r w:rsidRPr="0032584C">
        <w:rPr>
          <w:rFonts w:ascii="標楷體" w:hAnsi="標楷體"/>
          <w:szCs w:val="28"/>
        </w:rPr>
        <w:t>要係</w:t>
      </w:r>
      <w:r w:rsidRPr="0032584C">
        <w:rPr>
          <w:rFonts w:ascii="標楷體" w:hAnsi="標楷體" w:hint="eastAsia"/>
          <w:szCs w:val="28"/>
        </w:rPr>
        <w:t>償還長期</w:t>
      </w:r>
      <w:r w:rsidRPr="00BD13B8">
        <w:rPr>
          <w:rFonts w:ascii="標楷體" w:hAnsi="標楷體" w:hint="eastAsia"/>
          <w:szCs w:val="28"/>
        </w:rPr>
        <w:t>借款</w:t>
      </w:r>
      <w:r w:rsidRPr="00BD13B8">
        <w:rPr>
          <w:rFonts w:ascii="標楷體" w:hAnsi="標楷體"/>
          <w:szCs w:val="28"/>
        </w:rPr>
        <w:t>所致。</w:t>
      </w:r>
    </w:p>
    <w:p w:rsidR="003F5B75" w:rsidRPr="00BB0E6E" w:rsidRDefault="003F5B75" w:rsidP="003F5B75">
      <w:pPr>
        <w:overflowPunct w:val="0"/>
        <w:snapToGrid w:val="0"/>
        <w:spacing w:line="500" w:lineRule="exact"/>
        <w:ind w:firstLineChars="200" w:firstLine="561"/>
        <w:jc w:val="both"/>
        <w:rPr>
          <w:rFonts w:ascii="標楷體" w:hAnsi="標楷體"/>
          <w:szCs w:val="28"/>
        </w:rPr>
      </w:pPr>
      <w:r w:rsidRPr="00BD13B8">
        <w:rPr>
          <w:rFonts w:ascii="標楷體"/>
          <w:b/>
          <w:szCs w:val="28"/>
        </w:rPr>
        <w:t>（</w:t>
      </w:r>
      <w:r w:rsidRPr="00BD13B8">
        <w:rPr>
          <w:rFonts w:ascii="標楷體" w:hint="eastAsia"/>
          <w:b/>
          <w:szCs w:val="28"/>
        </w:rPr>
        <w:t>三</w:t>
      </w:r>
      <w:r w:rsidRPr="00BD13B8">
        <w:rPr>
          <w:rFonts w:ascii="標楷體"/>
          <w:b/>
          <w:szCs w:val="28"/>
        </w:rPr>
        <w:t>）</w:t>
      </w:r>
      <w:r w:rsidRPr="00BD13B8">
        <w:rPr>
          <w:rFonts w:ascii="標楷體" w:hAnsi="標楷體"/>
          <w:b/>
          <w:szCs w:val="28"/>
        </w:rPr>
        <w:t>整體</w:t>
      </w:r>
      <w:r w:rsidRPr="00BD13B8">
        <w:rPr>
          <w:rFonts w:ascii="標楷體" w:hAnsi="標楷體" w:hint="eastAsia"/>
          <w:b/>
          <w:szCs w:val="28"/>
        </w:rPr>
        <w:t>淨</w:t>
      </w:r>
      <w:r w:rsidRPr="00BD13B8">
        <w:rPr>
          <w:rFonts w:ascii="標楷體" w:hAnsi="標楷體"/>
          <w:b/>
          <w:szCs w:val="28"/>
        </w:rPr>
        <w:t>資產：</w:t>
      </w:r>
      <w:r w:rsidRPr="00BD13B8">
        <w:rPr>
          <w:rFonts w:ascii="標楷體" w:hAnsi="標楷體" w:hint="eastAsia"/>
          <w:szCs w:val="28"/>
        </w:rPr>
        <w:t>上</w:t>
      </w:r>
      <w:r w:rsidRPr="00BD13B8">
        <w:rPr>
          <w:rFonts w:ascii="標楷體" w:hAnsi="標楷體"/>
          <w:szCs w:val="28"/>
        </w:rPr>
        <w:t>述資產總額減除負債</w:t>
      </w:r>
      <w:r w:rsidRPr="00BD13B8">
        <w:rPr>
          <w:rFonts w:ascii="標楷體" w:hAnsi="標楷體" w:hint="eastAsia"/>
          <w:szCs w:val="28"/>
        </w:rPr>
        <w:t>總</w:t>
      </w:r>
      <w:r w:rsidRPr="00BD13B8">
        <w:rPr>
          <w:rFonts w:ascii="標楷體" w:hAnsi="標楷體"/>
          <w:szCs w:val="28"/>
        </w:rPr>
        <w:t>額後之淨資產</w:t>
      </w:r>
      <w:r w:rsidRPr="00BD13B8">
        <w:rPr>
          <w:rFonts w:ascii="標楷體" w:hAnsi="標楷體" w:hint="eastAsia"/>
          <w:szCs w:val="28"/>
        </w:rPr>
        <w:t>1,037億5,165萬</w:t>
      </w:r>
      <w:r w:rsidRPr="00BD13B8">
        <w:rPr>
          <w:rFonts w:ascii="標楷體" w:hAnsi="標楷體"/>
          <w:szCs w:val="28"/>
        </w:rPr>
        <w:t>餘元，較</w:t>
      </w:r>
      <w:r w:rsidRPr="00BD13B8">
        <w:rPr>
          <w:rFonts w:ascii="標楷體" w:hAnsi="標楷體" w:hint="eastAsia"/>
          <w:szCs w:val="28"/>
        </w:rPr>
        <w:t>111年</w:t>
      </w:r>
      <w:r w:rsidRPr="00BD13B8">
        <w:rPr>
          <w:rFonts w:ascii="標楷體" w:hAnsi="標楷體"/>
          <w:szCs w:val="28"/>
        </w:rPr>
        <w:t>底9</w:t>
      </w:r>
      <w:r w:rsidRPr="00BD13B8">
        <w:rPr>
          <w:rFonts w:ascii="標楷體" w:hAnsi="標楷體" w:hint="eastAsia"/>
          <w:szCs w:val="28"/>
        </w:rPr>
        <w:t>75億8</w:t>
      </w:r>
      <w:r w:rsidRPr="00BD13B8">
        <w:rPr>
          <w:rFonts w:ascii="標楷體" w:hAnsi="標楷體"/>
          <w:szCs w:val="28"/>
        </w:rPr>
        <w:t>,</w:t>
      </w:r>
      <w:r w:rsidRPr="008814B8">
        <w:rPr>
          <w:rFonts w:ascii="標楷體" w:hAnsi="標楷體" w:hint="eastAsia"/>
          <w:szCs w:val="28"/>
        </w:rPr>
        <w:t>8</w:t>
      </w:r>
      <w:r w:rsidRPr="00BB0E6E">
        <w:rPr>
          <w:rFonts w:ascii="標楷體" w:hAnsi="標楷體" w:hint="eastAsia"/>
          <w:szCs w:val="28"/>
        </w:rPr>
        <w:t>55萬</w:t>
      </w:r>
      <w:r w:rsidRPr="00BB0E6E">
        <w:rPr>
          <w:rFonts w:ascii="標楷體" w:hAnsi="標楷體"/>
          <w:szCs w:val="28"/>
        </w:rPr>
        <w:t>餘元，增加</w:t>
      </w:r>
      <w:r w:rsidRPr="00BB0E6E">
        <w:rPr>
          <w:rFonts w:ascii="標楷體" w:hAnsi="標楷體" w:hint="eastAsia"/>
          <w:szCs w:val="28"/>
        </w:rPr>
        <w:t>61億6,309萬</w:t>
      </w:r>
      <w:r w:rsidRPr="00BB0E6E">
        <w:rPr>
          <w:rFonts w:ascii="標楷體" w:hAnsi="標楷體"/>
          <w:szCs w:val="28"/>
        </w:rPr>
        <w:t>餘元，主要原因</w:t>
      </w:r>
      <w:proofErr w:type="gramStart"/>
      <w:r w:rsidRPr="00BB0E6E">
        <w:rPr>
          <w:rFonts w:ascii="標楷體" w:hAnsi="標楷體"/>
          <w:szCs w:val="28"/>
        </w:rPr>
        <w:t>詳</w:t>
      </w:r>
      <w:proofErr w:type="gramEnd"/>
      <w:r w:rsidRPr="00BB0E6E">
        <w:rPr>
          <w:rFonts w:ascii="標楷體" w:hAnsi="標楷體"/>
          <w:szCs w:val="28"/>
        </w:rPr>
        <w:t>前述整體資產</w:t>
      </w:r>
      <w:r w:rsidRPr="00BB0E6E">
        <w:rPr>
          <w:rFonts w:ascii="標楷體" w:hAnsi="標楷體" w:hint="eastAsia"/>
          <w:szCs w:val="28"/>
        </w:rPr>
        <w:t>增</w:t>
      </w:r>
      <w:r w:rsidRPr="00BB0E6E">
        <w:rPr>
          <w:rFonts w:ascii="標楷體" w:hAnsi="標楷體"/>
          <w:szCs w:val="28"/>
        </w:rPr>
        <w:t>加及負債</w:t>
      </w:r>
      <w:r w:rsidRPr="00BB0E6E">
        <w:rPr>
          <w:rFonts w:ascii="標楷體" w:hAnsi="標楷體" w:hint="eastAsia"/>
          <w:szCs w:val="28"/>
        </w:rPr>
        <w:t>減</w:t>
      </w:r>
      <w:r w:rsidRPr="00BB0E6E">
        <w:rPr>
          <w:rFonts w:ascii="標楷體" w:hAnsi="標楷體"/>
          <w:szCs w:val="28"/>
        </w:rPr>
        <w:t>少之說明。</w:t>
      </w:r>
    </w:p>
    <w:p w:rsidR="003F5B75" w:rsidRPr="00BB0E6E" w:rsidRDefault="003F5B75" w:rsidP="003F5B75">
      <w:pPr>
        <w:overflowPunct w:val="0"/>
        <w:snapToGrid w:val="0"/>
        <w:spacing w:afterLines="10" w:after="38" w:line="480" w:lineRule="exact"/>
        <w:ind w:firstLineChars="200" w:firstLine="528"/>
        <w:jc w:val="both"/>
        <w:rPr>
          <w:rFonts w:ascii="標楷體" w:hAnsi="標楷體"/>
          <w:spacing w:val="-8"/>
          <w:szCs w:val="28"/>
        </w:rPr>
      </w:pPr>
      <w:r w:rsidRPr="00BB0E6E">
        <w:rPr>
          <w:rFonts w:ascii="標楷體" w:hAnsi="標楷體" w:hint="eastAsia"/>
          <w:spacing w:val="-8"/>
          <w:szCs w:val="28"/>
        </w:rPr>
        <w:t>茲將</w:t>
      </w:r>
      <w:proofErr w:type="gramStart"/>
      <w:r w:rsidRPr="00BB0E6E">
        <w:rPr>
          <w:rFonts w:ascii="標楷體" w:hAnsi="標楷體" w:hint="eastAsia"/>
          <w:spacing w:val="-8"/>
          <w:szCs w:val="28"/>
        </w:rPr>
        <w:t>112</w:t>
      </w:r>
      <w:proofErr w:type="gramEnd"/>
      <w:r w:rsidRPr="00BB0E6E">
        <w:rPr>
          <w:rFonts w:ascii="標楷體" w:hAnsi="標楷體" w:hint="eastAsia"/>
          <w:spacing w:val="-8"/>
          <w:szCs w:val="28"/>
        </w:rPr>
        <w:t>年</w:t>
      </w:r>
      <w:r w:rsidRPr="00BB0E6E">
        <w:rPr>
          <w:rFonts w:ascii="標楷體" w:hAnsi="標楷體"/>
          <w:spacing w:val="-8"/>
          <w:szCs w:val="28"/>
        </w:rPr>
        <w:t>度整體資產、負債、淨資產各科目增減變化明細情形，詳</w:t>
      </w:r>
      <w:proofErr w:type="gramStart"/>
      <w:r w:rsidRPr="00BB0E6E">
        <w:rPr>
          <w:rFonts w:ascii="標楷體" w:hAnsi="標楷體"/>
          <w:spacing w:val="-8"/>
          <w:szCs w:val="28"/>
        </w:rPr>
        <w:t>列如</w:t>
      </w:r>
      <w:proofErr w:type="gramEnd"/>
      <w:r w:rsidRPr="00BB0E6E">
        <w:rPr>
          <w:rFonts w:ascii="標楷體" w:hAnsi="標楷體"/>
          <w:spacing w:val="-8"/>
          <w:szCs w:val="28"/>
        </w:rPr>
        <w:t>下表：</w:t>
      </w:r>
    </w:p>
    <w:tbl>
      <w:tblPr>
        <w:tblStyle w:val="aff0"/>
        <w:tblW w:w="0" w:type="auto"/>
        <w:jc w:val="center"/>
        <w:tblLook w:val="04A0" w:firstRow="1" w:lastRow="0" w:firstColumn="1" w:lastColumn="0" w:noHBand="0" w:noVBand="1"/>
      </w:tblPr>
      <w:tblGrid>
        <w:gridCol w:w="2744"/>
        <w:gridCol w:w="2302"/>
        <w:gridCol w:w="2302"/>
        <w:gridCol w:w="2290"/>
      </w:tblGrid>
      <w:tr w:rsidR="003F5B75" w:rsidRPr="0017541C" w:rsidTr="004E6018">
        <w:trPr>
          <w:jc w:val="center"/>
        </w:trPr>
        <w:tc>
          <w:tcPr>
            <w:tcW w:w="9638" w:type="dxa"/>
            <w:gridSpan w:val="4"/>
            <w:tcBorders>
              <w:top w:val="nil"/>
              <w:left w:val="nil"/>
              <w:bottom w:val="nil"/>
              <w:right w:val="nil"/>
            </w:tcBorders>
          </w:tcPr>
          <w:p w:rsidR="003F5B75" w:rsidRPr="003D0E76" w:rsidRDefault="003F5B75" w:rsidP="004E6018">
            <w:pPr>
              <w:overflowPunct w:val="0"/>
              <w:snapToGrid w:val="0"/>
              <w:spacing w:line="470" w:lineRule="exact"/>
              <w:jc w:val="center"/>
              <w:rPr>
                <w:rFonts w:ascii="標楷體" w:hAnsi="標楷體"/>
                <w:b/>
                <w:spacing w:val="16"/>
                <w:sz w:val="24"/>
                <w:szCs w:val="24"/>
                <w:u w:val="single"/>
              </w:rPr>
            </w:pPr>
            <w:r w:rsidRPr="003D0E76">
              <w:rPr>
                <w:rFonts w:ascii="標楷體" w:hAnsi="標楷體" w:hint="eastAsia"/>
                <w:b/>
                <w:spacing w:val="16"/>
                <w:sz w:val="24"/>
                <w:szCs w:val="24"/>
                <w:u w:val="single"/>
              </w:rPr>
              <w:t>新</w:t>
            </w:r>
            <w:r w:rsidRPr="003D0E76">
              <w:rPr>
                <w:rFonts w:ascii="標楷體" w:hAnsi="標楷體"/>
                <w:b/>
                <w:spacing w:val="16"/>
                <w:sz w:val="24"/>
                <w:szCs w:val="24"/>
                <w:u w:val="single"/>
              </w:rPr>
              <w:t>竹市總決算整體資產負債表</w:t>
            </w:r>
          </w:p>
        </w:tc>
      </w:tr>
      <w:tr w:rsidR="003F5B75" w:rsidRPr="0017541C" w:rsidTr="004E6018">
        <w:trPr>
          <w:jc w:val="center"/>
        </w:trPr>
        <w:tc>
          <w:tcPr>
            <w:tcW w:w="9638" w:type="dxa"/>
            <w:gridSpan w:val="4"/>
            <w:tcBorders>
              <w:top w:val="nil"/>
              <w:left w:val="nil"/>
              <w:bottom w:val="nil"/>
              <w:right w:val="nil"/>
            </w:tcBorders>
          </w:tcPr>
          <w:p w:rsidR="003F5B75" w:rsidRPr="003D0E76" w:rsidRDefault="003F5B75" w:rsidP="004E6018">
            <w:pPr>
              <w:overflowPunct w:val="0"/>
              <w:snapToGrid w:val="0"/>
              <w:spacing w:line="280" w:lineRule="exact"/>
              <w:jc w:val="center"/>
              <w:rPr>
                <w:rFonts w:ascii="標楷體" w:hAnsi="標楷體"/>
                <w:spacing w:val="4"/>
                <w:sz w:val="22"/>
              </w:rPr>
            </w:pPr>
            <w:r w:rsidRPr="003D0E76">
              <w:rPr>
                <w:rFonts w:ascii="標楷體" w:hAnsi="標楷體" w:hint="eastAsia"/>
                <w:spacing w:val="4"/>
                <w:sz w:val="22"/>
              </w:rPr>
              <w:t>中</w:t>
            </w:r>
            <w:r w:rsidRPr="003D0E76">
              <w:rPr>
                <w:rFonts w:ascii="標楷體" w:hAnsi="標楷體"/>
                <w:spacing w:val="4"/>
                <w:sz w:val="22"/>
              </w:rPr>
              <w:t>華民國</w:t>
            </w:r>
            <w:r w:rsidRPr="003D0E76">
              <w:rPr>
                <w:rFonts w:ascii="標楷體" w:hAnsi="標楷體" w:hint="eastAsia"/>
                <w:spacing w:val="4"/>
                <w:sz w:val="22"/>
              </w:rPr>
              <w:t>112年12月31日</w:t>
            </w:r>
          </w:p>
        </w:tc>
      </w:tr>
      <w:tr w:rsidR="003F5B75" w:rsidRPr="0017541C" w:rsidTr="004E6018">
        <w:trPr>
          <w:trHeight w:hRule="exact" w:val="284"/>
          <w:jc w:val="center"/>
        </w:trPr>
        <w:tc>
          <w:tcPr>
            <w:tcW w:w="9638" w:type="dxa"/>
            <w:gridSpan w:val="4"/>
            <w:tcBorders>
              <w:top w:val="nil"/>
              <w:left w:val="nil"/>
              <w:bottom w:val="single" w:sz="4" w:space="0" w:color="auto"/>
              <w:right w:val="nil"/>
            </w:tcBorders>
          </w:tcPr>
          <w:p w:rsidR="003F5B75" w:rsidRPr="003D0E76" w:rsidRDefault="003F5B75" w:rsidP="00543948">
            <w:pPr>
              <w:overflowPunct w:val="0"/>
              <w:snapToGrid w:val="0"/>
              <w:spacing w:line="240" w:lineRule="exact"/>
              <w:ind w:rightChars="-30" w:right="-84"/>
              <w:jc w:val="right"/>
              <w:rPr>
                <w:rFonts w:ascii="標楷體" w:hAnsi="標楷體"/>
                <w:spacing w:val="4"/>
                <w:sz w:val="20"/>
                <w:szCs w:val="20"/>
              </w:rPr>
            </w:pPr>
            <w:r w:rsidRPr="003D0E76">
              <w:rPr>
                <w:rFonts w:ascii="標楷體" w:hAnsi="標楷體" w:hint="eastAsia"/>
                <w:spacing w:val="4"/>
                <w:sz w:val="20"/>
                <w:szCs w:val="20"/>
              </w:rPr>
              <w:t>單</w:t>
            </w:r>
            <w:r w:rsidRPr="003D0E76">
              <w:rPr>
                <w:rFonts w:ascii="標楷體" w:hAnsi="標楷體"/>
                <w:spacing w:val="4"/>
                <w:sz w:val="20"/>
                <w:szCs w:val="20"/>
              </w:rPr>
              <w:t>位：新臺幣千元</w:t>
            </w:r>
          </w:p>
        </w:tc>
      </w:tr>
      <w:tr w:rsidR="003F5B75" w:rsidRPr="0017541C" w:rsidTr="004E6018">
        <w:trPr>
          <w:trHeight w:val="369"/>
          <w:jc w:val="center"/>
        </w:trPr>
        <w:tc>
          <w:tcPr>
            <w:tcW w:w="2744" w:type="dxa"/>
            <w:tcBorders>
              <w:bottom w:val="single" w:sz="4" w:space="0" w:color="auto"/>
            </w:tcBorders>
            <w:vAlign w:val="center"/>
          </w:tcPr>
          <w:p w:rsidR="003F5B75" w:rsidRPr="003D0E76" w:rsidRDefault="003F5B75" w:rsidP="004E6018">
            <w:pPr>
              <w:overflowPunct w:val="0"/>
              <w:snapToGrid w:val="0"/>
              <w:jc w:val="distribute"/>
              <w:rPr>
                <w:rFonts w:ascii="標楷體" w:hAnsi="標楷體"/>
                <w:spacing w:val="4"/>
                <w:sz w:val="20"/>
                <w:szCs w:val="20"/>
              </w:rPr>
            </w:pPr>
            <w:r w:rsidRPr="003D0E76">
              <w:rPr>
                <w:rFonts w:ascii="標楷體" w:hAnsi="標楷體" w:hint="eastAsia"/>
                <w:spacing w:val="4"/>
                <w:sz w:val="20"/>
                <w:szCs w:val="20"/>
              </w:rPr>
              <w:t>科</w:t>
            </w:r>
            <w:r w:rsidRPr="003D0E76">
              <w:rPr>
                <w:rFonts w:ascii="標楷體" w:hAnsi="標楷體"/>
                <w:spacing w:val="4"/>
                <w:sz w:val="20"/>
                <w:szCs w:val="20"/>
              </w:rPr>
              <w:t>目</w:t>
            </w:r>
          </w:p>
        </w:tc>
        <w:tc>
          <w:tcPr>
            <w:tcW w:w="2302" w:type="dxa"/>
            <w:tcBorders>
              <w:bottom w:val="single" w:sz="4" w:space="0" w:color="auto"/>
            </w:tcBorders>
            <w:vAlign w:val="center"/>
          </w:tcPr>
          <w:p w:rsidR="003F5B75" w:rsidRPr="003D0E76" w:rsidRDefault="003F5B75" w:rsidP="004E6018">
            <w:pPr>
              <w:overflowPunct w:val="0"/>
              <w:snapToGrid w:val="0"/>
              <w:jc w:val="distribute"/>
              <w:rPr>
                <w:rFonts w:ascii="標楷體" w:hAnsi="標楷體"/>
                <w:spacing w:val="4"/>
                <w:sz w:val="20"/>
                <w:szCs w:val="20"/>
              </w:rPr>
            </w:pPr>
            <w:r w:rsidRPr="003D0E76">
              <w:rPr>
                <w:rFonts w:ascii="標楷體" w:hAnsi="標楷體" w:hint="eastAsia"/>
                <w:spacing w:val="4"/>
                <w:sz w:val="20"/>
                <w:szCs w:val="20"/>
              </w:rPr>
              <w:t>112年12月31日</w:t>
            </w:r>
          </w:p>
        </w:tc>
        <w:tc>
          <w:tcPr>
            <w:tcW w:w="2302" w:type="dxa"/>
            <w:tcBorders>
              <w:bottom w:val="single" w:sz="4" w:space="0" w:color="auto"/>
            </w:tcBorders>
            <w:vAlign w:val="center"/>
          </w:tcPr>
          <w:p w:rsidR="003F5B75" w:rsidRPr="003D0E76" w:rsidRDefault="003F5B75" w:rsidP="004E6018">
            <w:pPr>
              <w:overflowPunct w:val="0"/>
              <w:snapToGrid w:val="0"/>
              <w:jc w:val="distribute"/>
              <w:rPr>
                <w:rFonts w:ascii="標楷體" w:hAnsi="標楷體"/>
                <w:spacing w:val="4"/>
                <w:sz w:val="20"/>
                <w:szCs w:val="20"/>
              </w:rPr>
            </w:pPr>
            <w:r w:rsidRPr="003D0E76">
              <w:rPr>
                <w:rFonts w:ascii="標楷體" w:hAnsi="標楷體" w:hint="eastAsia"/>
                <w:spacing w:val="4"/>
                <w:sz w:val="20"/>
                <w:szCs w:val="20"/>
              </w:rPr>
              <w:t>111年12月31日</w:t>
            </w:r>
          </w:p>
        </w:tc>
        <w:tc>
          <w:tcPr>
            <w:tcW w:w="2290" w:type="dxa"/>
            <w:tcBorders>
              <w:bottom w:val="single" w:sz="4" w:space="0" w:color="auto"/>
            </w:tcBorders>
            <w:vAlign w:val="center"/>
          </w:tcPr>
          <w:p w:rsidR="003F5B75" w:rsidRPr="003D0E76" w:rsidRDefault="003F5B75" w:rsidP="004E6018">
            <w:pPr>
              <w:overflowPunct w:val="0"/>
              <w:snapToGrid w:val="0"/>
              <w:jc w:val="distribute"/>
              <w:rPr>
                <w:rFonts w:ascii="標楷體" w:hAnsi="標楷體"/>
                <w:spacing w:val="4"/>
                <w:sz w:val="20"/>
                <w:szCs w:val="20"/>
              </w:rPr>
            </w:pPr>
            <w:r w:rsidRPr="003D0E76">
              <w:rPr>
                <w:rFonts w:ascii="標楷體" w:hAnsi="標楷體" w:hint="eastAsia"/>
                <w:spacing w:val="4"/>
                <w:sz w:val="20"/>
                <w:szCs w:val="20"/>
              </w:rPr>
              <w:t>比</w:t>
            </w:r>
            <w:r w:rsidRPr="003D0E76">
              <w:rPr>
                <w:rFonts w:ascii="標楷體" w:hAnsi="標楷體"/>
                <w:spacing w:val="4"/>
                <w:sz w:val="20"/>
                <w:szCs w:val="20"/>
              </w:rPr>
              <w:t>較增減</w:t>
            </w:r>
          </w:p>
        </w:tc>
      </w:tr>
      <w:tr w:rsidR="003F5B75" w:rsidRPr="0017541C" w:rsidTr="004E6018">
        <w:trPr>
          <w:trHeight w:val="397"/>
          <w:jc w:val="center"/>
        </w:trPr>
        <w:tc>
          <w:tcPr>
            <w:tcW w:w="2744" w:type="dxa"/>
            <w:tcBorders>
              <w:top w:val="single" w:sz="4" w:space="0" w:color="auto"/>
              <w:bottom w:val="nil"/>
              <w:right w:val="single" w:sz="4" w:space="0" w:color="auto"/>
            </w:tcBorders>
            <w:vAlign w:val="center"/>
          </w:tcPr>
          <w:p w:rsidR="003F5B75" w:rsidRPr="003D0E76" w:rsidRDefault="003F5B75" w:rsidP="004E6018">
            <w:pPr>
              <w:overflowPunct w:val="0"/>
              <w:snapToGrid w:val="0"/>
              <w:jc w:val="distribute"/>
              <w:rPr>
                <w:rFonts w:ascii="標楷體" w:hAnsi="標楷體"/>
                <w:b/>
                <w:spacing w:val="4"/>
                <w:sz w:val="20"/>
                <w:szCs w:val="20"/>
              </w:rPr>
            </w:pPr>
            <w:r w:rsidRPr="003D0E76">
              <w:rPr>
                <w:rFonts w:ascii="標楷體" w:hAnsi="標楷體" w:hint="eastAsia"/>
                <w:b/>
                <w:spacing w:val="4"/>
                <w:sz w:val="20"/>
                <w:szCs w:val="20"/>
              </w:rPr>
              <w:t>資</w:t>
            </w:r>
            <w:r w:rsidRPr="003D0E76">
              <w:rPr>
                <w:rFonts w:ascii="標楷體" w:hAnsi="標楷體"/>
                <w:b/>
                <w:spacing w:val="4"/>
                <w:sz w:val="20"/>
                <w:szCs w:val="20"/>
              </w:rPr>
              <w:t>產</w:t>
            </w:r>
          </w:p>
        </w:tc>
        <w:tc>
          <w:tcPr>
            <w:tcW w:w="2302"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b/>
                <w:sz w:val="20"/>
                <w:szCs w:val="20"/>
              </w:rPr>
            </w:pPr>
            <w:r w:rsidRPr="003D0E76">
              <w:rPr>
                <w:rFonts w:ascii="標楷體" w:hAnsi="標楷體" w:hint="eastAsia"/>
                <w:b/>
                <w:sz w:val="20"/>
                <w:szCs w:val="20"/>
              </w:rPr>
              <w:t>116,909,505</w:t>
            </w:r>
          </w:p>
        </w:tc>
        <w:tc>
          <w:tcPr>
            <w:tcW w:w="2302" w:type="dxa"/>
            <w:tcBorders>
              <w:top w:val="single" w:sz="4" w:space="0" w:color="auto"/>
              <w:left w:val="single" w:sz="4" w:space="0" w:color="auto"/>
              <w:bottom w:val="nil"/>
              <w:right w:val="single" w:sz="4" w:space="0" w:color="auto"/>
            </w:tcBorders>
            <w:shd w:val="clear" w:color="auto" w:fill="auto"/>
            <w:vAlign w:val="center"/>
          </w:tcPr>
          <w:p w:rsidR="003F5B75" w:rsidRPr="003D0E76" w:rsidRDefault="003F5B75" w:rsidP="004E6018">
            <w:pPr>
              <w:widowControl/>
              <w:jc w:val="right"/>
              <w:rPr>
                <w:rFonts w:ascii="標楷體" w:hAnsi="標楷體"/>
                <w:b/>
                <w:bCs/>
                <w:kern w:val="0"/>
                <w:sz w:val="20"/>
                <w:szCs w:val="20"/>
              </w:rPr>
            </w:pPr>
            <w:r w:rsidRPr="003D0E76">
              <w:rPr>
                <w:rFonts w:ascii="標楷體" w:hAnsi="標楷體" w:hint="eastAsia"/>
                <w:b/>
                <w:bCs/>
                <w:sz w:val="20"/>
                <w:szCs w:val="20"/>
              </w:rPr>
              <w:t>113,729,364</w:t>
            </w:r>
          </w:p>
        </w:tc>
        <w:tc>
          <w:tcPr>
            <w:tcW w:w="2290"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widowControl/>
              <w:jc w:val="right"/>
              <w:rPr>
                <w:rFonts w:ascii="標楷體" w:hAnsi="標楷體"/>
                <w:b/>
                <w:bCs/>
                <w:kern w:val="0"/>
                <w:sz w:val="20"/>
                <w:szCs w:val="20"/>
              </w:rPr>
            </w:pPr>
            <w:r w:rsidRPr="003D0E76">
              <w:rPr>
                <w:rFonts w:ascii="標楷體" w:hAnsi="標楷體" w:hint="eastAsia"/>
                <w:b/>
                <w:bCs/>
                <w:sz w:val="20"/>
                <w:szCs w:val="20"/>
              </w:rPr>
              <w:t>3,180,141</w:t>
            </w:r>
          </w:p>
        </w:tc>
      </w:tr>
      <w:tr w:rsidR="003F5B75" w:rsidRPr="0017541C" w:rsidTr="004E6018">
        <w:trPr>
          <w:trHeight w:val="397"/>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100" w:left="280"/>
              <w:jc w:val="distribute"/>
              <w:rPr>
                <w:rFonts w:ascii="標楷體" w:hAnsi="標楷體"/>
                <w:b/>
                <w:spacing w:val="4"/>
                <w:sz w:val="20"/>
                <w:szCs w:val="20"/>
              </w:rPr>
            </w:pPr>
            <w:r w:rsidRPr="003D0E76">
              <w:rPr>
                <w:rFonts w:ascii="標楷體" w:hAnsi="標楷體" w:hint="eastAsia"/>
                <w:b/>
                <w:spacing w:val="4"/>
                <w:sz w:val="20"/>
                <w:szCs w:val="20"/>
              </w:rPr>
              <w:t>流</w:t>
            </w:r>
            <w:r w:rsidRPr="003D0E76">
              <w:rPr>
                <w:rFonts w:ascii="標楷體" w:hAnsi="標楷體"/>
                <w:b/>
                <w:spacing w:val="4"/>
                <w:sz w:val="20"/>
                <w:szCs w:val="20"/>
              </w:rPr>
              <w:t>動資產</w:t>
            </w:r>
          </w:p>
        </w:tc>
        <w:tc>
          <w:tcPr>
            <w:tcW w:w="2302"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b/>
                <w:sz w:val="20"/>
                <w:szCs w:val="20"/>
              </w:rPr>
            </w:pPr>
            <w:r w:rsidRPr="003D0E76">
              <w:rPr>
                <w:rFonts w:ascii="標楷體" w:hAnsi="標楷體" w:hint="eastAsia"/>
                <w:b/>
                <w:sz w:val="20"/>
                <w:szCs w:val="20"/>
              </w:rPr>
              <w:t>7,354,647</w:t>
            </w:r>
          </w:p>
        </w:tc>
        <w:tc>
          <w:tcPr>
            <w:tcW w:w="2302"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b/>
                <w:bCs/>
                <w:sz w:val="20"/>
                <w:szCs w:val="20"/>
              </w:rPr>
            </w:pPr>
            <w:r w:rsidRPr="003D0E76">
              <w:rPr>
                <w:rFonts w:ascii="標楷體" w:hAnsi="標楷體" w:hint="eastAsia"/>
                <w:b/>
                <w:bCs/>
                <w:sz w:val="20"/>
                <w:szCs w:val="20"/>
              </w:rPr>
              <w:t>6,351,145</w:t>
            </w:r>
          </w:p>
        </w:tc>
        <w:tc>
          <w:tcPr>
            <w:tcW w:w="2290"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b/>
                <w:bCs/>
                <w:sz w:val="20"/>
                <w:szCs w:val="20"/>
              </w:rPr>
            </w:pPr>
            <w:r w:rsidRPr="003D0E76">
              <w:rPr>
                <w:rFonts w:ascii="標楷體" w:hAnsi="標楷體" w:hint="eastAsia"/>
                <w:b/>
                <w:bCs/>
                <w:sz w:val="20"/>
                <w:szCs w:val="20"/>
              </w:rPr>
              <w:t>1,003,502</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現</w:t>
            </w:r>
            <w:r w:rsidRPr="003D0E76">
              <w:rPr>
                <w:rFonts w:ascii="標楷體" w:hAnsi="標楷體"/>
                <w:spacing w:val="4"/>
                <w:sz w:val="20"/>
                <w:szCs w:val="20"/>
              </w:rPr>
              <w:t>金</w:t>
            </w:r>
          </w:p>
        </w:tc>
        <w:tc>
          <w:tcPr>
            <w:tcW w:w="2302"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sz w:val="20"/>
                <w:szCs w:val="20"/>
              </w:rPr>
            </w:pPr>
            <w:r w:rsidRPr="003D0E76">
              <w:rPr>
                <w:rFonts w:ascii="標楷體" w:hAnsi="標楷體" w:hint="eastAsia"/>
                <w:sz w:val="20"/>
                <w:szCs w:val="20"/>
              </w:rPr>
              <w:t>4,943,152</w:t>
            </w:r>
          </w:p>
        </w:tc>
        <w:tc>
          <w:tcPr>
            <w:tcW w:w="2302"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sz w:val="20"/>
                <w:szCs w:val="20"/>
              </w:rPr>
            </w:pPr>
            <w:r w:rsidRPr="003D0E76">
              <w:rPr>
                <w:rFonts w:ascii="標楷體" w:hAnsi="標楷體" w:hint="eastAsia"/>
                <w:sz w:val="20"/>
                <w:szCs w:val="20"/>
              </w:rPr>
              <w:t>4,037,882</w:t>
            </w:r>
          </w:p>
        </w:tc>
        <w:tc>
          <w:tcPr>
            <w:tcW w:w="2290"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sz w:val="20"/>
                <w:szCs w:val="20"/>
              </w:rPr>
            </w:pPr>
            <w:r w:rsidRPr="003D0E76">
              <w:rPr>
                <w:rFonts w:ascii="標楷體" w:hAnsi="標楷體" w:hint="eastAsia"/>
                <w:sz w:val="20"/>
                <w:szCs w:val="20"/>
              </w:rPr>
              <w:t>905,270</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短</w:t>
            </w:r>
            <w:r w:rsidRPr="003D0E76">
              <w:rPr>
                <w:rFonts w:ascii="標楷體" w:hAnsi="標楷體"/>
                <w:spacing w:val="4"/>
                <w:sz w:val="20"/>
                <w:szCs w:val="20"/>
              </w:rPr>
              <w:t>期投資</w:t>
            </w:r>
          </w:p>
        </w:tc>
        <w:tc>
          <w:tcPr>
            <w:tcW w:w="2302"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sz w:val="20"/>
                <w:szCs w:val="20"/>
              </w:rPr>
            </w:pPr>
            <w:r w:rsidRPr="003D0E76">
              <w:rPr>
                <w:rFonts w:ascii="標楷體" w:hAnsi="標楷體" w:hint="eastAsia"/>
                <w:sz w:val="20"/>
                <w:szCs w:val="20"/>
              </w:rPr>
              <w:t>241,000</w:t>
            </w:r>
          </w:p>
        </w:tc>
        <w:tc>
          <w:tcPr>
            <w:tcW w:w="2302"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sz w:val="20"/>
                <w:szCs w:val="20"/>
              </w:rPr>
            </w:pPr>
            <w:r w:rsidRPr="003D0E76">
              <w:rPr>
                <w:rFonts w:ascii="標楷體" w:hAnsi="標楷體" w:hint="eastAsia"/>
                <w:sz w:val="20"/>
                <w:szCs w:val="20"/>
              </w:rPr>
              <w:t>241,000</w:t>
            </w:r>
          </w:p>
        </w:tc>
        <w:tc>
          <w:tcPr>
            <w:tcW w:w="2290"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sz w:val="20"/>
                <w:szCs w:val="20"/>
              </w:rPr>
            </w:pPr>
            <w:r w:rsidRPr="003D0E76">
              <w:rPr>
                <w:rFonts w:ascii="標楷體" w:hAnsi="標楷體" w:hint="eastAsia"/>
                <w:sz w:val="20"/>
                <w:szCs w:val="20"/>
              </w:rPr>
              <w:t>－</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應</w:t>
            </w:r>
            <w:r w:rsidRPr="003D0E76">
              <w:rPr>
                <w:rFonts w:ascii="標楷體" w:hAnsi="標楷體"/>
                <w:spacing w:val="4"/>
                <w:sz w:val="20"/>
                <w:szCs w:val="20"/>
              </w:rPr>
              <w:t>收款項</w:t>
            </w:r>
          </w:p>
        </w:tc>
        <w:tc>
          <w:tcPr>
            <w:tcW w:w="2302"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sz w:val="20"/>
                <w:szCs w:val="20"/>
              </w:rPr>
            </w:pPr>
            <w:r w:rsidRPr="003D0E76">
              <w:rPr>
                <w:rFonts w:ascii="標楷體" w:hAnsi="標楷體" w:hint="eastAsia"/>
                <w:sz w:val="20"/>
                <w:szCs w:val="20"/>
              </w:rPr>
              <w:t>1,615,437</w:t>
            </w:r>
          </w:p>
        </w:tc>
        <w:tc>
          <w:tcPr>
            <w:tcW w:w="2302"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sz w:val="20"/>
                <w:szCs w:val="20"/>
              </w:rPr>
            </w:pPr>
            <w:r w:rsidRPr="003D0E76">
              <w:rPr>
                <w:rFonts w:ascii="標楷體" w:hAnsi="標楷體" w:hint="eastAsia"/>
                <w:sz w:val="20"/>
                <w:szCs w:val="20"/>
              </w:rPr>
              <w:t>1,589,015</w:t>
            </w:r>
          </w:p>
        </w:tc>
        <w:tc>
          <w:tcPr>
            <w:tcW w:w="2290" w:type="dxa"/>
            <w:tcBorders>
              <w:top w:val="nil"/>
              <w:left w:val="single" w:sz="4" w:space="0" w:color="auto"/>
              <w:bottom w:val="nil"/>
              <w:right w:val="single" w:sz="4" w:space="0" w:color="auto"/>
            </w:tcBorders>
            <w:shd w:val="clear" w:color="auto" w:fill="auto"/>
            <w:vAlign w:val="center"/>
          </w:tcPr>
          <w:p w:rsidR="003F5B75" w:rsidRPr="003D0E76" w:rsidRDefault="003F5B75" w:rsidP="004E6018">
            <w:pPr>
              <w:jc w:val="right"/>
              <w:rPr>
                <w:rFonts w:ascii="標楷體" w:hAnsi="標楷體"/>
                <w:sz w:val="20"/>
                <w:szCs w:val="20"/>
              </w:rPr>
            </w:pPr>
            <w:r w:rsidRPr="003D0E76">
              <w:rPr>
                <w:rFonts w:ascii="標楷體" w:hAnsi="標楷體" w:hint="eastAsia"/>
                <w:sz w:val="20"/>
                <w:szCs w:val="20"/>
              </w:rPr>
              <w:t>26,422</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預</w:t>
            </w:r>
            <w:r w:rsidRPr="003D0E76">
              <w:rPr>
                <w:rFonts w:ascii="標楷體" w:hAnsi="標楷體"/>
                <w:spacing w:val="4"/>
                <w:sz w:val="20"/>
                <w:szCs w:val="20"/>
              </w:rPr>
              <w:t>付款項</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555,057</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483,247</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71,810</w:t>
            </w:r>
          </w:p>
        </w:tc>
      </w:tr>
      <w:tr w:rsidR="003F5B75" w:rsidRPr="0017541C" w:rsidTr="004E6018">
        <w:trPr>
          <w:trHeight w:hRule="exact" w:val="340"/>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100" w:left="280"/>
              <w:jc w:val="distribute"/>
              <w:rPr>
                <w:rFonts w:ascii="標楷體" w:hAnsi="標楷體"/>
                <w:b/>
                <w:spacing w:val="4"/>
                <w:sz w:val="20"/>
                <w:szCs w:val="20"/>
              </w:rPr>
            </w:pPr>
            <w:r w:rsidRPr="003D0E76">
              <w:rPr>
                <w:rFonts w:ascii="標楷體" w:hAnsi="標楷體" w:hint="eastAsia"/>
                <w:b/>
                <w:spacing w:val="4"/>
                <w:sz w:val="20"/>
                <w:szCs w:val="20"/>
              </w:rPr>
              <w:t>非</w:t>
            </w:r>
            <w:r w:rsidRPr="003D0E76">
              <w:rPr>
                <w:rFonts w:ascii="標楷體" w:hAnsi="標楷體"/>
                <w:b/>
                <w:spacing w:val="4"/>
                <w:sz w:val="20"/>
                <w:szCs w:val="20"/>
              </w:rPr>
              <w:t>流動資產</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sz w:val="20"/>
                <w:szCs w:val="20"/>
              </w:rPr>
            </w:pPr>
            <w:r w:rsidRPr="00C11560">
              <w:rPr>
                <w:rFonts w:ascii="標楷體" w:hAnsi="標楷體" w:hint="eastAsia"/>
                <w:b/>
                <w:sz w:val="20"/>
                <w:szCs w:val="20"/>
              </w:rPr>
              <w:t>109,554,857</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bCs/>
                <w:sz w:val="20"/>
                <w:szCs w:val="20"/>
              </w:rPr>
            </w:pPr>
            <w:r w:rsidRPr="00C11560">
              <w:rPr>
                <w:rFonts w:ascii="標楷體" w:hAnsi="標楷體" w:hint="eastAsia"/>
                <w:b/>
                <w:bCs/>
                <w:sz w:val="20"/>
                <w:szCs w:val="20"/>
              </w:rPr>
              <w:t>107,378,219</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b/>
                <w:bCs/>
                <w:color w:val="000000"/>
                <w:sz w:val="20"/>
                <w:szCs w:val="20"/>
              </w:rPr>
            </w:pPr>
            <w:r>
              <w:rPr>
                <w:rFonts w:ascii="標楷體" w:hAnsi="標楷體" w:hint="eastAsia"/>
                <w:b/>
                <w:bCs/>
                <w:color w:val="000000"/>
                <w:sz w:val="20"/>
                <w:szCs w:val="20"/>
              </w:rPr>
              <w:t>2,176,638</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押</w:t>
            </w:r>
            <w:r w:rsidRPr="003D0E76">
              <w:rPr>
                <w:rFonts w:ascii="標楷體" w:hAnsi="標楷體"/>
                <w:spacing w:val="4"/>
                <w:sz w:val="20"/>
                <w:szCs w:val="20"/>
              </w:rPr>
              <w:t>匯貼現、放款、基金</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386,791</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259,151</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127,640</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長</w:t>
            </w:r>
            <w:r w:rsidRPr="003D0E76">
              <w:rPr>
                <w:rFonts w:ascii="標楷體" w:hAnsi="標楷體"/>
                <w:spacing w:val="4"/>
                <w:sz w:val="20"/>
                <w:szCs w:val="20"/>
              </w:rPr>
              <w:t>期應收款項</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246,300</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246,300</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sidRPr="00C11560">
              <w:rPr>
                <w:rFonts w:ascii="標楷體" w:hAnsi="標楷體" w:hint="eastAsia"/>
                <w:sz w:val="20"/>
                <w:szCs w:val="20"/>
              </w:rPr>
              <w:t>－</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其</w:t>
            </w:r>
            <w:r w:rsidRPr="003D0E76">
              <w:rPr>
                <w:rFonts w:ascii="標楷體" w:hAnsi="標楷體"/>
                <w:spacing w:val="4"/>
                <w:sz w:val="20"/>
                <w:szCs w:val="20"/>
              </w:rPr>
              <w:t>他</w:t>
            </w:r>
            <w:r w:rsidRPr="003D0E76">
              <w:rPr>
                <w:rFonts w:ascii="標楷體" w:hAnsi="標楷體" w:hint="eastAsia"/>
                <w:spacing w:val="4"/>
                <w:sz w:val="20"/>
                <w:szCs w:val="20"/>
              </w:rPr>
              <w:t>投</w:t>
            </w:r>
            <w:r w:rsidRPr="003D0E76">
              <w:rPr>
                <w:rFonts w:ascii="標楷體" w:hAnsi="標楷體"/>
                <w:spacing w:val="4"/>
                <w:sz w:val="20"/>
                <w:szCs w:val="20"/>
              </w:rPr>
              <w:t>資</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508</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- 508</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土</w:t>
            </w:r>
            <w:r w:rsidRPr="003D0E76">
              <w:rPr>
                <w:rFonts w:ascii="標楷體" w:hAnsi="標楷體"/>
                <w:spacing w:val="4"/>
                <w:sz w:val="20"/>
                <w:szCs w:val="20"/>
              </w:rPr>
              <w:t>地、建築物及設備</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108,290,891</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106,257,075</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2,033,816</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無</w:t>
            </w:r>
            <w:r w:rsidRPr="003D0E76">
              <w:rPr>
                <w:rFonts w:ascii="標楷體" w:hAnsi="標楷體"/>
                <w:spacing w:val="4"/>
                <w:sz w:val="20"/>
                <w:szCs w:val="20"/>
              </w:rPr>
              <w:t>形資產</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558,620</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504,396</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54,224</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其</w:t>
            </w:r>
            <w:r w:rsidRPr="003D0E76">
              <w:rPr>
                <w:rFonts w:ascii="標楷體" w:hAnsi="標楷體"/>
                <w:spacing w:val="4"/>
                <w:sz w:val="20"/>
                <w:szCs w:val="20"/>
              </w:rPr>
              <w:t>他資產</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72,253</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110,788</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- 38,534</w:t>
            </w:r>
          </w:p>
        </w:tc>
      </w:tr>
      <w:tr w:rsidR="003F5B75" w:rsidRPr="0017541C" w:rsidTr="004E6018">
        <w:trPr>
          <w:trHeight w:hRule="exact" w:val="340"/>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jc w:val="distribute"/>
              <w:rPr>
                <w:rFonts w:ascii="標楷體" w:hAnsi="標楷體"/>
                <w:b/>
                <w:spacing w:val="4"/>
                <w:sz w:val="20"/>
                <w:szCs w:val="20"/>
              </w:rPr>
            </w:pPr>
            <w:r w:rsidRPr="003D0E76">
              <w:rPr>
                <w:rFonts w:ascii="標楷體" w:hAnsi="標楷體" w:hint="eastAsia"/>
                <w:b/>
                <w:spacing w:val="4"/>
                <w:sz w:val="20"/>
                <w:szCs w:val="20"/>
              </w:rPr>
              <w:t>資</w:t>
            </w:r>
            <w:r w:rsidRPr="003D0E76">
              <w:rPr>
                <w:rFonts w:ascii="標楷體" w:hAnsi="標楷體"/>
                <w:b/>
                <w:spacing w:val="4"/>
                <w:sz w:val="20"/>
                <w:szCs w:val="20"/>
              </w:rPr>
              <w:t>產合計</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sz w:val="20"/>
                <w:szCs w:val="20"/>
              </w:rPr>
            </w:pPr>
            <w:r w:rsidRPr="00C11560">
              <w:rPr>
                <w:rFonts w:ascii="標楷體" w:hAnsi="標楷體" w:hint="eastAsia"/>
                <w:b/>
                <w:sz w:val="20"/>
                <w:szCs w:val="20"/>
              </w:rPr>
              <w:t>116,909,505</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bCs/>
                <w:sz w:val="20"/>
                <w:szCs w:val="20"/>
              </w:rPr>
            </w:pPr>
            <w:r w:rsidRPr="00C11560">
              <w:rPr>
                <w:rFonts w:ascii="標楷體" w:hAnsi="標楷體" w:hint="eastAsia"/>
                <w:b/>
                <w:bCs/>
                <w:sz w:val="20"/>
                <w:szCs w:val="20"/>
              </w:rPr>
              <w:t>113,729,364</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b/>
                <w:bCs/>
                <w:color w:val="000000"/>
                <w:sz w:val="20"/>
                <w:szCs w:val="20"/>
              </w:rPr>
            </w:pPr>
            <w:r>
              <w:rPr>
                <w:rFonts w:ascii="標楷體" w:hAnsi="標楷體" w:hint="eastAsia"/>
                <w:b/>
                <w:bCs/>
                <w:color w:val="000000"/>
                <w:sz w:val="20"/>
                <w:szCs w:val="20"/>
              </w:rPr>
              <w:t>3,180,141</w:t>
            </w:r>
          </w:p>
        </w:tc>
      </w:tr>
      <w:tr w:rsidR="003F5B75" w:rsidRPr="0017541C" w:rsidTr="004E6018">
        <w:trPr>
          <w:trHeight w:val="397"/>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jc w:val="distribute"/>
              <w:rPr>
                <w:rFonts w:ascii="標楷體" w:hAnsi="標楷體"/>
                <w:b/>
                <w:spacing w:val="4"/>
                <w:sz w:val="20"/>
                <w:szCs w:val="20"/>
              </w:rPr>
            </w:pPr>
            <w:r w:rsidRPr="003D0E76">
              <w:rPr>
                <w:rFonts w:ascii="標楷體" w:hAnsi="標楷體" w:hint="eastAsia"/>
                <w:b/>
                <w:spacing w:val="4"/>
                <w:sz w:val="20"/>
                <w:szCs w:val="20"/>
              </w:rPr>
              <w:t>負</w:t>
            </w:r>
            <w:r w:rsidRPr="003D0E76">
              <w:rPr>
                <w:rFonts w:ascii="標楷體" w:hAnsi="標楷體"/>
                <w:b/>
                <w:spacing w:val="4"/>
                <w:sz w:val="20"/>
                <w:szCs w:val="20"/>
              </w:rPr>
              <w:t>債</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sz w:val="20"/>
                <w:szCs w:val="20"/>
              </w:rPr>
            </w:pPr>
            <w:r w:rsidRPr="00C11560">
              <w:rPr>
                <w:rFonts w:ascii="標楷體" w:hAnsi="標楷體" w:hint="eastAsia"/>
                <w:b/>
                <w:sz w:val="20"/>
                <w:szCs w:val="20"/>
              </w:rPr>
              <w:t>13,157,852</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widowControl/>
              <w:jc w:val="right"/>
              <w:rPr>
                <w:rFonts w:ascii="標楷體" w:hAnsi="標楷體"/>
                <w:b/>
                <w:bCs/>
                <w:kern w:val="0"/>
                <w:sz w:val="20"/>
                <w:szCs w:val="20"/>
              </w:rPr>
            </w:pPr>
            <w:r w:rsidRPr="00C11560">
              <w:rPr>
                <w:rFonts w:ascii="標楷體" w:hAnsi="標楷體" w:hint="eastAsia"/>
                <w:b/>
                <w:bCs/>
                <w:sz w:val="20"/>
                <w:szCs w:val="20"/>
              </w:rPr>
              <w:t>16,140,811</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b/>
                <w:bCs/>
                <w:color w:val="000000"/>
                <w:sz w:val="20"/>
                <w:szCs w:val="20"/>
              </w:rPr>
            </w:pPr>
            <w:r>
              <w:rPr>
                <w:rFonts w:ascii="標楷體" w:hAnsi="標楷體" w:hint="eastAsia"/>
                <w:b/>
                <w:bCs/>
                <w:color w:val="000000"/>
                <w:sz w:val="20"/>
                <w:szCs w:val="20"/>
              </w:rPr>
              <w:t>- 2,982,958</w:t>
            </w:r>
          </w:p>
        </w:tc>
      </w:tr>
      <w:tr w:rsidR="003F5B75" w:rsidRPr="00794BA8" w:rsidTr="004E6018">
        <w:trPr>
          <w:trHeight w:hRule="exact" w:val="340"/>
          <w:jc w:val="center"/>
        </w:trPr>
        <w:tc>
          <w:tcPr>
            <w:tcW w:w="2744" w:type="dxa"/>
            <w:tcBorders>
              <w:top w:val="nil"/>
              <w:bottom w:val="nil"/>
              <w:right w:val="single" w:sz="4" w:space="0" w:color="auto"/>
            </w:tcBorders>
            <w:vAlign w:val="center"/>
          </w:tcPr>
          <w:p w:rsidR="003F5B75" w:rsidRPr="00794BA8" w:rsidRDefault="003F5B75" w:rsidP="004E6018">
            <w:pPr>
              <w:overflowPunct w:val="0"/>
              <w:snapToGrid w:val="0"/>
              <w:ind w:leftChars="100" w:left="280"/>
              <w:jc w:val="distribute"/>
              <w:rPr>
                <w:rFonts w:ascii="標楷體" w:hAnsi="標楷體"/>
                <w:b/>
                <w:spacing w:val="4"/>
                <w:sz w:val="20"/>
                <w:szCs w:val="20"/>
              </w:rPr>
            </w:pPr>
            <w:r w:rsidRPr="00794BA8">
              <w:rPr>
                <w:rFonts w:ascii="標楷體" w:hAnsi="標楷體" w:hint="eastAsia"/>
                <w:b/>
                <w:spacing w:val="4"/>
                <w:sz w:val="20"/>
                <w:szCs w:val="20"/>
              </w:rPr>
              <w:t>流</w:t>
            </w:r>
            <w:r w:rsidRPr="00794BA8">
              <w:rPr>
                <w:rFonts w:ascii="標楷體" w:hAnsi="標楷體"/>
                <w:b/>
                <w:spacing w:val="4"/>
                <w:sz w:val="20"/>
                <w:szCs w:val="20"/>
              </w:rPr>
              <w:t>動負債</w:t>
            </w:r>
          </w:p>
        </w:tc>
        <w:tc>
          <w:tcPr>
            <w:tcW w:w="2302" w:type="dxa"/>
            <w:tcBorders>
              <w:top w:val="nil"/>
              <w:left w:val="single" w:sz="4" w:space="0" w:color="auto"/>
              <w:bottom w:val="nil"/>
              <w:right w:val="single" w:sz="4" w:space="0" w:color="auto"/>
            </w:tcBorders>
            <w:shd w:val="clear" w:color="auto" w:fill="auto"/>
            <w:vAlign w:val="center"/>
          </w:tcPr>
          <w:p w:rsidR="003F5B75" w:rsidRPr="00794BA8" w:rsidRDefault="003F5B75" w:rsidP="004E6018">
            <w:pPr>
              <w:jc w:val="right"/>
              <w:rPr>
                <w:rFonts w:ascii="標楷體" w:hAnsi="標楷體"/>
                <w:b/>
                <w:sz w:val="20"/>
                <w:szCs w:val="20"/>
              </w:rPr>
            </w:pPr>
            <w:r w:rsidRPr="00794BA8">
              <w:rPr>
                <w:rFonts w:ascii="標楷體" w:hAnsi="標楷體" w:hint="eastAsia"/>
                <w:b/>
                <w:sz w:val="20"/>
                <w:szCs w:val="20"/>
              </w:rPr>
              <w:t>3,495,699</w:t>
            </w:r>
          </w:p>
        </w:tc>
        <w:tc>
          <w:tcPr>
            <w:tcW w:w="2302" w:type="dxa"/>
            <w:tcBorders>
              <w:top w:val="nil"/>
              <w:left w:val="single" w:sz="4" w:space="0" w:color="auto"/>
              <w:bottom w:val="nil"/>
              <w:right w:val="single" w:sz="4" w:space="0" w:color="auto"/>
            </w:tcBorders>
            <w:shd w:val="clear" w:color="auto" w:fill="auto"/>
            <w:vAlign w:val="center"/>
          </w:tcPr>
          <w:p w:rsidR="003F5B75" w:rsidRPr="00794BA8" w:rsidRDefault="003F5B75" w:rsidP="004E6018">
            <w:pPr>
              <w:jc w:val="right"/>
              <w:rPr>
                <w:rFonts w:ascii="標楷體" w:hAnsi="標楷體"/>
                <w:b/>
                <w:bCs/>
                <w:sz w:val="20"/>
                <w:szCs w:val="20"/>
              </w:rPr>
            </w:pPr>
            <w:r w:rsidRPr="00794BA8">
              <w:rPr>
                <w:rFonts w:ascii="標楷體" w:hAnsi="標楷體" w:hint="eastAsia"/>
                <w:b/>
                <w:bCs/>
                <w:sz w:val="20"/>
                <w:szCs w:val="20"/>
              </w:rPr>
              <w:t>5,716,590</w:t>
            </w:r>
          </w:p>
        </w:tc>
        <w:tc>
          <w:tcPr>
            <w:tcW w:w="2290" w:type="dxa"/>
            <w:tcBorders>
              <w:top w:val="nil"/>
              <w:left w:val="single" w:sz="4" w:space="0" w:color="auto"/>
              <w:bottom w:val="nil"/>
              <w:right w:val="single" w:sz="4" w:space="0" w:color="auto"/>
            </w:tcBorders>
            <w:shd w:val="clear" w:color="auto" w:fill="auto"/>
            <w:vAlign w:val="center"/>
          </w:tcPr>
          <w:p w:rsidR="003F5B75" w:rsidRPr="00794BA8" w:rsidRDefault="003F5B75" w:rsidP="004E6018">
            <w:pPr>
              <w:jc w:val="right"/>
              <w:rPr>
                <w:rFonts w:ascii="標楷體" w:hAnsi="標楷體"/>
                <w:b/>
                <w:bCs/>
                <w:color w:val="000000"/>
                <w:sz w:val="20"/>
                <w:szCs w:val="20"/>
              </w:rPr>
            </w:pPr>
            <w:r w:rsidRPr="00794BA8">
              <w:rPr>
                <w:rFonts w:ascii="標楷體" w:hAnsi="標楷體" w:hint="eastAsia"/>
                <w:b/>
                <w:bCs/>
                <w:color w:val="000000"/>
                <w:sz w:val="20"/>
                <w:szCs w:val="20"/>
              </w:rPr>
              <w:t>- 2,220,890</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短</w:t>
            </w:r>
            <w:r w:rsidRPr="003D0E76">
              <w:rPr>
                <w:rFonts w:ascii="標楷體" w:hAnsi="標楷體"/>
                <w:spacing w:val="4"/>
                <w:sz w:val="20"/>
                <w:szCs w:val="20"/>
              </w:rPr>
              <w:t>期債務</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1,800,000</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- 1,800,000</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應</w:t>
            </w:r>
            <w:r w:rsidRPr="003D0E76">
              <w:rPr>
                <w:rFonts w:ascii="標楷體" w:hAnsi="標楷體"/>
                <w:spacing w:val="4"/>
                <w:sz w:val="20"/>
                <w:szCs w:val="20"/>
              </w:rPr>
              <w:t>付款項</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2,949,976</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2,950,249</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- 272</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預</w:t>
            </w:r>
            <w:r w:rsidRPr="003D0E76">
              <w:rPr>
                <w:rFonts w:ascii="標楷體" w:hAnsi="標楷體"/>
                <w:spacing w:val="4"/>
                <w:sz w:val="20"/>
                <w:szCs w:val="20"/>
              </w:rPr>
              <w:t>收款項</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545,723</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966,341</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- 420,618</w:t>
            </w:r>
          </w:p>
        </w:tc>
      </w:tr>
      <w:tr w:rsidR="003F5B75" w:rsidRPr="0017541C" w:rsidTr="004E6018">
        <w:trPr>
          <w:trHeight w:hRule="exact" w:val="340"/>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100" w:left="280"/>
              <w:jc w:val="distribute"/>
              <w:rPr>
                <w:rFonts w:ascii="標楷體" w:hAnsi="標楷體"/>
                <w:b/>
                <w:spacing w:val="4"/>
                <w:sz w:val="20"/>
                <w:szCs w:val="20"/>
              </w:rPr>
            </w:pPr>
            <w:r w:rsidRPr="003D0E76">
              <w:rPr>
                <w:rFonts w:ascii="標楷體" w:hAnsi="標楷體" w:hint="eastAsia"/>
                <w:b/>
                <w:spacing w:val="4"/>
                <w:sz w:val="20"/>
                <w:szCs w:val="20"/>
              </w:rPr>
              <w:t>非</w:t>
            </w:r>
            <w:r w:rsidRPr="003D0E76">
              <w:rPr>
                <w:rFonts w:ascii="標楷體" w:hAnsi="標楷體"/>
                <w:b/>
                <w:spacing w:val="4"/>
                <w:sz w:val="20"/>
                <w:szCs w:val="20"/>
              </w:rPr>
              <w:t>流動負債</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sz w:val="20"/>
                <w:szCs w:val="20"/>
              </w:rPr>
            </w:pPr>
            <w:r w:rsidRPr="00C11560">
              <w:rPr>
                <w:rFonts w:ascii="標楷體" w:hAnsi="標楷體" w:hint="eastAsia"/>
                <w:b/>
                <w:sz w:val="20"/>
                <w:szCs w:val="20"/>
              </w:rPr>
              <w:t>9,662,152</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bCs/>
                <w:sz w:val="20"/>
                <w:szCs w:val="20"/>
              </w:rPr>
            </w:pPr>
            <w:r w:rsidRPr="00C11560">
              <w:rPr>
                <w:rFonts w:ascii="標楷體" w:hAnsi="標楷體" w:hint="eastAsia"/>
                <w:b/>
                <w:bCs/>
                <w:sz w:val="20"/>
                <w:szCs w:val="20"/>
              </w:rPr>
              <w:t>10,424,220</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b/>
                <w:bCs/>
                <w:color w:val="000000"/>
                <w:sz w:val="20"/>
                <w:szCs w:val="20"/>
              </w:rPr>
            </w:pPr>
            <w:r>
              <w:rPr>
                <w:rFonts w:ascii="標楷體" w:hAnsi="標楷體" w:hint="eastAsia"/>
                <w:b/>
                <w:bCs/>
                <w:color w:val="000000"/>
                <w:sz w:val="20"/>
                <w:szCs w:val="20"/>
              </w:rPr>
              <w:t>- 762,067</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長</w:t>
            </w:r>
            <w:r w:rsidRPr="003D0E76">
              <w:rPr>
                <w:rFonts w:ascii="標楷體" w:hAnsi="標楷體"/>
                <w:spacing w:val="4"/>
                <w:sz w:val="20"/>
                <w:szCs w:val="20"/>
              </w:rPr>
              <w:t>期</w:t>
            </w:r>
            <w:r w:rsidRPr="003D0E76">
              <w:rPr>
                <w:rFonts w:ascii="標楷體" w:hAnsi="標楷體" w:hint="eastAsia"/>
                <w:spacing w:val="4"/>
                <w:sz w:val="20"/>
                <w:szCs w:val="20"/>
              </w:rPr>
              <w:t>債務</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8,107,340</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9,048,605</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- 941,265</w:t>
            </w:r>
          </w:p>
        </w:tc>
      </w:tr>
      <w:tr w:rsidR="003F5B75" w:rsidRPr="0017541C" w:rsidTr="004E6018">
        <w:trPr>
          <w:trHeight w:val="386"/>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200" w:left="560"/>
              <w:jc w:val="distribute"/>
              <w:rPr>
                <w:rFonts w:ascii="標楷體" w:hAnsi="標楷體"/>
                <w:spacing w:val="4"/>
                <w:sz w:val="20"/>
                <w:szCs w:val="20"/>
              </w:rPr>
            </w:pPr>
            <w:r w:rsidRPr="003D0E76">
              <w:rPr>
                <w:rFonts w:ascii="標楷體" w:hAnsi="標楷體" w:hint="eastAsia"/>
                <w:spacing w:val="4"/>
                <w:sz w:val="20"/>
                <w:szCs w:val="20"/>
              </w:rPr>
              <w:t>其</w:t>
            </w:r>
            <w:r w:rsidRPr="003D0E76">
              <w:rPr>
                <w:rFonts w:ascii="標楷體" w:hAnsi="標楷體"/>
                <w:spacing w:val="4"/>
                <w:sz w:val="20"/>
                <w:szCs w:val="20"/>
              </w:rPr>
              <w:t>他負債</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1,554,812</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sz w:val="20"/>
                <w:szCs w:val="20"/>
              </w:rPr>
            </w:pPr>
            <w:r w:rsidRPr="00C11560">
              <w:rPr>
                <w:rFonts w:ascii="標楷體" w:hAnsi="標楷體" w:hint="eastAsia"/>
                <w:sz w:val="20"/>
                <w:szCs w:val="20"/>
              </w:rPr>
              <w:t>1,375,615</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color w:val="000000"/>
                <w:sz w:val="20"/>
                <w:szCs w:val="20"/>
              </w:rPr>
            </w:pPr>
            <w:r>
              <w:rPr>
                <w:rFonts w:ascii="標楷體" w:hAnsi="標楷體" w:hint="eastAsia"/>
                <w:color w:val="000000"/>
                <w:sz w:val="20"/>
                <w:szCs w:val="20"/>
              </w:rPr>
              <w:t>179,197</w:t>
            </w:r>
          </w:p>
        </w:tc>
      </w:tr>
      <w:tr w:rsidR="003F5B75" w:rsidRPr="0017541C" w:rsidTr="004E6018">
        <w:trPr>
          <w:trHeight w:val="397"/>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jc w:val="distribute"/>
              <w:rPr>
                <w:rFonts w:ascii="標楷體" w:hAnsi="標楷體"/>
                <w:b/>
                <w:spacing w:val="4"/>
                <w:sz w:val="20"/>
                <w:szCs w:val="20"/>
              </w:rPr>
            </w:pPr>
            <w:r w:rsidRPr="003D0E76">
              <w:rPr>
                <w:rFonts w:ascii="標楷體" w:hAnsi="標楷體" w:hint="eastAsia"/>
                <w:b/>
                <w:spacing w:val="4"/>
                <w:sz w:val="20"/>
                <w:szCs w:val="20"/>
              </w:rPr>
              <w:t>淨</w:t>
            </w:r>
            <w:r w:rsidRPr="003D0E76">
              <w:rPr>
                <w:rFonts w:ascii="標楷體" w:hAnsi="標楷體"/>
                <w:b/>
                <w:spacing w:val="4"/>
                <w:sz w:val="20"/>
                <w:szCs w:val="20"/>
              </w:rPr>
              <w:t>資產</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sz w:val="20"/>
                <w:szCs w:val="20"/>
              </w:rPr>
            </w:pPr>
            <w:r w:rsidRPr="00C11560">
              <w:rPr>
                <w:rFonts w:ascii="標楷體" w:hAnsi="標楷體" w:hint="eastAsia"/>
                <w:b/>
                <w:sz w:val="20"/>
                <w:szCs w:val="20"/>
              </w:rPr>
              <w:t>103,751,652</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bCs/>
                <w:sz w:val="20"/>
                <w:szCs w:val="20"/>
              </w:rPr>
            </w:pPr>
            <w:r w:rsidRPr="00C11560">
              <w:rPr>
                <w:rFonts w:ascii="標楷體" w:hAnsi="標楷體" w:hint="eastAsia"/>
                <w:b/>
                <w:bCs/>
                <w:sz w:val="20"/>
                <w:szCs w:val="20"/>
              </w:rPr>
              <w:t>97,588,553</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b/>
                <w:bCs/>
                <w:color w:val="000000"/>
                <w:sz w:val="20"/>
                <w:szCs w:val="20"/>
              </w:rPr>
            </w:pPr>
            <w:r>
              <w:rPr>
                <w:rFonts w:ascii="標楷體" w:hAnsi="標楷體" w:hint="eastAsia"/>
                <w:b/>
                <w:bCs/>
                <w:color w:val="000000"/>
                <w:sz w:val="20"/>
                <w:szCs w:val="20"/>
              </w:rPr>
              <w:t>6,163,099</w:t>
            </w:r>
          </w:p>
        </w:tc>
      </w:tr>
      <w:tr w:rsidR="003F5B75" w:rsidRPr="0017541C" w:rsidTr="004E6018">
        <w:trPr>
          <w:trHeight w:hRule="exact" w:val="340"/>
          <w:jc w:val="center"/>
        </w:trPr>
        <w:tc>
          <w:tcPr>
            <w:tcW w:w="2744" w:type="dxa"/>
            <w:tcBorders>
              <w:top w:val="nil"/>
              <w:bottom w:val="nil"/>
              <w:right w:val="single" w:sz="4" w:space="0" w:color="auto"/>
            </w:tcBorders>
            <w:vAlign w:val="center"/>
          </w:tcPr>
          <w:p w:rsidR="003F5B75" w:rsidRPr="003D0E76" w:rsidRDefault="003F5B75" w:rsidP="004E6018">
            <w:pPr>
              <w:overflowPunct w:val="0"/>
              <w:snapToGrid w:val="0"/>
              <w:ind w:leftChars="100" w:left="280"/>
              <w:jc w:val="distribute"/>
              <w:rPr>
                <w:rFonts w:ascii="標楷體" w:hAnsi="標楷體"/>
                <w:b/>
                <w:spacing w:val="4"/>
                <w:sz w:val="20"/>
                <w:szCs w:val="20"/>
              </w:rPr>
            </w:pPr>
            <w:r w:rsidRPr="003D0E76">
              <w:rPr>
                <w:rFonts w:ascii="標楷體" w:hAnsi="標楷體" w:hint="eastAsia"/>
                <w:b/>
                <w:spacing w:val="4"/>
                <w:sz w:val="20"/>
                <w:szCs w:val="20"/>
              </w:rPr>
              <w:t>淨</w:t>
            </w:r>
            <w:r w:rsidRPr="003D0E76">
              <w:rPr>
                <w:rFonts w:ascii="標楷體" w:hAnsi="標楷體"/>
                <w:b/>
                <w:spacing w:val="4"/>
                <w:sz w:val="20"/>
                <w:szCs w:val="20"/>
              </w:rPr>
              <w:t>資產</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sz w:val="20"/>
                <w:szCs w:val="20"/>
              </w:rPr>
            </w:pPr>
            <w:r w:rsidRPr="00C11560">
              <w:rPr>
                <w:rFonts w:ascii="標楷體" w:hAnsi="標楷體" w:hint="eastAsia"/>
                <w:b/>
                <w:sz w:val="20"/>
                <w:szCs w:val="20"/>
              </w:rPr>
              <w:t>103,751,652</w:t>
            </w:r>
          </w:p>
        </w:tc>
        <w:tc>
          <w:tcPr>
            <w:tcW w:w="2302" w:type="dxa"/>
            <w:tcBorders>
              <w:top w:val="nil"/>
              <w:left w:val="single" w:sz="4" w:space="0" w:color="auto"/>
              <w:bottom w:val="nil"/>
              <w:right w:val="single" w:sz="4" w:space="0" w:color="auto"/>
            </w:tcBorders>
            <w:shd w:val="clear" w:color="auto" w:fill="auto"/>
            <w:vAlign w:val="center"/>
          </w:tcPr>
          <w:p w:rsidR="003F5B75" w:rsidRPr="00C11560" w:rsidRDefault="003F5B75" w:rsidP="004E6018">
            <w:pPr>
              <w:jc w:val="right"/>
              <w:rPr>
                <w:rFonts w:ascii="標楷體" w:hAnsi="標楷體"/>
                <w:b/>
                <w:bCs/>
                <w:sz w:val="20"/>
                <w:szCs w:val="20"/>
              </w:rPr>
            </w:pPr>
            <w:r w:rsidRPr="00C11560">
              <w:rPr>
                <w:rFonts w:ascii="標楷體" w:hAnsi="標楷體" w:hint="eastAsia"/>
                <w:b/>
                <w:bCs/>
                <w:sz w:val="20"/>
                <w:szCs w:val="20"/>
              </w:rPr>
              <w:t>97,588,553</w:t>
            </w:r>
          </w:p>
        </w:tc>
        <w:tc>
          <w:tcPr>
            <w:tcW w:w="2290"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b/>
                <w:bCs/>
                <w:color w:val="000000"/>
                <w:sz w:val="20"/>
                <w:szCs w:val="20"/>
              </w:rPr>
            </w:pPr>
            <w:r>
              <w:rPr>
                <w:rFonts w:ascii="標楷體" w:hAnsi="標楷體" w:hint="eastAsia"/>
                <w:b/>
                <w:bCs/>
                <w:color w:val="000000"/>
                <w:sz w:val="20"/>
                <w:szCs w:val="20"/>
              </w:rPr>
              <w:t>6,163,099</w:t>
            </w:r>
          </w:p>
        </w:tc>
      </w:tr>
      <w:tr w:rsidR="003F5B75" w:rsidRPr="0017541C" w:rsidTr="004E6018">
        <w:trPr>
          <w:trHeight w:hRule="exact" w:val="397"/>
          <w:jc w:val="center"/>
        </w:trPr>
        <w:tc>
          <w:tcPr>
            <w:tcW w:w="2744" w:type="dxa"/>
            <w:tcBorders>
              <w:top w:val="nil"/>
              <w:bottom w:val="single" w:sz="4" w:space="0" w:color="auto"/>
              <w:right w:val="single" w:sz="4" w:space="0" w:color="auto"/>
            </w:tcBorders>
            <w:vAlign w:val="center"/>
          </w:tcPr>
          <w:p w:rsidR="003F5B75" w:rsidRPr="003D0E76" w:rsidRDefault="003F5B75" w:rsidP="004E6018">
            <w:pPr>
              <w:overflowPunct w:val="0"/>
              <w:snapToGrid w:val="0"/>
              <w:jc w:val="distribute"/>
              <w:rPr>
                <w:rFonts w:ascii="標楷體" w:hAnsi="標楷體"/>
                <w:b/>
                <w:spacing w:val="4"/>
                <w:sz w:val="20"/>
                <w:szCs w:val="20"/>
              </w:rPr>
            </w:pPr>
            <w:r w:rsidRPr="003D0E76">
              <w:rPr>
                <w:rFonts w:ascii="標楷體" w:hAnsi="標楷體" w:hint="eastAsia"/>
                <w:b/>
                <w:spacing w:val="4"/>
                <w:sz w:val="20"/>
                <w:szCs w:val="20"/>
              </w:rPr>
              <w:t>負</w:t>
            </w:r>
            <w:r w:rsidRPr="003D0E76">
              <w:rPr>
                <w:rFonts w:ascii="標楷體" w:hAnsi="標楷體"/>
                <w:b/>
                <w:spacing w:val="4"/>
                <w:sz w:val="20"/>
                <w:szCs w:val="20"/>
              </w:rPr>
              <w:t>債及淨資產合計</w:t>
            </w:r>
          </w:p>
        </w:tc>
        <w:tc>
          <w:tcPr>
            <w:tcW w:w="2302" w:type="dxa"/>
            <w:tcBorders>
              <w:top w:val="nil"/>
              <w:left w:val="single" w:sz="4" w:space="0" w:color="auto"/>
              <w:bottom w:val="single" w:sz="4" w:space="0" w:color="auto"/>
              <w:right w:val="single" w:sz="4" w:space="0" w:color="auto"/>
            </w:tcBorders>
            <w:shd w:val="clear" w:color="auto" w:fill="auto"/>
            <w:vAlign w:val="center"/>
          </w:tcPr>
          <w:p w:rsidR="003F5B75" w:rsidRPr="00C11560" w:rsidRDefault="003F5B75" w:rsidP="004E6018">
            <w:pPr>
              <w:jc w:val="right"/>
              <w:rPr>
                <w:rFonts w:ascii="標楷體" w:hAnsi="標楷體"/>
                <w:b/>
                <w:sz w:val="20"/>
                <w:szCs w:val="20"/>
              </w:rPr>
            </w:pPr>
            <w:r w:rsidRPr="00C11560">
              <w:rPr>
                <w:rFonts w:ascii="標楷體" w:hAnsi="標楷體" w:hint="eastAsia"/>
                <w:b/>
                <w:sz w:val="20"/>
                <w:szCs w:val="20"/>
              </w:rPr>
              <w:t>116,909,505</w:t>
            </w:r>
          </w:p>
        </w:tc>
        <w:tc>
          <w:tcPr>
            <w:tcW w:w="2302" w:type="dxa"/>
            <w:tcBorders>
              <w:top w:val="nil"/>
              <w:left w:val="single" w:sz="4" w:space="0" w:color="auto"/>
              <w:bottom w:val="single" w:sz="4" w:space="0" w:color="auto"/>
              <w:right w:val="single" w:sz="4" w:space="0" w:color="auto"/>
            </w:tcBorders>
            <w:shd w:val="clear" w:color="auto" w:fill="auto"/>
            <w:vAlign w:val="center"/>
          </w:tcPr>
          <w:p w:rsidR="003F5B75" w:rsidRPr="00C11560" w:rsidRDefault="003F5B75" w:rsidP="004E6018">
            <w:pPr>
              <w:jc w:val="right"/>
              <w:rPr>
                <w:rFonts w:ascii="標楷體" w:hAnsi="標楷體"/>
                <w:b/>
                <w:bCs/>
                <w:sz w:val="20"/>
                <w:szCs w:val="20"/>
              </w:rPr>
            </w:pPr>
            <w:r w:rsidRPr="00C11560">
              <w:rPr>
                <w:rFonts w:ascii="標楷體" w:hAnsi="標楷體" w:hint="eastAsia"/>
                <w:b/>
                <w:bCs/>
                <w:sz w:val="20"/>
                <w:szCs w:val="20"/>
              </w:rPr>
              <w:t>113,729,364</w:t>
            </w:r>
          </w:p>
        </w:tc>
        <w:tc>
          <w:tcPr>
            <w:tcW w:w="2290" w:type="dxa"/>
            <w:tcBorders>
              <w:top w:val="nil"/>
              <w:left w:val="single" w:sz="4" w:space="0" w:color="auto"/>
              <w:bottom w:val="single" w:sz="4" w:space="0" w:color="auto"/>
              <w:right w:val="single" w:sz="4" w:space="0" w:color="auto"/>
            </w:tcBorders>
            <w:shd w:val="clear" w:color="auto" w:fill="auto"/>
            <w:vAlign w:val="center"/>
          </w:tcPr>
          <w:p w:rsidR="003F5B75" w:rsidRDefault="003F5B75" w:rsidP="004E6018">
            <w:pPr>
              <w:jc w:val="right"/>
              <w:rPr>
                <w:rFonts w:ascii="標楷體" w:hAnsi="標楷體"/>
                <w:b/>
                <w:bCs/>
                <w:color w:val="000000"/>
                <w:sz w:val="20"/>
                <w:szCs w:val="20"/>
              </w:rPr>
            </w:pPr>
            <w:r>
              <w:rPr>
                <w:rFonts w:ascii="標楷體" w:hAnsi="標楷體" w:hint="eastAsia"/>
                <w:b/>
                <w:bCs/>
                <w:color w:val="000000"/>
                <w:sz w:val="20"/>
                <w:szCs w:val="20"/>
              </w:rPr>
              <w:t>3,180,141</w:t>
            </w:r>
          </w:p>
        </w:tc>
      </w:tr>
      <w:tr w:rsidR="003F5B75" w:rsidRPr="0017541C" w:rsidTr="004E6018">
        <w:trPr>
          <w:trHeight w:val="113"/>
          <w:jc w:val="center"/>
        </w:trPr>
        <w:tc>
          <w:tcPr>
            <w:tcW w:w="9638" w:type="dxa"/>
            <w:gridSpan w:val="4"/>
            <w:tcBorders>
              <w:top w:val="single" w:sz="4" w:space="0" w:color="auto"/>
              <w:left w:val="nil"/>
              <w:bottom w:val="nil"/>
              <w:right w:val="nil"/>
            </w:tcBorders>
            <w:vAlign w:val="center"/>
          </w:tcPr>
          <w:p w:rsidR="003F5B75" w:rsidRPr="0017541C" w:rsidRDefault="003F5B75" w:rsidP="004E6018">
            <w:pPr>
              <w:snapToGrid w:val="0"/>
              <w:spacing w:line="80" w:lineRule="exact"/>
              <w:ind w:left="360" w:hangingChars="200" w:hanging="360"/>
              <w:rPr>
                <w:rFonts w:ascii="標楷體" w:hAnsi="標楷體"/>
                <w:color w:val="00B050"/>
                <w:sz w:val="18"/>
                <w:szCs w:val="18"/>
              </w:rPr>
            </w:pPr>
          </w:p>
        </w:tc>
      </w:tr>
    </w:tbl>
    <w:p w:rsidR="003F5B75" w:rsidRPr="00B223B2" w:rsidRDefault="003F5B75" w:rsidP="003F5B75">
      <w:pPr>
        <w:overflowPunct w:val="0"/>
        <w:snapToGrid w:val="0"/>
        <w:spacing w:line="500" w:lineRule="exact"/>
        <w:ind w:firstLineChars="200" w:firstLine="576"/>
        <w:jc w:val="both"/>
        <w:rPr>
          <w:rFonts w:ascii="標楷體" w:hAnsi="標楷體"/>
          <w:spacing w:val="4"/>
          <w:szCs w:val="28"/>
        </w:rPr>
      </w:pPr>
      <w:proofErr w:type="gramStart"/>
      <w:r w:rsidRPr="00E44827">
        <w:rPr>
          <w:rFonts w:ascii="標楷體" w:hAnsi="標楷體" w:hint="eastAsia"/>
          <w:spacing w:val="4"/>
          <w:szCs w:val="28"/>
        </w:rPr>
        <w:t>本室審核112</w:t>
      </w:r>
      <w:proofErr w:type="gramEnd"/>
      <w:r w:rsidRPr="00E44827">
        <w:rPr>
          <w:rFonts w:ascii="標楷體" w:hAnsi="標楷體" w:hint="eastAsia"/>
          <w:spacing w:val="4"/>
          <w:szCs w:val="28"/>
        </w:rPr>
        <w:t>年</w:t>
      </w:r>
      <w:r w:rsidRPr="00E44827">
        <w:rPr>
          <w:rFonts w:ascii="標楷體" w:hAnsi="標楷體"/>
          <w:spacing w:val="4"/>
          <w:szCs w:val="28"/>
        </w:rPr>
        <w:t>度</w:t>
      </w:r>
      <w:r w:rsidRPr="00E44827">
        <w:rPr>
          <w:rFonts w:ascii="標楷體" w:hAnsi="標楷體" w:hint="eastAsia"/>
          <w:spacing w:val="4"/>
          <w:szCs w:val="28"/>
        </w:rPr>
        <w:t>新</w:t>
      </w:r>
      <w:r w:rsidRPr="00E44827">
        <w:rPr>
          <w:rFonts w:ascii="標楷體" w:hAnsi="標楷體"/>
          <w:spacing w:val="4"/>
          <w:szCs w:val="28"/>
        </w:rPr>
        <w:t>竹市</w:t>
      </w:r>
      <w:r w:rsidRPr="00E44827">
        <w:rPr>
          <w:rFonts w:ascii="標楷體" w:hAnsi="標楷體" w:hint="eastAsia"/>
          <w:spacing w:val="4"/>
          <w:szCs w:val="28"/>
        </w:rPr>
        <w:t>總</w:t>
      </w:r>
      <w:r w:rsidRPr="00E44827">
        <w:rPr>
          <w:rFonts w:ascii="標楷體" w:hAnsi="標楷體"/>
          <w:spacing w:val="4"/>
          <w:szCs w:val="28"/>
        </w:rPr>
        <w:t>決算</w:t>
      </w:r>
      <w:r w:rsidRPr="00E44827">
        <w:rPr>
          <w:rFonts w:ascii="標楷體" w:hAnsi="標楷體" w:hint="eastAsia"/>
          <w:spacing w:val="4"/>
          <w:szCs w:val="28"/>
        </w:rPr>
        <w:t>、</w:t>
      </w:r>
      <w:r w:rsidRPr="00E44827">
        <w:rPr>
          <w:rFonts w:ascii="標楷體" w:hAnsi="標楷體"/>
          <w:spacing w:val="4"/>
          <w:szCs w:val="28"/>
        </w:rPr>
        <w:t>附屬單位決算</w:t>
      </w:r>
      <w:r w:rsidRPr="00E44827">
        <w:rPr>
          <w:rFonts w:ascii="標楷體" w:hAnsi="標楷體" w:hint="eastAsia"/>
          <w:spacing w:val="4"/>
          <w:szCs w:val="28"/>
        </w:rPr>
        <w:t>及綜計表（營業及非營業部分），經修正總決算淨增列歲入決算實現及應收數501萬餘元、減列以前年度歲出未結清保留數104萬元；修正附屬單位決</w:t>
      </w:r>
      <w:r w:rsidRPr="00B223B2">
        <w:rPr>
          <w:rFonts w:ascii="標楷體" w:hAnsi="標楷體" w:hint="eastAsia"/>
          <w:spacing w:val="4"/>
          <w:szCs w:val="28"/>
        </w:rPr>
        <w:t>算及綜計表（非營業部分）增列收入決算數1億4</w:t>
      </w:r>
      <w:r w:rsidRPr="00B223B2">
        <w:rPr>
          <w:rFonts w:ascii="標楷體" w:hAnsi="標楷體"/>
          <w:spacing w:val="4"/>
          <w:szCs w:val="28"/>
        </w:rPr>
        <w:t>,</w:t>
      </w:r>
      <w:r w:rsidRPr="00B223B2">
        <w:rPr>
          <w:rFonts w:ascii="標楷體" w:hAnsi="標楷體" w:hint="eastAsia"/>
          <w:spacing w:val="4"/>
          <w:szCs w:val="28"/>
        </w:rPr>
        <w:t>791萬餘元，減列支出決算數</w:t>
      </w:r>
      <w:r w:rsidRPr="00B223B2">
        <w:rPr>
          <w:rFonts w:ascii="標楷體" w:hAnsi="標楷體"/>
          <w:spacing w:val="4"/>
          <w:szCs w:val="28"/>
        </w:rPr>
        <w:t>849</w:t>
      </w:r>
      <w:r w:rsidRPr="00B223B2">
        <w:rPr>
          <w:rFonts w:ascii="標楷體" w:hAnsi="標楷體" w:hint="eastAsia"/>
          <w:spacing w:val="4"/>
          <w:szCs w:val="28"/>
        </w:rPr>
        <w:t>萬餘元，致新竹市整體淨增列資產1億5</w:t>
      </w:r>
      <w:r w:rsidRPr="00B223B2">
        <w:rPr>
          <w:rFonts w:ascii="標楷體" w:hAnsi="標楷體"/>
          <w:spacing w:val="4"/>
          <w:szCs w:val="28"/>
        </w:rPr>
        <w:t>,</w:t>
      </w:r>
      <w:r w:rsidRPr="00B223B2">
        <w:rPr>
          <w:rFonts w:ascii="標楷體" w:hAnsi="標楷體" w:hint="eastAsia"/>
          <w:spacing w:val="4"/>
          <w:szCs w:val="28"/>
        </w:rPr>
        <w:t>541萬餘元、減列負債704萬餘元</w:t>
      </w:r>
      <w:r>
        <w:rPr>
          <w:rFonts w:ascii="標楷體" w:hAnsi="標楷體" w:hint="eastAsia"/>
          <w:spacing w:val="4"/>
          <w:szCs w:val="28"/>
        </w:rPr>
        <w:t>，</w:t>
      </w:r>
      <w:proofErr w:type="gramStart"/>
      <w:r w:rsidRPr="00B223B2">
        <w:rPr>
          <w:rFonts w:ascii="標楷體" w:hAnsi="標楷體" w:hint="eastAsia"/>
          <w:spacing w:val="4"/>
          <w:szCs w:val="28"/>
        </w:rPr>
        <w:t>增列淨資產</w:t>
      </w:r>
      <w:proofErr w:type="gramEnd"/>
      <w:r w:rsidRPr="00B223B2">
        <w:rPr>
          <w:rFonts w:ascii="標楷體" w:hAnsi="標楷體" w:hint="eastAsia"/>
          <w:spacing w:val="4"/>
          <w:szCs w:val="28"/>
        </w:rPr>
        <w:t>1億6,245萬餘元，決算審核修正後整體之資產總額為1,170億6</w:t>
      </w:r>
      <w:r w:rsidRPr="00B223B2">
        <w:rPr>
          <w:rFonts w:ascii="標楷體" w:hAnsi="標楷體"/>
          <w:spacing w:val="4"/>
          <w:szCs w:val="28"/>
        </w:rPr>
        <w:t>,</w:t>
      </w:r>
      <w:r w:rsidRPr="00B223B2">
        <w:rPr>
          <w:rFonts w:ascii="標楷體" w:hAnsi="標楷體" w:hint="eastAsia"/>
          <w:spacing w:val="4"/>
          <w:szCs w:val="28"/>
        </w:rPr>
        <w:t>492萬餘元，負債總額為</w:t>
      </w:r>
      <w:r w:rsidRPr="00B223B2">
        <w:rPr>
          <w:rFonts w:ascii="標楷體" w:hAnsi="標楷體"/>
          <w:szCs w:val="28"/>
        </w:rPr>
        <w:t>1</w:t>
      </w:r>
      <w:r w:rsidRPr="00B223B2">
        <w:rPr>
          <w:rFonts w:ascii="標楷體" w:hAnsi="標楷體" w:hint="eastAsia"/>
          <w:szCs w:val="28"/>
        </w:rPr>
        <w:t>31億5</w:t>
      </w:r>
      <w:r w:rsidRPr="00B223B2">
        <w:rPr>
          <w:rFonts w:ascii="標楷體" w:hAnsi="標楷體"/>
          <w:szCs w:val="28"/>
        </w:rPr>
        <w:t>,</w:t>
      </w:r>
      <w:r w:rsidRPr="00B223B2">
        <w:rPr>
          <w:rFonts w:ascii="標楷體" w:hAnsi="標楷體" w:hint="eastAsia"/>
          <w:szCs w:val="28"/>
        </w:rPr>
        <w:t>081萬</w:t>
      </w:r>
      <w:r w:rsidRPr="00B223B2">
        <w:rPr>
          <w:rFonts w:ascii="標楷體" w:hAnsi="標楷體" w:hint="eastAsia"/>
          <w:spacing w:val="4"/>
          <w:szCs w:val="28"/>
        </w:rPr>
        <w:t>餘元，資產負債相抵計列有淨資產1</w:t>
      </w:r>
      <w:r>
        <w:rPr>
          <w:rFonts w:ascii="標楷體" w:hAnsi="標楷體"/>
          <w:spacing w:val="4"/>
          <w:szCs w:val="28"/>
        </w:rPr>
        <w:t>,</w:t>
      </w:r>
      <w:r w:rsidRPr="00B223B2">
        <w:rPr>
          <w:rFonts w:ascii="標楷體" w:hAnsi="標楷體" w:hint="eastAsia"/>
          <w:spacing w:val="4"/>
          <w:szCs w:val="28"/>
        </w:rPr>
        <w:t>039億1,411萬餘元。有關修正增減情形，詳</w:t>
      </w:r>
      <w:proofErr w:type="gramStart"/>
      <w:r w:rsidRPr="00B223B2">
        <w:rPr>
          <w:rFonts w:ascii="標楷體" w:hAnsi="標楷體" w:hint="eastAsia"/>
          <w:spacing w:val="4"/>
          <w:szCs w:val="28"/>
        </w:rPr>
        <w:t>列如</w:t>
      </w:r>
      <w:proofErr w:type="gramEnd"/>
      <w:r w:rsidRPr="00B223B2">
        <w:rPr>
          <w:rFonts w:ascii="標楷體" w:hAnsi="標楷體" w:hint="eastAsia"/>
          <w:spacing w:val="4"/>
          <w:szCs w:val="28"/>
        </w:rPr>
        <w:t>下表：</w:t>
      </w:r>
    </w:p>
    <w:tbl>
      <w:tblPr>
        <w:tblStyle w:val="aff0"/>
        <w:tblW w:w="9922" w:type="dxa"/>
        <w:jc w:val="center"/>
        <w:tblLook w:val="04A0" w:firstRow="1" w:lastRow="0" w:firstColumn="1" w:lastColumn="0" w:noHBand="0" w:noVBand="1"/>
      </w:tblPr>
      <w:tblGrid>
        <w:gridCol w:w="2835"/>
        <w:gridCol w:w="1767"/>
        <w:gridCol w:w="1768"/>
        <w:gridCol w:w="1768"/>
        <w:gridCol w:w="1768"/>
        <w:gridCol w:w="16"/>
      </w:tblGrid>
      <w:tr w:rsidR="003F5B75" w:rsidRPr="0017541C" w:rsidTr="004E6018">
        <w:trPr>
          <w:gridAfter w:val="1"/>
          <w:wAfter w:w="16" w:type="dxa"/>
          <w:jc w:val="center"/>
        </w:trPr>
        <w:tc>
          <w:tcPr>
            <w:tcW w:w="9906" w:type="dxa"/>
            <w:gridSpan w:val="5"/>
            <w:tcBorders>
              <w:top w:val="nil"/>
              <w:left w:val="nil"/>
              <w:bottom w:val="nil"/>
              <w:right w:val="nil"/>
            </w:tcBorders>
          </w:tcPr>
          <w:p w:rsidR="003F5B75" w:rsidRPr="0071403F" w:rsidRDefault="003F5B75" w:rsidP="004E6018">
            <w:pPr>
              <w:overflowPunct w:val="0"/>
              <w:snapToGrid w:val="0"/>
              <w:spacing w:line="480" w:lineRule="exact"/>
              <w:jc w:val="center"/>
              <w:rPr>
                <w:rFonts w:ascii="標楷體" w:hAnsi="標楷體"/>
                <w:b/>
                <w:spacing w:val="16"/>
                <w:sz w:val="24"/>
                <w:szCs w:val="24"/>
                <w:u w:val="single"/>
              </w:rPr>
            </w:pPr>
            <w:r w:rsidRPr="0071403F">
              <w:rPr>
                <w:rFonts w:ascii="標楷體" w:hAnsi="標楷體" w:hint="eastAsia"/>
                <w:b/>
                <w:spacing w:val="16"/>
                <w:sz w:val="24"/>
                <w:szCs w:val="24"/>
                <w:u w:val="single"/>
              </w:rPr>
              <w:t>新</w:t>
            </w:r>
            <w:r w:rsidRPr="0071403F">
              <w:rPr>
                <w:rFonts w:ascii="標楷體" w:hAnsi="標楷體"/>
                <w:b/>
                <w:spacing w:val="16"/>
                <w:sz w:val="24"/>
                <w:szCs w:val="24"/>
                <w:u w:val="single"/>
              </w:rPr>
              <w:t>竹市總決算</w:t>
            </w:r>
            <w:r w:rsidRPr="0071403F">
              <w:rPr>
                <w:rFonts w:ascii="標楷體" w:hAnsi="標楷體" w:hint="eastAsia"/>
                <w:b/>
                <w:spacing w:val="16"/>
                <w:sz w:val="24"/>
                <w:szCs w:val="24"/>
                <w:u w:val="single"/>
              </w:rPr>
              <w:t>審</w:t>
            </w:r>
            <w:r w:rsidRPr="0071403F">
              <w:rPr>
                <w:rFonts w:ascii="標楷體" w:hAnsi="標楷體"/>
                <w:b/>
                <w:spacing w:val="16"/>
                <w:sz w:val="24"/>
                <w:szCs w:val="24"/>
                <w:u w:val="single"/>
              </w:rPr>
              <w:t>定後整體資產負債表</w:t>
            </w:r>
          </w:p>
        </w:tc>
      </w:tr>
      <w:tr w:rsidR="003F5B75" w:rsidRPr="0017541C" w:rsidTr="004E6018">
        <w:trPr>
          <w:gridAfter w:val="1"/>
          <w:wAfter w:w="16" w:type="dxa"/>
          <w:trHeight w:val="283"/>
          <w:jc w:val="center"/>
        </w:trPr>
        <w:tc>
          <w:tcPr>
            <w:tcW w:w="9906" w:type="dxa"/>
            <w:gridSpan w:val="5"/>
            <w:tcBorders>
              <w:top w:val="nil"/>
              <w:left w:val="nil"/>
              <w:bottom w:val="nil"/>
              <w:right w:val="nil"/>
            </w:tcBorders>
          </w:tcPr>
          <w:p w:rsidR="003F5B75" w:rsidRPr="0071403F" w:rsidRDefault="003F5B75" w:rsidP="004E6018">
            <w:pPr>
              <w:overflowPunct w:val="0"/>
              <w:snapToGrid w:val="0"/>
              <w:spacing w:line="280" w:lineRule="exact"/>
              <w:jc w:val="center"/>
              <w:rPr>
                <w:rFonts w:ascii="標楷體" w:hAnsi="標楷體"/>
                <w:spacing w:val="4"/>
                <w:sz w:val="22"/>
              </w:rPr>
            </w:pPr>
            <w:r w:rsidRPr="0071403F">
              <w:rPr>
                <w:rFonts w:ascii="標楷體" w:hAnsi="標楷體" w:hint="eastAsia"/>
                <w:spacing w:val="4"/>
                <w:sz w:val="22"/>
              </w:rPr>
              <w:t>中</w:t>
            </w:r>
            <w:r w:rsidRPr="0071403F">
              <w:rPr>
                <w:rFonts w:ascii="標楷體" w:hAnsi="標楷體"/>
                <w:spacing w:val="4"/>
                <w:sz w:val="22"/>
              </w:rPr>
              <w:t>華民國</w:t>
            </w:r>
            <w:r w:rsidRPr="0071403F">
              <w:rPr>
                <w:rFonts w:ascii="標楷體" w:hAnsi="標楷體" w:hint="eastAsia"/>
                <w:spacing w:val="4"/>
                <w:sz w:val="22"/>
              </w:rPr>
              <w:t>112年12月31日</w:t>
            </w:r>
          </w:p>
        </w:tc>
      </w:tr>
      <w:tr w:rsidR="003F5B75" w:rsidRPr="0017541C" w:rsidTr="004E6018">
        <w:trPr>
          <w:gridAfter w:val="1"/>
          <w:wAfter w:w="16" w:type="dxa"/>
          <w:trHeight w:val="283"/>
          <w:jc w:val="center"/>
        </w:trPr>
        <w:tc>
          <w:tcPr>
            <w:tcW w:w="9906" w:type="dxa"/>
            <w:gridSpan w:val="5"/>
            <w:tcBorders>
              <w:top w:val="nil"/>
              <w:left w:val="nil"/>
              <w:bottom w:val="single" w:sz="4" w:space="0" w:color="auto"/>
              <w:right w:val="nil"/>
            </w:tcBorders>
          </w:tcPr>
          <w:p w:rsidR="003F5B75" w:rsidRPr="0071403F" w:rsidRDefault="003F5B75" w:rsidP="00543948">
            <w:pPr>
              <w:overflowPunct w:val="0"/>
              <w:snapToGrid w:val="0"/>
              <w:spacing w:line="280" w:lineRule="exact"/>
              <w:ind w:rightChars="-30" w:right="-84"/>
              <w:jc w:val="right"/>
              <w:rPr>
                <w:rFonts w:ascii="標楷體" w:hAnsi="標楷體"/>
                <w:spacing w:val="4"/>
                <w:sz w:val="20"/>
                <w:szCs w:val="20"/>
              </w:rPr>
            </w:pPr>
            <w:r w:rsidRPr="0071403F">
              <w:rPr>
                <w:rFonts w:ascii="標楷體" w:hAnsi="標楷體" w:hint="eastAsia"/>
                <w:spacing w:val="4"/>
                <w:sz w:val="20"/>
                <w:szCs w:val="20"/>
              </w:rPr>
              <w:t>單</w:t>
            </w:r>
            <w:r w:rsidRPr="0071403F">
              <w:rPr>
                <w:rFonts w:ascii="標楷體" w:hAnsi="標楷體"/>
                <w:spacing w:val="4"/>
                <w:sz w:val="20"/>
                <w:szCs w:val="20"/>
              </w:rPr>
              <w:t>位：新臺幣千元</w:t>
            </w:r>
          </w:p>
        </w:tc>
      </w:tr>
      <w:tr w:rsidR="003F5B75" w:rsidRPr="0017541C" w:rsidTr="004E6018">
        <w:trPr>
          <w:gridAfter w:val="1"/>
          <w:wAfter w:w="16" w:type="dxa"/>
          <w:trHeight w:val="369"/>
          <w:jc w:val="center"/>
        </w:trPr>
        <w:tc>
          <w:tcPr>
            <w:tcW w:w="2835" w:type="dxa"/>
            <w:tcBorders>
              <w:bottom w:val="single" w:sz="4" w:space="0" w:color="auto"/>
            </w:tcBorders>
            <w:vAlign w:val="center"/>
          </w:tcPr>
          <w:p w:rsidR="003F5B75" w:rsidRPr="0071403F" w:rsidRDefault="003F5B75" w:rsidP="004E6018">
            <w:pPr>
              <w:overflowPunct w:val="0"/>
              <w:snapToGrid w:val="0"/>
              <w:jc w:val="distribute"/>
              <w:rPr>
                <w:rFonts w:ascii="標楷體" w:hAnsi="標楷體"/>
                <w:spacing w:val="4"/>
                <w:sz w:val="20"/>
                <w:szCs w:val="20"/>
              </w:rPr>
            </w:pPr>
            <w:r w:rsidRPr="0071403F">
              <w:rPr>
                <w:rFonts w:ascii="標楷體" w:hAnsi="標楷體" w:hint="eastAsia"/>
                <w:spacing w:val="4"/>
                <w:sz w:val="20"/>
                <w:szCs w:val="20"/>
              </w:rPr>
              <w:t>科</w:t>
            </w:r>
            <w:r w:rsidRPr="0071403F">
              <w:rPr>
                <w:rFonts w:ascii="標楷體" w:hAnsi="標楷體"/>
                <w:spacing w:val="4"/>
                <w:sz w:val="20"/>
                <w:szCs w:val="20"/>
              </w:rPr>
              <w:t>目</w:t>
            </w:r>
          </w:p>
        </w:tc>
        <w:tc>
          <w:tcPr>
            <w:tcW w:w="1767" w:type="dxa"/>
            <w:tcBorders>
              <w:bottom w:val="single" w:sz="4" w:space="0" w:color="auto"/>
            </w:tcBorders>
            <w:vAlign w:val="center"/>
          </w:tcPr>
          <w:p w:rsidR="003F5B75" w:rsidRPr="0071403F" w:rsidRDefault="003F5B75" w:rsidP="004E6018">
            <w:pPr>
              <w:overflowPunct w:val="0"/>
              <w:snapToGrid w:val="0"/>
              <w:jc w:val="distribute"/>
              <w:rPr>
                <w:rFonts w:ascii="標楷體" w:hAnsi="標楷體"/>
                <w:spacing w:val="4"/>
                <w:sz w:val="20"/>
                <w:szCs w:val="20"/>
              </w:rPr>
            </w:pPr>
            <w:r w:rsidRPr="0071403F">
              <w:rPr>
                <w:rFonts w:ascii="標楷體" w:hAnsi="標楷體" w:hint="eastAsia"/>
                <w:spacing w:val="4"/>
                <w:sz w:val="20"/>
                <w:szCs w:val="20"/>
              </w:rPr>
              <w:t>公務</w:t>
            </w:r>
            <w:r w:rsidRPr="0071403F">
              <w:rPr>
                <w:rFonts w:ascii="標楷體" w:hAnsi="標楷體"/>
                <w:spacing w:val="4"/>
                <w:sz w:val="20"/>
                <w:szCs w:val="20"/>
              </w:rPr>
              <w:t>機關</w:t>
            </w:r>
          </w:p>
        </w:tc>
        <w:tc>
          <w:tcPr>
            <w:tcW w:w="1768" w:type="dxa"/>
            <w:tcBorders>
              <w:bottom w:val="single" w:sz="4" w:space="0" w:color="auto"/>
              <w:right w:val="single" w:sz="4" w:space="0" w:color="auto"/>
            </w:tcBorders>
            <w:vAlign w:val="center"/>
          </w:tcPr>
          <w:p w:rsidR="003F5B75" w:rsidRPr="0071403F" w:rsidRDefault="003F5B75" w:rsidP="004E6018">
            <w:pPr>
              <w:overflowPunct w:val="0"/>
              <w:snapToGrid w:val="0"/>
              <w:jc w:val="distribute"/>
              <w:rPr>
                <w:rFonts w:ascii="標楷體" w:hAnsi="標楷體"/>
                <w:spacing w:val="4"/>
                <w:sz w:val="20"/>
              </w:rPr>
            </w:pPr>
            <w:r w:rsidRPr="0071403F">
              <w:rPr>
                <w:rFonts w:ascii="標楷體" w:hAnsi="標楷體" w:hint="eastAsia"/>
                <w:spacing w:val="4"/>
                <w:sz w:val="20"/>
              </w:rPr>
              <w:t>特</w:t>
            </w:r>
            <w:r w:rsidRPr="0071403F">
              <w:rPr>
                <w:rFonts w:ascii="標楷體" w:hAnsi="標楷體"/>
                <w:spacing w:val="4"/>
                <w:sz w:val="20"/>
              </w:rPr>
              <w:t>種基金</w:t>
            </w:r>
          </w:p>
        </w:tc>
        <w:tc>
          <w:tcPr>
            <w:tcW w:w="1768" w:type="dxa"/>
            <w:tcBorders>
              <w:left w:val="single" w:sz="4" w:space="0" w:color="auto"/>
              <w:bottom w:val="single" w:sz="4" w:space="0" w:color="auto"/>
            </w:tcBorders>
            <w:vAlign w:val="center"/>
          </w:tcPr>
          <w:p w:rsidR="003F5B75" w:rsidRPr="0071403F" w:rsidRDefault="003F5B75" w:rsidP="004E6018">
            <w:pPr>
              <w:overflowPunct w:val="0"/>
              <w:snapToGrid w:val="0"/>
              <w:jc w:val="distribute"/>
              <w:rPr>
                <w:rFonts w:ascii="標楷體" w:hAnsi="標楷體"/>
                <w:spacing w:val="4"/>
                <w:sz w:val="20"/>
                <w:szCs w:val="20"/>
              </w:rPr>
            </w:pPr>
            <w:r w:rsidRPr="0071403F">
              <w:rPr>
                <w:rFonts w:ascii="標楷體" w:hAnsi="標楷體" w:hint="eastAsia"/>
                <w:spacing w:val="4"/>
                <w:sz w:val="20"/>
                <w:szCs w:val="20"/>
              </w:rPr>
              <w:t>內部</w:t>
            </w:r>
            <w:r w:rsidRPr="0071403F">
              <w:rPr>
                <w:rFonts w:ascii="標楷體" w:hAnsi="標楷體"/>
                <w:spacing w:val="4"/>
                <w:sz w:val="20"/>
                <w:szCs w:val="20"/>
              </w:rPr>
              <w:t>往來沖銷</w:t>
            </w:r>
          </w:p>
        </w:tc>
        <w:tc>
          <w:tcPr>
            <w:tcW w:w="1768" w:type="dxa"/>
            <w:tcBorders>
              <w:bottom w:val="single" w:sz="4" w:space="0" w:color="auto"/>
            </w:tcBorders>
            <w:vAlign w:val="center"/>
          </w:tcPr>
          <w:p w:rsidR="003F5B75" w:rsidRPr="0071403F" w:rsidRDefault="003F5B75" w:rsidP="004E6018">
            <w:pPr>
              <w:overflowPunct w:val="0"/>
              <w:snapToGrid w:val="0"/>
              <w:jc w:val="distribute"/>
              <w:rPr>
                <w:rFonts w:ascii="標楷體" w:hAnsi="標楷體"/>
                <w:spacing w:val="4"/>
                <w:sz w:val="20"/>
                <w:szCs w:val="20"/>
              </w:rPr>
            </w:pPr>
            <w:r w:rsidRPr="0071403F">
              <w:rPr>
                <w:rFonts w:ascii="標楷體" w:hAnsi="標楷體" w:hint="eastAsia"/>
                <w:spacing w:val="4"/>
                <w:sz w:val="20"/>
                <w:szCs w:val="20"/>
              </w:rPr>
              <w:t>合計</w:t>
            </w:r>
          </w:p>
        </w:tc>
      </w:tr>
      <w:tr w:rsidR="003F5B75" w:rsidRPr="0017541C" w:rsidTr="004E6018">
        <w:trPr>
          <w:gridAfter w:val="1"/>
          <w:wAfter w:w="16" w:type="dxa"/>
          <w:trHeight w:val="454"/>
          <w:jc w:val="center"/>
        </w:trPr>
        <w:tc>
          <w:tcPr>
            <w:tcW w:w="2835" w:type="dxa"/>
            <w:tcBorders>
              <w:top w:val="single" w:sz="4" w:space="0" w:color="auto"/>
              <w:bottom w:val="nil"/>
              <w:right w:val="single" w:sz="4" w:space="0" w:color="auto"/>
            </w:tcBorders>
            <w:vAlign w:val="center"/>
          </w:tcPr>
          <w:p w:rsidR="003F5B75" w:rsidRPr="001D3562" w:rsidRDefault="003F5B75" w:rsidP="004E6018">
            <w:pPr>
              <w:overflowPunct w:val="0"/>
              <w:snapToGrid w:val="0"/>
              <w:spacing w:line="340" w:lineRule="exact"/>
              <w:jc w:val="distribute"/>
              <w:rPr>
                <w:rFonts w:ascii="標楷體" w:hAnsi="標楷體"/>
                <w:b/>
                <w:spacing w:val="4"/>
                <w:sz w:val="20"/>
                <w:szCs w:val="20"/>
              </w:rPr>
            </w:pPr>
            <w:r w:rsidRPr="001D3562">
              <w:rPr>
                <w:rFonts w:ascii="標楷體" w:hAnsi="標楷體" w:hint="eastAsia"/>
                <w:b/>
                <w:spacing w:val="4"/>
                <w:sz w:val="20"/>
                <w:szCs w:val="20"/>
              </w:rPr>
              <w:t>資</w:t>
            </w:r>
            <w:r w:rsidRPr="001D3562">
              <w:rPr>
                <w:rFonts w:ascii="標楷體" w:hAnsi="標楷體"/>
                <w:b/>
                <w:spacing w:val="4"/>
                <w:sz w:val="20"/>
                <w:szCs w:val="20"/>
              </w:rPr>
              <w:t>產</w:t>
            </w:r>
            <w:r w:rsidRPr="001D3562">
              <w:rPr>
                <w:rFonts w:ascii="標楷體" w:hAnsi="標楷體" w:hint="eastAsia"/>
                <w:b/>
                <w:spacing w:val="4"/>
                <w:sz w:val="20"/>
                <w:szCs w:val="20"/>
              </w:rPr>
              <w:t>部</w:t>
            </w:r>
            <w:r w:rsidRPr="001D3562">
              <w:rPr>
                <w:rFonts w:ascii="標楷體" w:hAnsi="標楷體"/>
                <w:b/>
                <w:spacing w:val="4"/>
                <w:sz w:val="20"/>
                <w:szCs w:val="20"/>
              </w:rPr>
              <w:t>分</w:t>
            </w:r>
          </w:p>
        </w:tc>
        <w:tc>
          <w:tcPr>
            <w:tcW w:w="1767" w:type="dxa"/>
            <w:tcBorders>
              <w:top w:val="single" w:sz="4" w:space="0" w:color="auto"/>
              <w:left w:val="single" w:sz="4" w:space="0" w:color="auto"/>
              <w:bottom w:val="nil"/>
              <w:right w:val="single" w:sz="4" w:space="0" w:color="auto"/>
            </w:tcBorders>
          </w:tcPr>
          <w:p w:rsidR="003F5B75" w:rsidRPr="001D3562" w:rsidRDefault="003F5B75" w:rsidP="004E6018">
            <w:pPr>
              <w:overflowPunct w:val="0"/>
              <w:spacing w:line="340" w:lineRule="exact"/>
              <w:jc w:val="right"/>
              <w:rPr>
                <w:rFonts w:ascii="標楷體" w:hAnsi="標楷體"/>
                <w:b/>
                <w:sz w:val="20"/>
                <w:szCs w:val="20"/>
              </w:rPr>
            </w:pPr>
          </w:p>
        </w:tc>
        <w:tc>
          <w:tcPr>
            <w:tcW w:w="1768" w:type="dxa"/>
            <w:tcBorders>
              <w:top w:val="single" w:sz="4" w:space="0" w:color="auto"/>
              <w:left w:val="single" w:sz="4" w:space="0" w:color="auto"/>
              <w:bottom w:val="nil"/>
              <w:right w:val="single" w:sz="4" w:space="0" w:color="auto"/>
            </w:tcBorders>
          </w:tcPr>
          <w:p w:rsidR="003F5B75" w:rsidRPr="001D3562" w:rsidRDefault="003F5B75" w:rsidP="004E6018">
            <w:pPr>
              <w:overflowPunct w:val="0"/>
              <w:spacing w:line="340" w:lineRule="exact"/>
              <w:jc w:val="right"/>
              <w:rPr>
                <w:rFonts w:ascii="標楷體" w:hAnsi="標楷體"/>
                <w:b/>
                <w:sz w:val="20"/>
                <w:szCs w:val="20"/>
              </w:rPr>
            </w:pPr>
          </w:p>
        </w:tc>
        <w:tc>
          <w:tcPr>
            <w:tcW w:w="1768" w:type="dxa"/>
            <w:tcBorders>
              <w:top w:val="single" w:sz="4" w:space="0" w:color="auto"/>
              <w:left w:val="single" w:sz="4" w:space="0" w:color="auto"/>
              <w:bottom w:val="nil"/>
              <w:right w:val="single" w:sz="4" w:space="0" w:color="auto"/>
            </w:tcBorders>
          </w:tcPr>
          <w:p w:rsidR="003F5B75" w:rsidRPr="001D3562" w:rsidRDefault="003F5B75" w:rsidP="004E6018">
            <w:pPr>
              <w:overflowPunct w:val="0"/>
              <w:spacing w:line="340" w:lineRule="exact"/>
              <w:jc w:val="right"/>
              <w:rPr>
                <w:rFonts w:ascii="標楷體" w:hAnsi="標楷體"/>
                <w:b/>
                <w:sz w:val="20"/>
                <w:szCs w:val="20"/>
              </w:rPr>
            </w:pPr>
          </w:p>
        </w:tc>
        <w:tc>
          <w:tcPr>
            <w:tcW w:w="1768" w:type="dxa"/>
            <w:tcBorders>
              <w:top w:val="single" w:sz="4" w:space="0" w:color="auto"/>
              <w:left w:val="single" w:sz="4" w:space="0" w:color="auto"/>
              <w:bottom w:val="nil"/>
            </w:tcBorders>
          </w:tcPr>
          <w:p w:rsidR="003F5B75" w:rsidRPr="001D3562" w:rsidRDefault="003F5B75" w:rsidP="004E6018">
            <w:pPr>
              <w:overflowPunct w:val="0"/>
              <w:spacing w:line="340" w:lineRule="exact"/>
              <w:jc w:val="right"/>
              <w:rPr>
                <w:rFonts w:ascii="標楷體" w:hAnsi="標楷體"/>
                <w:b/>
                <w:sz w:val="20"/>
                <w:szCs w:val="20"/>
              </w:rPr>
            </w:pPr>
          </w:p>
        </w:tc>
      </w:tr>
      <w:tr w:rsidR="003F5B75" w:rsidRPr="0017541C" w:rsidTr="004E6018">
        <w:trPr>
          <w:gridAfter w:val="1"/>
          <w:wAfter w:w="16" w:type="dxa"/>
          <w:trHeight w:val="510"/>
          <w:jc w:val="center"/>
        </w:trPr>
        <w:tc>
          <w:tcPr>
            <w:tcW w:w="2835" w:type="dxa"/>
            <w:tcBorders>
              <w:top w:val="nil"/>
              <w:bottom w:val="nil"/>
              <w:right w:val="single" w:sz="4" w:space="0" w:color="auto"/>
            </w:tcBorders>
            <w:vAlign w:val="center"/>
          </w:tcPr>
          <w:p w:rsidR="003F5B75" w:rsidRPr="001D3562" w:rsidRDefault="003F5B75" w:rsidP="004E6018">
            <w:pPr>
              <w:overflowPunct w:val="0"/>
              <w:snapToGrid w:val="0"/>
              <w:ind w:leftChars="100" w:left="280"/>
              <w:jc w:val="distribute"/>
              <w:rPr>
                <w:rFonts w:ascii="標楷體" w:hAnsi="標楷體"/>
                <w:b/>
                <w:spacing w:val="4"/>
                <w:sz w:val="20"/>
                <w:szCs w:val="20"/>
              </w:rPr>
            </w:pPr>
            <w:r w:rsidRPr="001D3562">
              <w:rPr>
                <w:rFonts w:ascii="標楷體" w:hAnsi="標楷體" w:hint="eastAsia"/>
                <w:b/>
                <w:spacing w:val="4"/>
                <w:sz w:val="20"/>
                <w:szCs w:val="20"/>
              </w:rPr>
              <w:t>流</w:t>
            </w:r>
            <w:r w:rsidRPr="001D3562">
              <w:rPr>
                <w:rFonts w:ascii="標楷體" w:hAnsi="標楷體"/>
                <w:b/>
                <w:spacing w:val="4"/>
                <w:sz w:val="20"/>
                <w:szCs w:val="20"/>
              </w:rPr>
              <w:t>動資產</w:t>
            </w:r>
          </w:p>
        </w:tc>
        <w:tc>
          <w:tcPr>
            <w:tcW w:w="1767" w:type="dxa"/>
            <w:tcBorders>
              <w:top w:val="nil"/>
              <w:left w:val="single" w:sz="4" w:space="0" w:color="auto"/>
              <w:bottom w:val="nil"/>
              <w:right w:val="single" w:sz="4" w:space="0" w:color="auto"/>
            </w:tcBorders>
            <w:shd w:val="clear" w:color="auto" w:fill="auto"/>
            <w:vAlign w:val="center"/>
          </w:tcPr>
          <w:p w:rsidR="003F5B75" w:rsidRPr="001D3562" w:rsidRDefault="003F5B75" w:rsidP="004E6018">
            <w:pPr>
              <w:widowControl/>
              <w:jc w:val="right"/>
              <w:rPr>
                <w:rFonts w:ascii="標楷體" w:hAnsi="標楷體"/>
                <w:b/>
                <w:bCs/>
                <w:kern w:val="0"/>
                <w:sz w:val="20"/>
                <w:szCs w:val="20"/>
              </w:rPr>
            </w:pPr>
            <w:r w:rsidRPr="001D3562">
              <w:rPr>
                <w:rFonts w:ascii="標楷體" w:hAnsi="標楷體" w:hint="eastAsia"/>
                <w:b/>
                <w:bCs/>
                <w:sz w:val="20"/>
                <w:szCs w:val="20"/>
              </w:rPr>
              <w:t>5,166,401</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b/>
                <w:bCs/>
                <w:sz w:val="20"/>
                <w:szCs w:val="20"/>
              </w:rPr>
            </w:pPr>
            <w:r w:rsidRPr="001D3562">
              <w:rPr>
                <w:rFonts w:ascii="標楷體" w:hAnsi="標楷體" w:hint="eastAsia"/>
                <w:b/>
                <w:bCs/>
                <w:sz w:val="20"/>
                <w:szCs w:val="20"/>
              </w:rPr>
              <w:t>8,250,966</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b/>
                <w:bCs/>
                <w:sz w:val="20"/>
                <w:szCs w:val="20"/>
              </w:rPr>
            </w:pPr>
            <w:r w:rsidRPr="001D3562">
              <w:rPr>
                <w:rFonts w:ascii="標楷體" w:hAnsi="標楷體" w:hint="eastAsia"/>
                <w:b/>
                <w:bCs/>
                <w:sz w:val="20"/>
                <w:szCs w:val="20"/>
              </w:rPr>
              <w:t>-</w:t>
            </w:r>
            <w:r w:rsidRPr="001D3562">
              <w:rPr>
                <w:rFonts w:ascii="標楷體" w:hAnsi="標楷體"/>
                <w:b/>
                <w:bCs/>
                <w:sz w:val="20"/>
                <w:szCs w:val="20"/>
              </w:rPr>
              <w:t xml:space="preserve"> </w:t>
            </w:r>
            <w:r w:rsidRPr="001D3562">
              <w:rPr>
                <w:rFonts w:ascii="標楷體" w:hAnsi="標楷體" w:hint="eastAsia"/>
                <w:b/>
                <w:bCs/>
                <w:sz w:val="20"/>
                <w:szCs w:val="20"/>
              </w:rPr>
              <w:t>6,062,719</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b/>
                <w:bCs/>
                <w:sz w:val="20"/>
                <w:szCs w:val="20"/>
              </w:rPr>
            </w:pPr>
            <w:r w:rsidRPr="001D3562">
              <w:rPr>
                <w:rFonts w:ascii="標楷體" w:hAnsi="標楷體" w:hint="eastAsia"/>
                <w:b/>
                <w:bCs/>
                <w:sz w:val="20"/>
                <w:szCs w:val="20"/>
              </w:rPr>
              <w:t>7,354,647</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1D3562" w:rsidRDefault="003F5B75" w:rsidP="004E6018">
            <w:pPr>
              <w:overflowPunct w:val="0"/>
              <w:snapToGrid w:val="0"/>
              <w:ind w:leftChars="200" w:left="560"/>
              <w:jc w:val="distribute"/>
              <w:rPr>
                <w:rFonts w:ascii="標楷體" w:hAnsi="標楷體"/>
                <w:spacing w:val="4"/>
                <w:sz w:val="20"/>
                <w:szCs w:val="20"/>
              </w:rPr>
            </w:pPr>
            <w:r w:rsidRPr="001D3562">
              <w:rPr>
                <w:rFonts w:ascii="標楷體" w:hAnsi="標楷體" w:hint="eastAsia"/>
                <w:spacing w:val="4"/>
                <w:sz w:val="20"/>
                <w:szCs w:val="20"/>
              </w:rPr>
              <w:t>現</w:t>
            </w:r>
            <w:r w:rsidRPr="001D3562">
              <w:rPr>
                <w:rFonts w:ascii="標楷體" w:hAnsi="標楷體"/>
                <w:spacing w:val="4"/>
                <w:sz w:val="20"/>
                <w:szCs w:val="20"/>
              </w:rPr>
              <w:t>金</w:t>
            </w:r>
          </w:p>
        </w:tc>
        <w:tc>
          <w:tcPr>
            <w:tcW w:w="1767" w:type="dxa"/>
            <w:tcBorders>
              <w:top w:val="nil"/>
              <w:left w:val="single" w:sz="4" w:space="0" w:color="auto"/>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3,391,855</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7,614,016</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r w:rsidRPr="001D3562">
              <w:rPr>
                <w:rFonts w:ascii="標楷體" w:hAnsi="標楷體"/>
                <w:sz w:val="20"/>
                <w:szCs w:val="20"/>
              </w:rPr>
              <w:t xml:space="preserve"> </w:t>
            </w:r>
            <w:r w:rsidRPr="001D3562">
              <w:rPr>
                <w:rFonts w:ascii="標楷體" w:hAnsi="標楷體" w:hint="eastAsia"/>
                <w:sz w:val="20"/>
                <w:szCs w:val="20"/>
              </w:rPr>
              <w:t>6,062,719</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4,943,152</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1D3562" w:rsidRDefault="003F5B75" w:rsidP="004E6018">
            <w:pPr>
              <w:overflowPunct w:val="0"/>
              <w:snapToGrid w:val="0"/>
              <w:ind w:leftChars="200" w:left="560"/>
              <w:jc w:val="distribute"/>
              <w:rPr>
                <w:rFonts w:ascii="標楷體" w:hAnsi="標楷體"/>
                <w:spacing w:val="4"/>
                <w:sz w:val="20"/>
                <w:szCs w:val="20"/>
              </w:rPr>
            </w:pPr>
            <w:r w:rsidRPr="001D3562">
              <w:rPr>
                <w:rFonts w:ascii="標楷體" w:hAnsi="標楷體" w:hint="eastAsia"/>
                <w:spacing w:val="4"/>
                <w:sz w:val="20"/>
                <w:szCs w:val="20"/>
              </w:rPr>
              <w:t>短</w:t>
            </w:r>
            <w:r w:rsidRPr="001D3562">
              <w:rPr>
                <w:rFonts w:ascii="標楷體" w:hAnsi="標楷體"/>
                <w:spacing w:val="4"/>
                <w:sz w:val="20"/>
                <w:szCs w:val="20"/>
              </w:rPr>
              <w:t>期投資</w:t>
            </w:r>
          </w:p>
        </w:tc>
        <w:tc>
          <w:tcPr>
            <w:tcW w:w="1767" w:type="dxa"/>
            <w:tcBorders>
              <w:top w:val="nil"/>
              <w:left w:val="single" w:sz="4" w:space="0" w:color="auto"/>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241,000</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241,000</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1D3562" w:rsidRDefault="003F5B75" w:rsidP="004E6018">
            <w:pPr>
              <w:overflowPunct w:val="0"/>
              <w:snapToGrid w:val="0"/>
              <w:ind w:leftChars="200" w:left="560"/>
              <w:jc w:val="distribute"/>
              <w:rPr>
                <w:rFonts w:ascii="標楷體" w:hAnsi="標楷體"/>
                <w:spacing w:val="4"/>
                <w:sz w:val="20"/>
                <w:szCs w:val="20"/>
              </w:rPr>
            </w:pPr>
            <w:r w:rsidRPr="001D3562">
              <w:rPr>
                <w:rFonts w:ascii="標楷體" w:hAnsi="標楷體" w:hint="eastAsia"/>
                <w:spacing w:val="4"/>
                <w:sz w:val="20"/>
                <w:szCs w:val="20"/>
              </w:rPr>
              <w:t>應</w:t>
            </w:r>
            <w:r w:rsidRPr="001D3562">
              <w:rPr>
                <w:rFonts w:ascii="標楷體" w:hAnsi="標楷體"/>
                <w:spacing w:val="4"/>
                <w:sz w:val="20"/>
                <w:szCs w:val="20"/>
              </w:rPr>
              <w:t>收款項</w:t>
            </w:r>
          </w:p>
        </w:tc>
        <w:tc>
          <w:tcPr>
            <w:tcW w:w="1767" w:type="dxa"/>
            <w:tcBorders>
              <w:top w:val="nil"/>
              <w:left w:val="single" w:sz="4" w:space="0" w:color="auto"/>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1,490,628</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124,808</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1,615,437</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1D3562" w:rsidRDefault="003F5B75" w:rsidP="004E6018">
            <w:pPr>
              <w:overflowPunct w:val="0"/>
              <w:snapToGrid w:val="0"/>
              <w:ind w:leftChars="200" w:left="560"/>
              <w:jc w:val="distribute"/>
              <w:rPr>
                <w:rFonts w:ascii="標楷體" w:hAnsi="標楷體"/>
                <w:spacing w:val="4"/>
                <w:sz w:val="20"/>
                <w:szCs w:val="20"/>
              </w:rPr>
            </w:pPr>
            <w:r w:rsidRPr="001D3562">
              <w:rPr>
                <w:rFonts w:ascii="標楷體" w:hAnsi="標楷體" w:hint="eastAsia"/>
                <w:spacing w:val="4"/>
                <w:sz w:val="20"/>
                <w:szCs w:val="20"/>
              </w:rPr>
              <w:t>預</w:t>
            </w:r>
            <w:r w:rsidRPr="001D3562">
              <w:rPr>
                <w:rFonts w:ascii="標楷體" w:hAnsi="標楷體"/>
                <w:spacing w:val="4"/>
                <w:sz w:val="20"/>
                <w:szCs w:val="20"/>
              </w:rPr>
              <w:t>付款項</w:t>
            </w:r>
          </w:p>
        </w:tc>
        <w:tc>
          <w:tcPr>
            <w:tcW w:w="1767" w:type="dxa"/>
            <w:tcBorders>
              <w:top w:val="nil"/>
              <w:left w:val="single" w:sz="4" w:space="0" w:color="auto"/>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283,917</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271,140</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555,057</w:t>
            </w:r>
          </w:p>
        </w:tc>
      </w:tr>
      <w:tr w:rsidR="003F5B75" w:rsidRPr="0017541C" w:rsidTr="004E6018">
        <w:trPr>
          <w:gridAfter w:val="1"/>
          <w:wAfter w:w="16" w:type="dxa"/>
          <w:trHeight w:val="510"/>
          <w:jc w:val="center"/>
        </w:trPr>
        <w:tc>
          <w:tcPr>
            <w:tcW w:w="2835" w:type="dxa"/>
            <w:tcBorders>
              <w:top w:val="nil"/>
              <w:bottom w:val="nil"/>
              <w:right w:val="single" w:sz="4" w:space="0" w:color="auto"/>
            </w:tcBorders>
            <w:vAlign w:val="center"/>
          </w:tcPr>
          <w:p w:rsidR="003F5B75" w:rsidRPr="009C1A80" w:rsidRDefault="003F5B75" w:rsidP="004E6018">
            <w:pPr>
              <w:overflowPunct w:val="0"/>
              <w:ind w:leftChars="100" w:left="280"/>
              <w:jc w:val="distribute"/>
              <w:rPr>
                <w:rFonts w:ascii="標楷體" w:hAnsi="標楷體"/>
                <w:b/>
                <w:spacing w:val="4"/>
                <w:sz w:val="20"/>
                <w:szCs w:val="20"/>
              </w:rPr>
            </w:pPr>
            <w:r w:rsidRPr="009C1A80">
              <w:rPr>
                <w:rFonts w:ascii="標楷體" w:hAnsi="標楷體" w:hint="eastAsia"/>
                <w:b/>
                <w:spacing w:val="4"/>
                <w:sz w:val="20"/>
                <w:szCs w:val="20"/>
              </w:rPr>
              <w:t>非</w:t>
            </w:r>
            <w:r w:rsidRPr="009C1A80">
              <w:rPr>
                <w:rFonts w:ascii="標楷體" w:hAnsi="標楷體"/>
                <w:b/>
                <w:spacing w:val="4"/>
                <w:sz w:val="20"/>
                <w:szCs w:val="20"/>
              </w:rPr>
              <w:t>流動資產</w:t>
            </w:r>
          </w:p>
        </w:tc>
        <w:tc>
          <w:tcPr>
            <w:tcW w:w="1767" w:type="dxa"/>
            <w:tcBorders>
              <w:top w:val="nil"/>
              <w:left w:val="single" w:sz="4" w:space="0" w:color="auto"/>
              <w:bottom w:val="nil"/>
              <w:right w:val="single" w:sz="4" w:space="0" w:color="auto"/>
            </w:tcBorders>
            <w:shd w:val="clear" w:color="auto" w:fill="auto"/>
            <w:vAlign w:val="center"/>
          </w:tcPr>
          <w:p w:rsidR="003F5B75" w:rsidRDefault="003F5B75" w:rsidP="004E6018">
            <w:pPr>
              <w:widowControl/>
              <w:jc w:val="right"/>
              <w:rPr>
                <w:rFonts w:ascii="標楷體" w:hAnsi="標楷體"/>
                <w:b/>
                <w:bCs/>
                <w:kern w:val="0"/>
                <w:sz w:val="20"/>
                <w:szCs w:val="20"/>
              </w:rPr>
            </w:pPr>
            <w:r>
              <w:rPr>
                <w:rFonts w:ascii="標楷體" w:hAnsi="標楷體" w:hint="eastAsia"/>
                <w:b/>
                <w:bCs/>
                <w:sz w:val="20"/>
                <w:szCs w:val="20"/>
              </w:rPr>
              <w:t>82,801,884</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b/>
                <w:bCs/>
                <w:sz w:val="20"/>
                <w:szCs w:val="20"/>
              </w:rPr>
            </w:pPr>
            <w:r>
              <w:rPr>
                <w:rFonts w:ascii="標楷體" w:hAnsi="標楷體" w:hint="eastAsia"/>
                <w:b/>
                <w:bCs/>
                <w:sz w:val="20"/>
                <w:szCs w:val="20"/>
              </w:rPr>
              <w:t>27,460,636</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b/>
                <w:bCs/>
                <w:sz w:val="20"/>
                <w:szCs w:val="20"/>
              </w:rPr>
            </w:pPr>
            <w:r>
              <w:rPr>
                <w:rFonts w:ascii="標楷體" w:hAnsi="標楷體" w:hint="eastAsia"/>
                <w:b/>
                <w:bCs/>
                <w:sz w:val="20"/>
                <w:szCs w:val="20"/>
              </w:rPr>
              <w:t>-</w:t>
            </w:r>
            <w:r>
              <w:rPr>
                <w:rFonts w:ascii="標楷體" w:hAnsi="標楷體"/>
                <w:b/>
                <w:bCs/>
                <w:sz w:val="20"/>
                <w:szCs w:val="20"/>
              </w:rPr>
              <w:t xml:space="preserve"> </w:t>
            </w:r>
            <w:r>
              <w:rPr>
                <w:rFonts w:ascii="標楷體" w:hAnsi="標楷體" w:hint="eastAsia"/>
                <w:b/>
                <w:bCs/>
                <w:sz w:val="20"/>
                <w:szCs w:val="20"/>
              </w:rPr>
              <w:t>707,663</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b/>
                <w:bCs/>
                <w:sz w:val="20"/>
                <w:szCs w:val="20"/>
              </w:rPr>
            </w:pPr>
            <w:r>
              <w:rPr>
                <w:rFonts w:ascii="標楷體" w:hAnsi="標楷體" w:hint="eastAsia"/>
                <w:b/>
                <w:bCs/>
                <w:sz w:val="20"/>
                <w:szCs w:val="20"/>
              </w:rPr>
              <w:t>109,554,857</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9C1A80" w:rsidRDefault="003F5B75" w:rsidP="004E6018">
            <w:pPr>
              <w:overflowPunct w:val="0"/>
              <w:ind w:leftChars="200" w:left="560"/>
              <w:jc w:val="distribute"/>
              <w:rPr>
                <w:rFonts w:ascii="標楷體" w:hAnsi="標楷體"/>
                <w:spacing w:val="4"/>
                <w:sz w:val="20"/>
                <w:szCs w:val="20"/>
              </w:rPr>
            </w:pPr>
            <w:r w:rsidRPr="009C1A80">
              <w:rPr>
                <w:rFonts w:ascii="標楷體" w:hAnsi="標楷體" w:hint="eastAsia"/>
                <w:spacing w:val="4"/>
                <w:sz w:val="20"/>
                <w:szCs w:val="20"/>
              </w:rPr>
              <w:t>押</w:t>
            </w:r>
            <w:r w:rsidRPr="009C1A80">
              <w:rPr>
                <w:rFonts w:ascii="標楷體" w:hAnsi="標楷體"/>
                <w:spacing w:val="4"/>
                <w:sz w:val="20"/>
                <w:szCs w:val="20"/>
              </w:rPr>
              <w:t>匯貼現、放款、基金</w:t>
            </w:r>
          </w:p>
        </w:tc>
        <w:tc>
          <w:tcPr>
            <w:tcW w:w="1767" w:type="dxa"/>
            <w:tcBorders>
              <w:top w:val="nil"/>
              <w:left w:val="single" w:sz="4" w:space="0" w:color="auto"/>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386,791</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386,791</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9C1A80" w:rsidRDefault="003F5B75" w:rsidP="004E6018">
            <w:pPr>
              <w:overflowPunct w:val="0"/>
              <w:ind w:leftChars="200" w:left="560"/>
              <w:jc w:val="distribute"/>
              <w:rPr>
                <w:rFonts w:ascii="標楷體" w:hAnsi="標楷體"/>
                <w:spacing w:val="4"/>
                <w:sz w:val="20"/>
                <w:szCs w:val="20"/>
              </w:rPr>
            </w:pPr>
            <w:r w:rsidRPr="009C1A80">
              <w:rPr>
                <w:rFonts w:ascii="標楷體" w:hAnsi="標楷體" w:hint="eastAsia"/>
                <w:spacing w:val="4"/>
                <w:sz w:val="20"/>
                <w:szCs w:val="20"/>
              </w:rPr>
              <w:t>長</w:t>
            </w:r>
            <w:r w:rsidRPr="009C1A80">
              <w:rPr>
                <w:rFonts w:ascii="標楷體" w:hAnsi="標楷體"/>
                <w:spacing w:val="4"/>
                <w:sz w:val="20"/>
                <w:szCs w:val="20"/>
              </w:rPr>
              <w:t>期應收款項</w:t>
            </w:r>
          </w:p>
        </w:tc>
        <w:tc>
          <w:tcPr>
            <w:tcW w:w="1767" w:type="dxa"/>
            <w:tcBorders>
              <w:top w:val="nil"/>
              <w:left w:val="single" w:sz="4" w:space="0" w:color="auto"/>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246,300</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246,300</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9C1A80" w:rsidRDefault="003F5B75" w:rsidP="004E6018">
            <w:pPr>
              <w:overflowPunct w:val="0"/>
              <w:ind w:leftChars="200" w:left="560"/>
              <w:jc w:val="distribute"/>
              <w:rPr>
                <w:rFonts w:ascii="標楷體" w:hAnsi="標楷體"/>
                <w:spacing w:val="4"/>
                <w:sz w:val="20"/>
                <w:szCs w:val="20"/>
              </w:rPr>
            </w:pPr>
            <w:proofErr w:type="gramStart"/>
            <w:r w:rsidRPr="009C1A80">
              <w:rPr>
                <w:rFonts w:ascii="標楷體" w:hAnsi="標楷體" w:hint="eastAsia"/>
                <w:spacing w:val="4"/>
                <w:sz w:val="20"/>
                <w:szCs w:val="20"/>
              </w:rPr>
              <w:t>採</w:t>
            </w:r>
            <w:proofErr w:type="gramEnd"/>
            <w:r w:rsidRPr="009C1A80">
              <w:rPr>
                <w:rFonts w:ascii="標楷體" w:hAnsi="標楷體"/>
                <w:spacing w:val="4"/>
                <w:sz w:val="20"/>
                <w:szCs w:val="20"/>
              </w:rPr>
              <w:t>權益法之投資</w:t>
            </w:r>
          </w:p>
        </w:tc>
        <w:tc>
          <w:tcPr>
            <w:tcW w:w="1767"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457,663</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w:t>
            </w:r>
            <w:r>
              <w:rPr>
                <w:rFonts w:ascii="標楷體" w:hAnsi="標楷體"/>
                <w:sz w:val="20"/>
                <w:szCs w:val="20"/>
              </w:rPr>
              <w:t xml:space="preserve"> </w:t>
            </w:r>
            <w:r>
              <w:rPr>
                <w:rFonts w:ascii="標楷體" w:hAnsi="標楷體" w:hint="eastAsia"/>
                <w:sz w:val="20"/>
                <w:szCs w:val="20"/>
              </w:rPr>
              <w:t>457,663</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sidRPr="001D3562">
              <w:rPr>
                <w:rFonts w:ascii="標楷體" w:hAnsi="標楷體" w:hint="eastAsia"/>
                <w:sz w:val="20"/>
                <w:szCs w:val="20"/>
              </w:rPr>
              <w:t>－</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9C1A80" w:rsidRDefault="003F5B75" w:rsidP="004E6018">
            <w:pPr>
              <w:overflowPunct w:val="0"/>
              <w:ind w:leftChars="200" w:left="560"/>
              <w:jc w:val="distribute"/>
              <w:rPr>
                <w:rFonts w:ascii="標楷體" w:hAnsi="標楷體"/>
                <w:spacing w:val="4"/>
                <w:sz w:val="20"/>
                <w:szCs w:val="20"/>
              </w:rPr>
            </w:pPr>
            <w:r w:rsidRPr="009C1A80">
              <w:rPr>
                <w:rFonts w:ascii="標楷體" w:hAnsi="標楷體" w:hint="eastAsia"/>
                <w:spacing w:val="4"/>
                <w:sz w:val="20"/>
                <w:szCs w:val="20"/>
              </w:rPr>
              <w:t>土</w:t>
            </w:r>
            <w:r w:rsidRPr="009C1A80">
              <w:rPr>
                <w:rFonts w:ascii="標楷體" w:hAnsi="標楷體"/>
                <w:spacing w:val="4"/>
                <w:sz w:val="20"/>
                <w:szCs w:val="20"/>
              </w:rPr>
              <w:t>地、建築物及設備</w:t>
            </w:r>
          </w:p>
        </w:tc>
        <w:tc>
          <w:tcPr>
            <w:tcW w:w="1767"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81,871,281</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26,419,610</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108,290,891</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9C1A80" w:rsidRDefault="003F5B75" w:rsidP="004E6018">
            <w:pPr>
              <w:overflowPunct w:val="0"/>
              <w:ind w:leftChars="200" w:left="560"/>
              <w:jc w:val="distribute"/>
              <w:rPr>
                <w:rFonts w:ascii="標楷體" w:hAnsi="標楷體"/>
                <w:spacing w:val="4"/>
                <w:sz w:val="20"/>
                <w:szCs w:val="20"/>
              </w:rPr>
            </w:pPr>
            <w:r w:rsidRPr="009C1A80">
              <w:rPr>
                <w:rFonts w:ascii="標楷體" w:hAnsi="標楷體" w:hint="eastAsia"/>
                <w:spacing w:val="4"/>
                <w:sz w:val="20"/>
                <w:szCs w:val="20"/>
              </w:rPr>
              <w:t>無</w:t>
            </w:r>
            <w:r w:rsidRPr="009C1A80">
              <w:rPr>
                <w:rFonts w:ascii="標楷體" w:hAnsi="標楷體"/>
                <w:spacing w:val="4"/>
                <w:sz w:val="20"/>
                <w:szCs w:val="20"/>
              </w:rPr>
              <w:t>形資產</w:t>
            </w:r>
          </w:p>
        </w:tc>
        <w:tc>
          <w:tcPr>
            <w:tcW w:w="1767"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160,234</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398,386</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558,620</w:t>
            </w:r>
          </w:p>
        </w:tc>
      </w:tr>
      <w:tr w:rsidR="003F5B75" w:rsidRPr="0017541C" w:rsidTr="004E6018">
        <w:trPr>
          <w:gridAfter w:val="1"/>
          <w:wAfter w:w="16" w:type="dxa"/>
          <w:trHeight w:val="454"/>
          <w:jc w:val="center"/>
        </w:trPr>
        <w:tc>
          <w:tcPr>
            <w:tcW w:w="2835" w:type="dxa"/>
            <w:tcBorders>
              <w:top w:val="nil"/>
              <w:bottom w:val="nil"/>
              <w:right w:val="single" w:sz="4" w:space="0" w:color="auto"/>
            </w:tcBorders>
            <w:vAlign w:val="center"/>
          </w:tcPr>
          <w:p w:rsidR="003F5B75" w:rsidRPr="009C1A80" w:rsidRDefault="003F5B75" w:rsidP="004E6018">
            <w:pPr>
              <w:overflowPunct w:val="0"/>
              <w:ind w:leftChars="200" w:left="560"/>
              <w:jc w:val="distribute"/>
              <w:rPr>
                <w:rFonts w:ascii="標楷體" w:hAnsi="標楷體"/>
                <w:spacing w:val="4"/>
                <w:sz w:val="20"/>
                <w:szCs w:val="20"/>
              </w:rPr>
            </w:pPr>
            <w:r w:rsidRPr="009C1A80">
              <w:rPr>
                <w:rFonts w:ascii="標楷體" w:hAnsi="標楷體" w:hint="eastAsia"/>
                <w:spacing w:val="4"/>
                <w:sz w:val="20"/>
                <w:szCs w:val="20"/>
              </w:rPr>
              <w:t>其</w:t>
            </w:r>
            <w:r w:rsidRPr="009C1A80">
              <w:rPr>
                <w:rFonts w:ascii="標楷體" w:hAnsi="標楷體"/>
                <w:spacing w:val="4"/>
                <w:sz w:val="20"/>
                <w:szCs w:val="20"/>
              </w:rPr>
              <w:t>他資產</w:t>
            </w:r>
          </w:p>
        </w:tc>
        <w:tc>
          <w:tcPr>
            <w:tcW w:w="1767" w:type="dxa"/>
            <w:tcBorders>
              <w:top w:val="nil"/>
              <w:left w:val="single" w:sz="4" w:space="0" w:color="auto"/>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312,705</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9,547</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w:t>
            </w:r>
            <w:r>
              <w:rPr>
                <w:rFonts w:ascii="標楷體" w:hAnsi="標楷體"/>
                <w:sz w:val="20"/>
                <w:szCs w:val="20"/>
              </w:rPr>
              <w:t xml:space="preserve"> </w:t>
            </w:r>
            <w:r>
              <w:rPr>
                <w:rFonts w:ascii="標楷體" w:hAnsi="標楷體" w:hint="eastAsia"/>
                <w:sz w:val="20"/>
                <w:szCs w:val="20"/>
              </w:rPr>
              <w:t>250,000</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72,253</w:t>
            </w:r>
          </w:p>
        </w:tc>
      </w:tr>
      <w:tr w:rsidR="003F5B75" w:rsidRPr="009C1A80" w:rsidTr="004E6018">
        <w:trPr>
          <w:gridAfter w:val="1"/>
          <w:wAfter w:w="16" w:type="dxa"/>
          <w:trHeight w:val="510"/>
          <w:jc w:val="center"/>
        </w:trPr>
        <w:tc>
          <w:tcPr>
            <w:tcW w:w="2835" w:type="dxa"/>
            <w:tcBorders>
              <w:top w:val="nil"/>
              <w:bottom w:val="nil"/>
              <w:right w:val="single" w:sz="4" w:space="0" w:color="auto"/>
            </w:tcBorders>
            <w:vAlign w:val="center"/>
          </w:tcPr>
          <w:p w:rsidR="003F5B75" w:rsidRPr="009C1A80" w:rsidRDefault="003F5B75" w:rsidP="004E6018">
            <w:pPr>
              <w:overflowPunct w:val="0"/>
              <w:jc w:val="distribute"/>
              <w:rPr>
                <w:rFonts w:ascii="標楷體" w:hAnsi="標楷體"/>
                <w:b/>
                <w:spacing w:val="4"/>
                <w:sz w:val="20"/>
                <w:szCs w:val="20"/>
              </w:rPr>
            </w:pPr>
            <w:r w:rsidRPr="009C1A80">
              <w:rPr>
                <w:rFonts w:ascii="標楷體" w:hAnsi="標楷體" w:hint="eastAsia"/>
                <w:b/>
                <w:spacing w:val="4"/>
                <w:sz w:val="20"/>
                <w:szCs w:val="20"/>
              </w:rPr>
              <w:t>原</w:t>
            </w:r>
            <w:r w:rsidRPr="009C1A80">
              <w:rPr>
                <w:rFonts w:ascii="標楷體" w:hAnsi="標楷體"/>
                <w:b/>
                <w:spacing w:val="4"/>
                <w:sz w:val="20"/>
                <w:szCs w:val="20"/>
              </w:rPr>
              <w:t>列</w:t>
            </w:r>
            <w:r w:rsidRPr="009C1A80">
              <w:rPr>
                <w:rFonts w:ascii="標楷體" w:hAnsi="標楷體" w:hint="eastAsia"/>
                <w:b/>
                <w:spacing w:val="4"/>
                <w:sz w:val="20"/>
                <w:szCs w:val="20"/>
              </w:rPr>
              <w:t>資</w:t>
            </w:r>
            <w:r w:rsidRPr="009C1A80">
              <w:rPr>
                <w:rFonts w:ascii="標楷體" w:hAnsi="標楷體"/>
                <w:b/>
                <w:spacing w:val="4"/>
                <w:sz w:val="20"/>
                <w:szCs w:val="20"/>
              </w:rPr>
              <w:t>產</w:t>
            </w:r>
            <w:r w:rsidRPr="009C1A80">
              <w:rPr>
                <w:rFonts w:ascii="標楷體" w:hAnsi="標楷體" w:hint="eastAsia"/>
                <w:b/>
                <w:spacing w:val="4"/>
                <w:sz w:val="20"/>
                <w:szCs w:val="20"/>
              </w:rPr>
              <w:t>總</w:t>
            </w:r>
            <w:r w:rsidRPr="009C1A80">
              <w:rPr>
                <w:rFonts w:ascii="標楷體" w:hAnsi="標楷體"/>
                <w:b/>
                <w:spacing w:val="4"/>
                <w:sz w:val="20"/>
                <w:szCs w:val="20"/>
              </w:rPr>
              <w:t>額</w:t>
            </w:r>
          </w:p>
        </w:tc>
        <w:tc>
          <w:tcPr>
            <w:tcW w:w="1767" w:type="dxa"/>
            <w:tcBorders>
              <w:top w:val="nil"/>
              <w:left w:val="single" w:sz="4" w:space="0" w:color="auto"/>
              <w:bottom w:val="nil"/>
              <w:right w:val="single" w:sz="4" w:space="0" w:color="auto"/>
            </w:tcBorders>
            <w:shd w:val="clear" w:color="auto" w:fill="auto"/>
            <w:vAlign w:val="center"/>
          </w:tcPr>
          <w:p w:rsidR="003F5B75" w:rsidRPr="009C1A80" w:rsidRDefault="003F5B75" w:rsidP="004E6018">
            <w:pPr>
              <w:widowControl/>
              <w:jc w:val="right"/>
              <w:rPr>
                <w:rFonts w:ascii="標楷體" w:hAnsi="標楷體"/>
                <w:b/>
                <w:bCs/>
                <w:kern w:val="0"/>
                <w:sz w:val="20"/>
                <w:szCs w:val="20"/>
              </w:rPr>
            </w:pPr>
            <w:r w:rsidRPr="009C1A80">
              <w:rPr>
                <w:rFonts w:ascii="標楷體" w:hAnsi="標楷體" w:hint="eastAsia"/>
                <w:b/>
                <w:bCs/>
                <w:sz w:val="20"/>
                <w:szCs w:val="20"/>
              </w:rPr>
              <w:t>87,968,285</w:t>
            </w:r>
          </w:p>
        </w:tc>
        <w:tc>
          <w:tcPr>
            <w:tcW w:w="1768" w:type="dxa"/>
            <w:tcBorders>
              <w:top w:val="nil"/>
              <w:left w:val="nil"/>
              <w:bottom w:val="nil"/>
              <w:right w:val="single" w:sz="4" w:space="0" w:color="auto"/>
            </w:tcBorders>
            <w:shd w:val="clear" w:color="auto" w:fill="auto"/>
            <w:vAlign w:val="center"/>
          </w:tcPr>
          <w:p w:rsidR="003F5B75" w:rsidRPr="009C1A80" w:rsidRDefault="003F5B75" w:rsidP="004E6018">
            <w:pPr>
              <w:jc w:val="right"/>
              <w:rPr>
                <w:rFonts w:ascii="標楷體" w:hAnsi="標楷體"/>
                <w:b/>
                <w:bCs/>
                <w:sz w:val="20"/>
                <w:szCs w:val="20"/>
              </w:rPr>
            </w:pPr>
            <w:r w:rsidRPr="009C1A80">
              <w:rPr>
                <w:rFonts w:ascii="標楷體" w:hAnsi="標楷體" w:hint="eastAsia"/>
                <w:b/>
                <w:bCs/>
                <w:sz w:val="20"/>
                <w:szCs w:val="20"/>
              </w:rPr>
              <w:t>35,711,602</w:t>
            </w:r>
          </w:p>
        </w:tc>
        <w:tc>
          <w:tcPr>
            <w:tcW w:w="1768" w:type="dxa"/>
            <w:tcBorders>
              <w:top w:val="nil"/>
              <w:left w:val="nil"/>
              <w:bottom w:val="nil"/>
              <w:right w:val="single" w:sz="4" w:space="0" w:color="auto"/>
            </w:tcBorders>
            <w:shd w:val="clear" w:color="auto" w:fill="auto"/>
            <w:vAlign w:val="center"/>
          </w:tcPr>
          <w:p w:rsidR="003F5B75" w:rsidRPr="009C1A80" w:rsidRDefault="003F5B75" w:rsidP="004E6018">
            <w:pPr>
              <w:jc w:val="right"/>
              <w:rPr>
                <w:rFonts w:ascii="標楷體" w:hAnsi="標楷體"/>
                <w:b/>
                <w:bCs/>
                <w:sz w:val="20"/>
                <w:szCs w:val="20"/>
              </w:rPr>
            </w:pPr>
            <w:r w:rsidRPr="009C1A80">
              <w:rPr>
                <w:rFonts w:ascii="標楷體" w:hAnsi="標楷體" w:hint="eastAsia"/>
                <w:b/>
                <w:bCs/>
                <w:sz w:val="20"/>
                <w:szCs w:val="20"/>
              </w:rPr>
              <w:t>-</w:t>
            </w:r>
            <w:r>
              <w:rPr>
                <w:rFonts w:ascii="標楷體" w:hAnsi="標楷體"/>
                <w:b/>
                <w:bCs/>
                <w:sz w:val="20"/>
                <w:szCs w:val="20"/>
              </w:rPr>
              <w:t xml:space="preserve"> </w:t>
            </w:r>
            <w:r w:rsidRPr="009C1A80">
              <w:rPr>
                <w:rFonts w:ascii="標楷體" w:hAnsi="標楷體" w:hint="eastAsia"/>
                <w:b/>
                <w:bCs/>
                <w:sz w:val="20"/>
                <w:szCs w:val="20"/>
              </w:rPr>
              <w:t>6,770,382</w:t>
            </w:r>
          </w:p>
        </w:tc>
        <w:tc>
          <w:tcPr>
            <w:tcW w:w="1768" w:type="dxa"/>
            <w:tcBorders>
              <w:top w:val="nil"/>
              <w:left w:val="nil"/>
              <w:bottom w:val="nil"/>
              <w:right w:val="single" w:sz="4" w:space="0" w:color="auto"/>
            </w:tcBorders>
            <w:shd w:val="clear" w:color="auto" w:fill="auto"/>
            <w:vAlign w:val="center"/>
          </w:tcPr>
          <w:p w:rsidR="003F5B75" w:rsidRPr="009C1A80" w:rsidRDefault="003F5B75" w:rsidP="004E6018">
            <w:pPr>
              <w:jc w:val="right"/>
              <w:rPr>
                <w:rFonts w:ascii="標楷體" w:hAnsi="標楷體"/>
                <w:b/>
                <w:bCs/>
                <w:sz w:val="20"/>
                <w:szCs w:val="20"/>
              </w:rPr>
            </w:pPr>
            <w:r w:rsidRPr="009C1A80">
              <w:rPr>
                <w:rFonts w:ascii="標楷體" w:hAnsi="標楷體" w:hint="eastAsia"/>
                <w:b/>
                <w:bCs/>
                <w:sz w:val="20"/>
                <w:szCs w:val="20"/>
              </w:rPr>
              <w:t>116,909,505</w:t>
            </w:r>
          </w:p>
        </w:tc>
      </w:tr>
      <w:tr w:rsidR="003F5B75" w:rsidRPr="009C1A80"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9C1A80" w:rsidRDefault="003F5B75" w:rsidP="004E6018">
            <w:pPr>
              <w:overflowPunct w:val="0"/>
              <w:jc w:val="distribute"/>
              <w:rPr>
                <w:rFonts w:ascii="標楷體" w:hAnsi="標楷體"/>
                <w:b/>
                <w:spacing w:val="4"/>
                <w:sz w:val="20"/>
              </w:rPr>
            </w:pPr>
            <w:proofErr w:type="gramStart"/>
            <w:r w:rsidRPr="009C1A80">
              <w:rPr>
                <w:rFonts w:ascii="標楷體" w:hAnsi="標楷體" w:hint="eastAsia"/>
                <w:b/>
                <w:spacing w:val="4"/>
                <w:sz w:val="20"/>
                <w:szCs w:val="20"/>
              </w:rPr>
              <w:t>本室審核</w:t>
            </w:r>
            <w:proofErr w:type="gramEnd"/>
            <w:r w:rsidRPr="009C1A80">
              <w:rPr>
                <w:rFonts w:ascii="標楷體" w:hAnsi="標楷體" w:hint="eastAsia"/>
                <w:b/>
                <w:spacing w:val="4"/>
                <w:sz w:val="20"/>
                <w:szCs w:val="20"/>
              </w:rPr>
              <w:t>修正決算應調整數</w:t>
            </w:r>
          </w:p>
        </w:tc>
        <w:tc>
          <w:tcPr>
            <w:tcW w:w="1767" w:type="dxa"/>
            <w:tcBorders>
              <w:top w:val="nil"/>
              <w:left w:val="single" w:sz="4" w:space="0" w:color="auto"/>
              <w:bottom w:val="nil"/>
              <w:right w:val="single" w:sz="4" w:space="0" w:color="auto"/>
            </w:tcBorders>
            <w:shd w:val="clear" w:color="auto" w:fill="auto"/>
            <w:vAlign w:val="center"/>
          </w:tcPr>
          <w:p w:rsidR="003F5B75" w:rsidRPr="009C1A80" w:rsidRDefault="003F5B75" w:rsidP="004E6018">
            <w:pPr>
              <w:widowControl/>
              <w:jc w:val="right"/>
              <w:rPr>
                <w:rFonts w:ascii="標楷體" w:hAnsi="標楷體"/>
                <w:b/>
                <w:bCs/>
                <w:kern w:val="0"/>
                <w:sz w:val="20"/>
                <w:szCs w:val="20"/>
              </w:rPr>
            </w:pPr>
            <w:r w:rsidRPr="009C1A80">
              <w:rPr>
                <w:rFonts w:ascii="標楷體" w:hAnsi="標楷體" w:hint="eastAsia"/>
                <w:b/>
                <w:bCs/>
                <w:sz w:val="20"/>
                <w:szCs w:val="20"/>
              </w:rPr>
              <w:t>-</w:t>
            </w:r>
            <w:r>
              <w:rPr>
                <w:rFonts w:ascii="標楷體" w:hAnsi="標楷體"/>
                <w:b/>
                <w:bCs/>
                <w:sz w:val="20"/>
                <w:szCs w:val="20"/>
              </w:rPr>
              <w:t xml:space="preserve"> </w:t>
            </w:r>
            <w:r w:rsidRPr="009C1A80">
              <w:rPr>
                <w:rFonts w:ascii="標楷體" w:hAnsi="標楷體" w:hint="eastAsia"/>
                <w:b/>
                <w:bCs/>
                <w:sz w:val="20"/>
                <w:szCs w:val="20"/>
              </w:rPr>
              <w:t>990</w:t>
            </w:r>
          </w:p>
        </w:tc>
        <w:tc>
          <w:tcPr>
            <w:tcW w:w="1768" w:type="dxa"/>
            <w:tcBorders>
              <w:top w:val="nil"/>
              <w:left w:val="nil"/>
              <w:bottom w:val="nil"/>
              <w:right w:val="single" w:sz="4" w:space="0" w:color="auto"/>
            </w:tcBorders>
            <w:shd w:val="clear" w:color="auto" w:fill="auto"/>
            <w:vAlign w:val="center"/>
          </w:tcPr>
          <w:p w:rsidR="003F5B75" w:rsidRPr="009C1A80" w:rsidRDefault="003F5B75" w:rsidP="004E6018">
            <w:pPr>
              <w:jc w:val="right"/>
              <w:rPr>
                <w:rFonts w:ascii="標楷體" w:hAnsi="標楷體"/>
                <w:b/>
                <w:bCs/>
                <w:sz w:val="20"/>
                <w:szCs w:val="20"/>
              </w:rPr>
            </w:pPr>
            <w:r w:rsidRPr="009C1A80">
              <w:rPr>
                <w:rFonts w:ascii="標楷體" w:hAnsi="標楷體" w:hint="eastAsia"/>
                <w:b/>
                <w:bCs/>
                <w:sz w:val="20"/>
                <w:szCs w:val="20"/>
              </w:rPr>
              <w:t>156,406</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sz w:val="20"/>
                <w:szCs w:val="20"/>
              </w:rPr>
              <w:t>－</w:t>
            </w:r>
          </w:p>
        </w:tc>
        <w:tc>
          <w:tcPr>
            <w:tcW w:w="1768" w:type="dxa"/>
            <w:tcBorders>
              <w:top w:val="nil"/>
              <w:left w:val="nil"/>
              <w:bottom w:val="nil"/>
              <w:right w:val="single" w:sz="4" w:space="0" w:color="auto"/>
            </w:tcBorders>
            <w:shd w:val="clear" w:color="auto" w:fill="auto"/>
            <w:vAlign w:val="center"/>
          </w:tcPr>
          <w:p w:rsidR="003F5B75" w:rsidRPr="009C1A80" w:rsidRDefault="003F5B75" w:rsidP="004E6018">
            <w:pPr>
              <w:jc w:val="right"/>
              <w:rPr>
                <w:rFonts w:ascii="標楷體" w:hAnsi="標楷體"/>
                <w:b/>
                <w:bCs/>
                <w:sz w:val="20"/>
                <w:szCs w:val="20"/>
              </w:rPr>
            </w:pPr>
            <w:r w:rsidRPr="009C1A80">
              <w:rPr>
                <w:rFonts w:ascii="標楷體" w:hAnsi="標楷體" w:hint="eastAsia"/>
                <w:b/>
                <w:bCs/>
                <w:sz w:val="20"/>
                <w:szCs w:val="20"/>
              </w:rPr>
              <w:t>155,416</w:t>
            </w:r>
          </w:p>
        </w:tc>
      </w:tr>
      <w:tr w:rsidR="003F5B75" w:rsidRPr="009C1A80"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9C1A80" w:rsidRDefault="003F5B75" w:rsidP="004E6018">
            <w:pPr>
              <w:overflowPunct w:val="0"/>
              <w:jc w:val="distribute"/>
              <w:rPr>
                <w:rFonts w:ascii="標楷體" w:hAnsi="標楷體"/>
                <w:b/>
                <w:spacing w:val="4"/>
                <w:sz w:val="20"/>
              </w:rPr>
            </w:pPr>
            <w:r w:rsidRPr="009C1A80">
              <w:rPr>
                <w:rFonts w:ascii="標楷體" w:hAnsi="標楷體" w:hint="eastAsia"/>
                <w:b/>
                <w:spacing w:val="4"/>
                <w:sz w:val="20"/>
              </w:rPr>
              <w:t>調</w:t>
            </w:r>
            <w:r w:rsidRPr="009C1A80">
              <w:rPr>
                <w:rFonts w:ascii="標楷體" w:hAnsi="標楷體"/>
                <w:b/>
                <w:spacing w:val="4"/>
                <w:sz w:val="20"/>
              </w:rPr>
              <w:t>整後資產總額</w:t>
            </w:r>
          </w:p>
        </w:tc>
        <w:tc>
          <w:tcPr>
            <w:tcW w:w="1767" w:type="dxa"/>
            <w:tcBorders>
              <w:top w:val="nil"/>
              <w:left w:val="single" w:sz="4" w:space="0" w:color="auto"/>
              <w:bottom w:val="nil"/>
              <w:right w:val="single" w:sz="4" w:space="0" w:color="auto"/>
            </w:tcBorders>
            <w:shd w:val="clear" w:color="auto" w:fill="auto"/>
            <w:vAlign w:val="center"/>
          </w:tcPr>
          <w:p w:rsidR="003F5B75" w:rsidRPr="009C1A80" w:rsidRDefault="003F5B75" w:rsidP="004E6018">
            <w:pPr>
              <w:widowControl/>
              <w:jc w:val="right"/>
              <w:rPr>
                <w:rFonts w:ascii="標楷體" w:hAnsi="標楷體"/>
                <w:b/>
                <w:bCs/>
                <w:kern w:val="0"/>
                <w:sz w:val="20"/>
                <w:szCs w:val="20"/>
              </w:rPr>
            </w:pPr>
            <w:r w:rsidRPr="009C1A80">
              <w:rPr>
                <w:rFonts w:ascii="標楷體" w:hAnsi="標楷體" w:hint="eastAsia"/>
                <w:b/>
                <w:bCs/>
                <w:sz w:val="20"/>
                <w:szCs w:val="20"/>
              </w:rPr>
              <w:t>87,967,294</w:t>
            </w:r>
          </w:p>
        </w:tc>
        <w:tc>
          <w:tcPr>
            <w:tcW w:w="1768" w:type="dxa"/>
            <w:tcBorders>
              <w:top w:val="nil"/>
              <w:left w:val="nil"/>
              <w:bottom w:val="nil"/>
              <w:right w:val="single" w:sz="4" w:space="0" w:color="auto"/>
            </w:tcBorders>
            <w:shd w:val="clear" w:color="auto" w:fill="auto"/>
            <w:vAlign w:val="center"/>
          </w:tcPr>
          <w:p w:rsidR="003F5B75" w:rsidRPr="009C1A80" w:rsidRDefault="003F5B75" w:rsidP="004E6018">
            <w:pPr>
              <w:jc w:val="right"/>
              <w:rPr>
                <w:rFonts w:ascii="標楷體" w:hAnsi="標楷體"/>
                <w:b/>
                <w:bCs/>
                <w:sz w:val="20"/>
                <w:szCs w:val="20"/>
              </w:rPr>
            </w:pPr>
            <w:r w:rsidRPr="009C1A80">
              <w:rPr>
                <w:rFonts w:ascii="標楷體" w:hAnsi="標楷體" w:hint="eastAsia"/>
                <w:b/>
                <w:bCs/>
                <w:sz w:val="20"/>
                <w:szCs w:val="20"/>
              </w:rPr>
              <w:t>35,868,009</w:t>
            </w:r>
          </w:p>
        </w:tc>
        <w:tc>
          <w:tcPr>
            <w:tcW w:w="1768" w:type="dxa"/>
            <w:tcBorders>
              <w:top w:val="nil"/>
              <w:left w:val="nil"/>
              <w:bottom w:val="nil"/>
              <w:right w:val="single" w:sz="4" w:space="0" w:color="auto"/>
            </w:tcBorders>
            <w:shd w:val="clear" w:color="auto" w:fill="auto"/>
            <w:vAlign w:val="center"/>
          </w:tcPr>
          <w:p w:rsidR="003F5B75" w:rsidRPr="009C1A80" w:rsidRDefault="003F5B75" w:rsidP="004E6018">
            <w:pPr>
              <w:jc w:val="right"/>
              <w:rPr>
                <w:rFonts w:ascii="標楷體" w:hAnsi="標楷體"/>
                <w:b/>
                <w:bCs/>
                <w:sz w:val="20"/>
                <w:szCs w:val="20"/>
              </w:rPr>
            </w:pPr>
            <w:r w:rsidRPr="009C1A80">
              <w:rPr>
                <w:rFonts w:ascii="標楷體" w:hAnsi="標楷體" w:hint="eastAsia"/>
                <w:b/>
                <w:bCs/>
                <w:sz w:val="20"/>
                <w:szCs w:val="20"/>
              </w:rPr>
              <w:t>-</w:t>
            </w:r>
            <w:r>
              <w:rPr>
                <w:rFonts w:ascii="標楷體" w:hAnsi="標楷體"/>
                <w:b/>
                <w:bCs/>
                <w:sz w:val="20"/>
                <w:szCs w:val="20"/>
              </w:rPr>
              <w:t xml:space="preserve"> </w:t>
            </w:r>
            <w:r w:rsidRPr="009C1A80">
              <w:rPr>
                <w:rFonts w:ascii="標楷體" w:hAnsi="標楷體" w:hint="eastAsia"/>
                <w:b/>
                <w:bCs/>
                <w:sz w:val="20"/>
                <w:szCs w:val="20"/>
              </w:rPr>
              <w:t>6,770,382</w:t>
            </w:r>
          </w:p>
        </w:tc>
        <w:tc>
          <w:tcPr>
            <w:tcW w:w="1768" w:type="dxa"/>
            <w:tcBorders>
              <w:top w:val="nil"/>
              <w:left w:val="nil"/>
              <w:bottom w:val="nil"/>
              <w:right w:val="single" w:sz="4" w:space="0" w:color="auto"/>
            </w:tcBorders>
            <w:shd w:val="clear" w:color="auto" w:fill="auto"/>
            <w:vAlign w:val="center"/>
          </w:tcPr>
          <w:p w:rsidR="003F5B75" w:rsidRPr="009C1A80" w:rsidRDefault="003F5B75" w:rsidP="004E6018">
            <w:pPr>
              <w:jc w:val="right"/>
              <w:rPr>
                <w:rFonts w:ascii="標楷體" w:hAnsi="標楷體"/>
                <w:b/>
                <w:bCs/>
                <w:sz w:val="20"/>
                <w:szCs w:val="20"/>
              </w:rPr>
            </w:pPr>
            <w:r w:rsidRPr="009C1A80">
              <w:rPr>
                <w:rFonts w:ascii="標楷體" w:hAnsi="標楷體" w:hint="eastAsia"/>
                <w:b/>
                <w:bCs/>
                <w:sz w:val="20"/>
                <w:szCs w:val="20"/>
              </w:rPr>
              <w:t>117,064,921</w:t>
            </w:r>
          </w:p>
        </w:tc>
      </w:tr>
      <w:tr w:rsidR="003F5B75" w:rsidRPr="009C1A80" w:rsidTr="004E6018">
        <w:trPr>
          <w:gridAfter w:val="1"/>
          <w:wAfter w:w="16" w:type="dxa"/>
          <w:trHeight w:val="567"/>
          <w:jc w:val="center"/>
        </w:trPr>
        <w:tc>
          <w:tcPr>
            <w:tcW w:w="2835" w:type="dxa"/>
            <w:tcBorders>
              <w:top w:val="nil"/>
              <w:bottom w:val="nil"/>
              <w:right w:val="single" w:sz="4" w:space="0" w:color="auto"/>
            </w:tcBorders>
            <w:vAlign w:val="bottom"/>
          </w:tcPr>
          <w:p w:rsidR="003F5B75" w:rsidRPr="0071403F" w:rsidRDefault="003F5B75" w:rsidP="004E6018">
            <w:pPr>
              <w:overflowPunct w:val="0"/>
              <w:jc w:val="distribute"/>
              <w:rPr>
                <w:rFonts w:ascii="標楷體" w:hAnsi="標楷體"/>
                <w:b/>
                <w:spacing w:val="4"/>
                <w:sz w:val="20"/>
                <w:szCs w:val="20"/>
              </w:rPr>
            </w:pPr>
            <w:r w:rsidRPr="0071403F">
              <w:rPr>
                <w:rFonts w:ascii="標楷體" w:hAnsi="標楷體" w:hint="eastAsia"/>
                <w:b/>
                <w:spacing w:val="4"/>
                <w:sz w:val="20"/>
                <w:szCs w:val="20"/>
              </w:rPr>
              <w:t>負</w:t>
            </w:r>
            <w:r w:rsidRPr="0071403F">
              <w:rPr>
                <w:rFonts w:ascii="標楷體" w:hAnsi="標楷體"/>
                <w:b/>
                <w:spacing w:val="4"/>
                <w:sz w:val="20"/>
                <w:szCs w:val="20"/>
              </w:rPr>
              <w:t>債</w:t>
            </w:r>
            <w:r w:rsidRPr="0071403F">
              <w:rPr>
                <w:rFonts w:ascii="標楷體" w:hAnsi="標楷體" w:hint="eastAsia"/>
                <w:b/>
                <w:spacing w:val="4"/>
                <w:sz w:val="20"/>
                <w:szCs w:val="20"/>
              </w:rPr>
              <w:t>部</w:t>
            </w:r>
            <w:r w:rsidRPr="0071403F">
              <w:rPr>
                <w:rFonts w:ascii="標楷體" w:hAnsi="標楷體"/>
                <w:b/>
                <w:spacing w:val="4"/>
                <w:sz w:val="20"/>
                <w:szCs w:val="20"/>
              </w:rPr>
              <w:t>分</w:t>
            </w:r>
          </w:p>
        </w:tc>
        <w:tc>
          <w:tcPr>
            <w:tcW w:w="1767" w:type="dxa"/>
            <w:tcBorders>
              <w:top w:val="nil"/>
              <w:left w:val="single" w:sz="4" w:space="0" w:color="auto"/>
              <w:bottom w:val="nil"/>
              <w:right w:val="single" w:sz="4" w:space="0" w:color="auto"/>
            </w:tcBorders>
            <w:vAlign w:val="bottom"/>
          </w:tcPr>
          <w:p w:rsidR="003F5B75" w:rsidRPr="0071403F" w:rsidRDefault="003F5B75" w:rsidP="004E6018">
            <w:pPr>
              <w:overflowPunct w:val="0"/>
              <w:ind w:rightChars="-20" w:right="-56"/>
              <w:jc w:val="right"/>
              <w:rPr>
                <w:rFonts w:ascii="標楷體" w:hAnsi="標楷體"/>
                <w:b/>
                <w:sz w:val="20"/>
                <w:szCs w:val="20"/>
              </w:rPr>
            </w:pPr>
          </w:p>
        </w:tc>
        <w:tc>
          <w:tcPr>
            <w:tcW w:w="1768" w:type="dxa"/>
            <w:tcBorders>
              <w:top w:val="nil"/>
              <w:left w:val="single" w:sz="4" w:space="0" w:color="auto"/>
              <w:bottom w:val="nil"/>
              <w:right w:val="single" w:sz="4" w:space="0" w:color="auto"/>
            </w:tcBorders>
            <w:vAlign w:val="bottom"/>
          </w:tcPr>
          <w:p w:rsidR="003F5B75" w:rsidRPr="006A56A2" w:rsidRDefault="003F5B75" w:rsidP="004E6018">
            <w:pPr>
              <w:overflowPunct w:val="0"/>
              <w:ind w:rightChars="-20" w:right="-56"/>
              <w:jc w:val="right"/>
              <w:rPr>
                <w:rFonts w:ascii="標楷體" w:hAnsi="標楷體"/>
                <w:b/>
                <w:sz w:val="20"/>
                <w:szCs w:val="20"/>
              </w:rPr>
            </w:pPr>
          </w:p>
        </w:tc>
        <w:tc>
          <w:tcPr>
            <w:tcW w:w="1768" w:type="dxa"/>
            <w:tcBorders>
              <w:top w:val="nil"/>
              <w:left w:val="single" w:sz="4" w:space="0" w:color="auto"/>
              <w:bottom w:val="nil"/>
              <w:right w:val="single" w:sz="4" w:space="0" w:color="auto"/>
            </w:tcBorders>
            <w:vAlign w:val="bottom"/>
          </w:tcPr>
          <w:p w:rsidR="003F5B75" w:rsidRPr="006A56A2" w:rsidRDefault="003F5B75" w:rsidP="004E6018">
            <w:pPr>
              <w:overflowPunct w:val="0"/>
              <w:ind w:rightChars="-20" w:right="-56"/>
              <w:jc w:val="right"/>
              <w:rPr>
                <w:rFonts w:ascii="標楷體" w:hAnsi="標楷體"/>
                <w:b/>
                <w:sz w:val="20"/>
                <w:szCs w:val="20"/>
              </w:rPr>
            </w:pPr>
          </w:p>
        </w:tc>
        <w:tc>
          <w:tcPr>
            <w:tcW w:w="1768" w:type="dxa"/>
            <w:tcBorders>
              <w:top w:val="nil"/>
              <w:left w:val="single" w:sz="4" w:space="0" w:color="auto"/>
              <w:bottom w:val="nil"/>
            </w:tcBorders>
            <w:vAlign w:val="bottom"/>
          </w:tcPr>
          <w:p w:rsidR="003F5B75" w:rsidRPr="006A56A2" w:rsidRDefault="003F5B75" w:rsidP="004E6018">
            <w:pPr>
              <w:overflowPunct w:val="0"/>
              <w:ind w:rightChars="-20" w:right="-56"/>
              <w:jc w:val="right"/>
              <w:rPr>
                <w:rFonts w:ascii="標楷體" w:hAnsi="標楷體"/>
                <w:b/>
                <w:sz w:val="20"/>
                <w:szCs w:val="20"/>
              </w:rPr>
            </w:pPr>
          </w:p>
        </w:tc>
      </w:tr>
      <w:tr w:rsidR="003F5B75" w:rsidRPr="009C1A80" w:rsidTr="004E6018">
        <w:trPr>
          <w:gridAfter w:val="1"/>
          <w:wAfter w:w="16" w:type="dxa"/>
          <w:trHeight w:val="567"/>
          <w:jc w:val="center"/>
        </w:trPr>
        <w:tc>
          <w:tcPr>
            <w:tcW w:w="2835" w:type="dxa"/>
            <w:tcBorders>
              <w:top w:val="nil"/>
              <w:bottom w:val="nil"/>
              <w:right w:val="single" w:sz="4" w:space="0" w:color="auto"/>
            </w:tcBorders>
            <w:shd w:val="clear" w:color="auto" w:fill="auto"/>
            <w:vAlign w:val="center"/>
          </w:tcPr>
          <w:p w:rsidR="003F5B75" w:rsidRPr="0071403F" w:rsidRDefault="003F5B75" w:rsidP="004E6018">
            <w:pPr>
              <w:overflowPunct w:val="0"/>
              <w:ind w:leftChars="100" w:left="280"/>
              <w:jc w:val="distribute"/>
              <w:rPr>
                <w:rFonts w:ascii="標楷體" w:hAnsi="標楷體"/>
                <w:b/>
                <w:spacing w:val="4"/>
                <w:sz w:val="20"/>
                <w:szCs w:val="20"/>
              </w:rPr>
            </w:pPr>
            <w:r w:rsidRPr="0071403F">
              <w:rPr>
                <w:rFonts w:ascii="標楷體" w:hAnsi="標楷體" w:hint="eastAsia"/>
                <w:b/>
                <w:spacing w:val="4"/>
                <w:sz w:val="20"/>
                <w:szCs w:val="20"/>
              </w:rPr>
              <w:t>流</w:t>
            </w:r>
            <w:r w:rsidRPr="0071403F">
              <w:rPr>
                <w:rFonts w:ascii="標楷體" w:hAnsi="標楷體"/>
                <w:b/>
                <w:spacing w:val="4"/>
                <w:sz w:val="20"/>
                <w:szCs w:val="20"/>
              </w:rPr>
              <w:t>動負債</w:t>
            </w:r>
          </w:p>
        </w:tc>
        <w:tc>
          <w:tcPr>
            <w:tcW w:w="1767" w:type="dxa"/>
            <w:tcBorders>
              <w:top w:val="nil"/>
              <w:left w:val="single" w:sz="4" w:space="0" w:color="auto"/>
              <w:bottom w:val="nil"/>
              <w:right w:val="single" w:sz="4" w:space="0" w:color="auto"/>
            </w:tcBorders>
            <w:shd w:val="clear" w:color="auto" w:fill="auto"/>
            <w:vAlign w:val="center"/>
          </w:tcPr>
          <w:p w:rsidR="003F5B75" w:rsidRPr="0071403F" w:rsidRDefault="003F5B75" w:rsidP="004E6018">
            <w:pPr>
              <w:widowControl/>
              <w:jc w:val="right"/>
              <w:rPr>
                <w:rFonts w:ascii="標楷體" w:hAnsi="標楷體"/>
                <w:b/>
                <w:bCs/>
                <w:kern w:val="0"/>
                <w:sz w:val="20"/>
                <w:szCs w:val="20"/>
              </w:rPr>
            </w:pPr>
            <w:r w:rsidRPr="0071403F">
              <w:rPr>
                <w:rFonts w:ascii="標楷體" w:hAnsi="標楷體" w:hint="eastAsia"/>
                <w:b/>
                <w:bCs/>
                <w:sz w:val="20"/>
                <w:szCs w:val="20"/>
              </w:rPr>
              <w:t>1,977,494</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1,518,205</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sz w:val="20"/>
                <w:szCs w:val="20"/>
              </w:rPr>
              <w:t>－</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3,495,699</w:t>
            </w:r>
          </w:p>
        </w:tc>
      </w:tr>
      <w:tr w:rsidR="003F5B75" w:rsidRPr="009C1A80" w:rsidTr="004E6018">
        <w:trPr>
          <w:gridAfter w:val="1"/>
          <w:wAfter w:w="16" w:type="dxa"/>
          <w:trHeight w:val="567"/>
          <w:jc w:val="center"/>
        </w:trPr>
        <w:tc>
          <w:tcPr>
            <w:tcW w:w="2835" w:type="dxa"/>
            <w:tcBorders>
              <w:top w:val="nil"/>
              <w:bottom w:val="nil"/>
              <w:right w:val="single" w:sz="4" w:space="0" w:color="auto"/>
            </w:tcBorders>
            <w:shd w:val="clear" w:color="auto" w:fill="auto"/>
            <w:vAlign w:val="center"/>
          </w:tcPr>
          <w:p w:rsidR="003F5B75" w:rsidRPr="0071403F" w:rsidRDefault="003F5B75" w:rsidP="004E6018">
            <w:pPr>
              <w:overflowPunct w:val="0"/>
              <w:ind w:leftChars="200" w:left="560"/>
              <w:jc w:val="distribute"/>
              <w:rPr>
                <w:rFonts w:ascii="標楷體" w:hAnsi="標楷體"/>
                <w:spacing w:val="4"/>
                <w:sz w:val="20"/>
                <w:szCs w:val="20"/>
              </w:rPr>
            </w:pPr>
            <w:r w:rsidRPr="0071403F">
              <w:rPr>
                <w:rFonts w:ascii="標楷體" w:hAnsi="標楷體" w:hint="eastAsia"/>
                <w:spacing w:val="4"/>
                <w:sz w:val="20"/>
                <w:szCs w:val="20"/>
              </w:rPr>
              <w:t>應</w:t>
            </w:r>
            <w:r w:rsidRPr="0071403F">
              <w:rPr>
                <w:rFonts w:ascii="標楷體" w:hAnsi="標楷體"/>
                <w:spacing w:val="4"/>
                <w:sz w:val="20"/>
                <w:szCs w:val="20"/>
              </w:rPr>
              <w:t>付款項</w:t>
            </w:r>
          </w:p>
        </w:tc>
        <w:tc>
          <w:tcPr>
            <w:tcW w:w="1767" w:type="dxa"/>
            <w:tcBorders>
              <w:top w:val="nil"/>
              <w:left w:val="single" w:sz="4" w:space="0" w:color="auto"/>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1,458,043</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1,491,932</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2,949,976</w:t>
            </w:r>
          </w:p>
        </w:tc>
      </w:tr>
      <w:tr w:rsidR="003F5B75" w:rsidRPr="009C1A80" w:rsidTr="004E6018">
        <w:trPr>
          <w:gridAfter w:val="1"/>
          <w:wAfter w:w="16" w:type="dxa"/>
          <w:trHeight w:val="567"/>
          <w:jc w:val="center"/>
        </w:trPr>
        <w:tc>
          <w:tcPr>
            <w:tcW w:w="2835" w:type="dxa"/>
            <w:tcBorders>
              <w:top w:val="nil"/>
              <w:bottom w:val="nil"/>
              <w:right w:val="single" w:sz="4" w:space="0" w:color="auto"/>
            </w:tcBorders>
            <w:shd w:val="clear" w:color="auto" w:fill="auto"/>
            <w:vAlign w:val="center"/>
          </w:tcPr>
          <w:p w:rsidR="003F5B75" w:rsidRPr="0071403F" w:rsidRDefault="003F5B75" w:rsidP="004E6018">
            <w:pPr>
              <w:overflowPunct w:val="0"/>
              <w:ind w:leftChars="200" w:left="560"/>
              <w:jc w:val="distribute"/>
              <w:rPr>
                <w:rFonts w:ascii="標楷體" w:hAnsi="標楷體"/>
                <w:spacing w:val="4"/>
                <w:sz w:val="20"/>
                <w:szCs w:val="20"/>
              </w:rPr>
            </w:pPr>
            <w:r w:rsidRPr="0071403F">
              <w:rPr>
                <w:rFonts w:ascii="標楷體" w:hAnsi="標楷體" w:hint="eastAsia"/>
                <w:spacing w:val="4"/>
                <w:sz w:val="20"/>
                <w:szCs w:val="20"/>
              </w:rPr>
              <w:t>預</w:t>
            </w:r>
            <w:r w:rsidRPr="0071403F">
              <w:rPr>
                <w:rFonts w:ascii="標楷體" w:hAnsi="標楷體"/>
                <w:spacing w:val="4"/>
                <w:sz w:val="20"/>
                <w:szCs w:val="20"/>
              </w:rPr>
              <w:t>收款項</w:t>
            </w:r>
          </w:p>
        </w:tc>
        <w:tc>
          <w:tcPr>
            <w:tcW w:w="1767" w:type="dxa"/>
            <w:tcBorders>
              <w:top w:val="nil"/>
              <w:left w:val="single" w:sz="4" w:space="0" w:color="auto"/>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519,450</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26,272</w:t>
            </w:r>
          </w:p>
        </w:tc>
        <w:tc>
          <w:tcPr>
            <w:tcW w:w="1768" w:type="dxa"/>
            <w:tcBorders>
              <w:top w:val="nil"/>
              <w:left w:val="nil"/>
              <w:bottom w:val="nil"/>
              <w:right w:val="single" w:sz="4" w:space="0" w:color="auto"/>
            </w:tcBorders>
            <w:shd w:val="clear" w:color="auto" w:fill="auto"/>
            <w:vAlign w:val="center"/>
          </w:tcPr>
          <w:p w:rsidR="003F5B75" w:rsidRPr="001D3562"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545,723</w:t>
            </w:r>
          </w:p>
        </w:tc>
      </w:tr>
      <w:tr w:rsidR="003F5B75" w:rsidRPr="0017541C" w:rsidTr="004E6018">
        <w:trPr>
          <w:gridAfter w:val="1"/>
          <w:wAfter w:w="16" w:type="dxa"/>
          <w:trHeight w:hRule="exact" w:val="57"/>
          <w:jc w:val="center"/>
        </w:trPr>
        <w:tc>
          <w:tcPr>
            <w:tcW w:w="9906" w:type="dxa"/>
            <w:gridSpan w:val="5"/>
            <w:tcBorders>
              <w:top w:val="single" w:sz="4" w:space="0" w:color="auto"/>
              <w:left w:val="nil"/>
              <w:bottom w:val="nil"/>
              <w:right w:val="nil"/>
            </w:tcBorders>
          </w:tcPr>
          <w:p w:rsidR="003F5B75" w:rsidRPr="0017541C" w:rsidRDefault="003F5B75" w:rsidP="004E6018">
            <w:pPr>
              <w:overflowPunct w:val="0"/>
              <w:snapToGrid w:val="0"/>
              <w:spacing w:line="80" w:lineRule="exact"/>
              <w:jc w:val="center"/>
              <w:rPr>
                <w:rFonts w:ascii="標楷體" w:hAnsi="標楷體"/>
                <w:b/>
                <w:color w:val="00B050"/>
                <w:spacing w:val="16"/>
                <w:sz w:val="16"/>
                <w:szCs w:val="16"/>
                <w:u w:val="single"/>
              </w:rPr>
            </w:pPr>
          </w:p>
        </w:tc>
      </w:tr>
      <w:tr w:rsidR="003F5B75" w:rsidRPr="0017541C" w:rsidTr="004E6018">
        <w:trPr>
          <w:gridAfter w:val="1"/>
          <w:wAfter w:w="16" w:type="dxa"/>
          <w:jc w:val="center"/>
        </w:trPr>
        <w:tc>
          <w:tcPr>
            <w:tcW w:w="9906" w:type="dxa"/>
            <w:gridSpan w:val="5"/>
            <w:tcBorders>
              <w:top w:val="nil"/>
              <w:left w:val="nil"/>
              <w:bottom w:val="nil"/>
              <w:right w:val="nil"/>
            </w:tcBorders>
          </w:tcPr>
          <w:p w:rsidR="003F5B75" w:rsidRPr="006A56A2" w:rsidRDefault="003F5B75" w:rsidP="004E6018">
            <w:pPr>
              <w:overflowPunct w:val="0"/>
              <w:snapToGrid w:val="0"/>
              <w:spacing w:line="480" w:lineRule="exact"/>
              <w:jc w:val="center"/>
              <w:rPr>
                <w:rFonts w:ascii="標楷體" w:hAnsi="標楷體"/>
                <w:b/>
                <w:spacing w:val="16"/>
                <w:sz w:val="24"/>
                <w:szCs w:val="24"/>
                <w:u w:val="single"/>
              </w:rPr>
            </w:pPr>
            <w:r w:rsidRPr="006A56A2">
              <w:rPr>
                <w:rFonts w:ascii="標楷體" w:hAnsi="標楷體" w:hint="eastAsia"/>
                <w:b/>
                <w:spacing w:val="16"/>
                <w:sz w:val="24"/>
                <w:szCs w:val="24"/>
                <w:u w:val="single"/>
              </w:rPr>
              <w:t>新</w:t>
            </w:r>
            <w:r w:rsidRPr="006A56A2">
              <w:rPr>
                <w:rFonts w:ascii="標楷體" w:hAnsi="標楷體"/>
                <w:b/>
                <w:spacing w:val="16"/>
                <w:sz w:val="24"/>
                <w:szCs w:val="24"/>
                <w:u w:val="single"/>
              </w:rPr>
              <w:t>竹市總決算</w:t>
            </w:r>
            <w:r w:rsidRPr="006A56A2">
              <w:rPr>
                <w:rFonts w:ascii="標楷體" w:hAnsi="標楷體" w:hint="eastAsia"/>
                <w:b/>
                <w:spacing w:val="16"/>
                <w:sz w:val="24"/>
                <w:szCs w:val="24"/>
                <w:u w:val="single"/>
              </w:rPr>
              <w:t>審</w:t>
            </w:r>
            <w:r w:rsidRPr="006A56A2">
              <w:rPr>
                <w:rFonts w:ascii="標楷體" w:hAnsi="標楷體"/>
                <w:b/>
                <w:spacing w:val="16"/>
                <w:sz w:val="24"/>
                <w:szCs w:val="24"/>
                <w:u w:val="single"/>
              </w:rPr>
              <w:t>定後整體資產負債表</w:t>
            </w:r>
            <w:r w:rsidRPr="006A56A2">
              <w:rPr>
                <w:rFonts w:ascii="標楷體" w:hAnsi="標楷體" w:hint="eastAsia"/>
                <w:szCs w:val="24"/>
              </w:rPr>
              <w:t>（</w:t>
            </w:r>
            <w:r w:rsidRPr="006A56A2">
              <w:rPr>
                <w:rFonts w:ascii="標楷體" w:hAnsi="標楷體" w:hint="eastAsia"/>
                <w:spacing w:val="16"/>
                <w:sz w:val="24"/>
                <w:szCs w:val="24"/>
              </w:rPr>
              <w:t>續</w:t>
            </w:r>
            <w:r w:rsidRPr="006A56A2">
              <w:rPr>
                <w:rFonts w:ascii="標楷體" w:hAnsi="標楷體" w:hint="eastAsia"/>
                <w:szCs w:val="24"/>
              </w:rPr>
              <w:t>）</w:t>
            </w:r>
          </w:p>
        </w:tc>
      </w:tr>
      <w:tr w:rsidR="003F5B75" w:rsidRPr="0017541C" w:rsidTr="004E6018">
        <w:trPr>
          <w:gridAfter w:val="1"/>
          <w:wAfter w:w="16" w:type="dxa"/>
          <w:trHeight w:val="283"/>
          <w:jc w:val="center"/>
        </w:trPr>
        <w:tc>
          <w:tcPr>
            <w:tcW w:w="9906" w:type="dxa"/>
            <w:gridSpan w:val="5"/>
            <w:tcBorders>
              <w:top w:val="nil"/>
              <w:left w:val="nil"/>
              <w:bottom w:val="nil"/>
              <w:right w:val="nil"/>
            </w:tcBorders>
          </w:tcPr>
          <w:p w:rsidR="003F5B75" w:rsidRPr="006A56A2" w:rsidRDefault="003F5B75" w:rsidP="004E6018">
            <w:pPr>
              <w:overflowPunct w:val="0"/>
              <w:snapToGrid w:val="0"/>
              <w:spacing w:line="280" w:lineRule="exact"/>
              <w:jc w:val="center"/>
              <w:rPr>
                <w:rFonts w:ascii="標楷體" w:hAnsi="標楷體"/>
                <w:spacing w:val="4"/>
                <w:sz w:val="22"/>
              </w:rPr>
            </w:pPr>
            <w:r w:rsidRPr="006A56A2">
              <w:rPr>
                <w:rFonts w:ascii="標楷體" w:hAnsi="標楷體" w:hint="eastAsia"/>
                <w:spacing w:val="4"/>
                <w:sz w:val="22"/>
              </w:rPr>
              <w:t>中</w:t>
            </w:r>
            <w:r w:rsidRPr="006A56A2">
              <w:rPr>
                <w:rFonts w:ascii="標楷體" w:hAnsi="標楷體"/>
                <w:spacing w:val="4"/>
                <w:sz w:val="22"/>
              </w:rPr>
              <w:t>華民國</w:t>
            </w:r>
            <w:r w:rsidRPr="006A56A2">
              <w:rPr>
                <w:rFonts w:ascii="標楷體" w:hAnsi="標楷體" w:hint="eastAsia"/>
                <w:spacing w:val="4"/>
                <w:sz w:val="22"/>
              </w:rPr>
              <w:t>112年12月31日</w:t>
            </w:r>
          </w:p>
        </w:tc>
      </w:tr>
      <w:tr w:rsidR="003F5B75" w:rsidRPr="0017541C" w:rsidTr="004E6018">
        <w:trPr>
          <w:gridAfter w:val="1"/>
          <w:wAfter w:w="16" w:type="dxa"/>
          <w:trHeight w:val="283"/>
          <w:jc w:val="center"/>
        </w:trPr>
        <w:tc>
          <w:tcPr>
            <w:tcW w:w="9906" w:type="dxa"/>
            <w:gridSpan w:val="5"/>
            <w:tcBorders>
              <w:top w:val="nil"/>
              <w:left w:val="nil"/>
              <w:bottom w:val="single" w:sz="4" w:space="0" w:color="auto"/>
              <w:right w:val="nil"/>
            </w:tcBorders>
          </w:tcPr>
          <w:p w:rsidR="003F5B75" w:rsidRPr="006A56A2" w:rsidRDefault="003F5B75" w:rsidP="003C27F4">
            <w:pPr>
              <w:overflowPunct w:val="0"/>
              <w:snapToGrid w:val="0"/>
              <w:spacing w:line="280" w:lineRule="exact"/>
              <w:ind w:rightChars="-30" w:right="-84"/>
              <w:jc w:val="right"/>
              <w:rPr>
                <w:rFonts w:ascii="標楷體" w:hAnsi="標楷體"/>
                <w:spacing w:val="4"/>
                <w:sz w:val="20"/>
                <w:szCs w:val="20"/>
              </w:rPr>
            </w:pPr>
            <w:r w:rsidRPr="006A56A2">
              <w:rPr>
                <w:rFonts w:ascii="標楷體" w:hAnsi="標楷體" w:hint="eastAsia"/>
                <w:spacing w:val="4"/>
                <w:sz w:val="20"/>
                <w:szCs w:val="20"/>
              </w:rPr>
              <w:t>單</w:t>
            </w:r>
            <w:r w:rsidRPr="006A56A2">
              <w:rPr>
                <w:rFonts w:ascii="標楷體" w:hAnsi="標楷體"/>
                <w:spacing w:val="4"/>
                <w:sz w:val="20"/>
                <w:szCs w:val="20"/>
              </w:rPr>
              <w:t>位：新臺幣千元</w:t>
            </w:r>
          </w:p>
        </w:tc>
      </w:tr>
      <w:tr w:rsidR="003F5B75" w:rsidRPr="006A56A2" w:rsidTr="004E6018">
        <w:trPr>
          <w:gridAfter w:val="1"/>
          <w:wAfter w:w="16" w:type="dxa"/>
          <w:trHeight w:val="369"/>
          <w:jc w:val="center"/>
        </w:trPr>
        <w:tc>
          <w:tcPr>
            <w:tcW w:w="2835" w:type="dxa"/>
            <w:tcBorders>
              <w:bottom w:val="single" w:sz="4" w:space="0" w:color="auto"/>
            </w:tcBorders>
            <w:vAlign w:val="center"/>
          </w:tcPr>
          <w:p w:rsidR="003F5B75" w:rsidRPr="006A56A2" w:rsidRDefault="003F5B75" w:rsidP="004E6018">
            <w:pPr>
              <w:overflowPunct w:val="0"/>
              <w:snapToGrid w:val="0"/>
              <w:jc w:val="distribute"/>
              <w:rPr>
                <w:rFonts w:ascii="標楷體" w:hAnsi="標楷體"/>
                <w:spacing w:val="4"/>
                <w:sz w:val="20"/>
                <w:szCs w:val="20"/>
              </w:rPr>
            </w:pPr>
            <w:r w:rsidRPr="006A56A2">
              <w:rPr>
                <w:rFonts w:ascii="標楷體" w:hAnsi="標楷體" w:hint="eastAsia"/>
                <w:spacing w:val="4"/>
                <w:sz w:val="20"/>
                <w:szCs w:val="20"/>
              </w:rPr>
              <w:t>科</w:t>
            </w:r>
            <w:r w:rsidRPr="006A56A2">
              <w:rPr>
                <w:rFonts w:ascii="標楷體" w:hAnsi="標楷體"/>
                <w:spacing w:val="4"/>
                <w:sz w:val="20"/>
                <w:szCs w:val="20"/>
              </w:rPr>
              <w:t>目</w:t>
            </w:r>
          </w:p>
        </w:tc>
        <w:tc>
          <w:tcPr>
            <w:tcW w:w="1767" w:type="dxa"/>
            <w:tcBorders>
              <w:bottom w:val="single" w:sz="4" w:space="0" w:color="auto"/>
            </w:tcBorders>
            <w:vAlign w:val="center"/>
          </w:tcPr>
          <w:p w:rsidR="003F5B75" w:rsidRPr="006A56A2" w:rsidRDefault="003F5B75" w:rsidP="004E6018">
            <w:pPr>
              <w:overflowPunct w:val="0"/>
              <w:snapToGrid w:val="0"/>
              <w:jc w:val="distribute"/>
              <w:rPr>
                <w:rFonts w:ascii="標楷體" w:hAnsi="標楷體"/>
                <w:spacing w:val="4"/>
                <w:sz w:val="20"/>
                <w:szCs w:val="20"/>
              </w:rPr>
            </w:pPr>
            <w:r w:rsidRPr="006A56A2">
              <w:rPr>
                <w:rFonts w:ascii="標楷體" w:hAnsi="標楷體" w:hint="eastAsia"/>
                <w:spacing w:val="4"/>
                <w:sz w:val="20"/>
                <w:szCs w:val="20"/>
              </w:rPr>
              <w:t>公務</w:t>
            </w:r>
            <w:r w:rsidRPr="006A56A2">
              <w:rPr>
                <w:rFonts w:ascii="標楷體" w:hAnsi="標楷體"/>
                <w:spacing w:val="4"/>
                <w:sz w:val="20"/>
                <w:szCs w:val="20"/>
              </w:rPr>
              <w:t>機關</w:t>
            </w:r>
          </w:p>
        </w:tc>
        <w:tc>
          <w:tcPr>
            <w:tcW w:w="1768" w:type="dxa"/>
            <w:tcBorders>
              <w:bottom w:val="single" w:sz="4" w:space="0" w:color="auto"/>
              <w:right w:val="single" w:sz="4" w:space="0" w:color="auto"/>
            </w:tcBorders>
            <w:vAlign w:val="center"/>
          </w:tcPr>
          <w:p w:rsidR="003F5B75" w:rsidRPr="006A56A2" w:rsidRDefault="003F5B75" w:rsidP="004E6018">
            <w:pPr>
              <w:overflowPunct w:val="0"/>
              <w:snapToGrid w:val="0"/>
              <w:jc w:val="distribute"/>
              <w:rPr>
                <w:rFonts w:ascii="標楷體" w:hAnsi="標楷體"/>
                <w:spacing w:val="4"/>
                <w:sz w:val="20"/>
              </w:rPr>
            </w:pPr>
            <w:r w:rsidRPr="006A56A2">
              <w:rPr>
                <w:rFonts w:ascii="標楷體" w:hAnsi="標楷體" w:hint="eastAsia"/>
                <w:spacing w:val="4"/>
                <w:sz w:val="20"/>
              </w:rPr>
              <w:t>特</w:t>
            </w:r>
            <w:r w:rsidRPr="006A56A2">
              <w:rPr>
                <w:rFonts w:ascii="標楷體" w:hAnsi="標楷體"/>
                <w:spacing w:val="4"/>
                <w:sz w:val="20"/>
              </w:rPr>
              <w:t>種基金</w:t>
            </w:r>
          </w:p>
        </w:tc>
        <w:tc>
          <w:tcPr>
            <w:tcW w:w="1768" w:type="dxa"/>
            <w:tcBorders>
              <w:left w:val="single" w:sz="4" w:space="0" w:color="auto"/>
              <w:bottom w:val="single" w:sz="4" w:space="0" w:color="auto"/>
            </w:tcBorders>
            <w:vAlign w:val="center"/>
          </w:tcPr>
          <w:p w:rsidR="003F5B75" w:rsidRPr="006A56A2" w:rsidRDefault="003F5B75" w:rsidP="004E6018">
            <w:pPr>
              <w:overflowPunct w:val="0"/>
              <w:snapToGrid w:val="0"/>
              <w:jc w:val="distribute"/>
              <w:rPr>
                <w:rFonts w:ascii="標楷體" w:hAnsi="標楷體"/>
                <w:spacing w:val="4"/>
                <w:sz w:val="20"/>
                <w:szCs w:val="20"/>
              </w:rPr>
            </w:pPr>
            <w:r w:rsidRPr="006A56A2">
              <w:rPr>
                <w:rFonts w:ascii="標楷體" w:hAnsi="標楷體" w:hint="eastAsia"/>
                <w:spacing w:val="4"/>
                <w:sz w:val="20"/>
                <w:szCs w:val="20"/>
              </w:rPr>
              <w:t>內部</w:t>
            </w:r>
            <w:r w:rsidRPr="006A56A2">
              <w:rPr>
                <w:rFonts w:ascii="標楷體" w:hAnsi="標楷體"/>
                <w:spacing w:val="4"/>
                <w:sz w:val="20"/>
                <w:szCs w:val="20"/>
              </w:rPr>
              <w:t>往來沖銷</w:t>
            </w:r>
          </w:p>
        </w:tc>
        <w:tc>
          <w:tcPr>
            <w:tcW w:w="1768" w:type="dxa"/>
            <w:tcBorders>
              <w:bottom w:val="single" w:sz="4" w:space="0" w:color="auto"/>
            </w:tcBorders>
            <w:vAlign w:val="center"/>
          </w:tcPr>
          <w:p w:rsidR="003F5B75" w:rsidRPr="006A56A2" w:rsidRDefault="003F5B75" w:rsidP="004E6018">
            <w:pPr>
              <w:overflowPunct w:val="0"/>
              <w:snapToGrid w:val="0"/>
              <w:jc w:val="distribute"/>
              <w:rPr>
                <w:rFonts w:ascii="標楷體" w:hAnsi="標楷體"/>
                <w:spacing w:val="4"/>
                <w:sz w:val="20"/>
                <w:szCs w:val="20"/>
              </w:rPr>
            </w:pPr>
            <w:r w:rsidRPr="006A56A2">
              <w:rPr>
                <w:rFonts w:ascii="標楷體" w:hAnsi="標楷體" w:hint="eastAsia"/>
                <w:spacing w:val="4"/>
                <w:sz w:val="20"/>
                <w:szCs w:val="20"/>
              </w:rPr>
              <w:t>合計</w:t>
            </w:r>
          </w:p>
        </w:tc>
      </w:tr>
      <w:tr w:rsidR="003F5B75" w:rsidRPr="0071403F"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71403F" w:rsidRDefault="003F5B75" w:rsidP="004E6018">
            <w:pPr>
              <w:overflowPunct w:val="0"/>
              <w:ind w:leftChars="100" w:left="280"/>
              <w:jc w:val="distribute"/>
              <w:rPr>
                <w:rFonts w:ascii="標楷體" w:hAnsi="標楷體"/>
                <w:b/>
                <w:spacing w:val="4"/>
                <w:sz w:val="20"/>
                <w:szCs w:val="20"/>
              </w:rPr>
            </w:pPr>
            <w:r w:rsidRPr="0071403F">
              <w:rPr>
                <w:rFonts w:ascii="標楷體" w:hAnsi="標楷體" w:hint="eastAsia"/>
                <w:b/>
                <w:spacing w:val="4"/>
                <w:sz w:val="20"/>
                <w:szCs w:val="20"/>
              </w:rPr>
              <w:t>非</w:t>
            </w:r>
            <w:r w:rsidRPr="0071403F">
              <w:rPr>
                <w:rFonts w:ascii="標楷體" w:hAnsi="標楷體"/>
                <w:b/>
                <w:spacing w:val="4"/>
                <w:sz w:val="20"/>
                <w:szCs w:val="20"/>
              </w:rPr>
              <w:t>流動負債</w:t>
            </w:r>
          </w:p>
        </w:tc>
        <w:tc>
          <w:tcPr>
            <w:tcW w:w="1767" w:type="dxa"/>
            <w:tcBorders>
              <w:top w:val="nil"/>
              <w:left w:val="single" w:sz="4" w:space="0" w:color="auto"/>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13,306,811</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2,668,061</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w:t>
            </w:r>
            <w:r>
              <w:rPr>
                <w:rFonts w:ascii="標楷體" w:hAnsi="標楷體"/>
                <w:b/>
                <w:bCs/>
                <w:sz w:val="20"/>
                <w:szCs w:val="20"/>
              </w:rPr>
              <w:t xml:space="preserve"> </w:t>
            </w:r>
            <w:r w:rsidRPr="0071403F">
              <w:rPr>
                <w:rFonts w:ascii="標楷體" w:hAnsi="標楷體" w:hint="eastAsia"/>
                <w:b/>
                <w:bCs/>
                <w:sz w:val="20"/>
                <w:szCs w:val="20"/>
              </w:rPr>
              <w:t>6,312,719</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9,662,152</w:t>
            </w:r>
          </w:p>
        </w:tc>
      </w:tr>
      <w:tr w:rsidR="003F5B75" w:rsidRPr="0071403F"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71403F" w:rsidRDefault="003F5B75" w:rsidP="004E6018">
            <w:pPr>
              <w:overflowPunct w:val="0"/>
              <w:ind w:leftChars="200" w:left="560"/>
              <w:jc w:val="distribute"/>
              <w:rPr>
                <w:rFonts w:ascii="標楷體" w:hAnsi="標楷體"/>
                <w:spacing w:val="4"/>
                <w:sz w:val="20"/>
                <w:szCs w:val="20"/>
              </w:rPr>
            </w:pPr>
            <w:r w:rsidRPr="0071403F">
              <w:rPr>
                <w:rFonts w:ascii="標楷體" w:hAnsi="標楷體" w:hint="eastAsia"/>
                <w:spacing w:val="4"/>
                <w:sz w:val="20"/>
                <w:szCs w:val="20"/>
              </w:rPr>
              <w:t>長</w:t>
            </w:r>
            <w:r w:rsidRPr="0071403F">
              <w:rPr>
                <w:rFonts w:ascii="標楷體" w:hAnsi="標楷體"/>
                <w:spacing w:val="4"/>
                <w:sz w:val="20"/>
                <w:szCs w:val="20"/>
              </w:rPr>
              <w:t>期</w:t>
            </w:r>
            <w:r w:rsidRPr="0071403F">
              <w:rPr>
                <w:rFonts w:ascii="標楷體" w:hAnsi="標楷體" w:hint="eastAsia"/>
                <w:spacing w:val="4"/>
                <w:sz w:val="20"/>
                <w:szCs w:val="20"/>
              </w:rPr>
              <w:t>債務</w:t>
            </w:r>
          </w:p>
        </w:tc>
        <w:tc>
          <w:tcPr>
            <w:tcW w:w="1767" w:type="dxa"/>
            <w:tcBorders>
              <w:top w:val="nil"/>
              <w:left w:val="single" w:sz="4" w:space="0" w:color="auto"/>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6,300,000</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1,807,340</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1D3562">
              <w:rPr>
                <w:rFonts w:ascii="標楷體" w:hAnsi="標楷體" w:hint="eastAsia"/>
                <w:sz w:val="20"/>
                <w:szCs w:val="20"/>
              </w:rPr>
              <w:t>－</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8,107,340</w:t>
            </w:r>
          </w:p>
        </w:tc>
      </w:tr>
      <w:tr w:rsidR="003F5B75" w:rsidRPr="0071403F"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71403F" w:rsidRDefault="003F5B75" w:rsidP="004E6018">
            <w:pPr>
              <w:overflowPunct w:val="0"/>
              <w:ind w:leftChars="200" w:left="560"/>
              <w:jc w:val="distribute"/>
              <w:rPr>
                <w:rFonts w:ascii="標楷體" w:hAnsi="標楷體"/>
                <w:spacing w:val="4"/>
                <w:sz w:val="20"/>
                <w:szCs w:val="20"/>
              </w:rPr>
            </w:pPr>
            <w:r w:rsidRPr="0071403F">
              <w:rPr>
                <w:rFonts w:ascii="標楷體" w:hAnsi="標楷體" w:hint="eastAsia"/>
                <w:spacing w:val="4"/>
                <w:sz w:val="20"/>
                <w:szCs w:val="20"/>
              </w:rPr>
              <w:t>其</w:t>
            </w:r>
            <w:r w:rsidRPr="0071403F">
              <w:rPr>
                <w:rFonts w:ascii="標楷體" w:hAnsi="標楷體"/>
                <w:spacing w:val="4"/>
                <w:sz w:val="20"/>
                <w:szCs w:val="20"/>
              </w:rPr>
              <w:t>他負債</w:t>
            </w:r>
          </w:p>
        </w:tc>
        <w:tc>
          <w:tcPr>
            <w:tcW w:w="1767" w:type="dxa"/>
            <w:tcBorders>
              <w:top w:val="nil"/>
              <w:left w:val="single" w:sz="4" w:space="0" w:color="auto"/>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7,006,811</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860,721</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w:t>
            </w:r>
            <w:r>
              <w:rPr>
                <w:rFonts w:ascii="標楷體" w:hAnsi="標楷體"/>
                <w:sz w:val="20"/>
                <w:szCs w:val="20"/>
              </w:rPr>
              <w:t xml:space="preserve"> </w:t>
            </w:r>
            <w:r w:rsidRPr="0071403F">
              <w:rPr>
                <w:rFonts w:ascii="標楷體" w:hAnsi="標楷體" w:hint="eastAsia"/>
                <w:sz w:val="20"/>
                <w:szCs w:val="20"/>
              </w:rPr>
              <w:t>6,312,719</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sz w:val="20"/>
                <w:szCs w:val="20"/>
              </w:rPr>
            </w:pPr>
            <w:r w:rsidRPr="0071403F">
              <w:rPr>
                <w:rFonts w:ascii="標楷體" w:hAnsi="標楷體" w:hint="eastAsia"/>
                <w:sz w:val="20"/>
                <w:szCs w:val="20"/>
              </w:rPr>
              <w:t>1,554,812</w:t>
            </w:r>
          </w:p>
        </w:tc>
      </w:tr>
      <w:tr w:rsidR="003F5B75" w:rsidRPr="0071403F"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71403F" w:rsidRDefault="003F5B75" w:rsidP="004E6018">
            <w:pPr>
              <w:overflowPunct w:val="0"/>
              <w:jc w:val="distribute"/>
              <w:rPr>
                <w:rFonts w:ascii="標楷體" w:hAnsi="標楷體"/>
                <w:b/>
                <w:spacing w:val="4"/>
                <w:sz w:val="20"/>
              </w:rPr>
            </w:pPr>
            <w:r w:rsidRPr="0071403F">
              <w:rPr>
                <w:rFonts w:ascii="標楷體" w:hAnsi="標楷體" w:hint="eastAsia"/>
                <w:b/>
                <w:spacing w:val="4"/>
                <w:sz w:val="20"/>
              </w:rPr>
              <w:t>原</w:t>
            </w:r>
            <w:r w:rsidRPr="0071403F">
              <w:rPr>
                <w:rFonts w:ascii="標楷體" w:hAnsi="標楷體"/>
                <w:b/>
                <w:spacing w:val="4"/>
                <w:sz w:val="20"/>
              </w:rPr>
              <w:t>列負債總額</w:t>
            </w:r>
          </w:p>
        </w:tc>
        <w:tc>
          <w:tcPr>
            <w:tcW w:w="1767" w:type="dxa"/>
            <w:tcBorders>
              <w:top w:val="nil"/>
              <w:left w:val="single" w:sz="4" w:space="0" w:color="auto"/>
              <w:bottom w:val="nil"/>
              <w:right w:val="single" w:sz="4" w:space="0" w:color="auto"/>
            </w:tcBorders>
            <w:shd w:val="clear" w:color="auto" w:fill="auto"/>
            <w:vAlign w:val="center"/>
          </w:tcPr>
          <w:p w:rsidR="003F5B75" w:rsidRPr="0071403F" w:rsidRDefault="003F5B75" w:rsidP="004E6018">
            <w:pPr>
              <w:widowControl/>
              <w:jc w:val="right"/>
              <w:rPr>
                <w:rFonts w:ascii="標楷體" w:hAnsi="標楷體"/>
                <w:b/>
                <w:bCs/>
                <w:kern w:val="0"/>
                <w:sz w:val="20"/>
                <w:szCs w:val="20"/>
              </w:rPr>
            </w:pPr>
            <w:r w:rsidRPr="0071403F">
              <w:rPr>
                <w:rFonts w:ascii="標楷體" w:hAnsi="標楷體" w:hint="eastAsia"/>
                <w:b/>
                <w:bCs/>
                <w:sz w:val="20"/>
                <w:szCs w:val="20"/>
              </w:rPr>
              <w:t>15,284,305</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4,186,266</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w:t>
            </w:r>
            <w:r>
              <w:rPr>
                <w:rFonts w:ascii="標楷體" w:hAnsi="標楷體"/>
                <w:b/>
                <w:bCs/>
                <w:sz w:val="20"/>
                <w:szCs w:val="20"/>
              </w:rPr>
              <w:t xml:space="preserve"> </w:t>
            </w:r>
            <w:r w:rsidRPr="0071403F">
              <w:rPr>
                <w:rFonts w:ascii="標楷體" w:hAnsi="標楷體" w:hint="eastAsia"/>
                <w:b/>
                <w:bCs/>
                <w:sz w:val="20"/>
                <w:szCs w:val="20"/>
              </w:rPr>
              <w:t>6,312,719</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13,157,852</w:t>
            </w:r>
          </w:p>
        </w:tc>
      </w:tr>
      <w:tr w:rsidR="003F5B75" w:rsidRPr="0071403F"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71403F" w:rsidRDefault="003F5B75" w:rsidP="004E6018">
            <w:pPr>
              <w:overflowPunct w:val="0"/>
              <w:jc w:val="distribute"/>
              <w:rPr>
                <w:rFonts w:ascii="標楷體" w:hAnsi="標楷體"/>
                <w:b/>
                <w:spacing w:val="4"/>
                <w:sz w:val="20"/>
              </w:rPr>
            </w:pPr>
            <w:proofErr w:type="gramStart"/>
            <w:r w:rsidRPr="0071403F">
              <w:rPr>
                <w:rFonts w:ascii="標楷體" w:hAnsi="標楷體" w:hint="eastAsia"/>
                <w:b/>
                <w:spacing w:val="4"/>
                <w:sz w:val="20"/>
                <w:szCs w:val="20"/>
              </w:rPr>
              <w:t>本室審核</w:t>
            </w:r>
            <w:proofErr w:type="gramEnd"/>
            <w:r w:rsidRPr="0071403F">
              <w:rPr>
                <w:rFonts w:ascii="標楷體" w:hAnsi="標楷體" w:hint="eastAsia"/>
                <w:b/>
                <w:spacing w:val="4"/>
                <w:sz w:val="20"/>
                <w:szCs w:val="20"/>
              </w:rPr>
              <w:t>修正決算應調整數</w:t>
            </w:r>
          </w:p>
        </w:tc>
        <w:tc>
          <w:tcPr>
            <w:tcW w:w="1767" w:type="dxa"/>
            <w:tcBorders>
              <w:top w:val="nil"/>
              <w:left w:val="single" w:sz="4" w:space="0" w:color="auto"/>
              <w:bottom w:val="nil"/>
              <w:right w:val="single" w:sz="4" w:space="0" w:color="auto"/>
            </w:tcBorders>
            <w:shd w:val="clear" w:color="auto" w:fill="auto"/>
            <w:vAlign w:val="center"/>
          </w:tcPr>
          <w:p w:rsidR="003F5B75" w:rsidRPr="0071403F" w:rsidRDefault="003F5B75" w:rsidP="004E6018">
            <w:pPr>
              <w:widowControl/>
              <w:jc w:val="right"/>
              <w:rPr>
                <w:rFonts w:ascii="標楷體" w:hAnsi="標楷體"/>
                <w:b/>
                <w:bCs/>
                <w:kern w:val="0"/>
                <w:sz w:val="20"/>
                <w:szCs w:val="20"/>
              </w:rPr>
            </w:pPr>
            <w:r w:rsidRPr="0071403F">
              <w:rPr>
                <w:rFonts w:ascii="標楷體" w:hAnsi="標楷體" w:hint="eastAsia"/>
                <w:b/>
                <w:bCs/>
                <w:sz w:val="20"/>
                <w:szCs w:val="20"/>
              </w:rPr>
              <w:t>-</w:t>
            </w:r>
            <w:r>
              <w:rPr>
                <w:rFonts w:ascii="標楷體" w:hAnsi="標楷體"/>
                <w:b/>
                <w:bCs/>
                <w:sz w:val="20"/>
                <w:szCs w:val="20"/>
              </w:rPr>
              <w:t xml:space="preserve"> </w:t>
            </w:r>
            <w:r w:rsidRPr="0071403F">
              <w:rPr>
                <w:rFonts w:ascii="標楷體" w:hAnsi="標楷體" w:hint="eastAsia"/>
                <w:b/>
                <w:bCs/>
                <w:sz w:val="20"/>
                <w:szCs w:val="20"/>
              </w:rPr>
              <w:t>7,041</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sz w:val="20"/>
                <w:szCs w:val="20"/>
              </w:rPr>
              <w:t>－</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sz w:val="20"/>
                <w:szCs w:val="20"/>
              </w:rPr>
              <w:t>－</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w:t>
            </w:r>
            <w:r>
              <w:rPr>
                <w:rFonts w:ascii="標楷體" w:hAnsi="標楷體"/>
                <w:b/>
                <w:bCs/>
                <w:sz w:val="20"/>
                <w:szCs w:val="20"/>
              </w:rPr>
              <w:t xml:space="preserve"> </w:t>
            </w:r>
            <w:r w:rsidRPr="0071403F">
              <w:rPr>
                <w:rFonts w:ascii="標楷體" w:hAnsi="標楷體" w:hint="eastAsia"/>
                <w:b/>
                <w:bCs/>
                <w:sz w:val="20"/>
                <w:szCs w:val="20"/>
              </w:rPr>
              <w:t>7,041</w:t>
            </w:r>
          </w:p>
        </w:tc>
      </w:tr>
      <w:tr w:rsidR="003F5B75" w:rsidRPr="0071403F"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75615E" w:rsidRDefault="003F5B75" w:rsidP="004E6018">
            <w:pPr>
              <w:overflowPunct w:val="0"/>
              <w:jc w:val="distribute"/>
              <w:rPr>
                <w:rFonts w:ascii="標楷體" w:hAnsi="標楷體"/>
                <w:b/>
                <w:spacing w:val="4"/>
                <w:sz w:val="20"/>
              </w:rPr>
            </w:pPr>
            <w:r w:rsidRPr="0075615E">
              <w:rPr>
                <w:rFonts w:ascii="標楷體" w:hAnsi="標楷體" w:hint="eastAsia"/>
                <w:b/>
                <w:spacing w:val="4"/>
                <w:sz w:val="20"/>
              </w:rPr>
              <w:t>調</w:t>
            </w:r>
            <w:r w:rsidRPr="0075615E">
              <w:rPr>
                <w:rFonts w:ascii="標楷體" w:hAnsi="標楷體"/>
                <w:b/>
                <w:spacing w:val="4"/>
                <w:sz w:val="20"/>
              </w:rPr>
              <w:t>整後負債總額</w:t>
            </w:r>
          </w:p>
        </w:tc>
        <w:tc>
          <w:tcPr>
            <w:tcW w:w="1767" w:type="dxa"/>
            <w:tcBorders>
              <w:top w:val="nil"/>
              <w:left w:val="single" w:sz="4" w:space="0" w:color="auto"/>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15,277,263</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4,186,266</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w:t>
            </w:r>
            <w:r>
              <w:rPr>
                <w:rFonts w:ascii="標楷體" w:hAnsi="標楷體"/>
                <w:b/>
                <w:bCs/>
                <w:sz w:val="20"/>
                <w:szCs w:val="20"/>
              </w:rPr>
              <w:t xml:space="preserve"> </w:t>
            </w:r>
            <w:r w:rsidRPr="0071403F">
              <w:rPr>
                <w:rFonts w:ascii="標楷體" w:hAnsi="標楷體" w:hint="eastAsia"/>
                <w:b/>
                <w:bCs/>
                <w:sz w:val="20"/>
                <w:szCs w:val="20"/>
              </w:rPr>
              <w:t>6,312,719</w:t>
            </w:r>
          </w:p>
        </w:tc>
        <w:tc>
          <w:tcPr>
            <w:tcW w:w="1768" w:type="dxa"/>
            <w:tcBorders>
              <w:top w:val="nil"/>
              <w:left w:val="nil"/>
              <w:bottom w:val="nil"/>
              <w:right w:val="single" w:sz="4" w:space="0" w:color="auto"/>
            </w:tcBorders>
            <w:shd w:val="clear" w:color="auto" w:fill="auto"/>
            <w:vAlign w:val="center"/>
          </w:tcPr>
          <w:p w:rsidR="003F5B75" w:rsidRPr="0071403F" w:rsidRDefault="003F5B75" w:rsidP="004E6018">
            <w:pPr>
              <w:jc w:val="right"/>
              <w:rPr>
                <w:rFonts w:ascii="標楷體" w:hAnsi="標楷體"/>
                <w:b/>
                <w:bCs/>
                <w:sz w:val="20"/>
                <w:szCs w:val="20"/>
              </w:rPr>
            </w:pPr>
            <w:r w:rsidRPr="0071403F">
              <w:rPr>
                <w:rFonts w:ascii="標楷體" w:hAnsi="標楷體" w:hint="eastAsia"/>
                <w:b/>
                <w:bCs/>
                <w:sz w:val="20"/>
                <w:szCs w:val="20"/>
              </w:rPr>
              <w:t>13,150,810</w:t>
            </w:r>
          </w:p>
        </w:tc>
      </w:tr>
      <w:tr w:rsidR="003F5B75" w:rsidRPr="0017541C" w:rsidTr="004E6018">
        <w:trPr>
          <w:gridAfter w:val="1"/>
          <w:wAfter w:w="16" w:type="dxa"/>
          <w:trHeight w:val="680"/>
          <w:jc w:val="center"/>
        </w:trPr>
        <w:tc>
          <w:tcPr>
            <w:tcW w:w="2835" w:type="dxa"/>
            <w:tcBorders>
              <w:top w:val="nil"/>
              <w:bottom w:val="nil"/>
              <w:right w:val="single" w:sz="4" w:space="0" w:color="auto"/>
            </w:tcBorders>
            <w:vAlign w:val="bottom"/>
          </w:tcPr>
          <w:p w:rsidR="003F5B75" w:rsidRPr="0075615E" w:rsidRDefault="003F5B75" w:rsidP="004E6018">
            <w:pPr>
              <w:overflowPunct w:val="0"/>
              <w:snapToGrid w:val="0"/>
              <w:jc w:val="distribute"/>
              <w:rPr>
                <w:rFonts w:ascii="標楷體" w:hAnsi="標楷體"/>
                <w:b/>
                <w:spacing w:val="4"/>
                <w:sz w:val="20"/>
                <w:szCs w:val="20"/>
              </w:rPr>
            </w:pPr>
            <w:r w:rsidRPr="0075615E">
              <w:rPr>
                <w:rFonts w:ascii="標楷體" w:hAnsi="標楷體" w:hint="eastAsia"/>
                <w:b/>
                <w:spacing w:val="4"/>
                <w:sz w:val="20"/>
                <w:szCs w:val="20"/>
              </w:rPr>
              <w:t>淨</w:t>
            </w:r>
            <w:r w:rsidRPr="0075615E">
              <w:rPr>
                <w:rFonts w:ascii="標楷體" w:hAnsi="標楷體"/>
                <w:b/>
                <w:spacing w:val="4"/>
                <w:sz w:val="20"/>
                <w:szCs w:val="20"/>
              </w:rPr>
              <w:t>資產</w:t>
            </w:r>
            <w:r w:rsidRPr="0075615E">
              <w:rPr>
                <w:rFonts w:ascii="標楷體" w:hAnsi="標楷體" w:hint="eastAsia"/>
                <w:b/>
                <w:spacing w:val="4"/>
                <w:sz w:val="20"/>
                <w:szCs w:val="20"/>
              </w:rPr>
              <w:t>部</w:t>
            </w:r>
            <w:r w:rsidRPr="0075615E">
              <w:rPr>
                <w:rFonts w:ascii="標楷體" w:hAnsi="標楷體"/>
                <w:b/>
                <w:spacing w:val="4"/>
                <w:sz w:val="20"/>
                <w:szCs w:val="20"/>
              </w:rPr>
              <w:t>分</w:t>
            </w:r>
          </w:p>
        </w:tc>
        <w:tc>
          <w:tcPr>
            <w:tcW w:w="1767" w:type="dxa"/>
            <w:tcBorders>
              <w:top w:val="nil"/>
              <w:left w:val="single" w:sz="4" w:space="0" w:color="auto"/>
              <w:bottom w:val="nil"/>
              <w:right w:val="single" w:sz="4" w:space="0" w:color="auto"/>
            </w:tcBorders>
            <w:vAlign w:val="bottom"/>
          </w:tcPr>
          <w:p w:rsidR="003F5B75" w:rsidRPr="0017541C" w:rsidRDefault="003F5B75" w:rsidP="004E6018">
            <w:pPr>
              <w:overflowPunct w:val="0"/>
              <w:spacing w:line="340" w:lineRule="exact"/>
              <w:jc w:val="right"/>
              <w:rPr>
                <w:rFonts w:ascii="標楷體" w:hAnsi="標楷體"/>
                <w:b/>
                <w:color w:val="00B050"/>
                <w:sz w:val="20"/>
                <w:szCs w:val="20"/>
              </w:rPr>
            </w:pPr>
          </w:p>
        </w:tc>
        <w:tc>
          <w:tcPr>
            <w:tcW w:w="1768" w:type="dxa"/>
            <w:tcBorders>
              <w:top w:val="nil"/>
              <w:left w:val="single" w:sz="4" w:space="0" w:color="auto"/>
              <w:bottom w:val="nil"/>
              <w:right w:val="single" w:sz="4" w:space="0" w:color="auto"/>
            </w:tcBorders>
            <w:vAlign w:val="bottom"/>
          </w:tcPr>
          <w:p w:rsidR="003F5B75" w:rsidRPr="0017541C" w:rsidRDefault="003F5B75" w:rsidP="004E6018">
            <w:pPr>
              <w:overflowPunct w:val="0"/>
              <w:spacing w:line="340" w:lineRule="exact"/>
              <w:jc w:val="right"/>
              <w:rPr>
                <w:rFonts w:ascii="標楷體" w:hAnsi="標楷體"/>
                <w:b/>
                <w:color w:val="00B050"/>
                <w:sz w:val="20"/>
                <w:szCs w:val="20"/>
              </w:rPr>
            </w:pPr>
          </w:p>
        </w:tc>
        <w:tc>
          <w:tcPr>
            <w:tcW w:w="1768" w:type="dxa"/>
            <w:tcBorders>
              <w:top w:val="nil"/>
              <w:left w:val="single" w:sz="4" w:space="0" w:color="auto"/>
              <w:bottom w:val="nil"/>
              <w:right w:val="single" w:sz="4" w:space="0" w:color="auto"/>
            </w:tcBorders>
            <w:vAlign w:val="bottom"/>
          </w:tcPr>
          <w:p w:rsidR="003F5B75" w:rsidRPr="0017541C" w:rsidRDefault="003F5B75" w:rsidP="004E6018">
            <w:pPr>
              <w:overflowPunct w:val="0"/>
              <w:spacing w:line="340" w:lineRule="exact"/>
              <w:jc w:val="right"/>
              <w:rPr>
                <w:rFonts w:ascii="標楷體" w:hAnsi="標楷體"/>
                <w:b/>
                <w:color w:val="00B050"/>
                <w:sz w:val="20"/>
                <w:szCs w:val="20"/>
              </w:rPr>
            </w:pPr>
          </w:p>
        </w:tc>
        <w:tc>
          <w:tcPr>
            <w:tcW w:w="1768" w:type="dxa"/>
            <w:tcBorders>
              <w:top w:val="nil"/>
              <w:left w:val="single" w:sz="4" w:space="0" w:color="auto"/>
              <w:bottom w:val="nil"/>
            </w:tcBorders>
            <w:vAlign w:val="bottom"/>
          </w:tcPr>
          <w:p w:rsidR="003F5B75" w:rsidRPr="0017541C" w:rsidRDefault="003F5B75" w:rsidP="004E6018">
            <w:pPr>
              <w:overflowPunct w:val="0"/>
              <w:spacing w:line="340" w:lineRule="exact"/>
              <w:jc w:val="right"/>
              <w:rPr>
                <w:rFonts w:ascii="標楷體" w:hAnsi="標楷體"/>
                <w:b/>
                <w:color w:val="00B050"/>
                <w:sz w:val="20"/>
                <w:szCs w:val="20"/>
              </w:rPr>
            </w:pPr>
          </w:p>
        </w:tc>
      </w:tr>
      <w:tr w:rsidR="003F5B75" w:rsidRPr="0017541C"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75615E" w:rsidRDefault="003F5B75" w:rsidP="004E6018">
            <w:pPr>
              <w:overflowPunct w:val="0"/>
              <w:ind w:leftChars="100" w:left="280"/>
              <w:jc w:val="distribute"/>
              <w:rPr>
                <w:rFonts w:ascii="標楷體" w:hAnsi="標楷體"/>
                <w:spacing w:val="4"/>
                <w:sz w:val="20"/>
                <w:szCs w:val="20"/>
              </w:rPr>
            </w:pPr>
            <w:r w:rsidRPr="0075615E">
              <w:rPr>
                <w:rFonts w:ascii="標楷體" w:hAnsi="標楷體" w:hint="eastAsia"/>
                <w:spacing w:val="4"/>
                <w:sz w:val="20"/>
                <w:szCs w:val="20"/>
              </w:rPr>
              <w:t>淨</w:t>
            </w:r>
            <w:r w:rsidRPr="0075615E">
              <w:rPr>
                <w:rFonts w:ascii="標楷體" w:hAnsi="標楷體"/>
                <w:spacing w:val="4"/>
                <w:sz w:val="20"/>
                <w:szCs w:val="20"/>
              </w:rPr>
              <w:t>資產</w:t>
            </w:r>
          </w:p>
        </w:tc>
        <w:tc>
          <w:tcPr>
            <w:tcW w:w="1767" w:type="dxa"/>
            <w:tcBorders>
              <w:top w:val="nil"/>
              <w:left w:val="single" w:sz="4" w:space="0" w:color="auto"/>
              <w:bottom w:val="nil"/>
              <w:right w:val="single" w:sz="4" w:space="0" w:color="auto"/>
            </w:tcBorders>
            <w:shd w:val="clear" w:color="auto" w:fill="auto"/>
            <w:vAlign w:val="center"/>
          </w:tcPr>
          <w:p w:rsidR="003F5B75" w:rsidRDefault="003F5B75" w:rsidP="004E6018">
            <w:pPr>
              <w:widowControl/>
              <w:jc w:val="right"/>
              <w:rPr>
                <w:rFonts w:ascii="標楷體" w:hAnsi="標楷體"/>
                <w:kern w:val="0"/>
                <w:sz w:val="20"/>
                <w:szCs w:val="20"/>
              </w:rPr>
            </w:pPr>
            <w:r>
              <w:rPr>
                <w:rFonts w:ascii="標楷體" w:hAnsi="標楷體" w:hint="eastAsia"/>
                <w:sz w:val="20"/>
                <w:szCs w:val="20"/>
              </w:rPr>
              <w:t>72,683,980</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31,525,336</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w:t>
            </w:r>
            <w:r>
              <w:rPr>
                <w:rFonts w:ascii="標楷體" w:hAnsi="標楷體"/>
                <w:sz w:val="20"/>
                <w:szCs w:val="20"/>
              </w:rPr>
              <w:t xml:space="preserve"> </w:t>
            </w:r>
            <w:r>
              <w:rPr>
                <w:rFonts w:ascii="標楷體" w:hAnsi="標楷體" w:hint="eastAsia"/>
                <w:sz w:val="20"/>
                <w:szCs w:val="20"/>
              </w:rPr>
              <w:t>457,663</w:t>
            </w:r>
          </w:p>
        </w:tc>
        <w:tc>
          <w:tcPr>
            <w:tcW w:w="1768" w:type="dxa"/>
            <w:tcBorders>
              <w:top w:val="nil"/>
              <w:left w:val="nil"/>
              <w:bottom w:val="nil"/>
              <w:right w:val="single" w:sz="4" w:space="0" w:color="auto"/>
            </w:tcBorders>
            <w:shd w:val="clear" w:color="auto" w:fill="auto"/>
            <w:vAlign w:val="center"/>
          </w:tcPr>
          <w:p w:rsidR="003F5B75" w:rsidRDefault="003F5B75" w:rsidP="004E6018">
            <w:pPr>
              <w:jc w:val="right"/>
              <w:rPr>
                <w:rFonts w:ascii="標楷體" w:hAnsi="標楷體"/>
                <w:sz w:val="20"/>
                <w:szCs w:val="20"/>
              </w:rPr>
            </w:pPr>
            <w:r>
              <w:rPr>
                <w:rFonts w:ascii="標楷體" w:hAnsi="標楷體" w:hint="eastAsia"/>
                <w:sz w:val="20"/>
                <w:szCs w:val="20"/>
              </w:rPr>
              <w:t>103,751,652</w:t>
            </w:r>
          </w:p>
        </w:tc>
      </w:tr>
      <w:tr w:rsidR="003F5B75" w:rsidRPr="0017541C" w:rsidTr="004E6018">
        <w:trPr>
          <w:gridAfter w:val="1"/>
          <w:wAfter w:w="16" w:type="dxa"/>
          <w:trHeight w:val="510"/>
          <w:jc w:val="center"/>
        </w:trPr>
        <w:tc>
          <w:tcPr>
            <w:tcW w:w="2835" w:type="dxa"/>
            <w:tcBorders>
              <w:top w:val="nil"/>
              <w:bottom w:val="nil"/>
              <w:right w:val="single" w:sz="4" w:space="0" w:color="auto"/>
            </w:tcBorders>
            <w:vAlign w:val="center"/>
          </w:tcPr>
          <w:p w:rsidR="003F5B75" w:rsidRPr="0075615E" w:rsidRDefault="003F5B75" w:rsidP="004E6018">
            <w:pPr>
              <w:overflowPunct w:val="0"/>
              <w:jc w:val="distribute"/>
              <w:rPr>
                <w:rFonts w:ascii="標楷體" w:hAnsi="標楷體"/>
                <w:b/>
                <w:spacing w:val="4"/>
                <w:sz w:val="20"/>
              </w:rPr>
            </w:pPr>
            <w:proofErr w:type="gramStart"/>
            <w:r w:rsidRPr="0075615E">
              <w:rPr>
                <w:rFonts w:ascii="標楷體" w:hAnsi="標楷體" w:hint="eastAsia"/>
                <w:b/>
                <w:spacing w:val="4"/>
                <w:sz w:val="20"/>
              </w:rPr>
              <w:t>原</w:t>
            </w:r>
            <w:r w:rsidRPr="0075615E">
              <w:rPr>
                <w:rFonts w:ascii="標楷體" w:hAnsi="標楷體"/>
                <w:b/>
                <w:spacing w:val="4"/>
                <w:sz w:val="20"/>
              </w:rPr>
              <w:t>列淨資產</w:t>
            </w:r>
            <w:proofErr w:type="gramEnd"/>
            <w:r w:rsidRPr="0075615E">
              <w:rPr>
                <w:rFonts w:ascii="標楷體" w:hAnsi="標楷體"/>
                <w:b/>
                <w:spacing w:val="4"/>
                <w:sz w:val="20"/>
              </w:rPr>
              <w:t>總額</w:t>
            </w:r>
          </w:p>
        </w:tc>
        <w:tc>
          <w:tcPr>
            <w:tcW w:w="1767" w:type="dxa"/>
            <w:tcBorders>
              <w:top w:val="nil"/>
              <w:left w:val="single" w:sz="4" w:space="0" w:color="auto"/>
              <w:bottom w:val="nil"/>
              <w:right w:val="single" w:sz="4" w:space="0" w:color="auto"/>
            </w:tcBorders>
            <w:shd w:val="clear" w:color="auto" w:fill="auto"/>
            <w:vAlign w:val="center"/>
          </w:tcPr>
          <w:p w:rsidR="003F5B75" w:rsidRPr="00FA100F" w:rsidRDefault="003F5B75" w:rsidP="004E6018">
            <w:pPr>
              <w:widowControl/>
              <w:jc w:val="right"/>
              <w:rPr>
                <w:rFonts w:ascii="標楷體" w:hAnsi="標楷體"/>
                <w:b/>
                <w:kern w:val="0"/>
                <w:sz w:val="20"/>
                <w:szCs w:val="20"/>
              </w:rPr>
            </w:pPr>
            <w:r w:rsidRPr="00FA100F">
              <w:rPr>
                <w:rFonts w:ascii="標楷體" w:hAnsi="標楷體" w:hint="eastAsia"/>
                <w:b/>
                <w:sz w:val="20"/>
                <w:szCs w:val="20"/>
              </w:rPr>
              <w:t>72,683,980</w:t>
            </w:r>
          </w:p>
        </w:tc>
        <w:tc>
          <w:tcPr>
            <w:tcW w:w="1768" w:type="dxa"/>
            <w:tcBorders>
              <w:top w:val="nil"/>
              <w:left w:val="nil"/>
              <w:bottom w:val="nil"/>
              <w:right w:val="single" w:sz="4" w:space="0" w:color="auto"/>
            </w:tcBorders>
            <w:shd w:val="clear" w:color="auto" w:fill="auto"/>
            <w:vAlign w:val="center"/>
          </w:tcPr>
          <w:p w:rsidR="003F5B75" w:rsidRPr="00FA100F" w:rsidRDefault="003F5B75" w:rsidP="004E6018">
            <w:pPr>
              <w:jc w:val="right"/>
              <w:rPr>
                <w:rFonts w:ascii="標楷體" w:hAnsi="標楷體"/>
                <w:b/>
                <w:sz w:val="20"/>
                <w:szCs w:val="20"/>
              </w:rPr>
            </w:pPr>
            <w:r w:rsidRPr="00FA100F">
              <w:rPr>
                <w:rFonts w:ascii="標楷體" w:hAnsi="標楷體" w:hint="eastAsia"/>
                <w:b/>
                <w:sz w:val="20"/>
                <w:szCs w:val="20"/>
              </w:rPr>
              <w:t>31,525,336</w:t>
            </w:r>
          </w:p>
        </w:tc>
        <w:tc>
          <w:tcPr>
            <w:tcW w:w="1768" w:type="dxa"/>
            <w:tcBorders>
              <w:top w:val="nil"/>
              <w:left w:val="nil"/>
              <w:bottom w:val="nil"/>
              <w:right w:val="single" w:sz="4" w:space="0" w:color="auto"/>
            </w:tcBorders>
            <w:shd w:val="clear" w:color="auto" w:fill="auto"/>
            <w:vAlign w:val="center"/>
          </w:tcPr>
          <w:p w:rsidR="003F5B75" w:rsidRPr="00FA100F" w:rsidRDefault="003F5B75" w:rsidP="004E6018">
            <w:pPr>
              <w:jc w:val="right"/>
              <w:rPr>
                <w:rFonts w:ascii="標楷體" w:hAnsi="標楷體"/>
                <w:b/>
                <w:sz w:val="20"/>
                <w:szCs w:val="20"/>
              </w:rPr>
            </w:pPr>
            <w:r w:rsidRPr="00FA100F">
              <w:rPr>
                <w:rFonts w:ascii="標楷體" w:hAnsi="標楷體" w:hint="eastAsia"/>
                <w:b/>
                <w:sz w:val="20"/>
                <w:szCs w:val="20"/>
              </w:rPr>
              <w:t>-</w:t>
            </w:r>
            <w:r>
              <w:rPr>
                <w:rFonts w:ascii="標楷體" w:hAnsi="標楷體"/>
                <w:b/>
                <w:sz w:val="20"/>
                <w:szCs w:val="20"/>
              </w:rPr>
              <w:t xml:space="preserve"> </w:t>
            </w:r>
            <w:r w:rsidRPr="00FA100F">
              <w:rPr>
                <w:rFonts w:ascii="標楷體" w:hAnsi="標楷體" w:hint="eastAsia"/>
                <w:b/>
                <w:sz w:val="20"/>
                <w:szCs w:val="20"/>
              </w:rPr>
              <w:t>457,663</w:t>
            </w:r>
          </w:p>
        </w:tc>
        <w:tc>
          <w:tcPr>
            <w:tcW w:w="1768" w:type="dxa"/>
            <w:tcBorders>
              <w:top w:val="nil"/>
              <w:left w:val="nil"/>
              <w:bottom w:val="nil"/>
              <w:right w:val="single" w:sz="4" w:space="0" w:color="auto"/>
            </w:tcBorders>
            <w:shd w:val="clear" w:color="auto" w:fill="auto"/>
            <w:vAlign w:val="center"/>
          </w:tcPr>
          <w:p w:rsidR="003F5B75" w:rsidRPr="00FA100F" w:rsidRDefault="003F5B75" w:rsidP="004E6018">
            <w:pPr>
              <w:jc w:val="right"/>
              <w:rPr>
                <w:rFonts w:ascii="標楷體" w:hAnsi="標楷體"/>
                <w:b/>
                <w:sz w:val="20"/>
                <w:szCs w:val="20"/>
              </w:rPr>
            </w:pPr>
            <w:r w:rsidRPr="00FA100F">
              <w:rPr>
                <w:rFonts w:ascii="標楷體" w:hAnsi="標楷體" w:hint="eastAsia"/>
                <w:b/>
                <w:sz w:val="20"/>
                <w:szCs w:val="20"/>
              </w:rPr>
              <w:t>103,751,652</w:t>
            </w:r>
          </w:p>
        </w:tc>
      </w:tr>
      <w:tr w:rsidR="003F5B75" w:rsidRPr="005D1748" w:rsidTr="004E6018">
        <w:trPr>
          <w:gridAfter w:val="1"/>
          <w:wAfter w:w="16" w:type="dxa"/>
          <w:trHeight w:val="680"/>
          <w:jc w:val="center"/>
        </w:trPr>
        <w:tc>
          <w:tcPr>
            <w:tcW w:w="2835" w:type="dxa"/>
            <w:tcBorders>
              <w:top w:val="nil"/>
              <w:bottom w:val="nil"/>
              <w:right w:val="single" w:sz="4" w:space="0" w:color="auto"/>
            </w:tcBorders>
            <w:vAlign w:val="center"/>
          </w:tcPr>
          <w:p w:rsidR="003F5B75" w:rsidRPr="0075615E" w:rsidRDefault="003F5B75" w:rsidP="004E6018">
            <w:pPr>
              <w:overflowPunct w:val="0"/>
              <w:jc w:val="distribute"/>
              <w:rPr>
                <w:rFonts w:ascii="標楷體" w:hAnsi="標楷體"/>
                <w:b/>
                <w:spacing w:val="4"/>
                <w:sz w:val="20"/>
              </w:rPr>
            </w:pPr>
            <w:proofErr w:type="gramStart"/>
            <w:r w:rsidRPr="0075615E">
              <w:rPr>
                <w:rFonts w:ascii="標楷體" w:hAnsi="標楷體" w:hint="eastAsia"/>
                <w:b/>
                <w:spacing w:val="4"/>
                <w:sz w:val="20"/>
                <w:szCs w:val="20"/>
              </w:rPr>
              <w:t>本室審核</w:t>
            </w:r>
            <w:proofErr w:type="gramEnd"/>
            <w:r w:rsidRPr="0075615E">
              <w:rPr>
                <w:rFonts w:ascii="標楷體" w:hAnsi="標楷體" w:hint="eastAsia"/>
                <w:b/>
                <w:spacing w:val="4"/>
                <w:sz w:val="20"/>
                <w:szCs w:val="20"/>
              </w:rPr>
              <w:t>修正決算應調整數</w:t>
            </w:r>
          </w:p>
        </w:tc>
        <w:tc>
          <w:tcPr>
            <w:tcW w:w="1767" w:type="dxa"/>
            <w:tcBorders>
              <w:top w:val="nil"/>
              <w:left w:val="single" w:sz="4" w:space="0" w:color="auto"/>
              <w:bottom w:val="nil"/>
              <w:right w:val="single" w:sz="4" w:space="0" w:color="auto"/>
            </w:tcBorders>
            <w:shd w:val="clear" w:color="auto" w:fill="auto"/>
            <w:vAlign w:val="center"/>
          </w:tcPr>
          <w:p w:rsidR="003F5B75" w:rsidRPr="005D1748" w:rsidRDefault="003F5B75" w:rsidP="004E6018">
            <w:pPr>
              <w:widowControl/>
              <w:jc w:val="right"/>
              <w:rPr>
                <w:rFonts w:ascii="標楷體" w:hAnsi="標楷體"/>
                <w:b/>
                <w:bCs/>
                <w:kern w:val="0"/>
                <w:sz w:val="20"/>
                <w:szCs w:val="20"/>
              </w:rPr>
            </w:pPr>
            <w:r w:rsidRPr="005D1748">
              <w:rPr>
                <w:rFonts w:ascii="標楷體" w:hAnsi="標楷體" w:hint="eastAsia"/>
                <w:b/>
                <w:bCs/>
                <w:sz w:val="20"/>
                <w:szCs w:val="20"/>
              </w:rPr>
              <w:t>6,050</w:t>
            </w:r>
          </w:p>
        </w:tc>
        <w:tc>
          <w:tcPr>
            <w:tcW w:w="1768" w:type="dxa"/>
            <w:tcBorders>
              <w:top w:val="nil"/>
              <w:left w:val="nil"/>
              <w:bottom w:val="nil"/>
              <w:right w:val="single" w:sz="4" w:space="0" w:color="auto"/>
            </w:tcBorders>
            <w:shd w:val="clear" w:color="auto" w:fill="auto"/>
            <w:vAlign w:val="center"/>
          </w:tcPr>
          <w:p w:rsidR="003F5B75" w:rsidRPr="005D1748" w:rsidRDefault="003F5B75" w:rsidP="004E6018">
            <w:pPr>
              <w:jc w:val="right"/>
              <w:rPr>
                <w:rFonts w:ascii="標楷體" w:hAnsi="標楷體"/>
                <w:b/>
                <w:bCs/>
                <w:sz w:val="20"/>
                <w:szCs w:val="20"/>
              </w:rPr>
            </w:pPr>
            <w:r w:rsidRPr="005D1748">
              <w:rPr>
                <w:rFonts w:ascii="標楷體" w:hAnsi="標楷體" w:hint="eastAsia"/>
                <w:b/>
                <w:bCs/>
                <w:sz w:val="20"/>
                <w:szCs w:val="20"/>
              </w:rPr>
              <w:t>156,406</w:t>
            </w:r>
          </w:p>
        </w:tc>
        <w:tc>
          <w:tcPr>
            <w:tcW w:w="1768" w:type="dxa"/>
            <w:tcBorders>
              <w:top w:val="nil"/>
              <w:left w:val="nil"/>
              <w:bottom w:val="nil"/>
              <w:right w:val="single" w:sz="4" w:space="0" w:color="auto"/>
            </w:tcBorders>
            <w:shd w:val="clear" w:color="auto" w:fill="auto"/>
            <w:vAlign w:val="center"/>
          </w:tcPr>
          <w:p w:rsidR="003F5B75" w:rsidRPr="005D1748" w:rsidRDefault="003F5B75" w:rsidP="004E6018">
            <w:pPr>
              <w:jc w:val="right"/>
              <w:rPr>
                <w:rFonts w:ascii="標楷體" w:hAnsi="標楷體"/>
                <w:b/>
                <w:bCs/>
                <w:sz w:val="20"/>
                <w:szCs w:val="20"/>
              </w:rPr>
            </w:pPr>
            <w:r w:rsidRPr="0071403F">
              <w:rPr>
                <w:rFonts w:ascii="標楷體" w:hAnsi="標楷體" w:hint="eastAsia"/>
                <w:b/>
                <w:sz w:val="20"/>
                <w:szCs w:val="20"/>
              </w:rPr>
              <w:t>－</w:t>
            </w:r>
          </w:p>
        </w:tc>
        <w:tc>
          <w:tcPr>
            <w:tcW w:w="1768" w:type="dxa"/>
            <w:tcBorders>
              <w:top w:val="nil"/>
              <w:left w:val="nil"/>
              <w:bottom w:val="nil"/>
              <w:right w:val="single" w:sz="4" w:space="0" w:color="auto"/>
            </w:tcBorders>
            <w:shd w:val="clear" w:color="auto" w:fill="auto"/>
            <w:vAlign w:val="center"/>
          </w:tcPr>
          <w:p w:rsidR="003F5B75" w:rsidRPr="005D1748" w:rsidRDefault="003F5B75" w:rsidP="004E6018">
            <w:pPr>
              <w:jc w:val="right"/>
              <w:rPr>
                <w:rFonts w:ascii="標楷體" w:hAnsi="標楷體"/>
                <w:b/>
                <w:bCs/>
                <w:sz w:val="20"/>
                <w:szCs w:val="20"/>
              </w:rPr>
            </w:pPr>
            <w:r w:rsidRPr="005D1748">
              <w:rPr>
                <w:rFonts w:ascii="標楷體" w:hAnsi="標楷體" w:hint="eastAsia"/>
                <w:b/>
                <w:bCs/>
                <w:sz w:val="20"/>
                <w:szCs w:val="20"/>
              </w:rPr>
              <w:t>162,457</w:t>
            </w:r>
          </w:p>
        </w:tc>
      </w:tr>
      <w:tr w:rsidR="003F5B75" w:rsidRPr="0017541C" w:rsidTr="004E6018">
        <w:trPr>
          <w:gridAfter w:val="1"/>
          <w:wAfter w:w="16" w:type="dxa"/>
          <w:trHeight w:val="510"/>
          <w:jc w:val="center"/>
        </w:trPr>
        <w:tc>
          <w:tcPr>
            <w:tcW w:w="2835" w:type="dxa"/>
            <w:tcBorders>
              <w:top w:val="nil"/>
              <w:bottom w:val="nil"/>
              <w:right w:val="single" w:sz="4" w:space="0" w:color="auto"/>
            </w:tcBorders>
            <w:shd w:val="clear" w:color="auto" w:fill="auto"/>
            <w:vAlign w:val="center"/>
          </w:tcPr>
          <w:p w:rsidR="003F5B75" w:rsidRPr="0075615E" w:rsidRDefault="003F5B75" w:rsidP="004E6018">
            <w:pPr>
              <w:overflowPunct w:val="0"/>
              <w:jc w:val="distribute"/>
              <w:rPr>
                <w:rFonts w:ascii="標楷體" w:hAnsi="標楷體"/>
                <w:b/>
                <w:spacing w:val="4"/>
                <w:sz w:val="20"/>
              </w:rPr>
            </w:pPr>
            <w:r w:rsidRPr="0075615E">
              <w:rPr>
                <w:rFonts w:ascii="標楷體" w:hAnsi="標楷體" w:hint="eastAsia"/>
                <w:b/>
                <w:spacing w:val="4"/>
                <w:sz w:val="20"/>
              </w:rPr>
              <w:t>調</w:t>
            </w:r>
            <w:r w:rsidRPr="0075615E">
              <w:rPr>
                <w:rFonts w:ascii="標楷體" w:hAnsi="標楷體"/>
                <w:b/>
                <w:spacing w:val="4"/>
                <w:sz w:val="20"/>
              </w:rPr>
              <w:t>整後淨資產總額</w:t>
            </w:r>
          </w:p>
        </w:tc>
        <w:tc>
          <w:tcPr>
            <w:tcW w:w="1767" w:type="dxa"/>
            <w:tcBorders>
              <w:top w:val="nil"/>
              <w:left w:val="single" w:sz="4" w:space="0" w:color="auto"/>
              <w:bottom w:val="nil"/>
              <w:right w:val="single" w:sz="4" w:space="0" w:color="auto"/>
            </w:tcBorders>
            <w:shd w:val="clear" w:color="auto" w:fill="auto"/>
            <w:vAlign w:val="center"/>
          </w:tcPr>
          <w:p w:rsidR="003F5B75" w:rsidRPr="005D1748" w:rsidRDefault="003F5B75" w:rsidP="004E6018">
            <w:pPr>
              <w:widowControl/>
              <w:jc w:val="right"/>
              <w:rPr>
                <w:rFonts w:ascii="標楷體" w:hAnsi="標楷體"/>
                <w:b/>
                <w:bCs/>
                <w:kern w:val="0"/>
                <w:sz w:val="20"/>
                <w:szCs w:val="20"/>
              </w:rPr>
            </w:pPr>
            <w:r w:rsidRPr="005D1748">
              <w:rPr>
                <w:rFonts w:ascii="標楷體" w:hAnsi="標楷體" w:hint="eastAsia"/>
                <w:b/>
                <w:bCs/>
                <w:sz w:val="20"/>
                <w:szCs w:val="20"/>
              </w:rPr>
              <w:t>72,690,031</w:t>
            </w:r>
          </w:p>
        </w:tc>
        <w:tc>
          <w:tcPr>
            <w:tcW w:w="1768" w:type="dxa"/>
            <w:tcBorders>
              <w:top w:val="nil"/>
              <w:left w:val="nil"/>
              <w:bottom w:val="nil"/>
              <w:right w:val="single" w:sz="4" w:space="0" w:color="auto"/>
            </w:tcBorders>
            <w:shd w:val="clear" w:color="auto" w:fill="auto"/>
            <w:vAlign w:val="center"/>
          </w:tcPr>
          <w:p w:rsidR="003F5B75" w:rsidRPr="005D1748" w:rsidRDefault="003F5B75" w:rsidP="004E6018">
            <w:pPr>
              <w:jc w:val="right"/>
              <w:rPr>
                <w:rFonts w:ascii="標楷體" w:hAnsi="標楷體"/>
                <w:b/>
                <w:bCs/>
                <w:sz w:val="20"/>
                <w:szCs w:val="20"/>
              </w:rPr>
            </w:pPr>
            <w:r w:rsidRPr="005D1748">
              <w:rPr>
                <w:rFonts w:ascii="標楷體" w:hAnsi="標楷體" w:hint="eastAsia"/>
                <w:b/>
                <w:bCs/>
                <w:sz w:val="20"/>
                <w:szCs w:val="20"/>
              </w:rPr>
              <w:t>31,681,743</w:t>
            </w:r>
          </w:p>
        </w:tc>
        <w:tc>
          <w:tcPr>
            <w:tcW w:w="1768" w:type="dxa"/>
            <w:tcBorders>
              <w:top w:val="nil"/>
              <w:left w:val="nil"/>
              <w:bottom w:val="nil"/>
              <w:right w:val="single" w:sz="4" w:space="0" w:color="auto"/>
            </w:tcBorders>
            <w:shd w:val="clear" w:color="auto" w:fill="auto"/>
            <w:vAlign w:val="center"/>
          </w:tcPr>
          <w:p w:rsidR="003F5B75" w:rsidRPr="005D1748" w:rsidRDefault="003F5B75" w:rsidP="004E6018">
            <w:pPr>
              <w:jc w:val="right"/>
              <w:rPr>
                <w:rFonts w:ascii="標楷體" w:hAnsi="標楷體"/>
                <w:b/>
                <w:bCs/>
                <w:sz w:val="20"/>
                <w:szCs w:val="20"/>
              </w:rPr>
            </w:pPr>
            <w:r w:rsidRPr="005D1748">
              <w:rPr>
                <w:rFonts w:ascii="標楷體" w:hAnsi="標楷體" w:hint="eastAsia"/>
                <w:b/>
                <w:bCs/>
                <w:sz w:val="20"/>
                <w:szCs w:val="20"/>
              </w:rPr>
              <w:t>-</w:t>
            </w:r>
            <w:r>
              <w:rPr>
                <w:rFonts w:ascii="標楷體" w:hAnsi="標楷體"/>
                <w:b/>
                <w:bCs/>
                <w:sz w:val="20"/>
                <w:szCs w:val="20"/>
              </w:rPr>
              <w:t xml:space="preserve"> </w:t>
            </w:r>
            <w:r w:rsidRPr="005D1748">
              <w:rPr>
                <w:rFonts w:ascii="標楷體" w:hAnsi="標楷體" w:hint="eastAsia"/>
                <w:b/>
                <w:bCs/>
                <w:sz w:val="20"/>
                <w:szCs w:val="20"/>
              </w:rPr>
              <w:t>457,663</w:t>
            </w:r>
          </w:p>
        </w:tc>
        <w:tc>
          <w:tcPr>
            <w:tcW w:w="1768" w:type="dxa"/>
            <w:tcBorders>
              <w:top w:val="nil"/>
              <w:left w:val="nil"/>
              <w:bottom w:val="nil"/>
              <w:right w:val="single" w:sz="4" w:space="0" w:color="auto"/>
            </w:tcBorders>
            <w:shd w:val="clear" w:color="auto" w:fill="auto"/>
            <w:vAlign w:val="center"/>
          </w:tcPr>
          <w:p w:rsidR="003F5B75" w:rsidRPr="005D1748" w:rsidRDefault="003F5B75" w:rsidP="004E6018">
            <w:pPr>
              <w:jc w:val="right"/>
              <w:rPr>
                <w:rFonts w:ascii="標楷體" w:hAnsi="標楷體"/>
                <w:b/>
                <w:bCs/>
                <w:sz w:val="20"/>
                <w:szCs w:val="20"/>
              </w:rPr>
            </w:pPr>
            <w:r w:rsidRPr="005D1748">
              <w:rPr>
                <w:rFonts w:ascii="標楷體" w:hAnsi="標楷體" w:hint="eastAsia"/>
                <w:b/>
                <w:bCs/>
                <w:sz w:val="20"/>
                <w:szCs w:val="20"/>
              </w:rPr>
              <w:t>103,914,110</w:t>
            </w:r>
          </w:p>
        </w:tc>
      </w:tr>
      <w:tr w:rsidR="003F5B75" w:rsidRPr="005D1748" w:rsidTr="004E6018">
        <w:trPr>
          <w:gridAfter w:val="1"/>
          <w:wAfter w:w="16" w:type="dxa"/>
          <w:trHeight w:val="680"/>
          <w:jc w:val="center"/>
        </w:trPr>
        <w:tc>
          <w:tcPr>
            <w:tcW w:w="2835" w:type="dxa"/>
            <w:tcBorders>
              <w:top w:val="nil"/>
              <w:bottom w:val="single" w:sz="4" w:space="0" w:color="auto"/>
              <w:right w:val="single" w:sz="4" w:space="0" w:color="auto"/>
            </w:tcBorders>
            <w:vAlign w:val="center"/>
          </w:tcPr>
          <w:p w:rsidR="003F5B75" w:rsidRPr="005D1748" w:rsidRDefault="003F5B75" w:rsidP="004E6018">
            <w:pPr>
              <w:overflowPunct w:val="0"/>
              <w:jc w:val="distribute"/>
              <w:rPr>
                <w:rFonts w:ascii="標楷體" w:hAnsi="標楷體"/>
                <w:b/>
                <w:spacing w:val="4"/>
                <w:sz w:val="20"/>
                <w:szCs w:val="20"/>
              </w:rPr>
            </w:pPr>
            <w:r w:rsidRPr="005D1748">
              <w:rPr>
                <w:rFonts w:ascii="標楷體" w:hAnsi="標楷體" w:hint="eastAsia"/>
                <w:b/>
                <w:spacing w:val="4"/>
                <w:sz w:val="20"/>
                <w:szCs w:val="20"/>
              </w:rPr>
              <w:t>調</w:t>
            </w:r>
            <w:r w:rsidRPr="005D1748">
              <w:rPr>
                <w:rFonts w:ascii="標楷體" w:hAnsi="標楷體"/>
                <w:b/>
                <w:spacing w:val="4"/>
                <w:sz w:val="20"/>
                <w:szCs w:val="20"/>
              </w:rPr>
              <w:t>整後</w:t>
            </w:r>
            <w:r w:rsidRPr="005D1748">
              <w:rPr>
                <w:rFonts w:ascii="標楷體" w:hAnsi="標楷體" w:hint="eastAsia"/>
                <w:b/>
                <w:spacing w:val="4"/>
                <w:sz w:val="20"/>
                <w:szCs w:val="20"/>
              </w:rPr>
              <w:t>負</w:t>
            </w:r>
            <w:r w:rsidRPr="005D1748">
              <w:rPr>
                <w:rFonts w:ascii="標楷體" w:hAnsi="標楷體"/>
                <w:b/>
                <w:spacing w:val="4"/>
                <w:sz w:val="20"/>
                <w:szCs w:val="20"/>
              </w:rPr>
              <w:t>債及淨資產</w:t>
            </w:r>
            <w:r w:rsidRPr="005D1748">
              <w:rPr>
                <w:rFonts w:ascii="標楷體" w:hAnsi="標楷體" w:hint="eastAsia"/>
                <w:b/>
                <w:spacing w:val="4"/>
                <w:sz w:val="20"/>
                <w:szCs w:val="20"/>
              </w:rPr>
              <w:t>總額</w:t>
            </w:r>
          </w:p>
        </w:tc>
        <w:tc>
          <w:tcPr>
            <w:tcW w:w="1767" w:type="dxa"/>
            <w:tcBorders>
              <w:top w:val="nil"/>
              <w:left w:val="single" w:sz="4" w:space="0" w:color="auto"/>
              <w:bottom w:val="nil"/>
              <w:right w:val="single" w:sz="4" w:space="0" w:color="auto"/>
            </w:tcBorders>
            <w:shd w:val="clear" w:color="auto" w:fill="auto"/>
            <w:vAlign w:val="center"/>
          </w:tcPr>
          <w:p w:rsidR="003F5B75" w:rsidRPr="005D1748" w:rsidRDefault="003F5B75" w:rsidP="004E6018">
            <w:pPr>
              <w:widowControl/>
              <w:jc w:val="right"/>
              <w:rPr>
                <w:rFonts w:ascii="標楷體" w:hAnsi="標楷體"/>
                <w:b/>
                <w:bCs/>
                <w:kern w:val="0"/>
                <w:sz w:val="20"/>
                <w:szCs w:val="20"/>
              </w:rPr>
            </w:pPr>
            <w:r w:rsidRPr="005D1748">
              <w:rPr>
                <w:rFonts w:ascii="標楷體" w:hAnsi="標楷體" w:hint="eastAsia"/>
                <w:b/>
                <w:bCs/>
                <w:sz w:val="20"/>
                <w:szCs w:val="20"/>
              </w:rPr>
              <w:t>87,967,294</w:t>
            </w:r>
          </w:p>
        </w:tc>
        <w:tc>
          <w:tcPr>
            <w:tcW w:w="1768" w:type="dxa"/>
            <w:tcBorders>
              <w:top w:val="nil"/>
              <w:left w:val="nil"/>
              <w:bottom w:val="nil"/>
              <w:right w:val="single" w:sz="4" w:space="0" w:color="auto"/>
            </w:tcBorders>
            <w:shd w:val="clear" w:color="auto" w:fill="auto"/>
            <w:vAlign w:val="center"/>
          </w:tcPr>
          <w:p w:rsidR="003F5B75" w:rsidRPr="005D1748" w:rsidRDefault="003F5B75" w:rsidP="004E6018">
            <w:pPr>
              <w:jc w:val="right"/>
              <w:rPr>
                <w:rFonts w:ascii="標楷體" w:hAnsi="標楷體"/>
                <w:b/>
                <w:bCs/>
                <w:sz w:val="20"/>
                <w:szCs w:val="20"/>
              </w:rPr>
            </w:pPr>
            <w:r w:rsidRPr="005D1748">
              <w:rPr>
                <w:rFonts w:ascii="標楷體" w:hAnsi="標楷體" w:hint="eastAsia"/>
                <w:b/>
                <w:bCs/>
                <w:sz w:val="20"/>
                <w:szCs w:val="20"/>
              </w:rPr>
              <w:t>35,868,009</w:t>
            </w:r>
          </w:p>
        </w:tc>
        <w:tc>
          <w:tcPr>
            <w:tcW w:w="1768" w:type="dxa"/>
            <w:tcBorders>
              <w:top w:val="nil"/>
              <w:left w:val="nil"/>
              <w:bottom w:val="nil"/>
              <w:right w:val="single" w:sz="4" w:space="0" w:color="auto"/>
            </w:tcBorders>
            <w:shd w:val="clear" w:color="auto" w:fill="auto"/>
            <w:vAlign w:val="center"/>
          </w:tcPr>
          <w:p w:rsidR="003F5B75" w:rsidRPr="005D1748" w:rsidRDefault="003F5B75" w:rsidP="004E6018">
            <w:pPr>
              <w:jc w:val="right"/>
              <w:rPr>
                <w:rFonts w:ascii="標楷體" w:hAnsi="標楷體"/>
                <w:b/>
                <w:bCs/>
                <w:sz w:val="20"/>
                <w:szCs w:val="20"/>
              </w:rPr>
            </w:pPr>
            <w:r w:rsidRPr="005D1748">
              <w:rPr>
                <w:rFonts w:ascii="標楷體" w:hAnsi="標楷體" w:hint="eastAsia"/>
                <w:b/>
                <w:bCs/>
                <w:sz w:val="20"/>
                <w:szCs w:val="20"/>
              </w:rPr>
              <w:t>-</w:t>
            </w:r>
            <w:r>
              <w:rPr>
                <w:rFonts w:ascii="標楷體" w:hAnsi="標楷體"/>
                <w:b/>
                <w:bCs/>
                <w:sz w:val="20"/>
                <w:szCs w:val="20"/>
              </w:rPr>
              <w:t xml:space="preserve"> </w:t>
            </w:r>
            <w:r w:rsidRPr="005D1748">
              <w:rPr>
                <w:rFonts w:ascii="標楷體" w:hAnsi="標楷體" w:hint="eastAsia"/>
                <w:b/>
                <w:bCs/>
                <w:sz w:val="20"/>
                <w:szCs w:val="20"/>
              </w:rPr>
              <w:t>6,770,382</w:t>
            </w:r>
          </w:p>
        </w:tc>
        <w:tc>
          <w:tcPr>
            <w:tcW w:w="1768" w:type="dxa"/>
            <w:tcBorders>
              <w:top w:val="nil"/>
              <w:left w:val="nil"/>
              <w:bottom w:val="nil"/>
              <w:right w:val="single" w:sz="4" w:space="0" w:color="auto"/>
            </w:tcBorders>
            <w:shd w:val="clear" w:color="auto" w:fill="auto"/>
            <w:vAlign w:val="center"/>
          </w:tcPr>
          <w:p w:rsidR="003F5B75" w:rsidRPr="005D1748" w:rsidRDefault="003F5B75" w:rsidP="004E6018">
            <w:pPr>
              <w:jc w:val="right"/>
              <w:rPr>
                <w:rFonts w:ascii="標楷體" w:hAnsi="標楷體"/>
                <w:b/>
                <w:bCs/>
                <w:sz w:val="20"/>
                <w:szCs w:val="20"/>
              </w:rPr>
            </w:pPr>
            <w:r w:rsidRPr="005D1748">
              <w:rPr>
                <w:rFonts w:ascii="標楷體" w:hAnsi="標楷體" w:hint="eastAsia"/>
                <w:b/>
                <w:bCs/>
                <w:sz w:val="20"/>
                <w:szCs w:val="20"/>
              </w:rPr>
              <w:t>117,064,921</w:t>
            </w:r>
          </w:p>
        </w:tc>
      </w:tr>
      <w:tr w:rsidR="003F5B75" w:rsidRPr="0017541C" w:rsidTr="004E6018">
        <w:trPr>
          <w:trHeight w:val="397"/>
          <w:jc w:val="center"/>
        </w:trPr>
        <w:tc>
          <w:tcPr>
            <w:tcW w:w="9922" w:type="dxa"/>
            <w:gridSpan w:val="6"/>
            <w:tcBorders>
              <w:top w:val="single" w:sz="4" w:space="0" w:color="auto"/>
              <w:left w:val="nil"/>
              <w:bottom w:val="nil"/>
              <w:right w:val="nil"/>
            </w:tcBorders>
          </w:tcPr>
          <w:p w:rsidR="003F5B75" w:rsidRDefault="003F5B75" w:rsidP="00EE574F">
            <w:pPr>
              <w:overflowPunct w:val="0"/>
              <w:snapToGrid w:val="0"/>
              <w:spacing w:line="240" w:lineRule="exact"/>
              <w:ind w:leftChars="-30" w:left="420" w:hangingChars="280" w:hanging="504"/>
              <w:jc w:val="both"/>
              <w:rPr>
                <w:rFonts w:ascii="標楷體" w:hAnsi="標楷體"/>
                <w:sz w:val="18"/>
                <w:szCs w:val="18"/>
              </w:rPr>
            </w:pPr>
            <w:proofErr w:type="gramStart"/>
            <w:r w:rsidRPr="006A56A2">
              <w:rPr>
                <w:rFonts w:ascii="標楷體" w:hAnsi="標楷體" w:hint="eastAsia"/>
                <w:sz w:val="18"/>
                <w:szCs w:val="18"/>
              </w:rPr>
              <w:t>註</w:t>
            </w:r>
            <w:proofErr w:type="gramEnd"/>
            <w:r w:rsidRPr="006A56A2">
              <w:rPr>
                <w:rFonts w:ascii="標楷體" w:hAnsi="標楷體"/>
                <w:sz w:val="18"/>
                <w:szCs w:val="18"/>
              </w:rPr>
              <w:t>：</w:t>
            </w:r>
            <w:r>
              <w:rPr>
                <w:rFonts w:ascii="標楷體" w:hAnsi="標楷體" w:hint="eastAsia"/>
                <w:sz w:val="18"/>
                <w:szCs w:val="18"/>
              </w:rPr>
              <w:t>1.</w:t>
            </w:r>
            <w:r w:rsidRPr="00171AEB">
              <w:rPr>
                <w:rFonts w:ascii="標楷體" w:hAnsi="標楷體" w:hint="eastAsia"/>
                <w:sz w:val="18"/>
                <w:szCs w:val="18"/>
              </w:rPr>
              <w:t>依新竹市普通公務單位會計制度之一致規定總說明六：預算數、分配數及契約保留等預算控制相關科目，不列入平衡表表達。</w:t>
            </w:r>
          </w:p>
          <w:p w:rsidR="003F5B75" w:rsidRPr="006A56A2" w:rsidRDefault="003F5B75" w:rsidP="003C27F4">
            <w:pPr>
              <w:overflowPunct w:val="0"/>
              <w:snapToGrid w:val="0"/>
              <w:spacing w:line="240" w:lineRule="exact"/>
              <w:ind w:leftChars="95" w:left="626" w:hangingChars="200" w:hanging="360"/>
              <w:jc w:val="both"/>
              <w:rPr>
                <w:rFonts w:ascii="標楷體" w:hAnsi="標楷體"/>
                <w:b/>
                <w:sz w:val="20"/>
              </w:rPr>
            </w:pPr>
            <w:r>
              <w:rPr>
                <w:rFonts w:ascii="標楷體" w:hAnsi="標楷體" w:hint="eastAsia"/>
                <w:sz w:val="18"/>
                <w:szCs w:val="18"/>
              </w:rPr>
              <w:t>2.</w:t>
            </w:r>
            <w:r w:rsidRPr="006A56A2">
              <w:rPr>
                <w:rFonts w:ascii="標楷體" w:hAnsi="標楷體"/>
                <w:sz w:val="18"/>
                <w:szCs w:val="18"/>
              </w:rPr>
              <w:t>內部往來沖銷項目包括：</w:t>
            </w:r>
            <w:r w:rsidRPr="006A56A2">
              <w:rPr>
                <w:rFonts w:ascii="標楷體" w:hAnsi="標楷體" w:hint="eastAsia"/>
                <w:sz w:val="18"/>
                <w:szCs w:val="18"/>
              </w:rPr>
              <w:t>應收</w:t>
            </w:r>
            <w:r w:rsidR="00216970">
              <w:rPr>
                <w:rFonts w:ascii="標楷體" w:hAnsi="標楷體" w:hint="eastAsia"/>
                <w:sz w:val="18"/>
                <w:szCs w:val="18"/>
              </w:rPr>
              <w:t>（</w:t>
            </w:r>
            <w:r w:rsidRPr="006A56A2">
              <w:rPr>
                <w:rFonts w:ascii="標楷體" w:hAnsi="標楷體" w:hint="eastAsia"/>
                <w:sz w:val="18"/>
                <w:szCs w:val="18"/>
              </w:rPr>
              <w:t>付</w:t>
            </w:r>
            <w:r w:rsidR="00216970">
              <w:rPr>
                <w:rFonts w:ascii="標楷體" w:hAnsi="標楷體" w:hint="eastAsia"/>
                <w:sz w:val="18"/>
                <w:szCs w:val="18"/>
              </w:rPr>
              <w:t>）</w:t>
            </w:r>
            <w:r w:rsidRPr="006A56A2">
              <w:rPr>
                <w:rFonts w:ascii="標楷體" w:hAnsi="標楷體" w:hint="eastAsia"/>
                <w:sz w:val="18"/>
                <w:szCs w:val="18"/>
              </w:rPr>
              <w:t>與預收</w:t>
            </w:r>
            <w:r w:rsidR="00216970">
              <w:rPr>
                <w:rFonts w:ascii="標楷體" w:hAnsi="標楷體" w:hint="eastAsia"/>
                <w:sz w:val="18"/>
                <w:szCs w:val="18"/>
              </w:rPr>
              <w:t>（</w:t>
            </w:r>
            <w:r w:rsidRPr="006A56A2">
              <w:rPr>
                <w:rFonts w:ascii="標楷體" w:hAnsi="標楷體" w:hint="eastAsia"/>
                <w:sz w:val="18"/>
                <w:szCs w:val="18"/>
              </w:rPr>
              <w:t>付</w:t>
            </w:r>
            <w:r w:rsidR="00216970">
              <w:rPr>
                <w:rFonts w:ascii="標楷體" w:hAnsi="標楷體" w:hint="eastAsia"/>
                <w:sz w:val="18"/>
                <w:szCs w:val="18"/>
              </w:rPr>
              <w:t>）</w:t>
            </w:r>
            <w:r w:rsidRPr="006A56A2">
              <w:rPr>
                <w:rFonts w:ascii="標楷體" w:hAnsi="標楷體" w:hint="eastAsia"/>
                <w:sz w:val="18"/>
                <w:szCs w:val="18"/>
              </w:rPr>
              <w:t>款項、借貸款項、代保管資產及對特種基金投資等。</w:t>
            </w:r>
          </w:p>
        </w:tc>
      </w:tr>
    </w:tbl>
    <w:p w:rsidR="003F5B75" w:rsidRPr="00BD6845" w:rsidRDefault="003F5B75" w:rsidP="003F5B75">
      <w:pPr>
        <w:pStyle w:val="afff2"/>
        <w:spacing w:before="76" w:after="76"/>
        <w:ind w:firstLine="320"/>
      </w:pPr>
      <w:r w:rsidRPr="00BD6845">
        <w:rPr>
          <w:rFonts w:hint="eastAsia"/>
        </w:rPr>
        <w:t>二、公共債務</w:t>
      </w:r>
    </w:p>
    <w:p w:rsidR="003F5B75" w:rsidRPr="00751C1B" w:rsidRDefault="003F5B75" w:rsidP="003F5B75">
      <w:pPr>
        <w:overflowPunct w:val="0"/>
        <w:snapToGrid w:val="0"/>
        <w:spacing w:line="540" w:lineRule="exact"/>
        <w:ind w:firstLineChars="200" w:firstLine="560"/>
        <w:jc w:val="both"/>
        <w:rPr>
          <w:rFonts w:ascii="標楷體" w:hAnsi="標楷體"/>
          <w:spacing w:val="-6"/>
          <w:szCs w:val="28"/>
        </w:rPr>
      </w:pPr>
      <w:r w:rsidRPr="00BD6845">
        <w:rPr>
          <w:rFonts w:ascii="標楷體" w:hAnsi="標楷體" w:hint="eastAsia"/>
          <w:szCs w:val="28"/>
        </w:rPr>
        <w:t>新竹市</w:t>
      </w:r>
      <w:r>
        <w:rPr>
          <w:rFonts w:ascii="標楷體" w:hAnsi="標楷體" w:hint="eastAsia"/>
          <w:szCs w:val="28"/>
        </w:rPr>
        <w:t>政府編新竹市</w:t>
      </w:r>
      <w:r w:rsidRPr="00BD6845">
        <w:rPr>
          <w:rFonts w:ascii="標楷體" w:hAnsi="標楷體" w:hint="eastAsia"/>
          <w:szCs w:val="28"/>
        </w:rPr>
        <w:t>總決算</w:t>
      </w:r>
      <w:r>
        <w:rPr>
          <w:rFonts w:ascii="標楷體" w:hAnsi="標楷體" w:hint="eastAsia"/>
          <w:szCs w:val="28"/>
        </w:rPr>
        <w:t>平衡表列長期借款63</w:t>
      </w:r>
      <w:r w:rsidRPr="00EA3BFB">
        <w:rPr>
          <w:rFonts w:ascii="標楷體" w:hAnsi="標楷體" w:hint="eastAsia"/>
          <w:szCs w:val="28"/>
        </w:rPr>
        <w:t>億</w:t>
      </w:r>
      <w:r w:rsidRPr="00BD6845">
        <w:rPr>
          <w:rFonts w:ascii="標楷體" w:hAnsi="標楷體" w:hint="eastAsia"/>
          <w:szCs w:val="28"/>
        </w:rPr>
        <w:t>元</w:t>
      </w:r>
      <w:r>
        <w:rPr>
          <w:rFonts w:ascii="標楷體" w:hAnsi="標楷體" w:hint="eastAsia"/>
          <w:szCs w:val="28"/>
        </w:rPr>
        <w:t>。</w:t>
      </w:r>
      <w:r w:rsidRPr="00BD6845">
        <w:rPr>
          <w:rFonts w:ascii="標楷體" w:hAnsi="標楷體" w:hint="eastAsia"/>
          <w:szCs w:val="28"/>
        </w:rPr>
        <w:t>依據公共債務法第</w:t>
      </w:r>
      <w:r w:rsidRPr="00BD6845">
        <w:rPr>
          <w:rFonts w:ascii="標楷體" w:hAnsi="標楷體"/>
          <w:szCs w:val="28"/>
        </w:rPr>
        <w:t>4</w:t>
      </w:r>
      <w:r w:rsidRPr="00BD6845">
        <w:rPr>
          <w:rFonts w:ascii="標楷體" w:hAnsi="標楷體" w:hint="eastAsia"/>
          <w:szCs w:val="28"/>
        </w:rPr>
        <w:t>條及第</w:t>
      </w:r>
      <w:r w:rsidRPr="00BD6845">
        <w:rPr>
          <w:rFonts w:ascii="標楷體" w:hAnsi="標楷體"/>
          <w:szCs w:val="28"/>
        </w:rPr>
        <w:t>5</w:t>
      </w:r>
      <w:r w:rsidRPr="00BD6845">
        <w:rPr>
          <w:rFonts w:ascii="標楷體" w:hAnsi="標楷體" w:hint="eastAsia"/>
          <w:szCs w:val="28"/>
        </w:rPr>
        <w:t>條規定計列政府在其總預算、特別預算，以及在營業基金、信託基金以外之特種基金所舉借</w:t>
      </w:r>
      <w:r w:rsidRPr="00BD6845">
        <w:rPr>
          <w:rFonts w:ascii="標楷體" w:hAnsi="標楷體"/>
          <w:szCs w:val="28"/>
        </w:rPr>
        <w:t>1</w:t>
      </w:r>
      <w:r w:rsidRPr="00BD6845">
        <w:rPr>
          <w:rFonts w:ascii="標楷體" w:hAnsi="標楷體" w:hint="eastAsia"/>
          <w:szCs w:val="28"/>
        </w:rPr>
        <w:t>年以上之非自償性債務，列報截至</w:t>
      </w:r>
      <w:r>
        <w:rPr>
          <w:rFonts w:ascii="標楷體" w:hAnsi="標楷體" w:hint="eastAsia"/>
          <w:szCs w:val="28"/>
        </w:rPr>
        <w:t>112年</w:t>
      </w:r>
      <w:r w:rsidRPr="00BD6845">
        <w:rPr>
          <w:rFonts w:ascii="標楷體" w:hAnsi="標楷體" w:hint="eastAsia"/>
          <w:szCs w:val="28"/>
        </w:rPr>
        <w:t>底止，新竹市普通基金債務餘額決算數為</w:t>
      </w:r>
      <w:r>
        <w:rPr>
          <w:rFonts w:ascii="標楷體" w:hAnsi="標楷體" w:hint="eastAsia"/>
          <w:szCs w:val="28"/>
        </w:rPr>
        <w:t>63</w:t>
      </w:r>
      <w:r w:rsidRPr="00BD6845">
        <w:rPr>
          <w:rFonts w:ascii="標楷體" w:hAnsi="標楷體" w:hint="eastAsia"/>
          <w:szCs w:val="28"/>
        </w:rPr>
        <w:t>億元，</w:t>
      </w:r>
      <w:r>
        <w:rPr>
          <w:rFonts w:ascii="標楷體" w:hAnsi="標楷體" w:hint="eastAsia"/>
          <w:szCs w:val="28"/>
        </w:rPr>
        <w:t>及非營業特種基金非自償性債務餘額11億5</w:t>
      </w:r>
      <w:r>
        <w:rPr>
          <w:rFonts w:ascii="標楷體" w:hAnsi="標楷體"/>
          <w:szCs w:val="28"/>
        </w:rPr>
        <w:t>,734</w:t>
      </w:r>
      <w:r>
        <w:rPr>
          <w:rFonts w:ascii="標楷體" w:hAnsi="標楷體" w:hint="eastAsia"/>
          <w:szCs w:val="28"/>
        </w:rPr>
        <w:t>萬元，合計</w:t>
      </w:r>
      <w:r w:rsidRPr="00EA3BFB">
        <w:rPr>
          <w:rFonts w:ascii="標楷體" w:hAnsi="標楷體" w:hint="eastAsia"/>
          <w:szCs w:val="28"/>
        </w:rPr>
        <w:t>74億5,734萬元</w:t>
      </w:r>
      <w:r>
        <w:rPr>
          <w:rFonts w:ascii="標楷體" w:hAnsi="標楷體" w:hint="eastAsia"/>
          <w:szCs w:val="28"/>
        </w:rPr>
        <w:t>，</w:t>
      </w:r>
      <w:proofErr w:type="gramStart"/>
      <w:r>
        <w:rPr>
          <w:rFonts w:ascii="標楷體" w:hAnsi="標楷體" w:hint="eastAsia"/>
          <w:szCs w:val="28"/>
        </w:rPr>
        <w:t>經本室審核</w:t>
      </w:r>
      <w:proofErr w:type="gramEnd"/>
      <w:r>
        <w:rPr>
          <w:rFonts w:ascii="標楷體" w:hAnsi="標楷體" w:hint="eastAsia"/>
          <w:szCs w:val="28"/>
        </w:rPr>
        <w:t>結果，予以照數審定，約</w:t>
      </w:r>
      <w:r w:rsidRPr="007D4FC4">
        <w:rPr>
          <w:rFonts w:ascii="標楷體" w:hAnsi="標楷體" w:hint="eastAsia"/>
          <w:spacing w:val="-2"/>
          <w:szCs w:val="28"/>
        </w:rPr>
        <w:t>占總預算及特別預算歲出總額</w:t>
      </w:r>
      <w:r>
        <w:rPr>
          <w:rFonts w:ascii="標楷體" w:hAnsi="標楷體" w:hint="eastAsia"/>
          <w:spacing w:val="-2"/>
          <w:szCs w:val="28"/>
        </w:rPr>
        <w:t>扣除審定後註銷減免數之25.11</w:t>
      </w:r>
      <w:r w:rsidRPr="007D4FC4">
        <w:rPr>
          <w:rFonts w:ascii="標楷體" w:hAnsi="標楷體" w:hint="eastAsia"/>
          <w:spacing w:val="-2"/>
          <w:szCs w:val="28"/>
        </w:rPr>
        <w:t>％，尚未超過公共債務法第5條第4項規定50％之債限。又查截至</w:t>
      </w:r>
      <w:r>
        <w:rPr>
          <w:rFonts w:ascii="標楷體" w:hAnsi="標楷體" w:hint="eastAsia"/>
          <w:spacing w:val="-2"/>
          <w:szCs w:val="28"/>
        </w:rPr>
        <w:t>112年</w:t>
      </w:r>
      <w:r w:rsidRPr="007D4FC4">
        <w:rPr>
          <w:rFonts w:ascii="標楷體" w:hAnsi="標楷體" w:hint="eastAsia"/>
          <w:spacing w:val="-2"/>
          <w:szCs w:val="28"/>
        </w:rPr>
        <w:t>底止，</w:t>
      </w:r>
      <w:r>
        <w:rPr>
          <w:rFonts w:ascii="標楷體" w:hAnsi="標楷體" w:hint="eastAsia"/>
          <w:spacing w:val="-2"/>
          <w:szCs w:val="28"/>
        </w:rPr>
        <w:t>尚</w:t>
      </w:r>
      <w:r w:rsidRPr="00EA3BFB">
        <w:rPr>
          <w:rFonts w:ascii="標楷體" w:hAnsi="標楷體" w:hint="eastAsia"/>
          <w:spacing w:val="-2"/>
          <w:szCs w:val="28"/>
        </w:rPr>
        <w:t>無未滿1年公共債務</w:t>
      </w:r>
      <w:r w:rsidRPr="00BD6845">
        <w:rPr>
          <w:rFonts w:ascii="標楷體" w:hAnsi="標楷體" w:hint="eastAsia"/>
          <w:szCs w:val="28"/>
        </w:rPr>
        <w:t>；非營業特種基金自償性債務餘額</w:t>
      </w:r>
      <w:r w:rsidRPr="00EA3BFB">
        <w:rPr>
          <w:rFonts w:ascii="標楷體" w:hAnsi="標楷體" w:hint="eastAsia"/>
          <w:szCs w:val="28"/>
        </w:rPr>
        <w:t>6億5,000萬</w:t>
      </w:r>
      <w:r>
        <w:rPr>
          <w:rFonts w:ascii="標楷體" w:hAnsi="標楷體" w:hint="eastAsia"/>
          <w:szCs w:val="28"/>
        </w:rPr>
        <w:t>元</w:t>
      </w:r>
      <w:r w:rsidRPr="00BD6845">
        <w:rPr>
          <w:rFonts w:ascii="標楷體" w:hAnsi="標楷體" w:hint="eastAsia"/>
          <w:szCs w:val="28"/>
        </w:rPr>
        <w:t>，</w:t>
      </w:r>
      <w:proofErr w:type="gramStart"/>
      <w:r w:rsidRPr="00BD6845">
        <w:rPr>
          <w:rFonts w:ascii="標楷體" w:hAnsi="標楷體" w:hint="eastAsia"/>
          <w:szCs w:val="28"/>
        </w:rPr>
        <w:t>均為長期</w:t>
      </w:r>
      <w:proofErr w:type="gramEnd"/>
      <w:r w:rsidRPr="00BD6845">
        <w:rPr>
          <w:rFonts w:ascii="標楷體" w:hAnsi="標楷體" w:hint="eastAsia"/>
          <w:szCs w:val="28"/>
        </w:rPr>
        <w:t>債務。若參考國際貨幣基金組織（International Monetary Fund</w:t>
      </w:r>
      <w:r>
        <w:rPr>
          <w:rFonts w:ascii="標楷體" w:hAnsi="標楷體"/>
          <w:szCs w:val="28"/>
        </w:rPr>
        <w:t xml:space="preserve">, </w:t>
      </w:r>
      <w:r w:rsidRPr="00BD6845">
        <w:rPr>
          <w:rFonts w:ascii="標楷體" w:hAnsi="標楷體"/>
          <w:szCs w:val="28"/>
        </w:rPr>
        <w:t>IMF</w:t>
      </w:r>
      <w:r w:rsidRPr="00BD6845">
        <w:rPr>
          <w:rFonts w:ascii="標楷體" w:hAnsi="標楷體" w:hint="eastAsia"/>
          <w:szCs w:val="28"/>
        </w:rPr>
        <w:t>）定義，新竹市公共債務包括前述</w:t>
      </w:r>
      <w:r>
        <w:rPr>
          <w:rFonts w:ascii="標楷體" w:hAnsi="標楷體" w:hint="eastAsia"/>
          <w:szCs w:val="28"/>
        </w:rPr>
        <w:t>1年以上債務餘額決算審定數</w:t>
      </w:r>
      <w:r w:rsidRPr="00A93D35">
        <w:rPr>
          <w:rFonts w:ascii="標楷體" w:hAnsi="標楷體" w:hint="eastAsia"/>
          <w:szCs w:val="28"/>
        </w:rPr>
        <w:t>74億5,734萬元，</w:t>
      </w:r>
      <w:proofErr w:type="gramStart"/>
      <w:r w:rsidRPr="00BD6845">
        <w:rPr>
          <w:rFonts w:ascii="標楷體" w:hAnsi="標楷體" w:hint="eastAsia"/>
          <w:szCs w:val="28"/>
        </w:rPr>
        <w:t>加</w:t>
      </w:r>
      <w:r w:rsidRPr="00751C1B">
        <w:rPr>
          <w:rFonts w:ascii="標楷體" w:hAnsi="標楷體" w:hint="eastAsia"/>
          <w:spacing w:val="-6"/>
          <w:szCs w:val="28"/>
        </w:rPr>
        <w:t>計非營業</w:t>
      </w:r>
      <w:proofErr w:type="gramEnd"/>
      <w:r w:rsidRPr="00751C1B">
        <w:rPr>
          <w:rFonts w:ascii="標楷體" w:hAnsi="標楷體" w:hint="eastAsia"/>
          <w:spacing w:val="-6"/>
          <w:szCs w:val="28"/>
        </w:rPr>
        <w:t>特種基金自償性債務餘額6億5,000萬元，則合計共</w:t>
      </w:r>
      <w:r w:rsidRPr="00751C1B">
        <w:rPr>
          <w:rFonts w:ascii="標楷體" w:hAnsi="標楷體"/>
          <w:spacing w:val="-6"/>
          <w:szCs w:val="28"/>
        </w:rPr>
        <w:t>81</w:t>
      </w:r>
      <w:r w:rsidRPr="00751C1B">
        <w:rPr>
          <w:rFonts w:ascii="標楷體" w:hAnsi="標楷體" w:hint="eastAsia"/>
          <w:spacing w:val="-6"/>
          <w:szCs w:val="28"/>
        </w:rPr>
        <w:t>億734萬元（表1）。</w:t>
      </w:r>
      <w:bookmarkStart w:id="2" w:name="_GoBack"/>
      <w:bookmarkEnd w:id="2"/>
    </w:p>
    <w:p w:rsidR="003F5B75" w:rsidRPr="00BD6845" w:rsidRDefault="003F5B75" w:rsidP="003F5B75">
      <w:pPr>
        <w:spacing w:beforeLines="100" w:before="381" w:line="240" w:lineRule="exact"/>
        <w:ind w:firstLineChars="200" w:firstLine="480"/>
        <w:jc w:val="center"/>
        <w:rPr>
          <w:rFonts w:ascii="標楷體" w:hAnsi="標楷體"/>
          <w:b/>
          <w:sz w:val="24"/>
          <w:szCs w:val="24"/>
        </w:rPr>
      </w:pPr>
      <w:r w:rsidRPr="00BD6845">
        <w:rPr>
          <w:rFonts w:ascii="標楷體" w:hAnsi="標楷體" w:hint="eastAsia"/>
          <w:b/>
          <w:sz w:val="24"/>
          <w:szCs w:val="24"/>
        </w:rPr>
        <w:t>表1　截至</w:t>
      </w:r>
      <w:r>
        <w:rPr>
          <w:rFonts w:ascii="標楷體" w:hAnsi="標楷體" w:hint="eastAsia"/>
          <w:b/>
          <w:sz w:val="24"/>
          <w:szCs w:val="24"/>
        </w:rPr>
        <w:t>112</w:t>
      </w:r>
      <w:r w:rsidRPr="00BD6845">
        <w:rPr>
          <w:rFonts w:ascii="標楷體" w:hAnsi="標楷體" w:hint="eastAsia"/>
          <w:b/>
          <w:sz w:val="24"/>
          <w:szCs w:val="24"/>
        </w:rPr>
        <w:t>年底</w:t>
      </w:r>
      <w:proofErr w:type="gramStart"/>
      <w:r w:rsidRPr="00BD6845">
        <w:rPr>
          <w:rFonts w:ascii="標楷體" w:hAnsi="標楷體" w:hint="eastAsia"/>
          <w:b/>
          <w:sz w:val="24"/>
          <w:szCs w:val="24"/>
        </w:rPr>
        <w:t>止</w:t>
      </w:r>
      <w:proofErr w:type="gramEnd"/>
      <w:r w:rsidRPr="00BD6845">
        <w:rPr>
          <w:rFonts w:ascii="標楷體" w:hAnsi="標楷體" w:hint="eastAsia"/>
          <w:b/>
          <w:sz w:val="24"/>
          <w:szCs w:val="24"/>
        </w:rPr>
        <w:t>新竹市政府舉借債務餘額情形</w:t>
      </w:r>
    </w:p>
    <w:p w:rsidR="003F5B75" w:rsidRPr="00BD6845" w:rsidRDefault="003F5B75" w:rsidP="0033733B">
      <w:pPr>
        <w:tabs>
          <w:tab w:val="left" w:pos="7655"/>
        </w:tabs>
        <w:snapToGrid w:val="0"/>
        <w:spacing w:beforeLines="50" w:before="190" w:afterLines="10" w:after="38" w:line="240" w:lineRule="exact"/>
        <w:ind w:left="720"/>
        <w:jc w:val="right"/>
        <w:rPr>
          <w:rFonts w:ascii="標楷體" w:hAnsi="標楷體"/>
          <w:sz w:val="20"/>
        </w:rPr>
      </w:pPr>
      <w:r w:rsidRPr="00BD6845">
        <w:rPr>
          <w:rFonts w:ascii="標楷體" w:hAnsi="標楷體" w:hint="eastAsia"/>
          <w:sz w:val="20"/>
        </w:rPr>
        <w:t>單位：新臺幣千元</w:t>
      </w:r>
    </w:p>
    <w:tbl>
      <w:tblPr>
        <w:tblW w:w="99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3600"/>
        <w:gridCol w:w="1220"/>
        <w:gridCol w:w="567"/>
        <w:gridCol w:w="1134"/>
        <w:gridCol w:w="759"/>
        <w:gridCol w:w="980"/>
        <w:gridCol w:w="1120"/>
        <w:gridCol w:w="560"/>
      </w:tblGrid>
      <w:tr w:rsidR="003F5B75" w:rsidRPr="00BD6845" w:rsidTr="003C27F4">
        <w:trPr>
          <w:trHeight w:hRule="exact" w:val="518"/>
        </w:trPr>
        <w:tc>
          <w:tcPr>
            <w:tcW w:w="3600" w:type="dxa"/>
            <w:vMerge w:val="restart"/>
            <w:shd w:val="clear" w:color="auto" w:fill="D9D9D9"/>
            <w:vAlign w:val="center"/>
          </w:tcPr>
          <w:p w:rsidR="003F5B75" w:rsidRPr="00961A62" w:rsidRDefault="003F5B75" w:rsidP="004E6018">
            <w:pPr>
              <w:adjustRightInd w:val="0"/>
              <w:spacing w:line="220" w:lineRule="exact"/>
              <w:ind w:leftChars="150" w:left="420" w:rightChars="200" w:right="560"/>
              <w:jc w:val="both"/>
              <w:textAlignment w:val="baseline"/>
              <w:rPr>
                <w:rFonts w:ascii="標楷體" w:hAnsi="標楷體"/>
                <w:spacing w:val="-2"/>
                <w:kern w:val="0"/>
                <w:sz w:val="20"/>
              </w:rPr>
            </w:pPr>
            <w:r w:rsidRPr="00A11101">
              <w:rPr>
                <w:rFonts w:ascii="標楷體" w:hAnsi="標楷體" w:hint="eastAsia"/>
                <w:spacing w:val="66"/>
                <w:kern w:val="0"/>
                <w:sz w:val="20"/>
                <w:fitText w:val="2400" w:id="-952381440"/>
              </w:rPr>
              <w:t xml:space="preserve">項        </w:t>
            </w:r>
            <w:r w:rsidRPr="00A11101">
              <w:rPr>
                <w:rFonts w:ascii="標楷體" w:hAnsi="標楷體" w:hint="eastAsia"/>
                <w:spacing w:val="6"/>
                <w:kern w:val="0"/>
                <w:sz w:val="20"/>
                <w:fitText w:val="2400" w:id="-952381440"/>
              </w:rPr>
              <w:t>目</w:t>
            </w:r>
          </w:p>
        </w:tc>
        <w:tc>
          <w:tcPr>
            <w:tcW w:w="1220" w:type="dxa"/>
            <w:vMerge w:val="restart"/>
            <w:shd w:val="clear" w:color="auto" w:fill="D9D9D9"/>
            <w:vAlign w:val="center"/>
          </w:tcPr>
          <w:p w:rsidR="003F5B75" w:rsidRPr="00961A62" w:rsidRDefault="003F5B75" w:rsidP="004E6018">
            <w:pPr>
              <w:adjustRightInd w:val="0"/>
              <w:spacing w:line="220" w:lineRule="exact"/>
              <w:ind w:leftChars="50" w:left="140" w:rightChars="50" w:right="140"/>
              <w:jc w:val="distribute"/>
              <w:textAlignment w:val="baseline"/>
              <w:rPr>
                <w:rFonts w:ascii="標楷體" w:hAnsi="標楷體"/>
                <w:spacing w:val="-2"/>
                <w:kern w:val="0"/>
                <w:sz w:val="20"/>
              </w:rPr>
            </w:pPr>
            <w:r w:rsidRPr="00961A62">
              <w:rPr>
                <w:rFonts w:ascii="標楷體" w:hAnsi="標楷體" w:hint="eastAsia"/>
                <w:spacing w:val="-2"/>
                <w:kern w:val="0"/>
                <w:sz w:val="20"/>
              </w:rPr>
              <w:t>合 計</w:t>
            </w:r>
          </w:p>
        </w:tc>
        <w:tc>
          <w:tcPr>
            <w:tcW w:w="2460" w:type="dxa"/>
            <w:gridSpan w:val="3"/>
            <w:shd w:val="clear" w:color="auto" w:fill="D9D9D9"/>
            <w:vAlign w:val="center"/>
          </w:tcPr>
          <w:p w:rsidR="003F5B75" w:rsidRPr="00A11101" w:rsidRDefault="003F5B75" w:rsidP="00A11101">
            <w:pPr>
              <w:adjustRightInd w:val="0"/>
              <w:spacing w:line="220" w:lineRule="exact"/>
              <w:ind w:leftChars="-30" w:left="-84" w:rightChars="100" w:right="280"/>
              <w:jc w:val="center"/>
              <w:textAlignment w:val="baseline"/>
              <w:rPr>
                <w:rFonts w:ascii="標楷體" w:hAnsi="標楷體"/>
                <w:kern w:val="0"/>
                <w:sz w:val="20"/>
              </w:rPr>
            </w:pPr>
            <w:r w:rsidRPr="00A11101">
              <w:rPr>
                <w:rFonts w:ascii="標楷體" w:hAnsi="標楷體" w:hint="eastAsia"/>
                <w:spacing w:val="57"/>
                <w:kern w:val="0"/>
                <w:sz w:val="20"/>
                <w:fitText w:val="2400" w:id="-952381439"/>
              </w:rPr>
              <w:t>普通基金債務餘</w:t>
            </w:r>
            <w:r w:rsidRPr="00A11101">
              <w:rPr>
                <w:rFonts w:ascii="標楷體" w:hAnsi="標楷體" w:hint="eastAsia"/>
                <w:spacing w:val="1"/>
                <w:kern w:val="0"/>
                <w:sz w:val="20"/>
                <w:fitText w:val="2400" w:id="-952381439"/>
              </w:rPr>
              <w:t>額</w:t>
            </w:r>
          </w:p>
        </w:tc>
        <w:tc>
          <w:tcPr>
            <w:tcW w:w="2660" w:type="dxa"/>
            <w:gridSpan w:val="3"/>
            <w:shd w:val="clear" w:color="auto" w:fill="D9D9D9"/>
            <w:vAlign w:val="center"/>
          </w:tcPr>
          <w:p w:rsidR="003F5B75" w:rsidRPr="00A11101" w:rsidRDefault="003F5B75" w:rsidP="00A11101">
            <w:pPr>
              <w:adjustRightInd w:val="0"/>
              <w:spacing w:line="220" w:lineRule="exact"/>
              <w:ind w:leftChars="-20" w:left="-56" w:rightChars="-20" w:right="-56"/>
              <w:jc w:val="distribute"/>
              <w:textAlignment w:val="baseline"/>
              <w:rPr>
                <w:rFonts w:ascii="標楷體" w:hAnsi="標楷體"/>
                <w:spacing w:val="10"/>
                <w:kern w:val="0"/>
                <w:sz w:val="20"/>
              </w:rPr>
            </w:pPr>
            <w:r w:rsidRPr="00A11101">
              <w:rPr>
                <w:rFonts w:ascii="標楷體" w:hAnsi="標楷體" w:hint="eastAsia"/>
                <w:spacing w:val="10"/>
                <w:kern w:val="0"/>
                <w:sz w:val="20"/>
              </w:rPr>
              <w:t>非營業特種基金債務餘額</w:t>
            </w:r>
          </w:p>
        </w:tc>
      </w:tr>
      <w:tr w:rsidR="003F5B75" w:rsidRPr="00BD6845" w:rsidTr="003C27F4">
        <w:trPr>
          <w:trHeight w:val="454"/>
        </w:trPr>
        <w:tc>
          <w:tcPr>
            <w:tcW w:w="3600" w:type="dxa"/>
            <w:vMerge/>
            <w:shd w:val="clear" w:color="auto" w:fill="D9D9D9"/>
            <w:vAlign w:val="center"/>
          </w:tcPr>
          <w:p w:rsidR="003F5B75" w:rsidRPr="00BD6845" w:rsidRDefault="003F5B75" w:rsidP="004E6018">
            <w:pPr>
              <w:adjustRightInd w:val="0"/>
              <w:spacing w:line="220" w:lineRule="exact"/>
              <w:ind w:left="24"/>
              <w:jc w:val="center"/>
              <w:textAlignment w:val="baseline"/>
              <w:rPr>
                <w:rFonts w:ascii="標楷體" w:hAnsi="標楷體"/>
                <w:spacing w:val="-2"/>
                <w:kern w:val="0"/>
                <w:sz w:val="20"/>
              </w:rPr>
            </w:pPr>
          </w:p>
        </w:tc>
        <w:tc>
          <w:tcPr>
            <w:tcW w:w="1220" w:type="dxa"/>
            <w:vMerge/>
            <w:shd w:val="clear" w:color="auto" w:fill="D9D9D9"/>
            <w:vAlign w:val="center"/>
          </w:tcPr>
          <w:p w:rsidR="003F5B75" w:rsidRPr="00BD6845" w:rsidRDefault="003F5B75" w:rsidP="004E6018">
            <w:pPr>
              <w:adjustRightInd w:val="0"/>
              <w:spacing w:line="220" w:lineRule="exact"/>
              <w:ind w:left="24"/>
              <w:jc w:val="center"/>
              <w:textAlignment w:val="baseline"/>
              <w:rPr>
                <w:rFonts w:ascii="標楷體" w:hAnsi="標楷體"/>
                <w:spacing w:val="-2"/>
                <w:kern w:val="0"/>
                <w:sz w:val="20"/>
              </w:rPr>
            </w:pPr>
          </w:p>
        </w:tc>
        <w:tc>
          <w:tcPr>
            <w:tcW w:w="1701" w:type="dxa"/>
            <w:gridSpan w:val="2"/>
            <w:tcBorders>
              <w:bottom w:val="single" w:sz="4" w:space="0" w:color="auto"/>
            </w:tcBorders>
            <w:shd w:val="clear" w:color="auto" w:fill="D9D9D9"/>
            <w:vAlign w:val="center"/>
          </w:tcPr>
          <w:p w:rsidR="003F5B75" w:rsidRPr="00BD6845" w:rsidRDefault="003F5B75" w:rsidP="004E6018">
            <w:pPr>
              <w:adjustRightInd w:val="0"/>
              <w:spacing w:line="220" w:lineRule="exact"/>
              <w:ind w:leftChars="50" w:left="140" w:rightChars="50" w:right="140"/>
              <w:jc w:val="center"/>
              <w:textAlignment w:val="baseline"/>
              <w:rPr>
                <w:rFonts w:ascii="標楷體" w:hAnsi="標楷體"/>
                <w:spacing w:val="-2"/>
                <w:kern w:val="0"/>
                <w:sz w:val="20"/>
              </w:rPr>
            </w:pPr>
            <w:r w:rsidRPr="00FD4F98">
              <w:rPr>
                <w:rFonts w:ascii="標楷體" w:hAnsi="標楷體" w:hint="eastAsia"/>
                <w:spacing w:val="81"/>
                <w:kern w:val="0"/>
                <w:sz w:val="20"/>
                <w:fitText w:val="1200" w:id="-952381438"/>
              </w:rPr>
              <w:t>1年以</w:t>
            </w:r>
            <w:r w:rsidRPr="00FD4F98">
              <w:rPr>
                <w:rFonts w:ascii="標楷體" w:hAnsi="標楷體" w:hint="eastAsia"/>
                <w:spacing w:val="2"/>
                <w:kern w:val="0"/>
                <w:sz w:val="20"/>
                <w:fitText w:val="1200" w:id="-952381438"/>
              </w:rPr>
              <w:t>上</w:t>
            </w:r>
          </w:p>
        </w:tc>
        <w:tc>
          <w:tcPr>
            <w:tcW w:w="759" w:type="dxa"/>
            <w:vMerge w:val="restart"/>
            <w:shd w:val="clear" w:color="auto" w:fill="D9D9D9" w:themeFill="background1" w:themeFillShade="D9"/>
            <w:vAlign w:val="center"/>
          </w:tcPr>
          <w:p w:rsidR="003F5B75" w:rsidRPr="000C48D8" w:rsidRDefault="003F5B75" w:rsidP="004E6018">
            <w:pPr>
              <w:adjustRightInd w:val="0"/>
              <w:spacing w:line="240" w:lineRule="exact"/>
              <w:ind w:leftChars="-50" w:left="-140" w:rightChars="-50" w:right="-140" w:firstLineChars="2" w:firstLine="4"/>
              <w:jc w:val="center"/>
              <w:textAlignment w:val="baseline"/>
              <w:rPr>
                <w:rFonts w:ascii="標楷體" w:hAnsi="標楷體"/>
                <w:spacing w:val="-2"/>
                <w:kern w:val="0"/>
                <w:sz w:val="20"/>
              </w:rPr>
            </w:pPr>
            <w:r w:rsidRPr="000C48D8">
              <w:rPr>
                <w:rFonts w:ascii="標楷體" w:hAnsi="標楷體" w:hint="eastAsia"/>
                <w:spacing w:val="-2"/>
                <w:kern w:val="0"/>
                <w:sz w:val="20"/>
              </w:rPr>
              <w:t>未滿</w:t>
            </w:r>
          </w:p>
          <w:p w:rsidR="003F5B75" w:rsidRPr="000C48D8" w:rsidRDefault="003F5B75" w:rsidP="004E6018">
            <w:pPr>
              <w:adjustRightInd w:val="0"/>
              <w:spacing w:line="240" w:lineRule="exact"/>
              <w:ind w:leftChars="-50" w:left="-140" w:rightChars="-50" w:right="-140" w:firstLineChars="2" w:firstLine="4"/>
              <w:jc w:val="center"/>
              <w:textAlignment w:val="baseline"/>
              <w:rPr>
                <w:rFonts w:ascii="標楷體" w:hAnsi="標楷體"/>
                <w:spacing w:val="-2"/>
                <w:kern w:val="0"/>
                <w:sz w:val="20"/>
              </w:rPr>
            </w:pPr>
            <w:r w:rsidRPr="000C48D8">
              <w:rPr>
                <w:rFonts w:ascii="標楷體" w:hAnsi="標楷體" w:hint="eastAsia"/>
                <w:spacing w:val="-2"/>
                <w:kern w:val="0"/>
                <w:sz w:val="20"/>
              </w:rPr>
              <w:t>1年</w:t>
            </w:r>
          </w:p>
        </w:tc>
        <w:tc>
          <w:tcPr>
            <w:tcW w:w="2100" w:type="dxa"/>
            <w:gridSpan w:val="2"/>
            <w:tcBorders>
              <w:bottom w:val="single" w:sz="4" w:space="0" w:color="auto"/>
            </w:tcBorders>
            <w:shd w:val="clear" w:color="auto" w:fill="D9D9D9"/>
            <w:vAlign w:val="center"/>
          </w:tcPr>
          <w:p w:rsidR="003F5B75" w:rsidRPr="00BD6845" w:rsidRDefault="003F5B75" w:rsidP="004E6018">
            <w:pPr>
              <w:adjustRightInd w:val="0"/>
              <w:spacing w:line="220" w:lineRule="exact"/>
              <w:ind w:leftChars="50" w:left="140" w:rightChars="50" w:right="140"/>
              <w:jc w:val="center"/>
              <w:textAlignment w:val="baseline"/>
              <w:rPr>
                <w:rFonts w:ascii="標楷體" w:hAnsi="標楷體"/>
                <w:spacing w:val="-2"/>
                <w:kern w:val="0"/>
                <w:sz w:val="20"/>
              </w:rPr>
            </w:pPr>
            <w:r w:rsidRPr="002A79C5">
              <w:rPr>
                <w:rFonts w:ascii="標楷體" w:hAnsi="標楷體" w:hint="eastAsia"/>
                <w:spacing w:val="81"/>
                <w:kern w:val="0"/>
                <w:sz w:val="20"/>
                <w:fitText w:val="1200" w:id="-952381437"/>
              </w:rPr>
              <w:t>1年以</w:t>
            </w:r>
            <w:r w:rsidRPr="002A79C5">
              <w:rPr>
                <w:rFonts w:ascii="標楷體" w:hAnsi="標楷體" w:hint="eastAsia"/>
                <w:spacing w:val="2"/>
                <w:kern w:val="0"/>
                <w:sz w:val="20"/>
                <w:fitText w:val="1200" w:id="-952381437"/>
              </w:rPr>
              <w:t>上</w:t>
            </w:r>
          </w:p>
        </w:tc>
        <w:tc>
          <w:tcPr>
            <w:tcW w:w="560" w:type="dxa"/>
            <w:vMerge w:val="restart"/>
            <w:shd w:val="clear" w:color="auto" w:fill="D9D9D9"/>
            <w:tcMar>
              <w:left w:w="57" w:type="dxa"/>
              <w:right w:w="57" w:type="dxa"/>
            </w:tcMar>
            <w:vAlign w:val="center"/>
          </w:tcPr>
          <w:p w:rsidR="003F5B75" w:rsidRPr="0000229B" w:rsidRDefault="003F5B75" w:rsidP="004E6018">
            <w:pPr>
              <w:adjustRightInd w:val="0"/>
              <w:spacing w:line="220" w:lineRule="exact"/>
              <w:jc w:val="center"/>
              <w:textAlignment w:val="baseline"/>
              <w:rPr>
                <w:rFonts w:ascii="標楷體" w:hAnsi="標楷體"/>
                <w:spacing w:val="-6"/>
                <w:kern w:val="0"/>
                <w:sz w:val="20"/>
              </w:rPr>
            </w:pPr>
            <w:r w:rsidRPr="0000229B">
              <w:rPr>
                <w:rFonts w:ascii="標楷體" w:hAnsi="標楷體" w:hint="eastAsia"/>
                <w:spacing w:val="-6"/>
                <w:kern w:val="0"/>
                <w:sz w:val="20"/>
              </w:rPr>
              <w:t>未滿</w:t>
            </w:r>
          </w:p>
          <w:p w:rsidR="003F5B75" w:rsidRPr="00BD6845" w:rsidRDefault="003F5B75" w:rsidP="004E6018">
            <w:pPr>
              <w:adjustRightInd w:val="0"/>
              <w:spacing w:line="220" w:lineRule="exact"/>
              <w:jc w:val="center"/>
              <w:textAlignment w:val="baseline"/>
              <w:rPr>
                <w:rFonts w:ascii="標楷體" w:hAnsi="標楷體"/>
                <w:kern w:val="0"/>
                <w:sz w:val="20"/>
              </w:rPr>
            </w:pPr>
            <w:r w:rsidRPr="0000229B">
              <w:rPr>
                <w:rFonts w:ascii="標楷體" w:hAnsi="標楷體" w:hint="eastAsia"/>
                <w:spacing w:val="-6"/>
                <w:kern w:val="0"/>
                <w:sz w:val="20"/>
              </w:rPr>
              <w:t>1年</w:t>
            </w:r>
          </w:p>
        </w:tc>
      </w:tr>
      <w:tr w:rsidR="003F5B75" w:rsidRPr="00BD6845" w:rsidTr="003C27F4">
        <w:trPr>
          <w:trHeight w:hRule="exact" w:val="454"/>
        </w:trPr>
        <w:tc>
          <w:tcPr>
            <w:tcW w:w="3600" w:type="dxa"/>
            <w:vMerge/>
            <w:tcBorders>
              <w:bottom w:val="single" w:sz="4" w:space="0" w:color="auto"/>
            </w:tcBorders>
            <w:shd w:val="clear" w:color="auto" w:fill="FFFFFF"/>
            <w:vAlign w:val="center"/>
          </w:tcPr>
          <w:p w:rsidR="003F5B75" w:rsidRPr="00BD6845" w:rsidRDefault="003F5B75" w:rsidP="004E6018">
            <w:pPr>
              <w:adjustRightInd w:val="0"/>
              <w:spacing w:line="220" w:lineRule="exact"/>
              <w:ind w:left="24" w:firstLine="196"/>
              <w:jc w:val="center"/>
              <w:textAlignment w:val="baseline"/>
              <w:rPr>
                <w:rFonts w:ascii="標楷體" w:hAnsi="標楷體"/>
                <w:spacing w:val="-2"/>
                <w:kern w:val="0"/>
                <w:sz w:val="20"/>
              </w:rPr>
            </w:pPr>
          </w:p>
        </w:tc>
        <w:tc>
          <w:tcPr>
            <w:tcW w:w="1220" w:type="dxa"/>
            <w:vMerge/>
            <w:tcBorders>
              <w:bottom w:val="single" w:sz="4" w:space="0" w:color="auto"/>
            </w:tcBorders>
            <w:shd w:val="clear" w:color="auto" w:fill="FFFFFF"/>
            <w:vAlign w:val="center"/>
          </w:tcPr>
          <w:p w:rsidR="003F5B75" w:rsidRPr="00BD6845" w:rsidRDefault="003F5B75" w:rsidP="004E6018">
            <w:pPr>
              <w:adjustRightInd w:val="0"/>
              <w:spacing w:line="220" w:lineRule="exact"/>
              <w:ind w:left="24" w:firstLine="196"/>
              <w:jc w:val="center"/>
              <w:textAlignment w:val="baseline"/>
              <w:rPr>
                <w:rFonts w:ascii="標楷體" w:hAnsi="標楷體"/>
                <w:spacing w:val="-2"/>
                <w:kern w:val="0"/>
                <w:sz w:val="20"/>
              </w:rPr>
            </w:pPr>
          </w:p>
        </w:tc>
        <w:tc>
          <w:tcPr>
            <w:tcW w:w="567" w:type="dxa"/>
            <w:tcBorders>
              <w:bottom w:val="single" w:sz="4" w:space="0" w:color="auto"/>
            </w:tcBorders>
            <w:shd w:val="clear" w:color="auto" w:fill="D9D9D9"/>
            <w:tcMar>
              <w:left w:w="0" w:type="dxa"/>
              <w:right w:w="0" w:type="dxa"/>
            </w:tcMar>
            <w:vAlign w:val="center"/>
          </w:tcPr>
          <w:p w:rsidR="003F5B75" w:rsidRPr="00DE383F" w:rsidRDefault="003F5B75" w:rsidP="004E6018">
            <w:pPr>
              <w:adjustRightInd w:val="0"/>
              <w:spacing w:line="220" w:lineRule="exact"/>
              <w:ind w:left="29" w:right="72"/>
              <w:jc w:val="center"/>
              <w:textAlignment w:val="baseline"/>
              <w:rPr>
                <w:rFonts w:ascii="標楷體" w:hAnsi="標楷體"/>
                <w:spacing w:val="74"/>
                <w:kern w:val="0"/>
                <w:sz w:val="20"/>
              </w:rPr>
            </w:pPr>
            <w:r>
              <w:rPr>
                <w:rFonts w:ascii="標楷體" w:hAnsi="標楷體" w:hint="eastAsia"/>
                <w:kern w:val="0"/>
                <w:sz w:val="20"/>
              </w:rPr>
              <w:t>自</w:t>
            </w:r>
            <w:r w:rsidRPr="003F5B75">
              <w:rPr>
                <w:rFonts w:ascii="標楷體" w:hAnsi="標楷體" w:hint="eastAsia"/>
                <w:kern w:val="0"/>
                <w:sz w:val="20"/>
                <w:fitText w:val="200" w:id="-952381436"/>
              </w:rPr>
              <w:t>償</w:t>
            </w:r>
          </w:p>
        </w:tc>
        <w:tc>
          <w:tcPr>
            <w:tcW w:w="1134" w:type="dxa"/>
            <w:tcBorders>
              <w:bottom w:val="single" w:sz="4" w:space="0" w:color="auto"/>
            </w:tcBorders>
            <w:shd w:val="clear" w:color="auto" w:fill="D9D9D9"/>
            <w:vAlign w:val="center"/>
          </w:tcPr>
          <w:p w:rsidR="003F5B75" w:rsidRPr="00034DE9" w:rsidRDefault="003F5B75" w:rsidP="004E6018">
            <w:pPr>
              <w:adjustRightInd w:val="0"/>
              <w:spacing w:line="220" w:lineRule="exact"/>
              <w:ind w:leftChars="-50" w:left="-140" w:rightChars="-50" w:right="-140" w:firstLineChars="2" w:firstLine="6"/>
              <w:jc w:val="center"/>
              <w:textAlignment w:val="baseline"/>
              <w:rPr>
                <w:rFonts w:ascii="標楷體" w:hAnsi="標楷體"/>
                <w:spacing w:val="20"/>
                <w:kern w:val="0"/>
                <w:sz w:val="20"/>
              </w:rPr>
            </w:pPr>
            <w:r w:rsidRPr="003C27F4">
              <w:rPr>
                <w:rFonts w:ascii="標楷體" w:hAnsi="標楷體" w:hint="eastAsia"/>
                <w:spacing w:val="50"/>
                <w:kern w:val="0"/>
                <w:sz w:val="20"/>
                <w:fitText w:val="800" w:id="-952381435"/>
              </w:rPr>
              <w:t>非自</w:t>
            </w:r>
            <w:r w:rsidRPr="003C27F4">
              <w:rPr>
                <w:rFonts w:ascii="標楷體" w:hAnsi="標楷體" w:hint="eastAsia"/>
                <w:kern w:val="0"/>
                <w:sz w:val="20"/>
                <w:fitText w:val="800" w:id="-952381435"/>
              </w:rPr>
              <w:t>償</w:t>
            </w:r>
          </w:p>
        </w:tc>
        <w:tc>
          <w:tcPr>
            <w:tcW w:w="759" w:type="dxa"/>
            <w:vMerge/>
            <w:tcBorders>
              <w:bottom w:val="single" w:sz="4" w:space="0" w:color="auto"/>
            </w:tcBorders>
            <w:shd w:val="clear" w:color="auto" w:fill="D9D9D9" w:themeFill="background1" w:themeFillShade="D9"/>
            <w:vAlign w:val="center"/>
          </w:tcPr>
          <w:p w:rsidR="003F5B75" w:rsidRPr="00BD6845" w:rsidRDefault="003F5B75" w:rsidP="004E6018">
            <w:pPr>
              <w:adjustRightInd w:val="0"/>
              <w:spacing w:line="220" w:lineRule="exact"/>
              <w:ind w:left="24" w:firstLine="196"/>
              <w:jc w:val="center"/>
              <w:textAlignment w:val="baseline"/>
              <w:rPr>
                <w:rFonts w:ascii="標楷體" w:hAnsi="標楷體"/>
                <w:spacing w:val="-2"/>
                <w:kern w:val="0"/>
                <w:sz w:val="20"/>
              </w:rPr>
            </w:pPr>
          </w:p>
        </w:tc>
        <w:tc>
          <w:tcPr>
            <w:tcW w:w="980" w:type="dxa"/>
            <w:tcBorders>
              <w:bottom w:val="single" w:sz="4" w:space="0" w:color="auto"/>
            </w:tcBorders>
            <w:shd w:val="clear" w:color="auto" w:fill="D9D9D9"/>
            <w:vAlign w:val="center"/>
          </w:tcPr>
          <w:p w:rsidR="003F5B75" w:rsidRPr="00BD6845" w:rsidRDefault="003F5B75" w:rsidP="004E6018">
            <w:pPr>
              <w:adjustRightInd w:val="0"/>
              <w:spacing w:line="220" w:lineRule="exact"/>
              <w:ind w:left="24"/>
              <w:jc w:val="center"/>
              <w:textAlignment w:val="baseline"/>
              <w:rPr>
                <w:rFonts w:ascii="標楷體" w:hAnsi="標楷體"/>
                <w:spacing w:val="-2"/>
                <w:kern w:val="0"/>
                <w:sz w:val="20"/>
              </w:rPr>
            </w:pPr>
            <w:r w:rsidRPr="003F5B75">
              <w:rPr>
                <w:rFonts w:ascii="標楷體" w:hAnsi="標楷體" w:hint="eastAsia"/>
                <w:spacing w:val="100"/>
                <w:kern w:val="0"/>
                <w:sz w:val="20"/>
                <w:fitText w:val="600" w:id="-952381434"/>
              </w:rPr>
              <w:t>自</w:t>
            </w:r>
            <w:r w:rsidRPr="003F5B75">
              <w:rPr>
                <w:rFonts w:ascii="標楷體" w:hAnsi="標楷體" w:hint="eastAsia"/>
                <w:kern w:val="0"/>
                <w:sz w:val="20"/>
                <w:fitText w:val="600" w:id="-952381434"/>
              </w:rPr>
              <w:t>償</w:t>
            </w:r>
          </w:p>
        </w:tc>
        <w:tc>
          <w:tcPr>
            <w:tcW w:w="1120" w:type="dxa"/>
            <w:tcBorders>
              <w:bottom w:val="single" w:sz="4" w:space="0" w:color="auto"/>
            </w:tcBorders>
            <w:shd w:val="clear" w:color="auto" w:fill="D9D9D9"/>
            <w:vAlign w:val="center"/>
          </w:tcPr>
          <w:p w:rsidR="003F5B75" w:rsidRPr="00034DE9" w:rsidRDefault="003F5B75" w:rsidP="004E6018">
            <w:pPr>
              <w:adjustRightInd w:val="0"/>
              <w:spacing w:line="220" w:lineRule="exact"/>
              <w:ind w:leftChars="-50" w:left="-140" w:rightChars="-50" w:right="-140"/>
              <w:jc w:val="center"/>
              <w:textAlignment w:val="baseline"/>
              <w:rPr>
                <w:rFonts w:ascii="標楷體" w:hAnsi="標楷體"/>
                <w:spacing w:val="10"/>
                <w:kern w:val="0"/>
                <w:sz w:val="20"/>
              </w:rPr>
            </w:pPr>
            <w:r w:rsidRPr="00034DE9">
              <w:rPr>
                <w:rFonts w:ascii="標楷體" w:hAnsi="標楷體" w:hint="eastAsia"/>
                <w:spacing w:val="10"/>
                <w:kern w:val="0"/>
                <w:sz w:val="20"/>
              </w:rPr>
              <w:t>非自償</w:t>
            </w:r>
          </w:p>
        </w:tc>
        <w:tc>
          <w:tcPr>
            <w:tcW w:w="560" w:type="dxa"/>
            <w:vMerge/>
            <w:tcBorders>
              <w:bottom w:val="single" w:sz="4" w:space="0" w:color="auto"/>
            </w:tcBorders>
            <w:shd w:val="clear" w:color="auto" w:fill="FFFFFF"/>
            <w:vAlign w:val="center"/>
          </w:tcPr>
          <w:p w:rsidR="003F5B75" w:rsidRPr="00BD6845" w:rsidRDefault="003F5B75" w:rsidP="004E6018">
            <w:pPr>
              <w:adjustRightInd w:val="0"/>
              <w:spacing w:line="220" w:lineRule="exact"/>
              <w:ind w:left="24" w:firstLine="196"/>
              <w:jc w:val="center"/>
              <w:textAlignment w:val="baseline"/>
              <w:rPr>
                <w:rFonts w:ascii="標楷體" w:hAnsi="標楷體"/>
                <w:spacing w:val="-2"/>
                <w:kern w:val="0"/>
                <w:sz w:val="20"/>
              </w:rPr>
            </w:pPr>
          </w:p>
        </w:tc>
      </w:tr>
      <w:tr w:rsidR="003F5B75" w:rsidRPr="00BD6845" w:rsidTr="003C27F4">
        <w:trPr>
          <w:trHeight w:val="567"/>
        </w:trPr>
        <w:tc>
          <w:tcPr>
            <w:tcW w:w="3600" w:type="dxa"/>
            <w:tcBorders>
              <w:bottom w:val="nil"/>
            </w:tcBorders>
            <w:shd w:val="clear" w:color="auto" w:fill="FFFFFF"/>
            <w:vAlign w:val="center"/>
          </w:tcPr>
          <w:p w:rsidR="003F5B75" w:rsidRPr="00DE383F" w:rsidRDefault="003F5B75" w:rsidP="004E6018">
            <w:pPr>
              <w:adjustRightInd w:val="0"/>
              <w:spacing w:line="240" w:lineRule="exact"/>
              <w:ind w:leftChars="150" w:left="420" w:rightChars="200" w:right="560"/>
              <w:jc w:val="both"/>
              <w:textAlignment w:val="baseline"/>
              <w:rPr>
                <w:rFonts w:ascii="標楷體" w:hAnsi="標楷體"/>
                <w:b/>
                <w:spacing w:val="-6"/>
                <w:kern w:val="0"/>
                <w:sz w:val="20"/>
              </w:rPr>
            </w:pPr>
            <w:r w:rsidRPr="00FD4F98">
              <w:rPr>
                <w:rFonts w:ascii="標楷體" w:hAnsi="標楷體" w:hint="eastAsia"/>
                <w:b/>
                <w:spacing w:val="300"/>
                <w:kern w:val="0"/>
                <w:sz w:val="20"/>
                <w:fitText w:val="2400" w:id="-952381433"/>
              </w:rPr>
              <w:t xml:space="preserve">合  </w:t>
            </w:r>
            <w:r w:rsidRPr="00FD4F98">
              <w:rPr>
                <w:rFonts w:ascii="標楷體" w:hAnsi="標楷體" w:hint="eastAsia"/>
                <w:b/>
                <w:kern w:val="0"/>
                <w:sz w:val="20"/>
                <w:fitText w:val="2400" w:id="-952381433"/>
              </w:rPr>
              <w:t>計</w:t>
            </w:r>
          </w:p>
        </w:tc>
        <w:tc>
          <w:tcPr>
            <w:tcW w:w="1220" w:type="dxa"/>
            <w:tcBorders>
              <w:bottom w:val="nil"/>
            </w:tcBorders>
            <w:shd w:val="clear" w:color="auto" w:fill="FFFFFF"/>
            <w:vAlign w:val="center"/>
          </w:tcPr>
          <w:p w:rsidR="003F5B75" w:rsidRPr="003219DB" w:rsidRDefault="003F5B75" w:rsidP="004E6018">
            <w:pPr>
              <w:widowControl/>
              <w:jc w:val="right"/>
              <w:rPr>
                <w:rFonts w:ascii="標楷體" w:hAnsi="標楷體" w:cs="新細明體"/>
                <w:b/>
                <w:bCs/>
                <w:color w:val="000000"/>
                <w:kern w:val="0"/>
                <w:sz w:val="18"/>
              </w:rPr>
            </w:pPr>
            <w:r w:rsidRPr="003219DB">
              <w:rPr>
                <w:rFonts w:ascii="標楷體" w:hAnsi="標楷體" w:cs="新細明體" w:hint="eastAsia"/>
                <w:b/>
                <w:bCs/>
                <w:color w:val="000000"/>
                <w:kern w:val="0"/>
                <w:sz w:val="18"/>
              </w:rPr>
              <w:t>8,10</w:t>
            </w:r>
            <w:r>
              <w:rPr>
                <w:rFonts w:ascii="標楷體" w:hAnsi="標楷體" w:cs="新細明體" w:hint="eastAsia"/>
                <w:b/>
                <w:bCs/>
                <w:color w:val="000000"/>
                <w:kern w:val="0"/>
                <w:sz w:val="18"/>
              </w:rPr>
              <w:t>7</w:t>
            </w:r>
            <w:r w:rsidRPr="003219DB">
              <w:rPr>
                <w:rFonts w:ascii="標楷體" w:hAnsi="標楷體" w:cs="新細明體" w:hint="eastAsia"/>
                <w:b/>
                <w:bCs/>
                <w:color w:val="000000"/>
                <w:kern w:val="0"/>
                <w:sz w:val="18"/>
              </w:rPr>
              <w:t>,340</w:t>
            </w:r>
          </w:p>
        </w:tc>
        <w:tc>
          <w:tcPr>
            <w:tcW w:w="567" w:type="dxa"/>
            <w:tcBorders>
              <w:bottom w:val="nil"/>
            </w:tcBorders>
            <w:shd w:val="clear" w:color="auto" w:fill="FFFFFF"/>
            <w:vAlign w:val="center"/>
          </w:tcPr>
          <w:p w:rsidR="003F5B75" w:rsidRPr="00DE383F" w:rsidRDefault="003F5B75" w:rsidP="004E6018">
            <w:pPr>
              <w:jc w:val="right"/>
              <w:rPr>
                <w:rFonts w:ascii="標楷體" w:hAnsi="標楷體"/>
                <w:b/>
                <w:bCs/>
                <w:color w:val="000000"/>
                <w:sz w:val="18"/>
              </w:rPr>
            </w:pPr>
            <w:r w:rsidRPr="00DE383F">
              <w:rPr>
                <w:rFonts w:ascii="標楷體" w:hAnsi="標楷體" w:hint="eastAsia"/>
                <w:b/>
                <w:bCs/>
                <w:color w:val="000000"/>
                <w:sz w:val="18"/>
              </w:rPr>
              <w:t>－</w:t>
            </w:r>
          </w:p>
        </w:tc>
        <w:tc>
          <w:tcPr>
            <w:tcW w:w="1134" w:type="dxa"/>
            <w:tcBorders>
              <w:bottom w:val="nil"/>
            </w:tcBorders>
            <w:shd w:val="clear" w:color="auto" w:fill="FFFFFF"/>
            <w:vAlign w:val="center"/>
          </w:tcPr>
          <w:p w:rsidR="003F5B75" w:rsidRPr="003219DB" w:rsidRDefault="003F5B75" w:rsidP="004E6018">
            <w:pPr>
              <w:widowControl/>
              <w:jc w:val="right"/>
              <w:rPr>
                <w:rFonts w:ascii="標楷體" w:hAnsi="標楷體" w:cs="新細明體"/>
                <w:b/>
                <w:bCs/>
                <w:color w:val="000000"/>
                <w:kern w:val="0"/>
                <w:sz w:val="18"/>
              </w:rPr>
            </w:pPr>
            <w:r w:rsidRPr="003219DB">
              <w:rPr>
                <w:rFonts w:ascii="標楷體" w:hAnsi="標楷體" w:cs="新細明體" w:hint="eastAsia"/>
                <w:b/>
                <w:bCs/>
                <w:color w:val="000000"/>
                <w:kern w:val="0"/>
                <w:sz w:val="18"/>
              </w:rPr>
              <w:t>6,300,000</w:t>
            </w:r>
          </w:p>
        </w:tc>
        <w:tc>
          <w:tcPr>
            <w:tcW w:w="759" w:type="dxa"/>
            <w:tcBorders>
              <w:bottom w:val="nil"/>
            </w:tcBorders>
            <w:shd w:val="clear" w:color="auto" w:fill="FFFFFF"/>
            <w:vAlign w:val="center"/>
          </w:tcPr>
          <w:p w:rsidR="003F5B75" w:rsidRPr="00DE383F" w:rsidRDefault="003F5B75" w:rsidP="004E6018">
            <w:pPr>
              <w:jc w:val="right"/>
              <w:rPr>
                <w:rFonts w:ascii="標楷體" w:hAnsi="標楷體"/>
                <w:b/>
                <w:bCs/>
                <w:color w:val="000000"/>
                <w:sz w:val="18"/>
              </w:rPr>
            </w:pPr>
            <w:r w:rsidRPr="00DE383F">
              <w:rPr>
                <w:rFonts w:ascii="標楷體" w:hAnsi="標楷體" w:hint="eastAsia"/>
                <w:color w:val="000000"/>
                <w:sz w:val="18"/>
              </w:rPr>
              <w:t>－</w:t>
            </w:r>
          </w:p>
        </w:tc>
        <w:tc>
          <w:tcPr>
            <w:tcW w:w="980" w:type="dxa"/>
            <w:tcBorders>
              <w:bottom w:val="nil"/>
            </w:tcBorders>
            <w:shd w:val="clear" w:color="auto" w:fill="FFFFFF"/>
            <w:vAlign w:val="center"/>
          </w:tcPr>
          <w:p w:rsidR="003F5B75" w:rsidRPr="003219DB" w:rsidRDefault="003F5B75" w:rsidP="004E6018">
            <w:pPr>
              <w:widowControl/>
              <w:jc w:val="right"/>
              <w:rPr>
                <w:rFonts w:ascii="標楷體" w:hAnsi="標楷體" w:cs="新細明體"/>
                <w:b/>
                <w:bCs/>
                <w:color w:val="000000"/>
                <w:kern w:val="0"/>
                <w:sz w:val="18"/>
              </w:rPr>
            </w:pPr>
            <w:r w:rsidRPr="003219DB">
              <w:rPr>
                <w:rFonts w:ascii="標楷體" w:hAnsi="標楷體" w:cs="新細明體" w:hint="eastAsia"/>
                <w:b/>
                <w:bCs/>
                <w:color w:val="000000"/>
                <w:kern w:val="0"/>
                <w:sz w:val="18"/>
              </w:rPr>
              <w:t>650,000</w:t>
            </w:r>
          </w:p>
        </w:tc>
        <w:tc>
          <w:tcPr>
            <w:tcW w:w="1120" w:type="dxa"/>
            <w:tcBorders>
              <w:bottom w:val="nil"/>
            </w:tcBorders>
            <w:shd w:val="clear" w:color="auto" w:fill="FFFFFF"/>
            <w:vAlign w:val="center"/>
          </w:tcPr>
          <w:p w:rsidR="003F5B75" w:rsidRPr="003219DB" w:rsidRDefault="003F5B75" w:rsidP="004E6018">
            <w:pPr>
              <w:widowControl/>
              <w:jc w:val="right"/>
              <w:rPr>
                <w:rFonts w:ascii="標楷體" w:hAnsi="標楷體" w:cs="新細明體"/>
                <w:b/>
                <w:bCs/>
                <w:color w:val="000000"/>
                <w:kern w:val="0"/>
                <w:sz w:val="18"/>
              </w:rPr>
            </w:pPr>
            <w:r w:rsidRPr="003219DB">
              <w:rPr>
                <w:rFonts w:ascii="標楷體" w:hAnsi="標楷體" w:cs="新細明體" w:hint="eastAsia"/>
                <w:b/>
                <w:bCs/>
                <w:color w:val="000000"/>
                <w:kern w:val="0"/>
                <w:sz w:val="18"/>
              </w:rPr>
              <w:t>1,157,340</w:t>
            </w:r>
          </w:p>
        </w:tc>
        <w:tc>
          <w:tcPr>
            <w:tcW w:w="560" w:type="dxa"/>
            <w:tcBorders>
              <w:bottom w:val="nil"/>
            </w:tcBorders>
            <w:shd w:val="clear" w:color="auto" w:fill="FFFFFF"/>
            <w:vAlign w:val="center"/>
          </w:tcPr>
          <w:p w:rsidR="003F5B75" w:rsidRPr="00DE383F" w:rsidRDefault="003F5B75" w:rsidP="004E6018">
            <w:pPr>
              <w:jc w:val="right"/>
              <w:rPr>
                <w:rFonts w:ascii="標楷體" w:hAnsi="標楷體"/>
                <w:b/>
                <w:bCs/>
                <w:color w:val="000000"/>
                <w:sz w:val="18"/>
              </w:rPr>
            </w:pPr>
            <w:r w:rsidRPr="00DE383F">
              <w:rPr>
                <w:rFonts w:ascii="標楷體" w:hAnsi="標楷體" w:hint="eastAsia"/>
                <w:b/>
                <w:bCs/>
                <w:color w:val="000000"/>
                <w:sz w:val="18"/>
              </w:rPr>
              <w:t>－</w:t>
            </w:r>
          </w:p>
        </w:tc>
      </w:tr>
      <w:tr w:rsidR="003F5B75" w:rsidRPr="00BD6845" w:rsidTr="003C27F4">
        <w:trPr>
          <w:trHeight w:val="510"/>
        </w:trPr>
        <w:tc>
          <w:tcPr>
            <w:tcW w:w="3600" w:type="dxa"/>
            <w:tcBorders>
              <w:top w:val="nil"/>
              <w:bottom w:val="nil"/>
            </w:tcBorders>
            <w:shd w:val="clear" w:color="auto" w:fill="FFFFFF"/>
            <w:vAlign w:val="center"/>
          </w:tcPr>
          <w:p w:rsidR="003F5B75" w:rsidRPr="00DE383F" w:rsidRDefault="003F5B75" w:rsidP="004E6018">
            <w:pPr>
              <w:adjustRightInd w:val="0"/>
              <w:spacing w:line="240" w:lineRule="exact"/>
              <w:ind w:left="258" w:hangingChars="137" w:hanging="258"/>
              <w:jc w:val="both"/>
              <w:textAlignment w:val="baseline"/>
              <w:rPr>
                <w:rFonts w:ascii="標楷體" w:hAnsi="標楷體"/>
                <w:spacing w:val="-6"/>
                <w:kern w:val="0"/>
                <w:sz w:val="20"/>
              </w:rPr>
            </w:pPr>
            <w:r w:rsidRPr="00DE383F">
              <w:rPr>
                <w:rFonts w:ascii="標楷體" w:hAnsi="標楷體" w:hint="eastAsia"/>
                <w:spacing w:val="-6"/>
                <w:kern w:val="0"/>
                <w:sz w:val="20"/>
              </w:rPr>
              <w:t>一、按公共債務法規定計算之債務餘額</w:t>
            </w:r>
          </w:p>
        </w:tc>
        <w:tc>
          <w:tcPr>
            <w:tcW w:w="1220" w:type="dxa"/>
            <w:tcBorders>
              <w:top w:val="nil"/>
              <w:bottom w:val="nil"/>
            </w:tcBorders>
            <w:shd w:val="clear" w:color="auto" w:fill="FFFFFF"/>
            <w:vAlign w:val="center"/>
          </w:tcPr>
          <w:p w:rsidR="003F5B75" w:rsidRPr="003219DB" w:rsidRDefault="003F5B75" w:rsidP="004E6018">
            <w:pPr>
              <w:widowControl/>
              <w:jc w:val="right"/>
              <w:rPr>
                <w:rFonts w:ascii="標楷體" w:hAnsi="標楷體" w:cs="新細明體"/>
                <w:b/>
                <w:bCs/>
                <w:color w:val="000000"/>
                <w:kern w:val="0"/>
                <w:sz w:val="18"/>
              </w:rPr>
            </w:pPr>
            <w:r w:rsidRPr="003219DB">
              <w:rPr>
                <w:rFonts w:ascii="標楷體" w:hAnsi="標楷體" w:cs="新細明體" w:hint="eastAsia"/>
                <w:b/>
                <w:bCs/>
                <w:color w:val="000000"/>
                <w:kern w:val="0"/>
                <w:sz w:val="18"/>
              </w:rPr>
              <w:t>7,457,340</w:t>
            </w:r>
          </w:p>
        </w:tc>
        <w:tc>
          <w:tcPr>
            <w:tcW w:w="567" w:type="dxa"/>
            <w:tcBorders>
              <w:top w:val="nil"/>
              <w:bottom w:val="nil"/>
            </w:tcBorders>
            <w:shd w:val="clear" w:color="auto" w:fill="FFFFFF"/>
            <w:vAlign w:val="center"/>
          </w:tcPr>
          <w:p w:rsidR="003F5B75" w:rsidRPr="00DE383F" w:rsidRDefault="003F5B75" w:rsidP="004E6018">
            <w:pPr>
              <w:jc w:val="right"/>
              <w:rPr>
                <w:rFonts w:ascii="標楷體" w:hAnsi="標楷體"/>
                <w:color w:val="000000"/>
                <w:sz w:val="18"/>
              </w:rPr>
            </w:pPr>
            <w:r w:rsidRPr="00DE383F">
              <w:rPr>
                <w:rFonts w:ascii="標楷體" w:hAnsi="標楷體" w:hint="eastAsia"/>
                <w:color w:val="000000"/>
                <w:sz w:val="18"/>
              </w:rPr>
              <w:t>－</w:t>
            </w:r>
          </w:p>
        </w:tc>
        <w:tc>
          <w:tcPr>
            <w:tcW w:w="1134" w:type="dxa"/>
            <w:tcBorders>
              <w:top w:val="nil"/>
              <w:bottom w:val="nil"/>
            </w:tcBorders>
            <w:shd w:val="clear" w:color="auto" w:fill="FFFFFF"/>
            <w:vAlign w:val="center"/>
          </w:tcPr>
          <w:p w:rsidR="003F5B75" w:rsidRPr="003219DB" w:rsidRDefault="003F5B75" w:rsidP="004E6018">
            <w:pPr>
              <w:widowControl/>
              <w:jc w:val="right"/>
              <w:rPr>
                <w:rFonts w:ascii="標楷體" w:hAnsi="標楷體" w:cs="新細明體"/>
                <w:color w:val="000000"/>
                <w:kern w:val="0"/>
                <w:sz w:val="18"/>
              </w:rPr>
            </w:pPr>
            <w:r w:rsidRPr="003219DB">
              <w:rPr>
                <w:rFonts w:ascii="標楷體" w:hAnsi="標楷體" w:cs="新細明體" w:hint="eastAsia"/>
                <w:color w:val="000000"/>
                <w:kern w:val="0"/>
                <w:sz w:val="18"/>
              </w:rPr>
              <w:t>6,300,000</w:t>
            </w:r>
          </w:p>
        </w:tc>
        <w:tc>
          <w:tcPr>
            <w:tcW w:w="759" w:type="dxa"/>
            <w:tcBorders>
              <w:top w:val="nil"/>
              <w:bottom w:val="nil"/>
            </w:tcBorders>
            <w:shd w:val="clear" w:color="auto" w:fill="FFFFFF"/>
            <w:vAlign w:val="center"/>
          </w:tcPr>
          <w:p w:rsidR="003F5B75" w:rsidRPr="00DE383F" w:rsidRDefault="003F5B75" w:rsidP="004E6018">
            <w:pPr>
              <w:jc w:val="right"/>
              <w:rPr>
                <w:rFonts w:ascii="標楷體" w:hAnsi="標楷體"/>
                <w:color w:val="000000"/>
                <w:sz w:val="18"/>
              </w:rPr>
            </w:pPr>
            <w:r w:rsidRPr="00DE383F">
              <w:rPr>
                <w:rFonts w:ascii="標楷體" w:hAnsi="標楷體" w:hint="eastAsia"/>
                <w:color w:val="000000"/>
                <w:sz w:val="18"/>
              </w:rPr>
              <w:t>－</w:t>
            </w:r>
          </w:p>
        </w:tc>
        <w:tc>
          <w:tcPr>
            <w:tcW w:w="980" w:type="dxa"/>
            <w:tcBorders>
              <w:top w:val="nil"/>
              <w:bottom w:val="nil"/>
            </w:tcBorders>
            <w:shd w:val="clear" w:color="auto" w:fill="FFFFFF"/>
            <w:vAlign w:val="center"/>
          </w:tcPr>
          <w:p w:rsidR="003F5B75" w:rsidRPr="00DE383F" w:rsidRDefault="003F5B75" w:rsidP="004E6018">
            <w:pPr>
              <w:jc w:val="right"/>
              <w:rPr>
                <w:rFonts w:ascii="標楷體" w:hAnsi="標楷體"/>
                <w:color w:val="000000"/>
                <w:sz w:val="18"/>
              </w:rPr>
            </w:pPr>
            <w:r w:rsidRPr="00DE383F">
              <w:rPr>
                <w:rFonts w:ascii="標楷體" w:hAnsi="標楷體" w:hint="eastAsia"/>
                <w:color w:val="000000"/>
                <w:sz w:val="18"/>
              </w:rPr>
              <w:t>－</w:t>
            </w:r>
          </w:p>
        </w:tc>
        <w:tc>
          <w:tcPr>
            <w:tcW w:w="1120" w:type="dxa"/>
            <w:tcBorders>
              <w:top w:val="nil"/>
              <w:bottom w:val="nil"/>
            </w:tcBorders>
            <w:shd w:val="clear" w:color="auto" w:fill="FFFFFF"/>
            <w:vAlign w:val="center"/>
          </w:tcPr>
          <w:p w:rsidR="003F5B75" w:rsidRPr="003219DB" w:rsidRDefault="003F5B75" w:rsidP="004E6018">
            <w:pPr>
              <w:widowControl/>
              <w:jc w:val="right"/>
              <w:rPr>
                <w:rFonts w:ascii="標楷體" w:hAnsi="標楷體" w:cs="新細明體"/>
                <w:color w:val="000000"/>
                <w:kern w:val="0"/>
                <w:sz w:val="18"/>
              </w:rPr>
            </w:pPr>
            <w:r w:rsidRPr="003219DB">
              <w:rPr>
                <w:rFonts w:ascii="標楷體" w:hAnsi="標楷體" w:cs="新細明體" w:hint="eastAsia"/>
                <w:color w:val="000000"/>
                <w:kern w:val="0"/>
                <w:sz w:val="18"/>
              </w:rPr>
              <w:t>1,157,340</w:t>
            </w:r>
          </w:p>
        </w:tc>
        <w:tc>
          <w:tcPr>
            <w:tcW w:w="560" w:type="dxa"/>
            <w:tcBorders>
              <w:top w:val="nil"/>
              <w:bottom w:val="nil"/>
            </w:tcBorders>
            <w:shd w:val="clear" w:color="auto" w:fill="FFFFFF"/>
            <w:vAlign w:val="center"/>
          </w:tcPr>
          <w:p w:rsidR="003F5B75" w:rsidRPr="00DE383F" w:rsidRDefault="003F5B75" w:rsidP="004E6018">
            <w:pPr>
              <w:jc w:val="right"/>
              <w:rPr>
                <w:rFonts w:ascii="標楷體" w:hAnsi="標楷體"/>
                <w:color w:val="000000"/>
                <w:sz w:val="18"/>
              </w:rPr>
            </w:pPr>
            <w:r w:rsidRPr="00DE383F">
              <w:rPr>
                <w:rFonts w:ascii="標楷體" w:hAnsi="標楷體" w:hint="eastAsia"/>
                <w:color w:val="000000"/>
                <w:sz w:val="18"/>
              </w:rPr>
              <w:t>－</w:t>
            </w:r>
          </w:p>
        </w:tc>
      </w:tr>
      <w:tr w:rsidR="003F5B75" w:rsidRPr="00BD6845" w:rsidTr="003C27F4">
        <w:trPr>
          <w:trHeight w:val="113"/>
        </w:trPr>
        <w:tc>
          <w:tcPr>
            <w:tcW w:w="3600" w:type="dxa"/>
            <w:tcBorders>
              <w:top w:val="nil"/>
              <w:bottom w:val="nil"/>
            </w:tcBorders>
            <w:shd w:val="clear" w:color="auto" w:fill="FFFFFF"/>
            <w:vAlign w:val="center"/>
          </w:tcPr>
          <w:p w:rsidR="003F5B75" w:rsidRPr="0000229B" w:rsidRDefault="003F5B75" w:rsidP="003C27F4">
            <w:pPr>
              <w:adjustRightInd w:val="0"/>
              <w:spacing w:line="240" w:lineRule="exact"/>
              <w:ind w:left="376" w:hangingChars="200" w:hanging="376"/>
              <w:jc w:val="both"/>
              <w:textAlignment w:val="baseline"/>
              <w:rPr>
                <w:rFonts w:ascii="標楷體" w:hAnsi="標楷體"/>
                <w:spacing w:val="-8"/>
                <w:kern w:val="0"/>
                <w:sz w:val="20"/>
              </w:rPr>
            </w:pPr>
            <w:r w:rsidRPr="00DE383F">
              <w:rPr>
                <w:rFonts w:ascii="標楷體" w:hAnsi="標楷體" w:hint="eastAsia"/>
                <w:spacing w:val="-6"/>
                <w:kern w:val="0"/>
                <w:sz w:val="20"/>
              </w:rPr>
              <w:t xml:space="preserve">   </w:t>
            </w:r>
            <w:r w:rsidRPr="0000229B">
              <w:rPr>
                <w:rFonts w:ascii="標楷體" w:hAnsi="標楷體" w:hint="eastAsia"/>
                <w:spacing w:val="-8"/>
                <w:kern w:val="0"/>
                <w:sz w:val="20"/>
              </w:rPr>
              <w:t>（占總預算及特別預算歲出總額比率）</w:t>
            </w:r>
          </w:p>
        </w:tc>
        <w:tc>
          <w:tcPr>
            <w:tcW w:w="1220" w:type="dxa"/>
            <w:tcBorders>
              <w:top w:val="nil"/>
              <w:bottom w:val="nil"/>
            </w:tcBorders>
            <w:shd w:val="clear" w:color="auto" w:fill="FFFFFF"/>
            <w:vAlign w:val="center"/>
          </w:tcPr>
          <w:p w:rsidR="003F5B75" w:rsidRPr="003219DB" w:rsidRDefault="00FE20EB" w:rsidP="00011BC3">
            <w:pPr>
              <w:widowControl/>
              <w:spacing w:line="240" w:lineRule="exact"/>
              <w:ind w:rightChars="-50" w:right="-140"/>
              <w:jc w:val="right"/>
              <w:rPr>
                <w:rFonts w:ascii="標楷體" w:hAnsi="標楷體" w:cs="新細明體"/>
                <w:b/>
                <w:bCs/>
                <w:color w:val="000000"/>
                <w:kern w:val="0"/>
                <w:sz w:val="18"/>
              </w:rPr>
            </w:pPr>
            <w:r>
              <w:rPr>
                <w:rFonts w:ascii="標楷體" w:hAnsi="標楷體" w:cs="新細明體" w:hint="eastAsia"/>
                <w:b/>
                <w:bCs/>
                <w:color w:val="000000"/>
                <w:kern w:val="0"/>
                <w:sz w:val="18"/>
              </w:rPr>
              <w:t>（</w:t>
            </w:r>
            <w:r w:rsidR="003F5B75" w:rsidRPr="003219DB">
              <w:rPr>
                <w:rFonts w:ascii="標楷體" w:hAnsi="標楷體" w:cs="新細明體" w:hint="eastAsia"/>
                <w:b/>
                <w:bCs/>
                <w:color w:val="000000"/>
                <w:kern w:val="0"/>
                <w:sz w:val="18"/>
              </w:rPr>
              <w:t>2</w:t>
            </w:r>
            <w:r w:rsidR="003F5B75" w:rsidRPr="003219DB">
              <w:rPr>
                <w:rFonts w:ascii="標楷體" w:hAnsi="標楷體" w:cs="新細明體"/>
                <w:b/>
                <w:bCs/>
                <w:color w:val="000000"/>
                <w:kern w:val="0"/>
                <w:sz w:val="18"/>
              </w:rPr>
              <w:t>5</w:t>
            </w:r>
            <w:r w:rsidR="003F5B75" w:rsidRPr="003219DB">
              <w:rPr>
                <w:rFonts w:ascii="標楷體" w:hAnsi="標楷體" w:cs="新細明體" w:hint="eastAsia"/>
                <w:b/>
                <w:bCs/>
                <w:color w:val="000000"/>
                <w:kern w:val="0"/>
                <w:sz w:val="18"/>
              </w:rPr>
              <w:t>.</w:t>
            </w:r>
            <w:r w:rsidR="003F5B75">
              <w:rPr>
                <w:rFonts w:ascii="標楷體" w:hAnsi="標楷體" w:cs="新細明體" w:hint="eastAsia"/>
                <w:b/>
                <w:bCs/>
                <w:color w:val="000000"/>
                <w:kern w:val="0"/>
                <w:sz w:val="18"/>
              </w:rPr>
              <w:t>11％</w:t>
            </w:r>
            <w:r>
              <w:rPr>
                <w:rFonts w:ascii="標楷體" w:hAnsi="標楷體" w:cs="新細明體" w:hint="eastAsia"/>
                <w:b/>
                <w:bCs/>
                <w:color w:val="000000"/>
                <w:kern w:val="0"/>
                <w:sz w:val="18"/>
              </w:rPr>
              <w:t>）</w:t>
            </w:r>
          </w:p>
        </w:tc>
        <w:tc>
          <w:tcPr>
            <w:tcW w:w="567" w:type="dxa"/>
            <w:tcBorders>
              <w:top w:val="nil"/>
              <w:bottom w:val="nil"/>
            </w:tcBorders>
            <w:shd w:val="clear" w:color="auto" w:fill="FFFFFF"/>
            <w:vAlign w:val="center"/>
          </w:tcPr>
          <w:p w:rsidR="003F5B75" w:rsidRPr="00DE383F" w:rsidRDefault="003F5B75" w:rsidP="003C27F4">
            <w:pPr>
              <w:spacing w:line="240" w:lineRule="exact"/>
              <w:jc w:val="right"/>
              <w:rPr>
                <w:rFonts w:ascii="標楷體" w:hAnsi="標楷體"/>
                <w:color w:val="000000"/>
                <w:sz w:val="18"/>
              </w:rPr>
            </w:pPr>
            <w:r w:rsidRPr="00DE383F">
              <w:rPr>
                <w:rFonts w:ascii="標楷體" w:hAnsi="標楷體" w:hint="eastAsia"/>
                <w:color w:val="000000"/>
                <w:sz w:val="18"/>
              </w:rPr>
              <w:t xml:space="preserve">　</w:t>
            </w:r>
          </w:p>
        </w:tc>
        <w:tc>
          <w:tcPr>
            <w:tcW w:w="1134" w:type="dxa"/>
            <w:tcBorders>
              <w:top w:val="nil"/>
              <w:bottom w:val="nil"/>
            </w:tcBorders>
            <w:shd w:val="clear" w:color="auto" w:fill="FFFFFF"/>
            <w:vAlign w:val="center"/>
          </w:tcPr>
          <w:p w:rsidR="003F5B75" w:rsidRPr="00DE383F" w:rsidRDefault="003F5B75" w:rsidP="003C27F4">
            <w:pPr>
              <w:spacing w:line="240" w:lineRule="exact"/>
              <w:jc w:val="right"/>
              <w:rPr>
                <w:rFonts w:ascii="標楷體" w:hAnsi="標楷體"/>
                <w:color w:val="000000"/>
                <w:sz w:val="18"/>
              </w:rPr>
            </w:pPr>
            <w:r w:rsidRPr="00DE383F">
              <w:rPr>
                <w:rFonts w:ascii="標楷體" w:hAnsi="標楷體" w:hint="eastAsia"/>
                <w:color w:val="000000"/>
                <w:sz w:val="18"/>
              </w:rPr>
              <w:t xml:space="preserve">　</w:t>
            </w:r>
          </w:p>
        </w:tc>
        <w:tc>
          <w:tcPr>
            <w:tcW w:w="759" w:type="dxa"/>
            <w:tcBorders>
              <w:top w:val="nil"/>
              <w:bottom w:val="nil"/>
            </w:tcBorders>
            <w:shd w:val="clear" w:color="auto" w:fill="FFFFFF"/>
            <w:vAlign w:val="center"/>
          </w:tcPr>
          <w:p w:rsidR="003F5B75" w:rsidRPr="00DE383F" w:rsidRDefault="003F5B75" w:rsidP="003C27F4">
            <w:pPr>
              <w:spacing w:line="240" w:lineRule="exact"/>
              <w:jc w:val="right"/>
              <w:rPr>
                <w:rFonts w:ascii="標楷體" w:hAnsi="標楷體"/>
                <w:color w:val="000000"/>
                <w:sz w:val="18"/>
              </w:rPr>
            </w:pPr>
            <w:r w:rsidRPr="00DE383F">
              <w:rPr>
                <w:rFonts w:ascii="標楷體" w:hAnsi="標楷體" w:hint="eastAsia"/>
                <w:color w:val="000000"/>
                <w:sz w:val="18"/>
              </w:rPr>
              <w:t xml:space="preserve">　</w:t>
            </w:r>
          </w:p>
        </w:tc>
        <w:tc>
          <w:tcPr>
            <w:tcW w:w="980" w:type="dxa"/>
            <w:tcBorders>
              <w:top w:val="nil"/>
              <w:bottom w:val="nil"/>
            </w:tcBorders>
            <w:shd w:val="clear" w:color="auto" w:fill="FFFFFF"/>
            <w:vAlign w:val="center"/>
          </w:tcPr>
          <w:p w:rsidR="003F5B75" w:rsidRPr="00DE383F" w:rsidRDefault="003F5B75" w:rsidP="003C27F4">
            <w:pPr>
              <w:spacing w:line="240" w:lineRule="exact"/>
              <w:jc w:val="right"/>
              <w:rPr>
                <w:rFonts w:ascii="標楷體" w:hAnsi="標楷體"/>
                <w:color w:val="000000"/>
                <w:sz w:val="18"/>
              </w:rPr>
            </w:pPr>
            <w:r w:rsidRPr="00DE383F">
              <w:rPr>
                <w:rFonts w:ascii="標楷體" w:hAnsi="標楷體" w:hint="eastAsia"/>
                <w:color w:val="000000"/>
                <w:sz w:val="18"/>
              </w:rPr>
              <w:t xml:space="preserve">　</w:t>
            </w:r>
          </w:p>
        </w:tc>
        <w:tc>
          <w:tcPr>
            <w:tcW w:w="1120" w:type="dxa"/>
            <w:tcBorders>
              <w:top w:val="nil"/>
              <w:bottom w:val="nil"/>
            </w:tcBorders>
            <w:shd w:val="clear" w:color="auto" w:fill="FFFFFF"/>
            <w:vAlign w:val="center"/>
          </w:tcPr>
          <w:p w:rsidR="003F5B75" w:rsidRPr="00DE383F" w:rsidRDefault="003F5B75" w:rsidP="003C27F4">
            <w:pPr>
              <w:spacing w:line="240" w:lineRule="exact"/>
              <w:jc w:val="right"/>
              <w:rPr>
                <w:rFonts w:ascii="標楷體" w:hAnsi="標楷體"/>
                <w:color w:val="000000"/>
                <w:sz w:val="18"/>
              </w:rPr>
            </w:pPr>
            <w:r w:rsidRPr="00DE383F">
              <w:rPr>
                <w:rFonts w:ascii="標楷體" w:hAnsi="標楷體" w:hint="eastAsia"/>
                <w:color w:val="000000"/>
                <w:sz w:val="18"/>
              </w:rPr>
              <w:t xml:space="preserve">　</w:t>
            </w:r>
          </w:p>
        </w:tc>
        <w:tc>
          <w:tcPr>
            <w:tcW w:w="560" w:type="dxa"/>
            <w:tcBorders>
              <w:top w:val="nil"/>
              <w:bottom w:val="nil"/>
            </w:tcBorders>
            <w:shd w:val="clear" w:color="auto" w:fill="FFFFFF"/>
            <w:vAlign w:val="center"/>
          </w:tcPr>
          <w:p w:rsidR="003F5B75" w:rsidRPr="00DE383F" w:rsidRDefault="003F5B75" w:rsidP="003C27F4">
            <w:pPr>
              <w:spacing w:line="240" w:lineRule="exact"/>
              <w:jc w:val="right"/>
              <w:rPr>
                <w:rFonts w:ascii="標楷體" w:hAnsi="標楷體"/>
                <w:color w:val="000000"/>
                <w:sz w:val="18"/>
              </w:rPr>
            </w:pPr>
            <w:r w:rsidRPr="00DE383F">
              <w:rPr>
                <w:rFonts w:ascii="標楷體" w:hAnsi="標楷體" w:hint="eastAsia"/>
                <w:color w:val="000000"/>
                <w:sz w:val="18"/>
              </w:rPr>
              <w:t xml:space="preserve">　</w:t>
            </w:r>
          </w:p>
        </w:tc>
      </w:tr>
      <w:tr w:rsidR="003F5B75" w:rsidRPr="00BD6845" w:rsidTr="003C27F4">
        <w:trPr>
          <w:trHeight w:val="624"/>
        </w:trPr>
        <w:tc>
          <w:tcPr>
            <w:tcW w:w="3600" w:type="dxa"/>
            <w:tcBorders>
              <w:top w:val="nil"/>
              <w:bottom w:val="nil"/>
            </w:tcBorders>
            <w:shd w:val="clear" w:color="auto" w:fill="FFFFFF"/>
            <w:vAlign w:val="center"/>
          </w:tcPr>
          <w:p w:rsidR="003F5B75" w:rsidRPr="00DE383F" w:rsidRDefault="003F5B75" w:rsidP="003C27F4">
            <w:pPr>
              <w:adjustRightInd w:val="0"/>
              <w:spacing w:line="380" w:lineRule="exact"/>
              <w:ind w:left="258" w:hangingChars="137" w:hanging="258"/>
              <w:jc w:val="both"/>
              <w:textAlignment w:val="baseline"/>
              <w:rPr>
                <w:rFonts w:ascii="標楷體" w:hAnsi="標楷體"/>
                <w:spacing w:val="-6"/>
                <w:kern w:val="0"/>
                <w:sz w:val="20"/>
              </w:rPr>
            </w:pPr>
            <w:r w:rsidRPr="00DE383F">
              <w:rPr>
                <w:rFonts w:ascii="標楷體" w:hAnsi="標楷體" w:hint="eastAsia"/>
                <w:spacing w:val="-6"/>
                <w:kern w:val="0"/>
                <w:sz w:val="20"/>
              </w:rPr>
              <w:t>二、參考IMF定義之債務餘額再加計：</w:t>
            </w:r>
          </w:p>
        </w:tc>
        <w:tc>
          <w:tcPr>
            <w:tcW w:w="1220" w:type="dxa"/>
            <w:tcBorders>
              <w:top w:val="nil"/>
              <w:bottom w:val="nil"/>
            </w:tcBorders>
            <w:shd w:val="clear" w:color="auto" w:fill="FFFFFF"/>
            <w:vAlign w:val="center"/>
          </w:tcPr>
          <w:p w:rsidR="003F5B75" w:rsidRPr="003219DB" w:rsidRDefault="003F5B75" w:rsidP="003C27F4">
            <w:pPr>
              <w:widowControl/>
              <w:spacing w:line="400" w:lineRule="exact"/>
              <w:jc w:val="right"/>
              <w:rPr>
                <w:rFonts w:ascii="標楷體" w:hAnsi="標楷體" w:cs="新細明體"/>
                <w:b/>
                <w:bCs/>
                <w:color w:val="000000"/>
                <w:kern w:val="0"/>
                <w:sz w:val="18"/>
              </w:rPr>
            </w:pPr>
          </w:p>
        </w:tc>
        <w:tc>
          <w:tcPr>
            <w:tcW w:w="567" w:type="dxa"/>
            <w:tcBorders>
              <w:top w:val="nil"/>
              <w:bottom w:val="nil"/>
            </w:tcBorders>
            <w:shd w:val="clear" w:color="auto" w:fill="FFFFFF"/>
            <w:vAlign w:val="center"/>
          </w:tcPr>
          <w:p w:rsidR="003F5B75" w:rsidRPr="00DE383F" w:rsidRDefault="003F5B75" w:rsidP="003C27F4">
            <w:pPr>
              <w:spacing w:line="400" w:lineRule="exact"/>
              <w:jc w:val="right"/>
              <w:rPr>
                <w:rFonts w:ascii="標楷體" w:hAnsi="標楷體"/>
                <w:color w:val="000000"/>
                <w:sz w:val="18"/>
              </w:rPr>
            </w:pPr>
            <w:r w:rsidRPr="00DE383F">
              <w:rPr>
                <w:rFonts w:ascii="標楷體" w:hAnsi="標楷體" w:hint="eastAsia"/>
                <w:color w:val="000000"/>
                <w:sz w:val="18"/>
              </w:rPr>
              <w:t xml:space="preserve">　</w:t>
            </w:r>
          </w:p>
        </w:tc>
        <w:tc>
          <w:tcPr>
            <w:tcW w:w="1134" w:type="dxa"/>
            <w:tcBorders>
              <w:top w:val="nil"/>
              <w:bottom w:val="nil"/>
            </w:tcBorders>
            <w:shd w:val="clear" w:color="auto" w:fill="FFFFFF"/>
            <w:vAlign w:val="center"/>
          </w:tcPr>
          <w:p w:rsidR="003F5B75" w:rsidRPr="00DE383F" w:rsidRDefault="003F5B75" w:rsidP="003C27F4">
            <w:pPr>
              <w:spacing w:line="400" w:lineRule="exact"/>
              <w:jc w:val="right"/>
              <w:rPr>
                <w:rFonts w:ascii="標楷體" w:hAnsi="標楷體"/>
                <w:color w:val="000000"/>
                <w:sz w:val="18"/>
              </w:rPr>
            </w:pPr>
            <w:r w:rsidRPr="00DE383F">
              <w:rPr>
                <w:rFonts w:ascii="標楷體" w:hAnsi="標楷體" w:hint="eastAsia"/>
                <w:color w:val="000000"/>
                <w:sz w:val="18"/>
              </w:rPr>
              <w:t xml:space="preserve">　</w:t>
            </w:r>
          </w:p>
        </w:tc>
        <w:tc>
          <w:tcPr>
            <w:tcW w:w="759" w:type="dxa"/>
            <w:tcBorders>
              <w:top w:val="nil"/>
              <w:bottom w:val="nil"/>
            </w:tcBorders>
            <w:shd w:val="clear" w:color="auto" w:fill="FFFFFF"/>
            <w:vAlign w:val="center"/>
          </w:tcPr>
          <w:p w:rsidR="003F5B75" w:rsidRPr="00DE383F" w:rsidRDefault="003F5B75" w:rsidP="003C27F4">
            <w:pPr>
              <w:spacing w:line="400" w:lineRule="exact"/>
              <w:jc w:val="right"/>
              <w:rPr>
                <w:rFonts w:ascii="標楷體" w:hAnsi="標楷體"/>
                <w:color w:val="000000"/>
                <w:sz w:val="18"/>
              </w:rPr>
            </w:pPr>
            <w:r w:rsidRPr="00DE383F">
              <w:rPr>
                <w:rFonts w:ascii="標楷體" w:hAnsi="標楷體" w:hint="eastAsia"/>
                <w:color w:val="000000"/>
                <w:sz w:val="18"/>
              </w:rPr>
              <w:t xml:space="preserve">　</w:t>
            </w:r>
          </w:p>
        </w:tc>
        <w:tc>
          <w:tcPr>
            <w:tcW w:w="980" w:type="dxa"/>
            <w:tcBorders>
              <w:top w:val="nil"/>
              <w:bottom w:val="nil"/>
            </w:tcBorders>
            <w:shd w:val="clear" w:color="auto" w:fill="FFFFFF"/>
            <w:vAlign w:val="center"/>
          </w:tcPr>
          <w:p w:rsidR="003F5B75" w:rsidRPr="00DE383F" w:rsidRDefault="003F5B75" w:rsidP="003C27F4">
            <w:pPr>
              <w:spacing w:line="400" w:lineRule="exact"/>
              <w:jc w:val="right"/>
              <w:rPr>
                <w:rFonts w:ascii="標楷體" w:hAnsi="標楷體"/>
                <w:color w:val="000000"/>
                <w:sz w:val="18"/>
              </w:rPr>
            </w:pPr>
            <w:r w:rsidRPr="00DE383F">
              <w:rPr>
                <w:rFonts w:ascii="標楷體" w:hAnsi="標楷體" w:hint="eastAsia"/>
                <w:color w:val="000000"/>
                <w:sz w:val="18"/>
              </w:rPr>
              <w:t xml:space="preserve">　</w:t>
            </w:r>
          </w:p>
        </w:tc>
        <w:tc>
          <w:tcPr>
            <w:tcW w:w="1120" w:type="dxa"/>
            <w:tcBorders>
              <w:top w:val="nil"/>
              <w:bottom w:val="nil"/>
            </w:tcBorders>
            <w:shd w:val="clear" w:color="auto" w:fill="FFFFFF"/>
            <w:vAlign w:val="center"/>
          </w:tcPr>
          <w:p w:rsidR="003F5B75" w:rsidRPr="00DE383F" w:rsidRDefault="003F5B75" w:rsidP="003C27F4">
            <w:pPr>
              <w:spacing w:line="400" w:lineRule="exact"/>
              <w:jc w:val="right"/>
              <w:rPr>
                <w:rFonts w:ascii="標楷體" w:hAnsi="標楷體"/>
                <w:color w:val="000000"/>
                <w:sz w:val="18"/>
              </w:rPr>
            </w:pPr>
            <w:r w:rsidRPr="00DE383F">
              <w:rPr>
                <w:rFonts w:ascii="標楷體" w:hAnsi="標楷體" w:hint="eastAsia"/>
                <w:color w:val="000000"/>
                <w:sz w:val="18"/>
              </w:rPr>
              <w:t xml:space="preserve">　</w:t>
            </w:r>
          </w:p>
        </w:tc>
        <w:tc>
          <w:tcPr>
            <w:tcW w:w="560" w:type="dxa"/>
            <w:tcBorders>
              <w:top w:val="nil"/>
              <w:bottom w:val="nil"/>
            </w:tcBorders>
            <w:shd w:val="clear" w:color="auto" w:fill="FFFFFF"/>
            <w:vAlign w:val="center"/>
          </w:tcPr>
          <w:p w:rsidR="003F5B75" w:rsidRPr="00DE383F" w:rsidRDefault="003F5B75" w:rsidP="003C27F4">
            <w:pPr>
              <w:spacing w:line="400" w:lineRule="exact"/>
              <w:jc w:val="right"/>
              <w:rPr>
                <w:rFonts w:ascii="標楷體" w:hAnsi="標楷體"/>
                <w:color w:val="000000"/>
                <w:sz w:val="18"/>
              </w:rPr>
            </w:pPr>
            <w:r w:rsidRPr="00DE383F">
              <w:rPr>
                <w:rFonts w:ascii="標楷體" w:hAnsi="標楷體" w:hint="eastAsia"/>
                <w:color w:val="000000"/>
                <w:sz w:val="18"/>
              </w:rPr>
              <w:t xml:space="preserve">　</w:t>
            </w:r>
          </w:p>
        </w:tc>
      </w:tr>
      <w:tr w:rsidR="002A79C5" w:rsidRPr="00BD6845" w:rsidTr="003C27F4">
        <w:trPr>
          <w:trHeight w:val="510"/>
        </w:trPr>
        <w:tc>
          <w:tcPr>
            <w:tcW w:w="3600" w:type="dxa"/>
            <w:tcBorders>
              <w:top w:val="nil"/>
              <w:bottom w:val="nil"/>
            </w:tcBorders>
            <w:shd w:val="clear" w:color="auto" w:fill="FFFFFF"/>
            <w:vAlign w:val="center"/>
          </w:tcPr>
          <w:p w:rsidR="002A79C5" w:rsidRPr="00DE383F" w:rsidRDefault="002A79C5" w:rsidP="002A79C5">
            <w:pPr>
              <w:adjustRightInd w:val="0"/>
              <w:spacing w:line="240" w:lineRule="exact"/>
              <w:ind w:leftChars="50" w:left="704" w:hangingChars="300" w:hanging="564"/>
              <w:jc w:val="both"/>
              <w:textAlignment w:val="baseline"/>
              <w:rPr>
                <w:rFonts w:ascii="標楷體" w:hAnsi="標楷體"/>
                <w:spacing w:val="-6"/>
                <w:kern w:val="0"/>
                <w:sz w:val="20"/>
              </w:rPr>
            </w:pPr>
            <w:r w:rsidRPr="00DE383F">
              <w:rPr>
                <w:rFonts w:ascii="標楷體" w:hAnsi="標楷體" w:hint="eastAsia"/>
                <w:spacing w:val="-6"/>
                <w:kern w:val="0"/>
                <w:sz w:val="20"/>
              </w:rPr>
              <w:t>（一）未滿1年短期借款</w:t>
            </w:r>
          </w:p>
        </w:tc>
        <w:tc>
          <w:tcPr>
            <w:tcW w:w="1220" w:type="dxa"/>
            <w:tcBorders>
              <w:top w:val="nil"/>
              <w:bottom w:val="nil"/>
            </w:tcBorders>
            <w:shd w:val="clear" w:color="auto" w:fill="FFFFFF"/>
            <w:vAlign w:val="center"/>
          </w:tcPr>
          <w:p w:rsidR="002A79C5" w:rsidRPr="00DE383F" w:rsidRDefault="002A79C5" w:rsidP="002A79C5">
            <w:pPr>
              <w:jc w:val="right"/>
              <w:rPr>
                <w:rFonts w:ascii="標楷體" w:hAnsi="標楷體"/>
                <w:color w:val="000000"/>
                <w:sz w:val="18"/>
              </w:rPr>
            </w:pPr>
            <w:r w:rsidRPr="00DE383F">
              <w:rPr>
                <w:rFonts w:ascii="標楷體" w:hAnsi="標楷體" w:hint="eastAsia"/>
                <w:color w:val="000000"/>
                <w:sz w:val="18"/>
              </w:rPr>
              <w:t>－</w:t>
            </w:r>
          </w:p>
        </w:tc>
        <w:tc>
          <w:tcPr>
            <w:tcW w:w="567" w:type="dxa"/>
            <w:tcBorders>
              <w:top w:val="nil"/>
              <w:bottom w:val="nil"/>
            </w:tcBorders>
            <w:shd w:val="clear" w:color="auto" w:fill="FFFFFF"/>
            <w:vAlign w:val="center"/>
          </w:tcPr>
          <w:p w:rsidR="002A79C5" w:rsidRPr="00DE383F" w:rsidRDefault="002A79C5" w:rsidP="002A79C5">
            <w:pPr>
              <w:jc w:val="right"/>
              <w:rPr>
                <w:rFonts w:ascii="標楷體" w:hAnsi="標楷體"/>
                <w:color w:val="000000"/>
                <w:sz w:val="18"/>
              </w:rPr>
            </w:pPr>
            <w:r w:rsidRPr="00DE383F">
              <w:rPr>
                <w:rFonts w:ascii="標楷體" w:hAnsi="標楷體" w:hint="eastAsia"/>
                <w:color w:val="000000"/>
                <w:sz w:val="18"/>
              </w:rPr>
              <w:t>－</w:t>
            </w:r>
          </w:p>
        </w:tc>
        <w:tc>
          <w:tcPr>
            <w:tcW w:w="1134" w:type="dxa"/>
            <w:tcBorders>
              <w:top w:val="nil"/>
              <w:bottom w:val="nil"/>
            </w:tcBorders>
            <w:shd w:val="clear" w:color="auto" w:fill="FFFFFF"/>
            <w:vAlign w:val="center"/>
          </w:tcPr>
          <w:p w:rsidR="002A79C5" w:rsidRPr="00DE383F" w:rsidRDefault="002A79C5" w:rsidP="002A79C5">
            <w:pPr>
              <w:jc w:val="right"/>
              <w:rPr>
                <w:rFonts w:ascii="標楷體" w:hAnsi="標楷體"/>
                <w:color w:val="000000"/>
                <w:sz w:val="18"/>
              </w:rPr>
            </w:pPr>
            <w:r w:rsidRPr="00DE383F">
              <w:rPr>
                <w:rFonts w:ascii="標楷體" w:hAnsi="標楷體" w:hint="eastAsia"/>
                <w:color w:val="000000"/>
                <w:sz w:val="18"/>
              </w:rPr>
              <w:t>－</w:t>
            </w:r>
          </w:p>
        </w:tc>
        <w:tc>
          <w:tcPr>
            <w:tcW w:w="759" w:type="dxa"/>
            <w:tcBorders>
              <w:top w:val="nil"/>
              <w:bottom w:val="nil"/>
            </w:tcBorders>
            <w:shd w:val="clear" w:color="auto" w:fill="FFFFFF"/>
            <w:vAlign w:val="center"/>
          </w:tcPr>
          <w:p w:rsidR="002A79C5" w:rsidRPr="00DE383F" w:rsidRDefault="002A79C5" w:rsidP="002A79C5">
            <w:pPr>
              <w:jc w:val="right"/>
              <w:rPr>
                <w:rFonts w:ascii="標楷體" w:hAnsi="標楷體"/>
                <w:color w:val="000000"/>
                <w:sz w:val="18"/>
              </w:rPr>
            </w:pPr>
            <w:r w:rsidRPr="00DE383F">
              <w:rPr>
                <w:rFonts w:ascii="標楷體" w:hAnsi="標楷體" w:hint="eastAsia"/>
                <w:color w:val="000000"/>
                <w:sz w:val="18"/>
              </w:rPr>
              <w:t>－</w:t>
            </w:r>
          </w:p>
        </w:tc>
        <w:tc>
          <w:tcPr>
            <w:tcW w:w="980" w:type="dxa"/>
            <w:tcBorders>
              <w:top w:val="nil"/>
              <w:bottom w:val="nil"/>
            </w:tcBorders>
            <w:shd w:val="clear" w:color="auto" w:fill="FFFFFF"/>
            <w:vAlign w:val="center"/>
          </w:tcPr>
          <w:p w:rsidR="002A79C5" w:rsidRPr="00DE383F" w:rsidRDefault="002A79C5" w:rsidP="002A79C5">
            <w:pPr>
              <w:jc w:val="right"/>
              <w:rPr>
                <w:rFonts w:ascii="標楷體" w:hAnsi="標楷體"/>
                <w:color w:val="000000"/>
                <w:sz w:val="18"/>
              </w:rPr>
            </w:pPr>
            <w:r w:rsidRPr="00DE383F">
              <w:rPr>
                <w:rFonts w:ascii="標楷體" w:hAnsi="標楷體" w:hint="eastAsia"/>
                <w:color w:val="000000"/>
                <w:sz w:val="18"/>
              </w:rPr>
              <w:t>－</w:t>
            </w:r>
          </w:p>
        </w:tc>
        <w:tc>
          <w:tcPr>
            <w:tcW w:w="1120" w:type="dxa"/>
            <w:tcBorders>
              <w:top w:val="nil"/>
              <w:bottom w:val="nil"/>
            </w:tcBorders>
            <w:shd w:val="clear" w:color="auto" w:fill="FFFFFF"/>
            <w:vAlign w:val="center"/>
          </w:tcPr>
          <w:p w:rsidR="002A79C5" w:rsidRPr="00DE383F" w:rsidRDefault="002A79C5" w:rsidP="002A79C5">
            <w:pPr>
              <w:jc w:val="right"/>
              <w:rPr>
                <w:rFonts w:ascii="標楷體" w:hAnsi="標楷體"/>
                <w:color w:val="000000"/>
                <w:sz w:val="18"/>
              </w:rPr>
            </w:pPr>
            <w:r w:rsidRPr="00DE383F">
              <w:rPr>
                <w:rFonts w:ascii="標楷體" w:hAnsi="標楷體" w:hint="eastAsia"/>
                <w:color w:val="000000"/>
                <w:sz w:val="18"/>
              </w:rPr>
              <w:t>－</w:t>
            </w:r>
          </w:p>
        </w:tc>
        <w:tc>
          <w:tcPr>
            <w:tcW w:w="560" w:type="dxa"/>
            <w:tcBorders>
              <w:top w:val="nil"/>
              <w:bottom w:val="nil"/>
            </w:tcBorders>
            <w:shd w:val="clear" w:color="auto" w:fill="FFFFFF"/>
            <w:vAlign w:val="center"/>
          </w:tcPr>
          <w:p w:rsidR="002A79C5" w:rsidRPr="00DE383F" w:rsidRDefault="002A79C5" w:rsidP="002A79C5">
            <w:pPr>
              <w:jc w:val="right"/>
              <w:rPr>
                <w:rFonts w:ascii="標楷體" w:hAnsi="標楷體"/>
                <w:color w:val="000000"/>
                <w:sz w:val="18"/>
              </w:rPr>
            </w:pPr>
            <w:r w:rsidRPr="00DE383F">
              <w:rPr>
                <w:rFonts w:ascii="標楷體" w:hAnsi="標楷體" w:hint="eastAsia"/>
                <w:color w:val="000000"/>
                <w:sz w:val="18"/>
              </w:rPr>
              <w:t>－</w:t>
            </w:r>
          </w:p>
        </w:tc>
      </w:tr>
      <w:tr w:rsidR="003F5B75" w:rsidRPr="00BD6845" w:rsidTr="003C27F4">
        <w:trPr>
          <w:trHeight w:val="510"/>
        </w:trPr>
        <w:tc>
          <w:tcPr>
            <w:tcW w:w="3600" w:type="dxa"/>
            <w:tcBorders>
              <w:top w:val="nil"/>
              <w:bottom w:val="single" w:sz="4" w:space="0" w:color="auto"/>
            </w:tcBorders>
            <w:shd w:val="clear" w:color="auto" w:fill="FFFFFF"/>
            <w:vAlign w:val="center"/>
          </w:tcPr>
          <w:p w:rsidR="003F5B75" w:rsidRPr="00DE383F" w:rsidRDefault="003F5B75" w:rsidP="004E6018">
            <w:pPr>
              <w:adjustRightInd w:val="0"/>
              <w:spacing w:line="240" w:lineRule="exact"/>
              <w:ind w:leftChars="50" w:left="704" w:hangingChars="300" w:hanging="564"/>
              <w:jc w:val="both"/>
              <w:textAlignment w:val="baseline"/>
              <w:rPr>
                <w:rFonts w:ascii="標楷體" w:hAnsi="標楷體"/>
                <w:spacing w:val="-6"/>
                <w:kern w:val="0"/>
                <w:sz w:val="20"/>
              </w:rPr>
            </w:pPr>
            <w:r w:rsidRPr="00DE383F">
              <w:rPr>
                <w:rFonts w:ascii="標楷體" w:hAnsi="標楷體" w:hint="eastAsia"/>
                <w:spacing w:val="-6"/>
                <w:kern w:val="0"/>
                <w:sz w:val="20"/>
              </w:rPr>
              <w:t>（二）非營業特種基金舉借債務餘額</w:t>
            </w:r>
          </w:p>
        </w:tc>
        <w:tc>
          <w:tcPr>
            <w:tcW w:w="1220" w:type="dxa"/>
            <w:tcBorders>
              <w:top w:val="nil"/>
              <w:bottom w:val="single" w:sz="4" w:space="0" w:color="auto"/>
            </w:tcBorders>
            <w:shd w:val="clear" w:color="auto" w:fill="FFFFFF"/>
            <w:vAlign w:val="center"/>
          </w:tcPr>
          <w:p w:rsidR="003F5B75" w:rsidRPr="003219DB" w:rsidRDefault="003F5B75" w:rsidP="004E6018">
            <w:pPr>
              <w:widowControl/>
              <w:jc w:val="right"/>
              <w:rPr>
                <w:rFonts w:ascii="標楷體" w:hAnsi="標楷體" w:cs="新細明體"/>
                <w:b/>
                <w:bCs/>
                <w:color w:val="000000"/>
                <w:kern w:val="0"/>
                <w:sz w:val="18"/>
              </w:rPr>
            </w:pPr>
            <w:r w:rsidRPr="003219DB">
              <w:rPr>
                <w:rFonts w:ascii="標楷體" w:hAnsi="標楷體" w:cs="新細明體" w:hint="eastAsia"/>
                <w:b/>
                <w:bCs/>
                <w:color w:val="000000"/>
                <w:kern w:val="0"/>
                <w:sz w:val="18"/>
              </w:rPr>
              <w:t>650,000</w:t>
            </w:r>
          </w:p>
        </w:tc>
        <w:tc>
          <w:tcPr>
            <w:tcW w:w="567" w:type="dxa"/>
            <w:tcBorders>
              <w:top w:val="nil"/>
              <w:bottom w:val="single" w:sz="4" w:space="0" w:color="auto"/>
            </w:tcBorders>
            <w:shd w:val="clear" w:color="auto" w:fill="FFFFFF"/>
            <w:vAlign w:val="center"/>
          </w:tcPr>
          <w:p w:rsidR="003F5B75" w:rsidRPr="003219DB" w:rsidRDefault="003F5B75" w:rsidP="004E6018">
            <w:pPr>
              <w:widowControl/>
              <w:jc w:val="right"/>
              <w:rPr>
                <w:rFonts w:ascii="標楷體" w:hAnsi="標楷體" w:cs="新細明體"/>
                <w:color w:val="000000"/>
                <w:kern w:val="0"/>
                <w:sz w:val="18"/>
              </w:rPr>
            </w:pPr>
            <w:r w:rsidRPr="003219DB">
              <w:rPr>
                <w:rFonts w:ascii="標楷體" w:hAnsi="標楷體" w:cs="新細明體" w:hint="eastAsia"/>
                <w:color w:val="000000"/>
                <w:kern w:val="0"/>
                <w:sz w:val="18"/>
              </w:rPr>
              <w:t>－</w:t>
            </w:r>
          </w:p>
        </w:tc>
        <w:tc>
          <w:tcPr>
            <w:tcW w:w="1134" w:type="dxa"/>
            <w:tcBorders>
              <w:top w:val="nil"/>
              <w:bottom w:val="single" w:sz="4" w:space="0" w:color="auto"/>
            </w:tcBorders>
            <w:shd w:val="clear" w:color="auto" w:fill="FFFFFF"/>
            <w:vAlign w:val="center"/>
          </w:tcPr>
          <w:p w:rsidR="003F5B75" w:rsidRPr="003219DB" w:rsidRDefault="003F5B75" w:rsidP="004E6018">
            <w:pPr>
              <w:widowControl/>
              <w:jc w:val="right"/>
              <w:rPr>
                <w:rFonts w:ascii="標楷體" w:hAnsi="標楷體" w:cs="新細明體"/>
                <w:color w:val="000000"/>
                <w:kern w:val="0"/>
                <w:sz w:val="18"/>
              </w:rPr>
            </w:pPr>
            <w:r w:rsidRPr="003219DB">
              <w:rPr>
                <w:rFonts w:ascii="標楷體" w:hAnsi="標楷體" w:cs="新細明體" w:hint="eastAsia"/>
                <w:color w:val="000000"/>
                <w:kern w:val="0"/>
                <w:sz w:val="18"/>
              </w:rPr>
              <w:t>－</w:t>
            </w:r>
          </w:p>
        </w:tc>
        <w:tc>
          <w:tcPr>
            <w:tcW w:w="759" w:type="dxa"/>
            <w:tcBorders>
              <w:top w:val="nil"/>
              <w:bottom w:val="single" w:sz="4" w:space="0" w:color="auto"/>
            </w:tcBorders>
            <w:shd w:val="clear" w:color="auto" w:fill="FFFFFF"/>
            <w:vAlign w:val="center"/>
          </w:tcPr>
          <w:p w:rsidR="003F5B75" w:rsidRPr="003219DB" w:rsidRDefault="003F5B75" w:rsidP="004E6018">
            <w:pPr>
              <w:widowControl/>
              <w:jc w:val="right"/>
              <w:rPr>
                <w:rFonts w:ascii="標楷體" w:hAnsi="標楷體" w:cs="新細明體"/>
                <w:color w:val="000000"/>
                <w:kern w:val="0"/>
                <w:sz w:val="18"/>
              </w:rPr>
            </w:pPr>
            <w:r w:rsidRPr="003219DB">
              <w:rPr>
                <w:rFonts w:ascii="標楷體" w:hAnsi="標楷體" w:cs="新細明體" w:hint="eastAsia"/>
                <w:color w:val="000000"/>
                <w:kern w:val="0"/>
                <w:sz w:val="18"/>
              </w:rPr>
              <w:t>－</w:t>
            </w:r>
          </w:p>
        </w:tc>
        <w:tc>
          <w:tcPr>
            <w:tcW w:w="980" w:type="dxa"/>
            <w:tcBorders>
              <w:top w:val="nil"/>
              <w:bottom w:val="single" w:sz="4" w:space="0" w:color="auto"/>
            </w:tcBorders>
            <w:shd w:val="clear" w:color="auto" w:fill="FFFFFF"/>
            <w:vAlign w:val="center"/>
          </w:tcPr>
          <w:p w:rsidR="003F5B75" w:rsidRPr="003219DB" w:rsidRDefault="003F5B75" w:rsidP="004E6018">
            <w:pPr>
              <w:widowControl/>
              <w:jc w:val="right"/>
              <w:rPr>
                <w:rFonts w:ascii="標楷體" w:hAnsi="標楷體" w:cs="新細明體"/>
                <w:color w:val="000000"/>
                <w:kern w:val="0"/>
                <w:sz w:val="18"/>
              </w:rPr>
            </w:pPr>
            <w:r w:rsidRPr="003219DB">
              <w:rPr>
                <w:rFonts w:ascii="標楷體" w:hAnsi="標楷體" w:cs="新細明體" w:hint="eastAsia"/>
                <w:color w:val="000000"/>
                <w:kern w:val="0"/>
                <w:sz w:val="18"/>
              </w:rPr>
              <w:t>650,000</w:t>
            </w:r>
          </w:p>
        </w:tc>
        <w:tc>
          <w:tcPr>
            <w:tcW w:w="1120" w:type="dxa"/>
            <w:tcBorders>
              <w:top w:val="nil"/>
              <w:bottom w:val="single" w:sz="4" w:space="0" w:color="auto"/>
            </w:tcBorders>
            <w:shd w:val="clear" w:color="auto" w:fill="FFFFFF"/>
            <w:vAlign w:val="center"/>
          </w:tcPr>
          <w:p w:rsidR="003F5B75" w:rsidRPr="00DE383F" w:rsidRDefault="003F5B75" w:rsidP="004E6018">
            <w:pPr>
              <w:jc w:val="right"/>
              <w:rPr>
                <w:rFonts w:ascii="標楷體" w:hAnsi="標楷體"/>
                <w:color w:val="000000"/>
                <w:sz w:val="18"/>
              </w:rPr>
            </w:pPr>
            <w:r w:rsidRPr="00DE383F">
              <w:rPr>
                <w:rFonts w:ascii="標楷體" w:hAnsi="標楷體" w:hint="eastAsia"/>
                <w:color w:val="000000"/>
                <w:sz w:val="18"/>
              </w:rPr>
              <w:t>－</w:t>
            </w:r>
          </w:p>
        </w:tc>
        <w:tc>
          <w:tcPr>
            <w:tcW w:w="560" w:type="dxa"/>
            <w:tcBorders>
              <w:top w:val="nil"/>
              <w:bottom w:val="single" w:sz="4" w:space="0" w:color="auto"/>
            </w:tcBorders>
            <w:shd w:val="clear" w:color="auto" w:fill="FFFFFF"/>
            <w:vAlign w:val="center"/>
          </w:tcPr>
          <w:p w:rsidR="003F5B75" w:rsidRPr="00DE383F" w:rsidRDefault="003F5B75" w:rsidP="004E6018">
            <w:pPr>
              <w:jc w:val="right"/>
              <w:rPr>
                <w:rFonts w:ascii="標楷體" w:hAnsi="標楷體"/>
                <w:color w:val="000000"/>
                <w:sz w:val="18"/>
              </w:rPr>
            </w:pPr>
            <w:r w:rsidRPr="00DE383F">
              <w:rPr>
                <w:rFonts w:ascii="標楷體" w:hAnsi="標楷體" w:hint="eastAsia"/>
                <w:color w:val="000000"/>
                <w:sz w:val="18"/>
              </w:rPr>
              <w:t>－</w:t>
            </w:r>
          </w:p>
        </w:tc>
      </w:tr>
      <w:tr w:rsidR="002A79C5" w:rsidRPr="00BD6845" w:rsidTr="003C27F4">
        <w:trPr>
          <w:trHeight w:val="340"/>
        </w:trPr>
        <w:tc>
          <w:tcPr>
            <w:tcW w:w="9940" w:type="dxa"/>
            <w:gridSpan w:val="8"/>
            <w:tcBorders>
              <w:top w:val="single" w:sz="4" w:space="0" w:color="auto"/>
              <w:left w:val="nil"/>
              <w:bottom w:val="nil"/>
              <w:right w:val="nil"/>
            </w:tcBorders>
            <w:shd w:val="clear" w:color="auto" w:fill="FFFFFF"/>
            <w:vAlign w:val="center"/>
          </w:tcPr>
          <w:p w:rsidR="002A79C5" w:rsidRPr="00BD6845" w:rsidRDefault="002A79C5" w:rsidP="0033733B">
            <w:pPr>
              <w:adjustRightInd w:val="0"/>
              <w:spacing w:line="240" w:lineRule="exact"/>
              <w:ind w:leftChars="-30" w:left="-84"/>
              <w:textAlignment w:val="baseline"/>
              <w:rPr>
                <w:rFonts w:ascii="標楷體" w:hAnsi="標楷體"/>
                <w:kern w:val="0"/>
                <w:sz w:val="18"/>
                <w:szCs w:val="18"/>
              </w:rPr>
            </w:pPr>
            <w:proofErr w:type="gramStart"/>
            <w:r w:rsidRPr="00BD6845">
              <w:rPr>
                <w:rFonts w:ascii="標楷體" w:hAnsi="標楷體" w:hint="eastAsia"/>
                <w:kern w:val="0"/>
                <w:sz w:val="18"/>
                <w:szCs w:val="18"/>
              </w:rPr>
              <w:t>註</w:t>
            </w:r>
            <w:proofErr w:type="gramEnd"/>
            <w:r w:rsidRPr="00BD6845">
              <w:rPr>
                <w:rFonts w:ascii="標楷體" w:hAnsi="標楷體" w:hint="eastAsia"/>
                <w:kern w:val="0"/>
                <w:sz w:val="18"/>
                <w:szCs w:val="18"/>
              </w:rPr>
              <w:t>：1.本表數據為審定數，1年以上非自償性債務餘額</w:t>
            </w:r>
            <w:r>
              <w:rPr>
                <w:rFonts w:ascii="標楷體" w:hAnsi="標楷體" w:hint="eastAsia"/>
                <w:kern w:val="0"/>
                <w:sz w:val="18"/>
                <w:szCs w:val="18"/>
              </w:rPr>
              <w:t>74</w:t>
            </w:r>
            <w:r w:rsidRPr="00BD6845">
              <w:rPr>
                <w:rFonts w:ascii="標楷體" w:hAnsi="標楷體" w:hint="eastAsia"/>
                <w:kern w:val="0"/>
                <w:sz w:val="18"/>
                <w:szCs w:val="18"/>
              </w:rPr>
              <w:t>億</w:t>
            </w:r>
            <w:r>
              <w:rPr>
                <w:rFonts w:ascii="標楷體" w:hAnsi="標楷體" w:hint="eastAsia"/>
                <w:kern w:val="0"/>
                <w:sz w:val="18"/>
                <w:szCs w:val="18"/>
              </w:rPr>
              <w:t>5,734</w:t>
            </w:r>
            <w:r w:rsidRPr="00BD6845">
              <w:rPr>
                <w:rFonts w:ascii="標楷體" w:hAnsi="標楷體" w:hint="eastAsia"/>
                <w:kern w:val="0"/>
                <w:sz w:val="18"/>
                <w:szCs w:val="18"/>
              </w:rPr>
              <w:t>萬元</w:t>
            </w:r>
            <w:r>
              <w:rPr>
                <w:rFonts w:ascii="標楷體" w:hAnsi="標楷體" w:hint="eastAsia"/>
                <w:kern w:val="0"/>
                <w:sz w:val="18"/>
                <w:szCs w:val="18"/>
              </w:rPr>
              <w:t>，</w:t>
            </w:r>
            <w:proofErr w:type="gramStart"/>
            <w:r>
              <w:rPr>
                <w:rFonts w:ascii="標楷體" w:hAnsi="標楷體" w:hint="eastAsia"/>
                <w:kern w:val="0"/>
                <w:sz w:val="18"/>
                <w:szCs w:val="18"/>
              </w:rPr>
              <w:t>均為</w:t>
            </w:r>
            <w:r w:rsidRPr="00BD6845">
              <w:rPr>
                <w:rFonts w:ascii="標楷體" w:hAnsi="標楷體" w:hint="eastAsia"/>
                <w:kern w:val="0"/>
                <w:sz w:val="18"/>
                <w:szCs w:val="18"/>
              </w:rPr>
              <w:t>實際</w:t>
            </w:r>
            <w:proofErr w:type="gramEnd"/>
            <w:r w:rsidRPr="00BD6845">
              <w:rPr>
                <w:rFonts w:ascii="標楷體" w:hAnsi="標楷體" w:hint="eastAsia"/>
                <w:kern w:val="0"/>
                <w:sz w:val="18"/>
                <w:szCs w:val="18"/>
              </w:rPr>
              <w:t>數。</w:t>
            </w:r>
          </w:p>
          <w:p w:rsidR="002A79C5" w:rsidRPr="002A79C5" w:rsidRDefault="002A79C5" w:rsidP="0033733B">
            <w:pPr>
              <w:adjustRightInd w:val="0"/>
              <w:spacing w:line="240" w:lineRule="exact"/>
              <w:ind w:leftChars="-30" w:left="-84"/>
              <w:jc w:val="both"/>
              <w:textAlignment w:val="baseline"/>
              <w:rPr>
                <w:rFonts w:ascii="標楷體" w:hAnsi="標楷體"/>
                <w:spacing w:val="-20"/>
                <w:sz w:val="18"/>
                <w:szCs w:val="18"/>
              </w:rPr>
            </w:pPr>
            <w:r w:rsidRPr="00BD6845">
              <w:rPr>
                <w:rFonts w:ascii="標楷體" w:hAnsi="標楷體" w:hint="eastAsia"/>
                <w:kern w:val="0"/>
                <w:sz w:val="18"/>
                <w:szCs w:val="18"/>
              </w:rPr>
              <w:t xml:space="preserve">    </w:t>
            </w:r>
            <w:r>
              <w:rPr>
                <w:rFonts w:ascii="標楷體" w:hAnsi="標楷體" w:hint="eastAsia"/>
                <w:kern w:val="0"/>
                <w:sz w:val="18"/>
                <w:szCs w:val="18"/>
              </w:rPr>
              <w:t>2</w:t>
            </w:r>
            <w:r w:rsidRPr="00BD6845">
              <w:rPr>
                <w:rFonts w:ascii="標楷體" w:hAnsi="標楷體" w:hint="eastAsia"/>
                <w:kern w:val="0"/>
                <w:sz w:val="18"/>
                <w:szCs w:val="18"/>
              </w:rPr>
              <w:t>.資料來源：整理自</w:t>
            </w:r>
            <w:proofErr w:type="gramStart"/>
            <w:r>
              <w:rPr>
                <w:rFonts w:ascii="標楷體" w:hAnsi="標楷體" w:hint="eastAsia"/>
                <w:kern w:val="0"/>
                <w:sz w:val="18"/>
                <w:szCs w:val="18"/>
              </w:rPr>
              <w:t>112</w:t>
            </w:r>
            <w:proofErr w:type="gramEnd"/>
            <w:r>
              <w:rPr>
                <w:rFonts w:ascii="標楷體" w:hAnsi="標楷體" w:hint="eastAsia"/>
                <w:kern w:val="0"/>
                <w:sz w:val="18"/>
                <w:szCs w:val="18"/>
              </w:rPr>
              <w:t>年</w:t>
            </w:r>
            <w:r w:rsidRPr="00BD6845">
              <w:rPr>
                <w:rFonts w:ascii="標楷體" w:hAnsi="標楷體" w:hint="eastAsia"/>
                <w:kern w:val="0"/>
                <w:sz w:val="18"/>
                <w:szCs w:val="18"/>
              </w:rPr>
              <w:t>度新竹市總決算。</w:t>
            </w:r>
          </w:p>
        </w:tc>
      </w:tr>
    </w:tbl>
    <w:p w:rsidR="003F5B75" w:rsidRPr="00BD6845" w:rsidRDefault="003F5B75" w:rsidP="00FD4F98">
      <w:pPr>
        <w:pStyle w:val="afff2"/>
        <w:spacing w:beforeLines="30" w:before="114" w:afterLines="0" w:after="0" w:line="540" w:lineRule="exact"/>
        <w:ind w:firstLine="320"/>
      </w:pPr>
      <w:r w:rsidRPr="00BD6845">
        <w:rPr>
          <w:rFonts w:hint="eastAsia"/>
        </w:rPr>
        <w:t>三、未來或有給付責任及調度款等款項</w:t>
      </w:r>
    </w:p>
    <w:p w:rsidR="003F5B75" w:rsidRDefault="003F5B75" w:rsidP="00FD4F98">
      <w:pPr>
        <w:overflowPunct w:val="0"/>
        <w:snapToGrid w:val="0"/>
        <w:spacing w:line="550" w:lineRule="exact"/>
        <w:ind w:firstLineChars="200" w:firstLine="560"/>
        <w:jc w:val="both"/>
        <w:rPr>
          <w:rFonts w:ascii="標楷體" w:hAnsi="標楷體"/>
          <w:szCs w:val="28"/>
        </w:rPr>
      </w:pPr>
      <w:r w:rsidRPr="000D3CD9">
        <w:rPr>
          <w:rFonts w:ascii="標楷體" w:hAnsi="標楷體" w:hint="eastAsia"/>
          <w:szCs w:val="28"/>
        </w:rPr>
        <w:t>依</w:t>
      </w:r>
      <w:r w:rsidRPr="00BD6845">
        <w:rPr>
          <w:rFonts w:ascii="標楷體" w:hAnsi="標楷體" w:hint="eastAsia"/>
          <w:szCs w:val="28"/>
        </w:rPr>
        <w:t>據國際貨幣基金</w:t>
      </w:r>
      <w:r>
        <w:rPr>
          <w:rFonts w:ascii="標楷體" w:hAnsi="標楷體" w:hint="eastAsia"/>
          <w:szCs w:val="28"/>
        </w:rPr>
        <w:t>組織</w:t>
      </w:r>
      <w:r w:rsidRPr="00BD6845">
        <w:rPr>
          <w:rFonts w:ascii="標楷體" w:hAnsi="標楷體" w:hint="eastAsia"/>
          <w:szCs w:val="28"/>
        </w:rPr>
        <w:t>IMF於2014年政府財政統計手冊（Government Financ</w:t>
      </w:r>
      <w:r>
        <w:rPr>
          <w:rFonts w:ascii="標楷體" w:hAnsi="標楷體" w:hint="eastAsia"/>
          <w:szCs w:val="28"/>
        </w:rPr>
        <w:t>e</w:t>
      </w:r>
      <w:r w:rsidRPr="00BD6845">
        <w:rPr>
          <w:rFonts w:ascii="標楷體" w:hAnsi="標楷體" w:hint="eastAsia"/>
          <w:szCs w:val="28"/>
        </w:rPr>
        <w:t xml:space="preserve"> Statistics</w:t>
      </w:r>
      <w:r w:rsidRPr="00BD6845">
        <w:rPr>
          <w:rFonts w:ascii="標楷體" w:hAnsi="標楷體"/>
          <w:szCs w:val="28"/>
        </w:rPr>
        <w:t xml:space="preserve"> Manual</w:t>
      </w:r>
      <w:r>
        <w:rPr>
          <w:rFonts w:ascii="標楷體" w:hAnsi="標楷體"/>
          <w:szCs w:val="28"/>
        </w:rPr>
        <w:t xml:space="preserve">, </w:t>
      </w:r>
      <w:r w:rsidRPr="00BD6845">
        <w:rPr>
          <w:rFonts w:ascii="標楷體" w:hAnsi="標楷體" w:hint="eastAsia"/>
          <w:szCs w:val="28"/>
        </w:rPr>
        <w:t>GFSM）定義，政府債務不包括公營事業負債、社會保險給付義務等在內，政府保證及或有負債亦不計入政府債務，僅於財務報表附註揭露。至於各界關注之政府未來或有給付責任事項，市政府未來將支付大額支出或潛在可能產生重大財務負擔之支出約為1</w:t>
      </w:r>
      <w:r>
        <w:rPr>
          <w:rFonts w:ascii="標楷體" w:hAnsi="標楷體" w:hint="eastAsia"/>
          <w:szCs w:val="28"/>
        </w:rPr>
        <w:t>52</w:t>
      </w:r>
      <w:r w:rsidRPr="00BD6845">
        <w:rPr>
          <w:rFonts w:ascii="標楷體" w:hAnsi="標楷體" w:hint="eastAsia"/>
          <w:szCs w:val="28"/>
        </w:rPr>
        <w:t>億</w:t>
      </w:r>
      <w:r>
        <w:rPr>
          <w:rFonts w:ascii="標楷體" w:hAnsi="標楷體" w:hint="eastAsia"/>
          <w:szCs w:val="28"/>
        </w:rPr>
        <w:t>140萬</w:t>
      </w:r>
      <w:r w:rsidRPr="00BD6845">
        <w:rPr>
          <w:rFonts w:ascii="標楷體" w:hAnsi="標楷體" w:hint="eastAsia"/>
          <w:szCs w:val="28"/>
        </w:rPr>
        <w:t>元，較</w:t>
      </w:r>
      <w:proofErr w:type="gramStart"/>
      <w:r>
        <w:rPr>
          <w:rFonts w:ascii="標楷體" w:hAnsi="標楷體" w:hint="eastAsia"/>
          <w:szCs w:val="28"/>
        </w:rPr>
        <w:t>111</w:t>
      </w:r>
      <w:proofErr w:type="gramEnd"/>
      <w:r w:rsidRPr="00BD6845">
        <w:rPr>
          <w:rFonts w:ascii="標楷體" w:hAnsi="標楷體" w:hint="eastAsia"/>
          <w:szCs w:val="28"/>
        </w:rPr>
        <w:t>年度減少</w:t>
      </w:r>
      <w:r>
        <w:rPr>
          <w:rFonts w:ascii="標楷體" w:hAnsi="標楷體" w:hint="eastAsia"/>
          <w:szCs w:val="28"/>
        </w:rPr>
        <w:t>10</w:t>
      </w:r>
      <w:r w:rsidRPr="00BD6845">
        <w:rPr>
          <w:rFonts w:ascii="標楷體" w:hAnsi="標楷體" w:hint="eastAsia"/>
          <w:szCs w:val="28"/>
        </w:rPr>
        <w:t>億</w:t>
      </w:r>
      <w:r>
        <w:rPr>
          <w:rFonts w:ascii="標楷體" w:hAnsi="標楷體" w:hint="eastAsia"/>
          <w:szCs w:val="28"/>
        </w:rPr>
        <w:t>5</w:t>
      </w:r>
      <w:r>
        <w:rPr>
          <w:rFonts w:ascii="標楷體" w:hAnsi="標楷體"/>
          <w:szCs w:val="28"/>
        </w:rPr>
        <w:t>,</w:t>
      </w:r>
      <w:r>
        <w:rPr>
          <w:rFonts w:ascii="標楷體" w:hAnsi="標楷體" w:hint="eastAsia"/>
          <w:szCs w:val="28"/>
        </w:rPr>
        <w:t>142</w:t>
      </w:r>
      <w:r w:rsidRPr="00BD6845">
        <w:rPr>
          <w:rFonts w:ascii="標楷體" w:hAnsi="標楷體" w:hint="eastAsia"/>
          <w:szCs w:val="28"/>
        </w:rPr>
        <w:t>萬餘元（表2）。上述事項，因屬市政府未來應負擔之法定給付義務，以編列年度預算方式支應，與公共債務法管制政府融資行為所舉借之債務不同，逐項說明如</w:t>
      </w:r>
      <w:r w:rsidRPr="00E72AE3">
        <w:rPr>
          <w:rFonts w:ascii="標楷體" w:hAnsi="標楷體" w:hint="eastAsia"/>
          <w:spacing w:val="4"/>
          <w:szCs w:val="28"/>
        </w:rPr>
        <w:t>下列</w:t>
      </w:r>
      <w:r w:rsidRPr="00BD6845">
        <w:rPr>
          <w:rFonts w:ascii="標楷體" w:hAnsi="標楷體" w:hint="eastAsia"/>
          <w:szCs w:val="28"/>
        </w:rPr>
        <w:t>。另截至</w:t>
      </w:r>
      <w:r>
        <w:rPr>
          <w:rFonts w:ascii="標楷體" w:hAnsi="標楷體" w:hint="eastAsia"/>
          <w:szCs w:val="28"/>
        </w:rPr>
        <w:t>112年</w:t>
      </w:r>
      <w:r w:rsidRPr="00BD6845">
        <w:rPr>
          <w:rFonts w:ascii="標楷體" w:hAnsi="標楷體" w:hint="eastAsia"/>
          <w:szCs w:val="28"/>
        </w:rPr>
        <w:t>底止，</w:t>
      </w:r>
      <w:proofErr w:type="gramStart"/>
      <w:r w:rsidRPr="00BD6845">
        <w:rPr>
          <w:rFonts w:ascii="標楷體" w:hAnsi="標楷體" w:hint="eastAsia"/>
          <w:szCs w:val="28"/>
        </w:rPr>
        <w:t>市庫向特定</w:t>
      </w:r>
      <w:proofErr w:type="gramEnd"/>
      <w:r w:rsidRPr="00BD6845">
        <w:rPr>
          <w:rFonts w:ascii="標楷體" w:hAnsi="標楷體" w:hint="eastAsia"/>
          <w:szCs w:val="28"/>
        </w:rPr>
        <w:t>用途專戶調度周轉</w:t>
      </w:r>
      <w:r>
        <w:rPr>
          <w:rFonts w:ascii="標楷體" w:hAnsi="標楷體" w:hint="eastAsia"/>
          <w:szCs w:val="28"/>
        </w:rPr>
        <w:t>2</w:t>
      </w:r>
      <w:r w:rsidRPr="00BD6845">
        <w:rPr>
          <w:rFonts w:ascii="標楷體" w:hAnsi="標楷體" w:hint="eastAsia"/>
          <w:szCs w:val="28"/>
        </w:rPr>
        <w:t>億</w:t>
      </w:r>
      <w:r>
        <w:rPr>
          <w:rFonts w:ascii="標楷體" w:hAnsi="標楷體" w:hint="eastAsia"/>
          <w:szCs w:val="28"/>
        </w:rPr>
        <w:t>5</w:t>
      </w:r>
      <w:r>
        <w:rPr>
          <w:rFonts w:ascii="標楷體" w:hAnsi="標楷體"/>
          <w:szCs w:val="28"/>
        </w:rPr>
        <w:t>,000</w:t>
      </w:r>
      <w:r>
        <w:rPr>
          <w:rFonts w:ascii="標楷體" w:hAnsi="標楷體" w:hint="eastAsia"/>
          <w:szCs w:val="28"/>
        </w:rPr>
        <w:t>萬</w:t>
      </w:r>
      <w:r w:rsidRPr="00BD6845">
        <w:rPr>
          <w:rFonts w:ascii="標楷體" w:hAnsi="標楷體" w:hint="eastAsia"/>
          <w:szCs w:val="28"/>
        </w:rPr>
        <w:t>元，及已納入集中支付之基金餘額計有</w:t>
      </w:r>
      <w:r>
        <w:rPr>
          <w:rFonts w:ascii="標楷體" w:hAnsi="標楷體" w:hint="eastAsia"/>
          <w:szCs w:val="28"/>
        </w:rPr>
        <w:t>29</w:t>
      </w:r>
      <w:r w:rsidRPr="00BD6845">
        <w:rPr>
          <w:rFonts w:ascii="標楷體" w:hAnsi="標楷體" w:hint="eastAsia"/>
          <w:szCs w:val="28"/>
        </w:rPr>
        <w:t>億</w:t>
      </w:r>
      <w:r>
        <w:rPr>
          <w:rFonts w:ascii="標楷體" w:hAnsi="標楷體" w:hint="eastAsia"/>
          <w:szCs w:val="28"/>
        </w:rPr>
        <w:t>2</w:t>
      </w:r>
      <w:r w:rsidRPr="00BD6845">
        <w:rPr>
          <w:rFonts w:ascii="標楷體" w:hAnsi="標楷體"/>
          <w:szCs w:val="28"/>
        </w:rPr>
        <w:t>,</w:t>
      </w:r>
      <w:r>
        <w:rPr>
          <w:rFonts w:ascii="標楷體" w:hAnsi="標楷體" w:hint="eastAsia"/>
          <w:szCs w:val="28"/>
        </w:rPr>
        <w:t>748</w:t>
      </w:r>
      <w:r w:rsidRPr="00BD6845">
        <w:rPr>
          <w:rFonts w:ascii="標楷體" w:hAnsi="標楷體" w:hint="eastAsia"/>
          <w:szCs w:val="28"/>
        </w:rPr>
        <w:t>萬餘元（不含已納入集中支付之地方教育發展基金</w:t>
      </w:r>
      <w:r>
        <w:rPr>
          <w:rFonts w:ascii="標楷體" w:hAnsi="標楷體" w:hint="eastAsia"/>
          <w:szCs w:val="28"/>
        </w:rPr>
        <w:t>32</w:t>
      </w:r>
      <w:r w:rsidRPr="00BD6845">
        <w:rPr>
          <w:rFonts w:ascii="標楷體" w:hAnsi="標楷體" w:hint="eastAsia"/>
          <w:szCs w:val="28"/>
        </w:rPr>
        <w:t>億</w:t>
      </w:r>
      <w:r>
        <w:rPr>
          <w:rFonts w:ascii="標楷體" w:hAnsi="標楷體" w:hint="eastAsia"/>
          <w:szCs w:val="28"/>
        </w:rPr>
        <w:t>3</w:t>
      </w:r>
      <w:r w:rsidRPr="00BD6845">
        <w:rPr>
          <w:rFonts w:ascii="標楷體" w:hAnsi="標楷體"/>
          <w:szCs w:val="28"/>
        </w:rPr>
        <w:t>,</w:t>
      </w:r>
      <w:r>
        <w:rPr>
          <w:rFonts w:ascii="標楷體" w:hAnsi="標楷體" w:hint="eastAsia"/>
          <w:szCs w:val="28"/>
        </w:rPr>
        <w:t>476</w:t>
      </w:r>
      <w:r w:rsidRPr="00BD6845">
        <w:rPr>
          <w:rFonts w:ascii="標楷體" w:hAnsi="標楷體" w:hint="eastAsia"/>
          <w:szCs w:val="28"/>
        </w:rPr>
        <w:t>萬餘元）。</w:t>
      </w:r>
    </w:p>
    <w:tbl>
      <w:tblPr>
        <w:tblW w:w="99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475"/>
        <w:gridCol w:w="1560"/>
        <w:gridCol w:w="1559"/>
        <w:gridCol w:w="2837"/>
      </w:tblGrid>
      <w:tr w:rsidR="003F5B75" w:rsidRPr="00DE4527" w:rsidTr="004E6018">
        <w:trPr>
          <w:trHeight w:val="102"/>
        </w:trPr>
        <w:tc>
          <w:tcPr>
            <w:tcW w:w="9925" w:type="dxa"/>
            <w:gridSpan w:val="5"/>
            <w:tcBorders>
              <w:top w:val="nil"/>
              <w:left w:val="nil"/>
              <w:bottom w:val="nil"/>
              <w:right w:val="nil"/>
            </w:tcBorders>
          </w:tcPr>
          <w:p w:rsidR="003F5B75" w:rsidRPr="00BD6845" w:rsidRDefault="003F5B75" w:rsidP="004E6018">
            <w:pPr>
              <w:spacing w:beforeLines="50" w:before="190" w:line="240" w:lineRule="exact"/>
              <w:jc w:val="center"/>
              <w:rPr>
                <w:rFonts w:ascii="Calibri" w:hAnsi="Calibri"/>
                <w:sz w:val="24"/>
                <w:szCs w:val="22"/>
              </w:rPr>
            </w:pPr>
            <w:r w:rsidRPr="00BD6845">
              <w:rPr>
                <w:rFonts w:ascii="標楷體" w:hAnsi="標楷體" w:cs="新細明體" w:hint="eastAsia"/>
                <w:b/>
                <w:bCs/>
                <w:kern w:val="0"/>
                <w:sz w:val="24"/>
                <w:szCs w:val="24"/>
              </w:rPr>
              <w:t>表2　新竹市政府未來或有給付責任及增減情形</w:t>
            </w:r>
          </w:p>
        </w:tc>
      </w:tr>
      <w:tr w:rsidR="003F5B75" w:rsidRPr="00BD6845" w:rsidTr="004E6018">
        <w:trPr>
          <w:trHeight w:val="249"/>
        </w:trPr>
        <w:tc>
          <w:tcPr>
            <w:tcW w:w="9925" w:type="dxa"/>
            <w:gridSpan w:val="5"/>
            <w:tcBorders>
              <w:top w:val="nil"/>
              <w:left w:val="nil"/>
              <w:bottom w:val="nil"/>
              <w:right w:val="nil"/>
            </w:tcBorders>
          </w:tcPr>
          <w:p w:rsidR="003F5B75" w:rsidRPr="00BD6845" w:rsidRDefault="003F5B75" w:rsidP="003C27F4">
            <w:pPr>
              <w:tabs>
                <w:tab w:val="left" w:pos="7655"/>
              </w:tabs>
              <w:snapToGrid w:val="0"/>
              <w:spacing w:afterLines="10" w:after="38" w:line="240" w:lineRule="exact"/>
              <w:ind w:left="720" w:rightChars="-30" w:right="-84"/>
              <w:jc w:val="right"/>
              <w:rPr>
                <w:rFonts w:ascii="Calibri" w:hAnsi="Calibri"/>
                <w:sz w:val="20"/>
              </w:rPr>
            </w:pPr>
            <w:r w:rsidRPr="00BD6845">
              <w:rPr>
                <w:rFonts w:ascii="標楷體" w:hAnsi="標楷體" w:cs="新細明體" w:hint="eastAsia"/>
                <w:kern w:val="0"/>
                <w:sz w:val="20"/>
              </w:rPr>
              <w:t>單位：新</w:t>
            </w:r>
            <w:r w:rsidRPr="00BD6845">
              <w:rPr>
                <w:rFonts w:ascii="標楷體" w:hAnsi="標楷體" w:hint="eastAsia"/>
                <w:sz w:val="20"/>
              </w:rPr>
              <w:t>臺幣</w:t>
            </w:r>
            <w:r w:rsidRPr="00BD6845">
              <w:rPr>
                <w:rFonts w:ascii="標楷體" w:hAnsi="標楷體" w:cs="新細明體" w:hint="eastAsia"/>
                <w:kern w:val="0"/>
                <w:sz w:val="20"/>
              </w:rPr>
              <w:t>千元</w:t>
            </w:r>
          </w:p>
        </w:tc>
      </w:tr>
      <w:tr w:rsidR="003F5B75" w:rsidRPr="00BD6845" w:rsidTr="004E6018">
        <w:trPr>
          <w:trHeight w:hRule="exact" w:val="454"/>
        </w:trPr>
        <w:tc>
          <w:tcPr>
            <w:tcW w:w="2494" w:type="dxa"/>
            <w:tcBorders>
              <w:top w:val="single" w:sz="4" w:space="0" w:color="auto"/>
              <w:left w:val="single" w:sz="4" w:space="0" w:color="auto"/>
              <w:bottom w:val="single" w:sz="4" w:space="0" w:color="auto"/>
              <w:right w:val="single" w:sz="4" w:space="0" w:color="auto"/>
            </w:tcBorders>
            <w:shd w:val="clear" w:color="auto" w:fill="D9D9D9"/>
            <w:vAlign w:val="center"/>
          </w:tcPr>
          <w:p w:rsidR="003F5B75" w:rsidRPr="00BD6845" w:rsidRDefault="003F5B75" w:rsidP="004E6018">
            <w:pPr>
              <w:widowControl/>
              <w:jc w:val="center"/>
              <w:rPr>
                <w:rFonts w:ascii="標楷體" w:hAnsi="標楷體" w:cs="新細明體"/>
                <w:kern w:val="0"/>
                <w:sz w:val="20"/>
              </w:rPr>
            </w:pPr>
            <w:r w:rsidRPr="00BD6845">
              <w:rPr>
                <w:rFonts w:ascii="標楷體" w:hAnsi="標楷體" w:cs="新細明體" w:hint="eastAsia"/>
                <w:kern w:val="0"/>
                <w:sz w:val="20"/>
              </w:rPr>
              <w:t>項      目</w:t>
            </w:r>
          </w:p>
        </w:tc>
        <w:tc>
          <w:tcPr>
            <w:tcW w:w="1475" w:type="dxa"/>
            <w:tcBorders>
              <w:top w:val="single" w:sz="4" w:space="0" w:color="auto"/>
              <w:left w:val="single" w:sz="4" w:space="0" w:color="auto"/>
              <w:bottom w:val="single" w:sz="4" w:space="0" w:color="auto"/>
              <w:right w:val="single" w:sz="4" w:space="0" w:color="auto"/>
            </w:tcBorders>
            <w:shd w:val="clear" w:color="auto" w:fill="D9D9D9"/>
            <w:vAlign w:val="center"/>
          </w:tcPr>
          <w:p w:rsidR="003F5B75" w:rsidRPr="00695017" w:rsidRDefault="003F5B75" w:rsidP="004E6018">
            <w:pPr>
              <w:widowControl/>
              <w:jc w:val="center"/>
              <w:rPr>
                <w:rFonts w:ascii="標楷體" w:hAnsi="標楷體"/>
                <w:kern w:val="0"/>
                <w:sz w:val="20"/>
              </w:rPr>
            </w:pPr>
            <w:proofErr w:type="gramStart"/>
            <w:r>
              <w:rPr>
                <w:rFonts w:ascii="標楷體" w:hAnsi="標楷體" w:hint="eastAsia"/>
                <w:sz w:val="20"/>
              </w:rPr>
              <w:t>112</w:t>
            </w:r>
            <w:proofErr w:type="gramEnd"/>
            <w:r>
              <w:rPr>
                <w:rFonts w:ascii="標楷體" w:hAnsi="標楷體" w:hint="eastAsia"/>
                <w:sz w:val="20"/>
              </w:rPr>
              <w:t>年</w:t>
            </w:r>
            <w:r w:rsidRPr="00695017">
              <w:rPr>
                <w:rFonts w:ascii="標楷體" w:hAnsi="標楷體" w:hint="eastAsia"/>
                <w:sz w:val="20"/>
              </w:rPr>
              <w:t>度</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rsidR="003F5B75" w:rsidRPr="00695017" w:rsidRDefault="003F5B75" w:rsidP="004E6018">
            <w:pPr>
              <w:jc w:val="center"/>
              <w:rPr>
                <w:rFonts w:ascii="標楷體" w:hAnsi="標楷體"/>
                <w:sz w:val="20"/>
              </w:rPr>
            </w:pPr>
            <w:proofErr w:type="gramStart"/>
            <w:r>
              <w:rPr>
                <w:rFonts w:ascii="標楷體" w:hAnsi="標楷體" w:hint="eastAsia"/>
                <w:sz w:val="20"/>
              </w:rPr>
              <w:t>11</w:t>
            </w:r>
            <w:r>
              <w:rPr>
                <w:rFonts w:ascii="標楷體" w:hAnsi="標楷體"/>
                <w:sz w:val="20"/>
              </w:rPr>
              <w:t>1</w:t>
            </w:r>
            <w:proofErr w:type="gramEnd"/>
            <w:r w:rsidRPr="00695017">
              <w:rPr>
                <w:rFonts w:ascii="標楷體" w:hAnsi="標楷體" w:hint="eastAsia"/>
                <w:sz w:val="20"/>
              </w:rPr>
              <w:t>年度</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rsidR="003F5B75" w:rsidRPr="00695017" w:rsidRDefault="003F5B75" w:rsidP="004E6018">
            <w:pPr>
              <w:jc w:val="center"/>
              <w:rPr>
                <w:rFonts w:ascii="標楷體" w:hAnsi="標楷體"/>
                <w:sz w:val="20"/>
              </w:rPr>
            </w:pPr>
            <w:r w:rsidRPr="00695017">
              <w:rPr>
                <w:rFonts w:ascii="標楷體" w:hAnsi="標楷體" w:hint="eastAsia"/>
                <w:sz w:val="20"/>
              </w:rPr>
              <w:t>比 較 增 減</w:t>
            </w:r>
          </w:p>
        </w:tc>
        <w:tc>
          <w:tcPr>
            <w:tcW w:w="2837" w:type="dxa"/>
            <w:tcBorders>
              <w:top w:val="single" w:sz="4" w:space="0" w:color="auto"/>
              <w:left w:val="single" w:sz="4" w:space="0" w:color="auto"/>
              <w:bottom w:val="single" w:sz="4" w:space="0" w:color="auto"/>
              <w:right w:val="single" w:sz="4" w:space="0" w:color="auto"/>
            </w:tcBorders>
            <w:shd w:val="clear" w:color="auto" w:fill="D9D9D9"/>
            <w:vAlign w:val="center"/>
          </w:tcPr>
          <w:p w:rsidR="003F5B75" w:rsidRPr="00BD6845" w:rsidRDefault="003F5B75" w:rsidP="004E6018">
            <w:pPr>
              <w:jc w:val="center"/>
              <w:rPr>
                <w:rFonts w:ascii="Calibri" w:hAnsi="Calibri"/>
                <w:sz w:val="20"/>
              </w:rPr>
            </w:pPr>
            <w:r w:rsidRPr="00BD6845">
              <w:rPr>
                <w:rFonts w:ascii="標楷體" w:hAnsi="標楷體" w:cs="新細明體" w:hint="eastAsia"/>
                <w:kern w:val="0"/>
                <w:sz w:val="20"/>
              </w:rPr>
              <w:t>原          因</w:t>
            </w:r>
          </w:p>
        </w:tc>
      </w:tr>
      <w:tr w:rsidR="003F5B75" w:rsidRPr="00BD6845" w:rsidTr="004E6018">
        <w:trPr>
          <w:trHeight w:hRule="exact" w:val="454"/>
        </w:trPr>
        <w:tc>
          <w:tcPr>
            <w:tcW w:w="2494" w:type="dxa"/>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rsidR="003F5B75" w:rsidRPr="00BD6845" w:rsidRDefault="003F5B75" w:rsidP="004E6018">
            <w:pPr>
              <w:widowControl/>
              <w:jc w:val="center"/>
              <w:rPr>
                <w:rFonts w:ascii="標楷體" w:hAnsi="標楷體" w:cs="新細明體"/>
                <w:b/>
                <w:bCs/>
                <w:kern w:val="0"/>
                <w:sz w:val="20"/>
              </w:rPr>
            </w:pPr>
            <w:r w:rsidRPr="00BD6845">
              <w:rPr>
                <w:rFonts w:ascii="標楷體" w:hAnsi="標楷體" w:cs="新細明體" w:hint="eastAsia"/>
                <w:b/>
                <w:bCs/>
                <w:kern w:val="0"/>
                <w:sz w:val="20"/>
              </w:rPr>
              <w:t>合      計</w:t>
            </w:r>
          </w:p>
        </w:tc>
        <w:tc>
          <w:tcPr>
            <w:tcW w:w="1475" w:type="dxa"/>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rsidR="003F5B75" w:rsidRDefault="003F5B75" w:rsidP="004E6018">
            <w:pPr>
              <w:widowControl/>
              <w:jc w:val="right"/>
              <w:rPr>
                <w:rFonts w:ascii="標楷體" w:hAnsi="標楷體"/>
                <w:b/>
                <w:bCs/>
                <w:color w:val="000000"/>
                <w:kern w:val="0"/>
                <w:sz w:val="20"/>
              </w:rPr>
            </w:pPr>
            <w:r>
              <w:rPr>
                <w:rFonts w:ascii="標楷體" w:hAnsi="標楷體" w:hint="eastAsia"/>
                <w:b/>
                <w:bCs/>
                <w:color w:val="000000"/>
                <w:sz w:val="20"/>
              </w:rPr>
              <w:t>15,201,400</w:t>
            </w:r>
          </w:p>
        </w:tc>
        <w:tc>
          <w:tcPr>
            <w:tcW w:w="1560" w:type="dxa"/>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rsidR="003F5B75" w:rsidRDefault="003F5B75" w:rsidP="004E6018">
            <w:pPr>
              <w:jc w:val="right"/>
              <w:rPr>
                <w:rFonts w:ascii="標楷體" w:hAnsi="標楷體"/>
                <w:b/>
                <w:bCs/>
                <w:color w:val="000000"/>
                <w:sz w:val="20"/>
              </w:rPr>
            </w:pPr>
            <w:r>
              <w:rPr>
                <w:rFonts w:ascii="標楷體" w:hAnsi="標楷體" w:hint="eastAsia"/>
                <w:b/>
                <w:bCs/>
                <w:color w:val="000000"/>
                <w:sz w:val="20"/>
              </w:rPr>
              <w:t>16,252,827</w:t>
            </w:r>
          </w:p>
        </w:tc>
        <w:tc>
          <w:tcPr>
            <w:tcW w:w="1559" w:type="dxa"/>
            <w:tcBorders>
              <w:top w:val="single" w:sz="4" w:space="0" w:color="auto"/>
              <w:left w:val="single" w:sz="4" w:space="0" w:color="auto"/>
              <w:bottom w:val="single" w:sz="4" w:space="0" w:color="auto"/>
              <w:right w:val="single" w:sz="4" w:space="0" w:color="auto"/>
              <w:tl2br w:val="nil"/>
            </w:tcBorders>
            <w:shd w:val="clear" w:color="auto" w:fill="FFFFFF" w:themeFill="background1"/>
            <w:vAlign w:val="center"/>
          </w:tcPr>
          <w:p w:rsidR="003F5B75" w:rsidRDefault="003F5B75" w:rsidP="004E6018">
            <w:pPr>
              <w:jc w:val="right"/>
              <w:rPr>
                <w:rFonts w:ascii="標楷體" w:hAnsi="標楷體"/>
                <w:b/>
                <w:bCs/>
                <w:color w:val="000000"/>
                <w:sz w:val="20"/>
              </w:rPr>
            </w:pPr>
            <w:r>
              <w:rPr>
                <w:rFonts w:ascii="標楷體" w:hAnsi="標楷體" w:hint="eastAsia"/>
                <w:b/>
                <w:bCs/>
                <w:color w:val="000000"/>
                <w:sz w:val="20"/>
              </w:rPr>
              <w:t>- 1,051,427</w:t>
            </w:r>
          </w:p>
        </w:tc>
        <w:tc>
          <w:tcPr>
            <w:tcW w:w="2837"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rsidR="003F5B75" w:rsidRPr="00BD6845" w:rsidRDefault="003F5B75" w:rsidP="004E6018">
            <w:pPr>
              <w:spacing w:line="300" w:lineRule="exact"/>
              <w:jc w:val="right"/>
              <w:rPr>
                <w:rFonts w:ascii="Calibri" w:hAnsi="Calibri"/>
                <w:sz w:val="20"/>
              </w:rPr>
            </w:pPr>
          </w:p>
        </w:tc>
      </w:tr>
      <w:tr w:rsidR="003F5B75" w:rsidRPr="00BD6845" w:rsidTr="004E6018">
        <w:trPr>
          <w:trHeight w:hRule="exact" w:val="397"/>
        </w:trPr>
        <w:tc>
          <w:tcPr>
            <w:tcW w:w="2494" w:type="dxa"/>
            <w:tcBorders>
              <w:top w:val="single" w:sz="4" w:space="0" w:color="auto"/>
              <w:left w:val="single" w:sz="4" w:space="0" w:color="auto"/>
              <w:bottom w:val="single" w:sz="4" w:space="0" w:color="auto"/>
              <w:right w:val="single" w:sz="4" w:space="0" w:color="auto"/>
            </w:tcBorders>
            <w:shd w:val="clear" w:color="auto" w:fill="FFFFFF"/>
            <w:vAlign w:val="center"/>
          </w:tcPr>
          <w:p w:rsidR="003F5B75" w:rsidRPr="00BD6845" w:rsidRDefault="003F5B75" w:rsidP="004E6018">
            <w:pPr>
              <w:widowControl/>
              <w:jc w:val="both"/>
              <w:rPr>
                <w:rFonts w:ascii="標楷體" w:hAnsi="標楷體" w:cs="新細明體"/>
                <w:kern w:val="0"/>
                <w:sz w:val="20"/>
              </w:rPr>
            </w:pPr>
            <w:r w:rsidRPr="00BD6845">
              <w:rPr>
                <w:rFonts w:ascii="標楷體" w:hAnsi="標楷體" w:cs="新細明體" w:hint="eastAsia"/>
                <w:kern w:val="0"/>
                <w:sz w:val="20"/>
              </w:rPr>
              <w:t>一、舊制公務人員退休金</w:t>
            </w:r>
          </w:p>
        </w:tc>
        <w:tc>
          <w:tcPr>
            <w:tcW w:w="1475" w:type="dxa"/>
            <w:tcBorders>
              <w:top w:val="single" w:sz="4" w:space="0" w:color="auto"/>
              <w:left w:val="nil"/>
              <w:bottom w:val="single" w:sz="4" w:space="0" w:color="auto"/>
              <w:right w:val="single" w:sz="4" w:space="0" w:color="auto"/>
            </w:tcBorders>
            <w:shd w:val="clear" w:color="auto" w:fill="auto"/>
            <w:vAlign w:val="center"/>
          </w:tcPr>
          <w:p w:rsidR="003F5B75" w:rsidRDefault="003F5B75" w:rsidP="004E6018">
            <w:pPr>
              <w:widowControl/>
              <w:jc w:val="right"/>
              <w:rPr>
                <w:rFonts w:ascii="標楷體" w:hAnsi="標楷體"/>
                <w:color w:val="000000"/>
                <w:kern w:val="0"/>
                <w:sz w:val="20"/>
              </w:rPr>
            </w:pPr>
            <w:r>
              <w:rPr>
                <w:rFonts w:ascii="標楷體" w:hAnsi="標楷體" w:hint="eastAsia"/>
                <w:color w:val="000000"/>
                <w:sz w:val="20"/>
              </w:rPr>
              <w:t>4,126,400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F5B75" w:rsidRDefault="003F5B75" w:rsidP="004E6018">
            <w:pPr>
              <w:jc w:val="right"/>
              <w:rPr>
                <w:rFonts w:ascii="標楷體" w:hAnsi="標楷體"/>
                <w:color w:val="000000"/>
                <w:sz w:val="20"/>
              </w:rPr>
            </w:pPr>
            <w:r>
              <w:rPr>
                <w:rFonts w:ascii="標楷體" w:hAnsi="標楷體" w:hint="eastAsia"/>
                <w:color w:val="000000"/>
                <w:sz w:val="20"/>
              </w:rPr>
              <w:t>4,430,300</w:t>
            </w:r>
          </w:p>
        </w:tc>
        <w:tc>
          <w:tcPr>
            <w:tcW w:w="1559" w:type="dxa"/>
            <w:tcBorders>
              <w:top w:val="single" w:sz="4" w:space="0" w:color="auto"/>
              <w:left w:val="single" w:sz="4" w:space="0" w:color="auto"/>
              <w:bottom w:val="single" w:sz="4" w:space="0" w:color="auto"/>
              <w:right w:val="nil"/>
            </w:tcBorders>
            <w:shd w:val="clear" w:color="auto" w:fill="auto"/>
            <w:vAlign w:val="center"/>
          </w:tcPr>
          <w:p w:rsidR="003F5B75" w:rsidRDefault="003F5B75" w:rsidP="004E6018">
            <w:pPr>
              <w:jc w:val="right"/>
              <w:rPr>
                <w:rFonts w:ascii="標楷體" w:hAnsi="標楷體"/>
                <w:color w:val="000000"/>
                <w:sz w:val="20"/>
              </w:rPr>
            </w:pPr>
            <w:r>
              <w:rPr>
                <w:rFonts w:ascii="標楷體" w:hAnsi="標楷體" w:hint="eastAsia"/>
                <w:color w:val="000000"/>
                <w:sz w:val="20"/>
              </w:rPr>
              <w:t>- 303,900</w:t>
            </w:r>
          </w:p>
        </w:tc>
        <w:tc>
          <w:tcPr>
            <w:tcW w:w="2837" w:type="dxa"/>
            <w:tcBorders>
              <w:left w:val="single" w:sz="4" w:space="0" w:color="auto"/>
              <w:bottom w:val="single" w:sz="4" w:space="0" w:color="auto"/>
              <w:right w:val="single" w:sz="4" w:space="0" w:color="auto"/>
            </w:tcBorders>
            <w:shd w:val="clear" w:color="auto" w:fill="FFFFFF"/>
            <w:vAlign w:val="center"/>
          </w:tcPr>
          <w:p w:rsidR="003F5B75" w:rsidRPr="00BD6845" w:rsidRDefault="003F5B75" w:rsidP="003C27F4">
            <w:pPr>
              <w:widowControl/>
              <w:ind w:leftChars="-30" w:left="-84"/>
              <w:rPr>
                <w:rFonts w:ascii="標楷體" w:hAnsi="標楷體" w:cs="新細明體"/>
                <w:kern w:val="0"/>
                <w:sz w:val="20"/>
              </w:rPr>
            </w:pPr>
            <w:r>
              <w:rPr>
                <w:rFonts w:ascii="標楷體" w:hAnsi="標楷體" w:cs="新細明體" w:hint="eastAsia"/>
                <w:kern w:val="0"/>
                <w:sz w:val="20"/>
              </w:rPr>
              <w:t>中央權責機關重新辦理精算。</w:t>
            </w:r>
          </w:p>
        </w:tc>
      </w:tr>
      <w:tr w:rsidR="003F5B75" w:rsidRPr="00BD6845" w:rsidTr="004E6018">
        <w:trPr>
          <w:trHeight w:hRule="exact" w:val="397"/>
        </w:trPr>
        <w:tc>
          <w:tcPr>
            <w:tcW w:w="2494" w:type="dxa"/>
            <w:tcBorders>
              <w:top w:val="single" w:sz="4" w:space="0" w:color="auto"/>
              <w:left w:val="single" w:sz="4" w:space="0" w:color="auto"/>
              <w:bottom w:val="single" w:sz="4" w:space="0" w:color="auto"/>
              <w:right w:val="single" w:sz="4" w:space="0" w:color="auto"/>
            </w:tcBorders>
            <w:shd w:val="clear" w:color="auto" w:fill="auto"/>
            <w:vAlign w:val="center"/>
          </w:tcPr>
          <w:p w:rsidR="003F5B75" w:rsidRPr="00BD6845" w:rsidRDefault="003F5B75" w:rsidP="004E6018">
            <w:pPr>
              <w:widowControl/>
              <w:jc w:val="both"/>
              <w:rPr>
                <w:rFonts w:ascii="標楷體" w:hAnsi="標楷體" w:cs="新細明體"/>
                <w:kern w:val="0"/>
                <w:sz w:val="20"/>
              </w:rPr>
            </w:pPr>
            <w:r w:rsidRPr="00BD6845">
              <w:rPr>
                <w:rFonts w:ascii="標楷體" w:hAnsi="標楷體" w:cs="新細明體" w:hint="eastAsia"/>
                <w:kern w:val="0"/>
                <w:sz w:val="20"/>
              </w:rPr>
              <w:t>二、舊制教職人員退休金</w:t>
            </w:r>
          </w:p>
        </w:tc>
        <w:tc>
          <w:tcPr>
            <w:tcW w:w="1475" w:type="dxa"/>
            <w:tcBorders>
              <w:top w:val="single" w:sz="4" w:space="0" w:color="auto"/>
              <w:left w:val="nil"/>
              <w:bottom w:val="single" w:sz="4" w:space="0" w:color="auto"/>
              <w:right w:val="single" w:sz="4" w:space="0" w:color="auto"/>
            </w:tcBorders>
            <w:shd w:val="clear" w:color="auto" w:fill="auto"/>
            <w:vAlign w:val="center"/>
          </w:tcPr>
          <w:p w:rsidR="003F5B75" w:rsidRDefault="003F5B75" w:rsidP="004E6018">
            <w:pPr>
              <w:jc w:val="right"/>
              <w:rPr>
                <w:rFonts w:ascii="標楷體" w:hAnsi="標楷體"/>
                <w:color w:val="000000"/>
                <w:sz w:val="20"/>
              </w:rPr>
            </w:pPr>
            <w:r>
              <w:rPr>
                <w:rFonts w:ascii="標楷體" w:hAnsi="標楷體" w:hint="eastAsia"/>
                <w:color w:val="000000"/>
                <w:sz w:val="20"/>
              </w:rPr>
              <w:t>11,075,000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F5B75" w:rsidRDefault="003F5B75" w:rsidP="004E6018">
            <w:pPr>
              <w:jc w:val="right"/>
              <w:rPr>
                <w:rFonts w:ascii="標楷體" w:hAnsi="標楷體"/>
                <w:color w:val="000000"/>
                <w:sz w:val="20"/>
              </w:rPr>
            </w:pPr>
            <w:r>
              <w:rPr>
                <w:rFonts w:ascii="標楷體" w:hAnsi="標楷體" w:hint="eastAsia"/>
                <w:color w:val="000000"/>
                <w:sz w:val="20"/>
              </w:rPr>
              <w:t>11,822,527</w:t>
            </w:r>
          </w:p>
        </w:tc>
        <w:tc>
          <w:tcPr>
            <w:tcW w:w="1559" w:type="dxa"/>
            <w:tcBorders>
              <w:top w:val="single" w:sz="4" w:space="0" w:color="auto"/>
              <w:left w:val="single" w:sz="4" w:space="0" w:color="auto"/>
              <w:bottom w:val="single" w:sz="4" w:space="0" w:color="auto"/>
              <w:right w:val="nil"/>
            </w:tcBorders>
            <w:shd w:val="clear" w:color="auto" w:fill="auto"/>
            <w:vAlign w:val="center"/>
          </w:tcPr>
          <w:p w:rsidR="003F5B75" w:rsidRDefault="003F5B75" w:rsidP="004E6018">
            <w:pPr>
              <w:jc w:val="right"/>
              <w:rPr>
                <w:rFonts w:ascii="標楷體" w:hAnsi="標楷體"/>
                <w:color w:val="000000"/>
                <w:sz w:val="20"/>
              </w:rPr>
            </w:pPr>
            <w:r>
              <w:rPr>
                <w:rFonts w:ascii="標楷體" w:hAnsi="標楷體" w:hint="eastAsia"/>
                <w:color w:val="000000"/>
                <w:sz w:val="20"/>
              </w:rPr>
              <w:t>- 747,527</w:t>
            </w:r>
          </w:p>
        </w:tc>
        <w:tc>
          <w:tcPr>
            <w:tcW w:w="2837" w:type="dxa"/>
            <w:tcBorders>
              <w:top w:val="single" w:sz="4" w:space="0" w:color="auto"/>
              <w:left w:val="single" w:sz="4" w:space="0" w:color="auto"/>
              <w:bottom w:val="single" w:sz="4" w:space="0" w:color="auto"/>
              <w:right w:val="single" w:sz="4" w:space="0" w:color="auto"/>
            </w:tcBorders>
            <w:vAlign w:val="center"/>
          </w:tcPr>
          <w:p w:rsidR="003F5B75" w:rsidRPr="00BD6845" w:rsidRDefault="003F5B75" w:rsidP="003C27F4">
            <w:pPr>
              <w:widowControl/>
              <w:ind w:leftChars="-30" w:left="-84"/>
              <w:rPr>
                <w:rFonts w:ascii="標楷體" w:hAnsi="標楷體" w:cs="新細明體"/>
                <w:kern w:val="0"/>
                <w:sz w:val="20"/>
              </w:rPr>
            </w:pPr>
            <w:r>
              <w:rPr>
                <w:rFonts w:ascii="標楷體" w:hAnsi="標楷體" w:cs="新細明體" w:hint="eastAsia"/>
                <w:kern w:val="0"/>
                <w:sz w:val="20"/>
              </w:rPr>
              <w:t>中央權責機關重新辦理精算。</w:t>
            </w:r>
          </w:p>
        </w:tc>
      </w:tr>
      <w:tr w:rsidR="003F5B75" w:rsidRPr="00BD6845" w:rsidTr="004E6018">
        <w:trPr>
          <w:trHeight w:val="290"/>
        </w:trPr>
        <w:tc>
          <w:tcPr>
            <w:tcW w:w="9925" w:type="dxa"/>
            <w:gridSpan w:val="5"/>
            <w:tcBorders>
              <w:top w:val="nil"/>
              <w:left w:val="nil"/>
              <w:bottom w:val="nil"/>
              <w:right w:val="nil"/>
            </w:tcBorders>
          </w:tcPr>
          <w:p w:rsidR="003F5B75" w:rsidRPr="00BD6845" w:rsidRDefault="003F5B75" w:rsidP="003C27F4">
            <w:pPr>
              <w:spacing w:line="220" w:lineRule="exact"/>
              <w:ind w:leftChars="-50" w:left="-140"/>
              <w:rPr>
                <w:rFonts w:ascii="標楷體" w:hAnsi="標楷體" w:cs="新細明體"/>
                <w:kern w:val="0"/>
                <w:sz w:val="18"/>
                <w:szCs w:val="18"/>
              </w:rPr>
            </w:pPr>
            <w:r>
              <w:rPr>
                <w:rFonts w:ascii="標楷體" w:hAnsi="標楷體" w:cs="新細明體" w:hint="eastAsia"/>
                <w:kern w:val="0"/>
                <w:sz w:val="18"/>
                <w:szCs w:val="18"/>
              </w:rPr>
              <w:t>資料來源：整理自</w:t>
            </w:r>
            <w:proofErr w:type="gramStart"/>
            <w:r>
              <w:rPr>
                <w:rFonts w:ascii="標楷體" w:hAnsi="標楷體" w:cs="新細明體" w:hint="eastAsia"/>
                <w:kern w:val="0"/>
                <w:sz w:val="18"/>
                <w:szCs w:val="18"/>
              </w:rPr>
              <w:t>112</w:t>
            </w:r>
            <w:proofErr w:type="gramEnd"/>
            <w:r>
              <w:rPr>
                <w:rFonts w:ascii="標楷體" w:hAnsi="標楷體" w:cs="新細明體" w:hint="eastAsia"/>
                <w:kern w:val="0"/>
                <w:sz w:val="18"/>
                <w:szCs w:val="18"/>
              </w:rPr>
              <w:t>年度新竹市總決算。</w:t>
            </w:r>
          </w:p>
        </w:tc>
      </w:tr>
    </w:tbl>
    <w:p w:rsidR="003F5B75" w:rsidRPr="00BD6845" w:rsidRDefault="003F5B75" w:rsidP="00D51604">
      <w:pPr>
        <w:overflowPunct w:val="0"/>
        <w:snapToGrid w:val="0"/>
        <w:spacing w:line="500" w:lineRule="exact"/>
        <w:ind w:firstLineChars="200" w:firstLine="560"/>
        <w:jc w:val="both"/>
        <w:rPr>
          <w:rFonts w:ascii="標楷體" w:hAnsi="標楷體"/>
          <w:szCs w:val="28"/>
        </w:rPr>
      </w:pPr>
      <w:r w:rsidRPr="00DE4527">
        <w:rPr>
          <w:rFonts w:ascii="標楷體" w:hAnsi="標楷體" w:hint="eastAsia"/>
          <w:szCs w:val="28"/>
        </w:rPr>
        <w:t>（一）</w:t>
      </w:r>
      <w:r w:rsidRPr="00BD6845">
        <w:rPr>
          <w:rFonts w:ascii="標楷體" w:hAnsi="標楷體" w:hint="eastAsia"/>
          <w:szCs w:val="28"/>
        </w:rPr>
        <w:t>依據銓敘部委託精（估）算報告，以</w:t>
      </w:r>
      <w:r>
        <w:rPr>
          <w:rFonts w:ascii="標楷體" w:hAnsi="標楷體" w:hint="eastAsia"/>
          <w:szCs w:val="28"/>
        </w:rPr>
        <w:t>112年</w:t>
      </w:r>
      <w:r w:rsidRPr="00BD6845">
        <w:rPr>
          <w:rFonts w:ascii="標楷體" w:hAnsi="標楷體" w:hint="eastAsia"/>
          <w:szCs w:val="28"/>
        </w:rPr>
        <w:t>12月31</w:t>
      </w:r>
      <w:r>
        <w:rPr>
          <w:rFonts w:ascii="標楷體" w:hAnsi="標楷體" w:hint="eastAsia"/>
          <w:szCs w:val="28"/>
        </w:rPr>
        <w:t>日為基準日，精</w:t>
      </w:r>
      <w:r w:rsidRPr="00BD6845">
        <w:rPr>
          <w:rFonts w:ascii="標楷體" w:hAnsi="標楷體" w:hint="eastAsia"/>
          <w:szCs w:val="28"/>
        </w:rPr>
        <w:t>（估）</w:t>
      </w:r>
      <w:r w:rsidRPr="003D6E6D">
        <w:rPr>
          <w:rFonts w:ascii="標楷體" w:hAnsi="標楷體" w:hint="eastAsia"/>
          <w:szCs w:val="28"/>
        </w:rPr>
        <w:t>未來30年</w:t>
      </w:r>
      <w:r>
        <w:rPr>
          <w:rFonts w:ascii="標楷體" w:hAnsi="標楷體" w:hint="eastAsia"/>
          <w:szCs w:val="28"/>
        </w:rPr>
        <w:t>（113至142年</w:t>
      </w:r>
      <w:r>
        <w:rPr>
          <w:rFonts w:ascii="標楷體" w:hAnsi="標楷體"/>
          <w:szCs w:val="28"/>
        </w:rPr>
        <w:t>）</w:t>
      </w:r>
      <w:r>
        <w:rPr>
          <w:rFonts w:ascii="標楷體" w:hAnsi="標楷體" w:hint="eastAsia"/>
          <w:szCs w:val="28"/>
        </w:rPr>
        <w:t>市政府負擔</w:t>
      </w:r>
      <w:r w:rsidRPr="00BD6845">
        <w:rPr>
          <w:rFonts w:ascii="標楷體" w:hAnsi="標楷體" w:hint="eastAsia"/>
          <w:szCs w:val="28"/>
        </w:rPr>
        <w:t>舊制（84年7月1日實施公務人員退休撫</w:t>
      </w:r>
      <w:proofErr w:type="gramStart"/>
      <w:r w:rsidRPr="00BD6845">
        <w:rPr>
          <w:rFonts w:ascii="標楷體" w:hAnsi="標楷體" w:hint="eastAsia"/>
          <w:szCs w:val="28"/>
        </w:rPr>
        <w:t>卹</w:t>
      </w:r>
      <w:proofErr w:type="gramEnd"/>
      <w:r w:rsidRPr="00BD6845">
        <w:rPr>
          <w:rFonts w:ascii="標楷體" w:hAnsi="標楷體" w:hint="eastAsia"/>
          <w:szCs w:val="28"/>
        </w:rPr>
        <w:t>新制）公務人員退休金</w:t>
      </w:r>
      <w:r w:rsidRPr="008316AB">
        <w:rPr>
          <w:rFonts w:ascii="標楷體" w:hAnsi="標楷體" w:hint="eastAsia"/>
          <w:szCs w:val="28"/>
        </w:rPr>
        <w:t>約</w:t>
      </w:r>
      <w:r>
        <w:rPr>
          <w:rFonts w:ascii="標楷體" w:hAnsi="標楷體" w:hint="eastAsia"/>
          <w:szCs w:val="28"/>
        </w:rPr>
        <w:t>為</w:t>
      </w:r>
      <w:r w:rsidRPr="008316AB">
        <w:rPr>
          <w:rFonts w:ascii="標楷體" w:hAnsi="標楷體" w:hint="eastAsia"/>
          <w:szCs w:val="28"/>
        </w:rPr>
        <w:t>41億2,640萬元</w:t>
      </w:r>
      <w:r w:rsidRPr="00BD6845">
        <w:rPr>
          <w:rFonts w:ascii="標楷體" w:hAnsi="標楷體" w:hint="eastAsia"/>
          <w:szCs w:val="28"/>
        </w:rPr>
        <w:t>。</w:t>
      </w:r>
    </w:p>
    <w:p w:rsidR="003F5B75" w:rsidRPr="00D87CD2" w:rsidRDefault="003F5B75" w:rsidP="00D51604">
      <w:pPr>
        <w:overflowPunct w:val="0"/>
        <w:snapToGrid w:val="0"/>
        <w:spacing w:line="500" w:lineRule="exact"/>
        <w:ind w:firstLineChars="200" w:firstLine="560"/>
        <w:jc w:val="both"/>
        <w:rPr>
          <w:rFonts w:ascii="標楷體" w:hAnsi="標楷體"/>
          <w:szCs w:val="28"/>
        </w:rPr>
      </w:pPr>
      <w:r w:rsidRPr="00D87CD2">
        <w:rPr>
          <w:rFonts w:ascii="標楷體" w:hAnsi="標楷體" w:hint="eastAsia"/>
          <w:szCs w:val="28"/>
        </w:rPr>
        <w:t>（二）依據教育部委託精（估）算報告，以112年12月31日為基準日，精（估）未來30年（113至142年）市政府負擔舊制（84年7月1日實施公務人員退休撫</w:t>
      </w:r>
      <w:proofErr w:type="gramStart"/>
      <w:r w:rsidRPr="00D87CD2">
        <w:rPr>
          <w:rFonts w:ascii="標楷體" w:hAnsi="標楷體" w:hint="eastAsia"/>
          <w:szCs w:val="28"/>
        </w:rPr>
        <w:t>卹</w:t>
      </w:r>
      <w:proofErr w:type="gramEnd"/>
      <w:r w:rsidRPr="00D87CD2">
        <w:rPr>
          <w:rFonts w:ascii="標楷體" w:hAnsi="標楷體" w:hint="eastAsia"/>
          <w:szCs w:val="28"/>
        </w:rPr>
        <w:t>新制）教職人員退休金約為110億7,500萬元。</w:t>
      </w:r>
    </w:p>
    <w:p w:rsidR="003F5B75" w:rsidRPr="00BD6845" w:rsidRDefault="003F5B75" w:rsidP="003F5B75">
      <w:pPr>
        <w:pStyle w:val="afff2"/>
        <w:spacing w:before="76" w:after="76"/>
        <w:ind w:firstLine="320"/>
      </w:pPr>
      <w:r w:rsidRPr="00BD6845">
        <w:rPr>
          <w:rFonts w:hint="eastAsia"/>
        </w:rPr>
        <w:t>四、因擔保、保證或契約可能造成未來會計年度支出</w:t>
      </w:r>
    </w:p>
    <w:p w:rsidR="003F5B75" w:rsidRDefault="003F5B75" w:rsidP="003F5B75">
      <w:pPr>
        <w:pStyle w:val="ae"/>
        <w:overflowPunct w:val="0"/>
        <w:spacing w:line="520" w:lineRule="exact"/>
        <w:ind w:firstLine="560"/>
        <w:rPr>
          <w:rFonts w:hAnsi="標楷體"/>
        </w:rPr>
      </w:pPr>
      <w:proofErr w:type="gramStart"/>
      <w:r>
        <w:rPr>
          <w:rFonts w:hAnsi="標楷體" w:hint="eastAsia"/>
        </w:rPr>
        <w:t>112</w:t>
      </w:r>
      <w:proofErr w:type="gramEnd"/>
      <w:r>
        <w:rPr>
          <w:rFonts w:hAnsi="標楷體" w:hint="eastAsia"/>
        </w:rPr>
        <w:t>年度</w:t>
      </w:r>
      <w:r w:rsidRPr="00BD6845">
        <w:rPr>
          <w:rFonts w:hAnsi="標楷體" w:hint="eastAsia"/>
        </w:rPr>
        <w:t>新竹市總決算「因擔保、保證或契約可能造成未來會計年度支出明細表」所列事項，計有環境保護局保證</w:t>
      </w:r>
      <w:r>
        <w:rPr>
          <w:rFonts w:hAnsi="標楷體" w:hint="eastAsia"/>
        </w:rPr>
        <w:t>每年</w:t>
      </w:r>
      <w:r w:rsidRPr="00BD6845">
        <w:rPr>
          <w:rFonts w:hAnsi="標楷體" w:hint="eastAsia"/>
        </w:rPr>
        <w:t>交付榮福股份有限公司之垃圾量至少19</w:t>
      </w:r>
      <w:r>
        <w:rPr>
          <w:rFonts w:hAnsi="標楷體" w:hint="eastAsia"/>
        </w:rPr>
        <w:t>萬</w:t>
      </w:r>
      <w:r w:rsidRPr="00BD6845">
        <w:rPr>
          <w:rFonts w:hAnsi="標楷體" w:hint="eastAsia"/>
        </w:rPr>
        <w:t>3,450公噸，交付量低於保證量時，須貼補其操作費。</w:t>
      </w:r>
      <w:proofErr w:type="gramStart"/>
      <w:r>
        <w:rPr>
          <w:rFonts w:hAnsi="標楷體" w:hint="eastAsia"/>
        </w:rPr>
        <w:t>112</w:t>
      </w:r>
      <w:proofErr w:type="gramEnd"/>
      <w:r>
        <w:rPr>
          <w:rFonts w:hAnsi="標楷體" w:hint="eastAsia"/>
        </w:rPr>
        <w:t>年度</w:t>
      </w:r>
      <w:r w:rsidRPr="00BD6845">
        <w:rPr>
          <w:rFonts w:hAnsi="標楷體" w:hint="eastAsia"/>
        </w:rPr>
        <w:t>每公噸操作費</w:t>
      </w:r>
      <w:r>
        <w:rPr>
          <w:rFonts w:hAnsi="標楷體" w:hint="eastAsia"/>
        </w:rPr>
        <w:t>105</w:t>
      </w:r>
      <w:r w:rsidRPr="00BD6845">
        <w:rPr>
          <w:rFonts w:hAnsi="標楷體" w:hint="eastAsia"/>
        </w:rPr>
        <w:t>元，保證金</w:t>
      </w:r>
      <w:r>
        <w:rPr>
          <w:rFonts w:hAnsi="標楷體" w:hint="eastAsia"/>
        </w:rPr>
        <w:t>額</w:t>
      </w:r>
      <w:r w:rsidRPr="00BD6845">
        <w:rPr>
          <w:rFonts w:hAnsi="標楷體" w:hint="eastAsia"/>
        </w:rPr>
        <w:t>計</w:t>
      </w:r>
      <w:r>
        <w:rPr>
          <w:rFonts w:hAnsi="標楷體" w:hint="eastAsia"/>
        </w:rPr>
        <w:t>2,031</w:t>
      </w:r>
      <w:r w:rsidRPr="00BD6845">
        <w:rPr>
          <w:rFonts w:hAnsi="標楷體" w:hint="eastAsia"/>
        </w:rPr>
        <w:t>萬餘元，新竹市垃圾</w:t>
      </w:r>
      <w:r w:rsidRPr="00863DD1">
        <w:rPr>
          <w:rFonts w:hint="eastAsia"/>
          <w:color w:val="000000" w:themeColor="text1"/>
        </w:rPr>
        <w:t>資源回收</w:t>
      </w:r>
      <w:r w:rsidRPr="00BD6845">
        <w:rPr>
          <w:rFonts w:hAnsi="標楷體" w:hint="eastAsia"/>
        </w:rPr>
        <w:t>廠實際交付垃圾量</w:t>
      </w:r>
      <w:r w:rsidRPr="005714CE">
        <w:rPr>
          <w:rFonts w:hAnsi="標楷體" w:hint="eastAsia"/>
        </w:rPr>
        <w:t>18萬7,357公噸，低於契約保證量，</w:t>
      </w:r>
      <w:r>
        <w:rPr>
          <w:rFonts w:hAnsi="標楷體" w:hint="eastAsia"/>
        </w:rPr>
        <w:t>係</w:t>
      </w:r>
      <w:r w:rsidRPr="005714CE">
        <w:rPr>
          <w:rFonts w:hAnsi="標楷體" w:hint="eastAsia"/>
        </w:rPr>
        <w:t>因垃圾資源回收廠辦理升級整備工程需停爐施工</w:t>
      </w:r>
      <w:r>
        <w:rPr>
          <w:rFonts w:hAnsi="標楷體" w:hint="eastAsia"/>
        </w:rPr>
        <w:t>所</w:t>
      </w:r>
      <w:r w:rsidRPr="005714CE">
        <w:rPr>
          <w:rFonts w:hAnsi="標楷體" w:hint="eastAsia"/>
        </w:rPr>
        <w:t>致</w:t>
      </w:r>
      <w:r>
        <w:rPr>
          <w:rFonts w:hAnsi="標楷體" w:hint="eastAsia"/>
        </w:rPr>
        <w:t>，</w:t>
      </w:r>
      <w:r w:rsidRPr="005714CE">
        <w:rPr>
          <w:rFonts w:hAnsi="標楷體" w:hint="eastAsia"/>
        </w:rPr>
        <w:t>非屬契約規定因機關過失或法令變更狀況，</w:t>
      </w:r>
      <w:r w:rsidRPr="00BD6845">
        <w:rPr>
          <w:rFonts w:hAnsi="標楷體" w:hint="eastAsia"/>
        </w:rPr>
        <w:t>環境保護局</w:t>
      </w:r>
      <w:r>
        <w:rPr>
          <w:rFonts w:hAnsi="標楷體" w:hint="eastAsia"/>
        </w:rPr>
        <w:t>尚</w:t>
      </w:r>
      <w:r w:rsidRPr="005714CE">
        <w:rPr>
          <w:rFonts w:hAnsi="標楷體" w:hint="eastAsia"/>
        </w:rPr>
        <w:t>無須</w:t>
      </w:r>
      <w:r w:rsidRPr="00BD6845">
        <w:rPr>
          <w:rFonts w:hAnsi="標楷體" w:hint="eastAsia"/>
        </w:rPr>
        <w:t>貼補其操作費</w:t>
      </w:r>
      <w:r w:rsidRPr="005714CE">
        <w:rPr>
          <w:rFonts w:hAnsi="標楷體" w:hint="eastAsia"/>
        </w:rPr>
        <w:t>。</w:t>
      </w:r>
    </w:p>
    <w:p w:rsidR="003F5B75" w:rsidRDefault="003F5B75" w:rsidP="003F5B75">
      <w:pPr>
        <w:overflowPunct w:val="0"/>
        <w:snapToGrid w:val="0"/>
        <w:spacing w:line="580" w:lineRule="exact"/>
        <w:ind w:firstLineChars="200" w:firstLine="560"/>
        <w:jc w:val="both"/>
        <w:rPr>
          <w:rFonts w:ascii="標楷體" w:hAnsi="標楷體"/>
          <w:szCs w:val="28"/>
        </w:rPr>
      </w:pPr>
      <w:r w:rsidRPr="004126C2">
        <w:rPr>
          <w:rFonts w:ascii="標楷體" w:hAnsi="標楷體" w:hint="eastAsia"/>
          <w:szCs w:val="28"/>
        </w:rPr>
        <w:t>茲將</w:t>
      </w:r>
      <w:proofErr w:type="gramStart"/>
      <w:r w:rsidRPr="004126C2">
        <w:rPr>
          <w:rFonts w:ascii="標楷體" w:hAnsi="標楷體" w:hint="eastAsia"/>
          <w:szCs w:val="28"/>
        </w:rPr>
        <w:t>年來本室</w:t>
      </w:r>
      <w:proofErr w:type="gramEnd"/>
      <w:r w:rsidRPr="004126C2">
        <w:rPr>
          <w:rFonts w:ascii="標楷體" w:hAnsi="標楷體" w:hint="eastAsia"/>
          <w:szCs w:val="28"/>
        </w:rPr>
        <w:t>審核資產負債所提審核意見，摘其</w:t>
      </w:r>
      <w:proofErr w:type="gramStart"/>
      <w:r w:rsidRPr="004126C2">
        <w:rPr>
          <w:rFonts w:ascii="標楷體" w:hAnsi="標楷體" w:hint="eastAsia"/>
          <w:szCs w:val="28"/>
        </w:rPr>
        <w:t>要者列述</w:t>
      </w:r>
      <w:proofErr w:type="gramEnd"/>
      <w:r w:rsidRPr="004126C2">
        <w:rPr>
          <w:rFonts w:ascii="標楷體" w:hAnsi="標楷體" w:hint="eastAsia"/>
          <w:szCs w:val="28"/>
        </w:rPr>
        <w:t>如次：</w:t>
      </w:r>
    </w:p>
    <w:p w:rsidR="003F5B75" w:rsidRPr="009E2310" w:rsidRDefault="003F5B75" w:rsidP="003F5B75">
      <w:pPr>
        <w:pStyle w:val="ae"/>
        <w:overflowPunct w:val="0"/>
        <w:spacing w:line="520" w:lineRule="exact"/>
        <w:ind w:firstLine="561"/>
        <w:rPr>
          <w:color w:val="C00000"/>
          <w:spacing w:val="8"/>
        </w:rPr>
      </w:pPr>
      <w:r w:rsidRPr="00D817EB">
        <w:rPr>
          <w:rFonts w:hint="eastAsia"/>
          <w:b/>
        </w:rPr>
        <w:t>一、</w:t>
      </w:r>
      <w:r w:rsidRPr="00A17F63">
        <w:rPr>
          <w:rFonts w:hint="eastAsia"/>
          <w:b/>
        </w:rPr>
        <w:t>債務管理評比蟬聯甲等，公共債務</w:t>
      </w:r>
      <w:proofErr w:type="gramStart"/>
      <w:r w:rsidRPr="00A17F63">
        <w:rPr>
          <w:rFonts w:hint="eastAsia"/>
          <w:b/>
        </w:rPr>
        <w:t>未償</w:t>
      </w:r>
      <w:proofErr w:type="gramEnd"/>
      <w:r w:rsidRPr="00A17F63">
        <w:rPr>
          <w:rFonts w:hint="eastAsia"/>
          <w:b/>
        </w:rPr>
        <w:t>餘額為近5年新低，惟整體債務負擔仍重，且受財經情勢影響，債務利息</w:t>
      </w:r>
      <w:proofErr w:type="gramStart"/>
      <w:r w:rsidRPr="00A17F63">
        <w:rPr>
          <w:rFonts w:hint="eastAsia"/>
          <w:b/>
        </w:rPr>
        <w:t>遽</w:t>
      </w:r>
      <w:proofErr w:type="gramEnd"/>
      <w:r w:rsidRPr="00A17F63">
        <w:rPr>
          <w:rFonts w:hint="eastAsia"/>
          <w:b/>
        </w:rPr>
        <w:t>增，有待審慎風險管理及評估提前償還債務之可行性，以提升公共債務管理綜效</w:t>
      </w:r>
      <w:r>
        <w:rPr>
          <w:rFonts w:hint="eastAsia"/>
        </w:rPr>
        <w:t>：市政府近年</w:t>
      </w:r>
      <w:r w:rsidRPr="0022420B">
        <w:rPr>
          <w:rFonts w:hint="eastAsia"/>
        </w:rPr>
        <w:t>致力改善公共債務管理業務</w:t>
      </w:r>
      <w:r>
        <w:rPr>
          <w:rFonts w:hint="eastAsia"/>
        </w:rPr>
        <w:t>，</w:t>
      </w:r>
      <w:r w:rsidRPr="00FC35A8">
        <w:rPr>
          <w:rFonts w:hint="eastAsia"/>
          <w:color w:val="000000" w:themeColor="text1"/>
        </w:rPr>
        <w:t>近</w:t>
      </w:r>
      <w:proofErr w:type="gramStart"/>
      <w:r w:rsidRPr="00FC35A8">
        <w:rPr>
          <w:rFonts w:hint="eastAsia"/>
          <w:color w:val="000000" w:themeColor="text1"/>
        </w:rPr>
        <w:t>5</w:t>
      </w:r>
      <w:proofErr w:type="gramEnd"/>
      <w:r w:rsidRPr="00FC35A8">
        <w:rPr>
          <w:rFonts w:hint="eastAsia"/>
          <w:color w:val="000000" w:themeColor="text1"/>
        </w:rPr>
        <w:t>年度（108至112年度）</w:t>
      </w:r>
      <w:r w:rsidRPr="0022420B">
        <w:rPr>
          <w:rFonts w:hint="eastAsia"/>
        </w:rPr>
        <w:t>1年以上公共債務</w:t>
      </w:r>
      <w:proofErr w:type="gramStart"/>
      <w:r w:rsidRPr="0022420B">
        <w:rPr>
          <w:rFonts w:hint="eastAsia"/>
        </w:rPr>
        <w:t>未償</w:t>
      </w:r>
      <w:proofErr w:type="gramEnd"/>
      <w:r w:rsidRPr="0022420B">
        <w:rPr>
          <w:rFonts w:hint="eastAsia"/>
        </w:rPr>
        <w:t>餘額合計數，</w:t>
      </w:r>
      <w:r w:rsidRPr="00FC35A8">
        <w:rPr>
          <w:rFonts w:hint="eastAsia"/>
        </w:rPr>
        <w:t>由108年底之128億7,348萬餘元，逐年下降至110年底之98億5,000萬元，111年底因併入喪失自償性償債財源之新竹市</w:t>
      </w:r>
      <w:proofErr w:type="gramStart"/>
      <w:r w:rsidRPr="00FC35A8">
        <w:rPr>
          <w:rFonts w:hint="eastAsia"/>
        </w:rPr>
        <w:t>世</w:t>
      </w:r>
      <w:proofErr w:type="gramEnd"/>
      <w:r w:rsidRPr="00FC35A8">
        <w:rPr>
          <w:rFonts w:hint="eastAsia"/>
        </w:rPr>
        <w:t>博臺灣</w:t>
      </w:r>
      <w:proofErr w:type="gramStart"/>
      <w:r w:rsidRPr="00FC35A8">
        <w:rPr>
          <w:rFonts w:hint="eastAsia"/>
        </w:rPr>
        <w:t>館產創園區</w:t>
      </w:r>
      <w:proofErr w:type="gramEnd"/>
      <w:r w:rsidRPr="00FC35A8">
        <w:rPr>
          <w:rFonts w:hint="eastAsia"/>
        </w:rPr>
        <w:t>作業基金自償性債務舉借數11億6,734萬元，致公共債務</w:t>
      </w:r>
      <w:proofErr w:type="gramStart"/>
      <w:r w:rsidRPr="00FC35A8">
        <w:rPr>
          <w:rFonts w:hint="eastAsia"/>
        </w:rPr>
        <w:t>未償</w:t>
      </w:r>
      <w:proofErr w:type="gramEnd"/>
      <w:r w:rsidRPr="00FC35A8">
        <w:rPr>
          <w:rFonts w:hint="eastAsia"/>
        </w:rPr>
        <w:t>餘額上升至100億1,734萬</w:t>
      </w:r>
      <w:r>
        <w:rPr>
          <w:rFonts w:hint="eastAsia"/>
        </w:rPr>
        <w:t>元</w:t>
      </w:r>
      <w:r>
        <w:rPr>
          <w:rFonts w:hint="eastAsia"/>
          <w:color w:val="000000" w:themeColor="text1"/>
        </w:rPr>
        <w:t>。經</w:t>
      </w:r>
      <w:r w:rsidRPr="0022420B">
        <w:rPr>
          <w:rFonts w:hint="eastAsia"/>
          <w:color w:val="000000" w:themeColor="text1"/>
        </w:rPr>
        <w:t>查</w:t>
      </w:r>
      <w:proofErr w:type="gramStart"/>
      <w:r>
        <w:rPr>
          <w:rFonts w:hint="eastAsia"/>
          <w:color w:val="000000" w:themeColor="text1"/>
        </w:rPr>
        <w:t>112</w:t>
      </w:r>
      <w:proofErr w:type="gramEnd"/>
      <w:r>
        <w:rPr>
          <w:rFonts w:hint="eastAsia"/>
          <w:color w:val="000000" w:themeColor="text1"/>
        </w:rPr>
        <w:t>年</w:t>
      </w:r>
      <w:r w:rsidRPr="0022420B">
        <w:rPr>
          <w:rFonts w:hint="eastAsia"/>
          <w:color w:val="000000" w:themeColor="text1"/>
        </w:rPr>
        <w:t>度公共債務管理情形，核有：</w:t>
      </w:r>
      <w:r>
        <w:rPr>
          <w:rFonts w:hint="eastAsia"/>
          <w:color w:val="000000" w:themeColor="text1"/>
        </w:rPr>
        <w:t>（一）</w:t>
      </w:r>
      <w:r w:rsidRPr="00C84C07">
        <w:rPr>
          <w:rFonts w:hint="eastAsia"/>
          <w:color w:val="000000" w:themeColor="text1"/>
        </w:rPr>
        <w:t>1年以上公共債務</w:t>
      </w:r>
      <w:proofErr w:type="gramStart"/>
      <w:r w:rsidRPr="00C84C07">
        <w:rPr>
          <w:rFonts w:hint="eastAsia"/>
          <w:color w:val="000000" w:themeColor="text1"/>
        </w:rPr>
        <w:t>未償</w:t>
      </w:r>
      <w:proofErr w:type="gramEnd"/>
      <w:r w:rsidRPr="00C84C07">
        <w:rPr>
          <w:rFonts w:hint="eastAsia"/>
          <w:color w:val="000000" w:themeColor="text1"/>
        </w:rPr>
        <w:t>餘額74億5,734萬元，為近5年新低，另已無未滿1年公共債務，</w:t>
      </w:r>
      <w:proofErr w:type="gramStart"/>
      <w:r w:rsidRPr="00C84C07">
        <w:rPr>
          <w:rFonts w:hint="eastAsia"/>
          <w:color w:val="000000" w:themeColor="text1"/>
        </w:rPr>
        <w:t>惟加計非</w:t>
      </w:r>
      <w:proofErr w:type="gramEnd"/>
      <w:r w:rsidRPr="00C84C07">
        <w:rPr>
          <w:rFonts w:hint="eastAsia"/>
          <w:color w:val="000000" w:themeColor="text1"/>
        </w:rPr>
        <w:t>營業特種基金自償性債務</w:t>
      </w:r>
      <w:proofErr w:type="gramStart"/>
      <w:r w:rsidRPr="00C84C07">
        <w:rPr>
          <w:rFonts w:hint="eastAsia"/>
          <w:color w:val="000000" w:themeColor="text1"/>
        </w:rPr>
        <w:t>未償</w:t>
      </w:r>
      <w:proofErr w:type="gramEnd"/>
      <w:r w:rsidRPr="00C84C07">
        <w:rPr>
          <w:rFonts w:hint="eastAsia"/>
          <w:color w:val="000000" w:themeColor="text1"/>
        </w:rPr>
        <w:t>餘額6億5,000萬元，合計債務總額81億734萬元，整體債務負擔仍重，且</w:t>
      </w:r>
      <w:r>
        <w:rPr>
          <w:rFonts w:hint="eastAsia"/>
          <w:color w:val="000000" w:themeColor="text1"/>
        </w:rPr>
        <w:t>市民</w:t>
      </w:r>
      <w:r w:rsidRPr="00C84C07">
        <w:rPr>
          <w:rFonts w:hint="eastAsia"/>
          <w:color w:val="000000" w:themeColor="text1"/>
        </w:rPr>
        <w:t>平均每人負擔公共債務仍較多數縣市為重，</w:t>
      </w:r>
      <w:r w:rsidRPr="00B54789">
        <w:rPr>
          <w:rFonts w:hint="eastAsia"/>
          <w:color w:val="000000" w:themeColor="text1"/>
        </w:rPr>
        <w:t>有待強化財政努力，並就財政穩定性構成風險之因素妥為評估，制定應對策略，以維財政永續</w:t>
      </w:r>
      <w:r w:rsidRPr="00397436">
        <w:rPr>
          <w:rFonts w:hint="eastAsia"/>
          <w:color w:val="000000" w:themeColor="text1"/>
        </w:rPr>
        <w:t>；</w:t>
      </w:r>
      <w:r>
        <w:rPr>
          <w:rFonts w:hint="eastAsia"/>
          <w:color w:val="000000" w:themeColor="text1"/>
        </w:rPr>
        <w:t>（二）</w:t>
      </w:r>
      <w:proofErr w:type="gramStart"/>
      <w:r w:rsidRPr="00B54789">
        <w:rPr>
          <w:rFonts w:hint="eastAsia"/>
          <w:color w:val="000000" w:themeColor="text1"/>
        </w:rPr>
        <w:t>112</w:t>
      </w:r>
      <w:proofErr w:type="gramEnd"/>
      <w:r w:rsidRPr="00B54789">
        <w:rPr>
          <w:rFonts w:hint="eastAsia"/>
          <w:color w:val="000000" w:themeColor="text1"/>
        </w:rPr>
        <w:t>年度公共債務</w:t>
      </w:r>
      <w:proofErr w:type="gramStart"/>
      <w:r w:rsidRPr="00B54789">
        <w:rPr>
          <w:rFonts w:hint="eastAsia"/>
          <w:color w:val="000000" w:themeColor="text1"/>
        </w:rPr>
        <w:t>未償</w:t>
      </w:r>
      <w:proofErr w:type="gramEnd"/>
      <w:r w:rsidRPr="00B54789">
        <w:rPr>
          <w:rFonts w:hint="eastAsia"/>
          <w:color w:val="000000" w:themeColor="text1"/>
        </w:rPr>
        <w:t>餘額合計數74億5,734萬元，較</w:t>
      </w:r>
      <w:proofErr w:type="gramStart"/>
      <w:r w:rsidRPr="00B54789">
        <w:rPr>
          <w:rFonts w:hint="eastAsia"/>
          <w:color w:val="000000" w:themeColor="text1"/>
        </w:rPr>
        <w:t>111</w:t>
      </w:r>
      <w:proofErr w:type="gramEnd"/>
      <w:r w:rsidRPr="00B54789">
        <w:rPr>
          <w:rFonts w:hint="eastAsia"/>
          <w:color w:val="000000" w:themeColor="text1"/>
        </w:rPr>
        <w:t>年度公共債務</w:t>
      </w:r>
      <w:proofErr w:type="gramStart"/>
      <w:r w:rsidRPr="00B54789">
        <w:rPr>
          <w:rFonts w:hint="eastAsia"/>
          <w:color w:val="000000" w:themeColor="text1"/>
        </w:rPr>
        <w:t>未償</w:t>
      </w:r>
      <w:proofErr w:type="gramEnd"/>
      <w:r w:rsidRPr="00B54789">
        <w:rPr>
          <w:rFonts w:hint="eastAsia"/>
          <w:color w:val="000000" w:themeColor="text1"/>
        </w:rPr>
        <w:t>餘額合計數100億1,734萬元，減少25億6,000萬元，財政狀況較為改善，</w:t>
      </w:r>
      <w:proofErr w:type="gramStart"/>
      <w:r w:rsidRPr="00B54789">
        <w:rPr>
          <w:rFonts w:hint="eastAsia"/>
          <w:color w:val="000000" w:themeColor="text1"/>
        </w:rPr>
        <w:t>惟查債務</w:t>
      </w:r>
      <w:proofErr w:type="gramEnd"/>
      <w:r w:rsidRPr="00B54789">
        <w:rPr>
          <w:rFonts w:hint="eastAsia"/>
          <w:color w:val="000000" w:themeColor="text1"/>
        </w:rPr>
        <w:t>付息支出為近4年最高，達1億265萬餘元，主要係中央銀行自111年3月起至112年底</w:t>
      </w:r>
      <w:proofErr w:type="gramStart"/>
      <w:r w:rsidRPr="00B54789">
        <w:rPr>
          <w:rFonts w:hint="eastAsia"/>
          <w:color w:val="000000" w:themeColor="text1"/>
        </w:rPr>
        <w:t>止</w:t>
      </w:r>
      <w:proofErr w:type="gramEnd"/>
      <w:r w:rsidRPr="00B54789">
        <w:rPr>
          <w:rFonts w:hint="eastAsia"/>
          <w:color w:val="000000" w:themeColor="text1"/>
        </w:rPr>
        <w:t>期間5度升息，致債務付息支出增加，為免加重舉借債務成本，有待審酌資金運用狀況，評估提前償還債務節省債息支出之可行性，以減輕市庫負擔</w:t>
      </w:r>
      <w:r w:rsidRPr="006F4B88">
        <w:rPr>
          <w:rFonts w:hint="eastAsia"/>
          <w:color w:val="000000" w:themeColor="text1"/>
          <w:spacing w:val="8"/>
        </w:rPr>
        <w:t>。（詳乙-22頁）</w:t>
      </w:r>
    </w:p>
    <w:p w:rsidR="003F5B75" w:rsidRPr="006F4B88" w:rsidRDefault="003F5B75" w:rsidP="003F5B75">
      <w:pPr>
        <w:pStyle w:val="ae"/>
        <w:overflowPunct w:val="0"/>
        <w:ind w:firstLine="561"/>
        <w:rPr>
          <w:rFonts w:hAnsi="標楷體"/>
          <w:color w:val="000000" w:themeColor="text1"/>
          <w:szCs w:val="24"/>
        </w:rPr>
      </w:pPr>
      <w:r>
        <w:rPr>
          <w:rFonts w:hint="eastAsia"/>
          <w:b/>
        </w:rPr>
        <w:t>二、</w:t>
      </w:r>
      <w:r w:rsidRPr="00967733">
        <w:rPr>
          <w:rFonts w:hint="eastAsia"/>
          <w:b/>
        </w:rPr>
        <w:t>持續辦理公有財產檢核、清查占用及閒置活化等管理措施，</w:t>
      </w:r>
      <w:proofErr w:type="gramStart"/>
      <w:r w:rsidRPr="00967733">
        <w:rPr>
          <w:rFonts w:hint="eastAsia"/>
          <w:b/>
        </w:rPr>
        <w:t>惟間有部分</w:t>
      </w:r>
      <w:proofErr w:type="gramEnd"/>
      <w:r w:rsidRPr="00967733">
        <w:rPr>
          <w:rFonts w:hint="eastAsia"/>
          <w:b/>
        </w:rPr>
        <w:t>公有房地遭占用卻未列管清理，部分精華地段土地長期閒置荒蕪，且未妥善規劃運用，列管清查房地資料亦未</w:t>
      </w:r>
      <w:proofErr w:type="gramStart"/>
      <w:r w:rsidRPr="00967733">
        <w:rPr>
          <w:rFonts w:hint="eastAsia"/>
          <w:b/>
        </w:rPr>
        <w:t>臻</w:t>
      </w:r>
      <w:proofErr w:type="gramEnd"/>
      <w:r w:rsidRPr="00967733">
        <w:rPr>
          <w:rFonts w:hint="eastAsia"/>
          <w:b/>
        </w:rPr>
        <w:t>完整，尚待</w:t>
      </w:r>
      <w:proofErr w:type="gramStart"/>
      <w:r w:rsidRPr="00967733">
        <w:rPr>
          <w:rFonts w:hint="eastAsia"/>
          <w:b/>
        </w:rPr>
        <w:t>研謀精</w:t>
      </w:r>
      <w:proofErr w:type="gramEnd"/>
      <w:r w:rsidRPr="00967733">
        <w:rPr>
          <w:rFonts w:hint="eastAsia"/>
          <w:b/>
        </w:rPr>
        <w:t>進公有房地管理成效，以維護政府公產權益</w:t>
      </w:r>
      <w:r>
        <w:rPr>
          <w:rFonts w:hint="eastAsia"/>
          <w:b/>
        </w:rPr>
        <w:t>：</w:t>
      </w:r>
      <w:r w:rsidRPr="00D50C16">
        <w:rPr>
          <w:rFonts w:hint="eastAsia"/>
          <w:color w:val="000000" w:themeColor="text1"/>
        </w:rPr>
        <w:t>依市政府列管統計資料，新竹市截至111年底止，被占用市有土地計有295筆、面積2萬239.75平方公尺，帳列價值1億7,992萬餘元；房屋計有11棟、面積806.34平方公尺，帳列價值5萬餘元，112年1至9月計清理收回（減少）土地20筆、面積548.30平方公尺，</w:t>
      </w:r>
      <w:r w:rsidR="000419FF">
        <w:rPr>
          <w:rFonts w:hint="eastAsia"/>
          <w:color w:val="000000" w:themeColor="text1"/>
        </w:rPr>
        <w:t>及</w:t>
      </w:r>
      <w:r w:rsidRPr="00D50C16">
        <w:rPr>
          <w:rFonts w:hint="eastAsia"/>
          <w:color w:val="000000" w:themeColor="text1"/>
        </w:rPr>
        <w:t>增加土地6筆、面積248.37平方公尺，尚有被占用市有土地281筆、面積1萬9,939.82平方公尺，</w:t>
      </w:r>
      <w:r w:rsidR="006F4B88">
        <w:rPr>
          <w:rFonts w:hint="eastAsia"/>
          <w:color w:val="000000" w:themeColor="text1"/>
        </w:rPr>
        <w:t>及</w:t>
      </w:r>
      <w:r w:rsidRPr="00D50C16">
        <w:rPr>
          <w:rFonts w:hint="eastAsia"/>
          <w:color w:val="000000" w:themeColor="text1"/>
        </w:rPr>
        <w:t>房屋11棟、面積806.34平方公尺</w:t>
      </w:r>
      <w:r>
        <w:rPr>
          <w:rFonts w:hint="eastAsia"/>
          <w:color w:val="000000" w:themeColor="text1"/>
        </w:rPr>
        <w:t>；另</w:t>
      </w:r>
      <w:r w:rsidRPr="00D50C16">
        <w:rPr>
          <w:rFonts w:hint="eastAsia"/>
          <w:color w:val="000000" w:themeColor="text1"/>
        </w:rPr>
        <w:t>截至112年9月底止，經管閒置土地計有15筆、面積2,634.95平方公尺、帳列價值2,381萬餘元，閒置建物計95筆、面積6,143.04平方公尺、帳列價值88萬餘元。</w:t>
      </w:r>
      <w:r w:rsidRPr="002F6FA8">
        <w:rPr>
          <w:rFonts w:hint="eastAsia"/>
          <w:color w:val="000000" w:themeColor="text1"/>
        </w:rPr>
        <w:t>經查市政府及所屬公有房地管理情形，核有：</w:t>
      </w:r>
      <w:r>
        <w:rPr>
          <w:rFonts w:hint="eastAsia"/>
          <w:color w:val="000000" w:themeColor="text1"/>
        </w:rPr>
        <w:t>（一）</w:t>
      </w:r>
      <w:r w:rsidRPr="002F6FA8">
        <w:rPr>
          <w:rFonts w:hint="eastAsia"/>
          <w:color w:val="000000" w:themeColor="text1"/>
        </w:rPr>
        <w:t>市有房地產籍或列帳</w:t>
      </w:r>
      <w:proofErr w:type="gramStart"/>
      <w:r w:rsidRPr="002F6FA8">
        <w:rPr>
          <w:rFonts w:hint="eastAsia"/>
          <w:color w:val="000000" w:themeColor="text1"/>
        </w:rPr>
        <w:t>作業間有遺漏</w:t>
      </w:r>
      <w:proofErr w:type="gramEnd"/>
      <w:r w:rsidRPr="002F6FA8">
        <w:rPr>
          <w:rFonts w:hint="eastAsia"/>
          <w:color w:val="000000" w:themeColor="text1"/>
        </w:rPr>
        <w:t>，部分土地疑似遭占用卻未予以列管清理，市有土地財產檢核或巡查作業</w:t>
      </w:r>
      <w:proofErr w:type="gramStart"/>
      <w:r w:rsidRPr="002F6FA8">
        <w:rPr>
          <w:rFonts w:hint="eastAsia"/>
          <w:color w:val="000000" w:themeColor="text1"/>
        </w:rPr>
        <w:t>未盡周妥</w:t>
      </w:r>
      <w:proofErr w:type="gramEnd"/>
      <w:r w:rsidRPr="002F6FA8">
        <w:rPr>
          <w:rFonts w:hint="eastAsia"/>
          <w:color w:val="000000" w:themeColor="text1"/>
        </w:rPr>
        <w:t>，有待落實</w:t>
      </w:r>
      <w:proofErr w:type="gramStart"/>
      <w:r w:rsidRPr="002F6FA8">
        <w:rPr>
          <w:rFonts w:hint="eastAsia"/>
          <w:color w:val="000000" w:themeColor="text1"/>
        </w:rPr>
        <w:t>列管占用</w:t>
      </w:r>
      <w:proofErr w:type="gramEnd"/>
      <w:r w:rsidRPr="002F6FA8">
        <w:rPr>
          <w:rFonts w:hint="eastAsia"/>
          <w:color w:val="000000" w:themeColor="text1"/>
        </w:rPr>
        <w:t>、定期檢核及巡查，以健全財產管理作業：</w:t>
      </w:r>
      <w:r>
        <w:rPr>
          <w:rFonts w:hint="eastAsia"/>
          <w:color w:val="000000" w:themeColor="text1"/>
        </w:rPr>
        <w:t>（二）</w:t>
      </w:r>
      <w:r w:rsidRPr="002F6FA8">
        <w:rPr>
          <w:rFonts w:hint="eastAsia"/>
          <w:color w:val="000000" w:themeColor="text1"/>
        </w:rPr>
        <w:t>實地訪查代管國有公用財產經管單位管理情形，部分</w:t>
      </w:r>
      <w:r w:rsidRPr="00ED39D4">
        <w:rPr>
          <w:rFonts w:hint="eastAsia"/>
        </w:rPr>
        <w:t>單位</w:t>
      </w:r>
      <w:r w:rsidRPr="002F6FA8">
        <w:rPr>
          <w:rFonts w:hint="eastAsia"/>
          <w:color w:val="000000" w:themeColor="text1"/>
        </w:rPr>
        <w:t>未依規定落實盤點作業，及部分國有土地財產帳列公路用地，惟現況疑似遭占用卻未予以列管，有待提升實地巡查成</w:t>
      </w:r>
      <w:r w:rsidRPr="00690365">
        <w:rPr>
          <w:rFonts w:hint="eastAsia"/>
        </w:rPr>
        <w:t>效；（三）</w:t>
      </w:r>
      <w:r w:rsidRPr="00690365">
        <w:rPr>
          <w:rFonts w:hAnsi="標楷體" w:hint="eastAsia"/>
          <w:szCs w:val="24"/>
        </w:rPr>
        <w:t>閒置不動產清冊列管資料有欠完備，部分閒置公有土地未列管追蹤或未完整公告閒置資訊，影響閒置資產活化成效，甚至有位於精華地段土地長期閒置，有待妥善規劃利用，以提升公有財產使用效益。</w:t>
      </w:r>
      <w:r w:rsidRPr="006F4B88">
        <w:rPr>
          <w:rFonts w:hint="eastAsia"/>
          <w:color w:val="000000" w:themeColor="text1"/>
          <w:spacing w:val="8"/>
        </w:rPr>
        <w:t>（詳乙-24頁）</w:t>
      </w:r>
    </w:p>
    <w:p w:rsidR="003F5B75" w:rsidRPr="006F4B88" w:rsidRDefault="003F5B75" w:rsidP="003F5B75">
      <w:pPr>
        <w:pStyle w:val="ae"/>
        <w:overflowPunct w:val="0"/>
        <w:spacing w:line="510" w:lineRule="exact"/>
        <w:ind w:firstLine="561"/>
        <w:rPr>
          <w:b/>
          <w:color w:val="000000" w:themeColor="text1"/>
          <w:sz w:val="32"/>
          <w:szCs w:val="32"/>
        </w:rPr>
      </w:pPr>
      <w:r>
        <w:rPr>
          <w:rFonts w:hint="eastAsia"/>
          <w:b/>
        </w:rPr>
        <w:t>三、</w:t>
      </w:r>
      <w:r w:rsidRPr="008913B6">
        <w:rPr>
          <w:rFonts w:hint="eastAsia"/>
          <w:b/>
        </w:rPr>
        <w:t>推動公有市場升級活化，惟部分攤</w:t>
      </w:r>
      <w:r w:rsidR="00216970">
        <w:rPr>
          <w:rFonts w:hint="eastAsia"/>
          <w:b/>
        </w:rPr>
        <w:t>（</w:t>
      </w:r>
      <w:r w:rsidRPr="008913B6">
        <w:rPr>
          <w:rFonts w:hint="eastAsia"/>
          <w:b/>
        </w:rPr>
        <w:t>鋪</w:t>
      </w:r>
      <w:r w:rsidR="00216970">
        <w:rPr>
          <w:rFonts w:hint="eastAsia"/>
          <w:b/>
        </w:rPr>
        <w:t>）</w:t>
      </w:r>
      <w:r w:rsidRPr="008913B6">
        <w:rPr>
          <w:rFonts w:hint="eastAsia"/>
          <w:b/>
        </w:rPr>
        <w:t>位使用人資格存有疑義，</w:t>
      </w:r>
      <w:proofErr w:type="gramStart"/>
      <w:r w:rsidRPr="008913B6">
        <w:rPr>
          <w:rFonts w:hint="eastAsia"/>
          <w:b/>
        </w:rPr>
        <w:t>間有</w:t>
      </w:r>
      <w:r w:rsidRPr="00F960AB">
        <w:rPr>
          <w:rFonts w:hint="eastAsia"/>
          <w:b/>
        </w:rPr>
        <w:t>市場</w:t>
      </w:r>
      <w:proofErr w:type="gramEnd"/>
      <w:r w:rsidRPr="00F960AB">
        <w:rPr>
          <w:rFonts w:hint="eastAsia"/>
          <w:b/>
        </w:rPr>
        <w:t>樓層長期閒置</w:t>
      </w:r>
      <w:proofErr w:type="gramStart"/>
      <w:r w:rsidRPr="00F960AB">
        <w:rPr>
          <w:rFonts w:hint="eastAsia"/>
          <w:b/>
        </w:rPr>
        <w:t>空攤未</w:t>
      </w:r>
      <w:proofErr w:type="gramEnd"/>
      <w:r w:rsidRPr="00F960AB">
        <w:rPr>
          <w:rFonts w:hint="eastAsia"/>
          <w:b/>
        </w:rPr>
        <w:t>有效運用，</w:t>
      </w:r>
      <w:r>
        <w:rPr>
          <w:rFonts w:hint="eastAsia"/>
          <w:b/>
        </w:rPr>
        <w:t>或</w:t>
      </w:r>
      <w:r w:rsidRPr="00F960AB">
        <w:rPr>
          <w:rFonts w:hint="eastAsia"/>
          <w:b/>
        </w:rPr>
        <w:t>建築物耐震補強長年未處理</w:t>
      </w:r>
      <w:r>
        <w:rPr>
          <w:rFonts w:hint="eastAsia"/>
          <w:b/>
        </w:rPr>
        <w:t>情事；</w:t>
      </w:r>
      <w:r w:rsidRPr="008913B6">
        <w:rPr>
          <w:rFonts w:hint="eastAsia"/>
          <w:b/>
        </w:rPr>
        <w:t>又攤販管理及市場攤</w:t>
      </w:r>
      <w:r w:rsidR="00216970">
        <w:rPr>
          <w:rFonts w:hint="eastAsia"/>
          <w:b/>
        </w:rPr>
        <w:t>（</w:t>
      </w:r>
      <w:r w:rsidRPr="008913B6">
        <w:rPr>
          <w:rFonts w:hint="eastAsia"/>
          <w:b/>
        </w:rPr>
        <w:t>鋪</w:t>
      </w:r>
      <w:r w:rsidR="00216970">
        <w:rPr>
          <w:rFonts w:hint="eastAsia"/>
          <w:b/>
        </w:rPr>
        <w:t>）</w:t>
      </w:r>
      <w:r w:rsidRPr="008913B6">
        <w:rPr>
          <w:rFonts w:hint="eastAsia"/>
          <w:b/>
        </w:rPr>
        <w:t>位使用費收費標準制度規章未</w:t>
      </w:r>
      <w:proofErr w:type="gramStart"/>
      <w:r w:rsidRPr="008913B6">
        <w:rPr>
          <w:rFonts w:hint="eastAsia"/>
          <w:b/>
        </w:rPr>
        <w:t>臻</w:t>
      </w:r>
      <w:proofErr w:type="gramEnd"/>
      <w:r w:rsidRPr="008913B6">
        <w:rPr>
          <w:rFonts w:hint="eastAsia"/>
          <w:b/>
        </w:rPr>
        <w:t>完備，且自治會組織功能未</w:t>
      </w:r>
      <w:proofErr w:type="gramStart"/>
      <w:r w:rsidRPr="008913B6">
        <w:rPr>
          <w:rFonts w:hint="eastAsia"/>
          <w:b/>
        </w:rPr>
        <w:t>臻健全，</w:t>
      </w:r>
      <w:proofErr w:type="gramEnd"/>
      <w:r w:rsidRPr="008913B6">
        <w:rPr>
          <w:rFonts w:hint="eastAsia"/>
          <w:b/>
        </w:rPr>
        <w:t>市場管理未盡落實，亟待檢討改善</w:t>
      </w:r>
      <w:r>
        <w:rPr>
          <w:rFonts w:hint="eastAsia"/>
          <w:b/>
        </w:rPr>
        <w:t>：</w:t>
      </w:r>
      <w:r w:rsidRPr="00D41A10">
        <w:rPr>
          <w:rFonts w:hint="eastAsia"/>
        </w:rPr>
        <w:t>市政府經管公有零售市場計有關東市場等12處，除依促進民間參與公共建設法及新竹市市有財產委託經營管理開發辦法辦理者</w:t>
      </w:r>
      <w:r w:rsidRPr="003A0175">
        <w:rPr>
          <w:rFonts w:hint="eastAsia"/>
        </w:rPr>
        <w:t>計有竹</w:t>
      </w:r>
      <w:proofErr w:type="gramStart"/>
      <w:r w:rsidRPr="003A0175">
        <w:rPr>
          <w:rFonts w:hint="eastAsia"/>
        </w:rPr>
        <w:t>蓮</w:t>
      </w:r>
      <w:proofErr w:type="gramEnd"/>
      <w:r>
        <w:rPr>
          <w:rFonts w:hint="eastAsia"/>
        </w:rPr>
        <w:t>市場等</w:t>
      </w:r>
      <w:r w:rsidRPr="00D41A10">
        <w:rPr>
          <w:rFonts w:hint="eastAsia"/>
        </w:rPr>
        <w:t>3處外，由該府自行經營管理</w:t>
      </w:r>
      <w:r>
        <w:rPr>
          <w:rFonts w:hint="eastAsia"/>
        </w:rPr>
        <w:t>者</w:t>
      </w:r>
      <w:r w:rsidRPr="00D41A10">
        <w:rPr>
          <w:rFonts w:hint="eastAsia"/>
        </w:rPr>
        <w:t>9處，又其中北門市場辦理拆除重建暫停營業，營業中自行經營管理之</w:t>
      </w:r>
      <w:r w:rsidRPr="00245DBB">
        <w:rPr>
          <w:rFonts w:hint="eastAsia"/>
          <w:color w:val="000000" w:themeColor="text1"/>
        </w:rPr>
        <w:t>公有</w:t>
      </w:r>
      <w:r w:rsidRPr="00D41A10">
        <w:rPr>
          <w:rFonts w:hint="eastAsia"/>
        </w:rPr>
        <w:t>市場計有8處。另攤販集中場以公辦民營方式委託民間業者經營管理</w:t>
      </w:r>
      <w:r>
        <w:rPr>
          <w:rFonts w:hint="eastAsia"/>
        </w:rPr>
        <w:t>者，計有</w:t>
      </w:r>
      <w:r w:rsidRPr="00D41A10">
        <w:rPr>
          <w:rFonts w:hint="eastAsia"/>
        </w:rPr>
        <w:t>新竹市立體育場</w:t>
      </w:r>
      <w:proofErr w:type="gramStart"/>
      <w:r w:rsidRPr="00D41A10">
        <w:rPr>
          <w:rFonts w:hint="eastAsia"/>
        </w:rPr>
        <w:t>週</w:t>
      </w:r>
      <w:proofErr w:type="gramEnd"/>
      <w:r w:rsidRPr="00D41A10">
        <w:rPr>
          <w:rFonts w:hint="eastAsia"/>
        </w:rPr>
        <w:t>邊假日市集等3處。經查</w:t>
      </w:r>
      <w:r w:rsidRPr="003A0175">
        <w:rPr>
          <w:rFonts w:hint="eastAsia"/>
        </w:rPr>
        <w:t>公有零售市場營運</w:t>
      </w:r>
      <w:r>
        <w:rPr>
          <w:rFonts w:hint="eastAsia"/>
        </w:rPr>
        <w:t>及</w:t>
      </w:r>
      <w:r w:rsidRPr="00D41A10">
        <w:rPr>
          <w:rFonts w:hint="eastAsia"/>
        </w:rPr>
        <w:t>攤（鋪）位使用管理情形，核有</w:t>
      </w:r>
      <w:r>
        <w:rPr>
          <w:rFonts w:hint="eastAsia"/>
        </w:rPr>
        <w:t>：（一）</w:t>
      </w:r>
      <w:r w:rsidRPr="003A0175">
        <w:rPr>
          <w:rFonts w:hint="eastAsia"/>
        </w:rPr>
        <w:t>部分市場攤（鋪）位使用人資格存有疑義，</w:t>
      </w:r>
      <w:proofErr w:type="gramStart"/>
      <w:r w:rsidRPr="003A0175">
        <w:rPr>
          <w:rFonts w:hint="eastAsia"/>
        </w:rPr>
        <w:t>間有已</w:t>
      </w:r>
      <w:proofErr w:type="gramEnd"/>
      <w:r w:rsidRPr="003A0175">
        <w:rPr>
          <w:rFonts w:hint="eastAsia"/>
        </w:rPr>
        <w:t>死亡或非由申請使用人自行經營，或未依規定辦理營業登記，或閒置未營業等，攤商管理未盡落</w:t>
      </w:r>
      <w:r w:rsidRPr="00422ECC">
        <w:rPr>
          <w:rFonts w:hint="eastAsia"/>
        </w:rPr>
        <w:t>實，影響市場營運機能；（二）關東市場2樓樓層面積977.19平方公尺，自95年7月啟用迄今未有效使用；中央市場80年完工，其中市場2樓樓層面積1,400平方公尺，部分規劃作為辦公室、倉庫及廁所外，其餘</w:t>
      </w:r>
      <w:proofErr w:type="gramStart"/>
      <w:r w:rsidRPr="00422ECC">
        <w:rPr>
          <w:rFonts w:hint="eastAsia"/>
        </w:rPr>
        <w:t>50個攤</w:t>
      </w:r>
      <w:proofErr w:type="gramEnd"/>
      <w:r w:rsidRPr="00422ECC">
        <w:rPr>
          <w:rFonts w:hint="eastAsia"/>
        </w:rPr>
        <w:t>（鋪）位空間閒置迄未使用，造成資源虛耗浪費；（三）中央商場及西門市場自91年辦理建築物耐震能力初評為「建議拆除」，惟已逾20年仍未就其建築物結構安全嚴重堪慮情形，妥適規劃辦理，復以該2處市場與新竹城隍廟前各小吃攤位共組形成熱鬧商圈，有影響公眾安全之虞；（四）攤販管理相關制度規章付之闕如，攤商營業行為之適</w:t>
      </w:r>
      <w:proofErr w:type="gramStart"/>
      <w:r w:rsidRPr="00422ECC">
        <w:rPr>
          <w:rFonts w:hint="eastAsia"/>
        </w:rPr>
        <w:t>法性容有</w:t>
      </w:r>
      <w:proofErr w:type="gramEnd"/>
      <w:r w:rsidRPr="00422ECC">
        <w:rPr>
          <w:rFonts w:hint="eastAsia"/>
        </w:rPr>
        <w:t>疑義；公有零售市場攤（鋪）位使用費收費標準尚乏法令依據，且多年未檢討</w:t>
      </w:r>
      <w:proofErr w:type="gramStart"/>
      <w:r w:rsidRPr="00422ECC">
        <w:rPr>
          <w:rFonts w:hint="eastAsia"/>
        </w:rPr>
        <w:t>調整顯欠合理</w:t>
      </w:r>
      <w:proofErr w:type="gramEnd"/>
      <w:r w:rsidRPr="00422ECC">
        <w:rPr>
          <w:rFonts w:hint="eastAsia"/>
        </w:rPr>
        <w:t>，亟待基於主管機關權責，積極完備相關規範，</w:t>
      </w:r>
      <w:proofErr w:type="gramStart"/>
      <w:r w:rsidRPr="00422ECC">
        <w:rPr>
          <w:rFonts w:hint="eastAsia"/>
        </w:rPr>
        <w:t>俾</w:t>
      </w:r>
      <w:proofErr w:type="gramEnd"/>
      <w:r w:rsidRPr="00422ECC">
        <w:rPr>
          <w:rFonts w:hint="eastAsia"/>
        </w:rPr>
        <w:t>利有效落實輔導及管理；（五）市場自治會組織功能未</w:t>
      </w:r>
      <w:proofErr w:type="gramStart"/>
      <w:r w:rsidRPr="00422ECC">
        <w:rPr>
          <w:rFonts w:hint="eastAsia"/>
        </w:rPr>
        <w:t>臻健全，</w:t>
      </w:r>
      <w:proofErr w:type="gramEnd"/>
      <w:r w:rsidRPr="00422ECC">
        <w:rPr>
          <w:rFonts w:hint="eastAsia"/>
        </w:rPr>
        <w:t>且部分攤商營業項目不符規定，或占用公共區域或走道擺放</w:t>
      </w:r>
      <w:r w:rsidRPr="006F4B88">
        <w:rPr>
          <w:rFonts w:hint="eastAsia"/>
          <w:color w:val="000000" w:themeColor="text1"/>
        </w:rPr>
        <w:t>雜物，影響公共安全及環境衛生，亟待落實輔導自治組織運作，以維護市場秩序。</w:t>
      </w:r>
      <w:r w:rsidRPr="006F4B88">
        <w:rPr>
          <w:rFonts w:hint="eastAsia"/>
          <w:color w:val="000000" w:themeColor="text1"/>
          <w:spacing w:val="8"/>
        </w:rPr>
        <w:t>（詳乙-41</w:t>
      </w:r>
      <w:r w:rsidR="00D51604">
        <w:rPr>
          <w:rFonts w:hint="eastAsia"/>
          <w:color w:val="000000" w:themeColor="text1"/>
          <w:spacing w:val="8"/>
        </w:rPr>
        <w:t>頁</w:t>
      </w:r>
      <w:r w:rsidR="006F4B88" w:rsidRPr="006F4B88">
        <w:rPr>
          <w:rFonts w:hint="eastAsia"/>
          <w:color w:val="000000" w:themeColor="text1"/>
          <w:spacing w:val="8"/>
        </w:rPr>
        <w:t>、乙-</w:t>
      </w:r>
      <w:r w:rsidRPr="006F4B88">
        <w:rPr>
          <w:rFonts w:hint="eastAsia"/>
          <w:color w:val="000000" w:themeColor="text1"/>
          <w:spacing w:val="8"/>
        </w:rPr>
        <w:t>43頁）</w:t>
      </w:r>
    </w:p>
    <w:p w:rsidR="003F5B75" w:rsidRPr="00422ECC" w:rsidRDefault="003F5B75" w:rsidP="003F5B75">
      <w:pPr>
        <w:overflowPunct w:val="0"/>
        <w:spacing w:line="500" w:lineRule="exact"/>
        <w:ind w:firstLineChars="200" w:firstLine="560"/>
        <w:jc w:val="both"/>
        <w:rPr>
          <w:rFonts w:ascii="標楷體" w:hAnsi="標楷體"/>
          <w:szCs w:val="28"/>
        </w:rPr>
      </w:pPr>
      <w:r w:rsidRPr="00422ECC">
        <w:rPr>
          <w:rFonts w:ascii="標楷體" w:hAnsi="標楷體" w:hint="eastAsia"/>
        </w:rPr>
        <w:t>以上，政府資產負債管理之相關缺失，業據函復提出妥善改進措施，</w:t>
      </w:r>
      <w:proofErr w:type="gramStart"/>
      <w:r w:rsidRPr="00422ECC">
        <w:rPr>
          <w:rFonts w:ascii="標楷體" w:hAnsi="標楷體" w:hint="eastAsia"/>
        </w:rPr>
        <w:t>本室已</w:t>
      </w:r>
      <w:proofErr w:type="gramEnd"/>
      <w:r w:rsidRPr="00422ECC">
        <w:rPr>
          <w:rFonts w:ascii="標楷體" w:hAnsi="標楷體" w:hint="eastAsia"/>
        </w:rPr>
        <w:t>列管繼續注意其改善成效。</w:t>
      </w:r>
    </w:p>
    <w:p w:rsidR="00464BD2" w:rsidRPr="00CD431D" w:rsidRDefault="00464BD2" w:rsidP="00DA5AAF">
      <w:pPr>
        <w:overflowPunct w:val="0"/>
        <w:spacing w:line="540" w:lineRule="exact"/>
        <w:rPr>
          <w:rFonts w:ascii="標楷體" w:hAnsi="標楷體"/>
          <w:b/>
          <w:bCs/>
          <w:kern w:val="0"/>
          <w:sz w:val="36"/>
          <w:szCs w:val="36"/>
        </w:rPr>
      </w:pPr>
      <w:r w:rsidRPr="00CD431D">
        <w:rPr>
          <w:rFonts w:ascii="標楷體" w:hAnsi="標楷體" w:hint="eastAsia"/>
          <w:b/>
          <w:bCs/>
          <w:kern w:val="0"/>
          <w:sz w:val="36"/>
          <w:szCs w:val="36"/>
        </w:rPr>
        <w:t>肆、營業基金決算之審核</w:t>
      </w:r>
    </w:p>
    <w:p w:rsidR="00464BD2" w:rsidRPr="00CD431D" w:rsidRDefault="002937EE" w:rsidP="00464BD2">
      <w:pPr>
        <w:overflowPunct w:val="0"/>
        <w:spacing w:beforeLines="30" w:before="114" w:line="540" w:lineRule="exact"/>
        <w:ind w:firstLineChars="200" w:firstLine="681"/>
        <w:jc w:val="both"/>
        <w:rPr>
          <w:rFonts w:ascii="標楷體" w:hAnsi="標楷體"/>
          <w:noProof/>
          <w:szCs w:val="28"/>
        </w:rPr>
      </w:pPr>
      <w:r w:rsidRPr="006F4B88">
        <w:rPr>
          <w:rFonts w:ascii="標楷體" w:hAnsi="標楷體"/>
          <w:b/>
          <w:bCs/>
          <w:noProof/>
          <w:spacing w:val="2"/>
          <w:kern w:val="0"/>
          <w:sz w:val="34"/>
          <w:szCs w:val="34"/>
        </w:rPr>
        <mc:AlternateContent>
          <mc:Choice Requires="wps">
            <w:drawing>
              <wp:anchor distT="0" distB="0" distL="114300" distR="114300" simplePos="0" relativeHeight="252299264" behindDoc="1" locked="0" layoutInCell="1" allowOverlap="1" wp14:anchorId="02CB0535" wp14:editId="419386E3">
                <wp:simplePos x="0" y="0"/>
                <wp:positionH relativeFrom="column">
                  <wp:posOffset>5592445</wp:posOffset>
                </wp:positionH>
                <wp:positionV relativeFrom="paragraph">
                  <wp:posOffset>2757202</wp:posOffset>
                </wp:positionV>
                <wp:extent cx="370840" cy="229870"/>
                <wp:effectExtent l="0" t="0" r="10160" b="17780"/>
                <wp:wrapSquare wrapText="bothSides"/>
                <wp:docPr id="125" name="Rectangle 297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0840"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B01CD3" w:rsidRDefault="006B1B96" w:rsidP="001166C5">
                            <w:pPr>
                              <w:pStyle w:val="Web"/>
                              <w:spacing w:before="0" w:beforeAutospacing="0" w:after="0" w:afterAutospacing="0"/>
                              <w:textAlignment w:val="baseline"/>
                              <w:rPr>
                                <w:rFonts w:ascii="標楷體" w:eastAsia="標楷體" w:hAnsi="標楷體"/>
                                <w:sz w:val="20"/>
                                <w:szCs w:val="20"/>
                              </w:rPr>
                            </w:pPr>
                            <w:r w:rsidRPr="00B01CD3">
                              <w:rPr>
                                <w:rFonts w:ascii="標楷體" w:eastAsia="標楷體" w:hAnsi="標楷體" w:hint="eastAsia"/>
                                <w:sz w:val="20"/>
                                <w:szCs w:val="20"/>
                              </w:rPr>
                              <w:t>淨損</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2CB0535" id="Rectangle 29732" o:spid="_x0000_s1264" style="position:absolute;left:0;text-align:left;margin-left:440.35pt;margin-top:217.1pt;width:29.2pt;height:18.1pt;z-index:-25101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" filled="f" stroked="f">
                <v:textbox inset="0,0,0,0">
                  <w:txbxContent>
                    <w:p w:rsidR="006B1B96" w:rsidRPr="00B01CD3" w:rsidRDefault="006B1B96" w:rsidP="001166C5">
                      <w:pPr>
                        <w:pStyle w:val="Web"/>
                        <w:spacing w:before="0" w:beforeAutospacing="0" w:after="0" w:afterAutospacing="0"/>
                        <w:textAlignment w:val="baseline"/>
                        <w:rPr>
                          <w:rFonts w:ascii="DFKai-SB" w:eastAsia="DFKai-SB" w:hAnsi="DFKai-SB"/>
                          <w:sz w:val="20"/>
                          <w:szCs w:val="20"/>
                        </w:rPr>
                      </w:pPr>
                      <w:r w:rsidRPr="00B01CD3">
                        <w:rPr>
                          <w:rFonts w:ascii="DFKai-SB" w:eastAsia="DFKai-SB" w:hAnsi="DFKai-SB" w:hint="eastAsia"/>
                          <w:sz w:val="20"/>
                          <w:szCs w:val="20"/>
                        </w:rPr>
                        <w:t>淨損</w:t>
                      </w:r>
                    </w:p>
                  </w:txbxContent>
                </v:textbox>
                <w10:wrap type="square"/>
              </v:rect>
            </w:pict>
          </mc:Fallback>
        </mc:AlternateContent>
      </w:r>
      <w:r w:rsidRPr="006F4B88">
        <w:rPr>
          <w:rFonts w:ascii="標楷體" w:hAnsi="標楷體"/>
          <w:b/>
          <w:bCs/>
          <w:noProof/>
          <w:spacing w:val="2"/>
          <w:kern w:val="0"/>
          <w:sz w:val="34"/>
          <w:szCs w:val="34"/>
        </w:rPr>
        <mc:AlternateContent>
          <mc:Choice Requires="wpg">
            <w:drawing>
              <wp:anchor distT="0" distB="0" distL="114300" distR="114300" simplePos="0" relativeHeight="252297216" behindDoc="0" locked="0" layoutInCell="1" allowOverlap="1" wp14:anchorId="3241C610" wp14:editId="205815AE">
                <wp:simplePos x="0" y="0"/>
                <wp:positionH relativeFrom="column">
                  <wp:posOffset>2845435</wp:posOffset>
                </wp:positionH>
                <wp:positionV relativeFrom="paragraph">
                  <wp:posOffset>217170</wp:posOffset>
                </wp:positionV>
                <wp:extent cx="3399155" cy="2924175"/>
                <wp:effectExtent l="0" t="0" r="10795" b="9525"/>
                <wp:wrapSquare wrapText="bothSides"/>
                <wp:docPr id="920" name="群組 920"/>
                <wp:cNvGraphicFramePr/>
                <a:graphic xmlns:a="http://schemas.openxmlformats.org/drawingml/2006/main">
                  <a:graphicData uri="http://schemas.microsoft.com/office/word/2010/wordprocessingGroup">
                    <wpg:wgp>
                      <wpg:cNvGrpSpPr/>
                      <wpg:grpSpPr>
                        <a:xfrm>
                          <a:off x="0" y="0"/>
                          <a:ext cx="3399155" cy="2924175"/>
                          <a:chOff x="0" y="0"/>
                          <a:chExt cx="3399485" cy="2924175"/>
                        </a:xfrm>
                      </wpg:grpSpPr>
                      <wps:wsp>
                        <wps:cNvPr id="927" name="AutoShape 29698"/>
                        <wps:cNvSpPr>
                          <a:spLocks noChangeArrowheads="1"/>
                        </wps:cNvSpPr>
                        <wps:spPr bwMode="auto">
                          <a:xfrm>
                            <a:off x="7315" y="0"/>
                            <a:ext cx="3392170" cy="2924175"/>
                          </a:xfrm>
                          <a:prstGeom prst="plaque">
                            <a:avLst>
                              <a:gd name="adj" fmla="val 6093"/>
                            </a:avLst>
                          </a:prstGeom>
                          <a:gradFill rotWithShape="1">
                            <a:gsLst>
                              <a:gs pos="0">
                                <a:srgbClr val="FFFFFF"/>
                              </a:gs>
                              <a:gs pos="100000">
                                <a:srgbClr val="FFE7FF"/>
                              </a:gs>
                            </a:gsLst>
                            <a:path path="shape">
                              <a:fillToRect l="50000" t="50000" r="50000" b="50000"/>
                            </a:path>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ctr" anchorCtr="0" upright="1">
                          <a:noAutofit/>
                        </wps:bodyPr>
                      </wps:wsp>
                      <wpg:grpSp>
                        <wpg:cNvPr id="928" name="群組 928"/>
                        <wpg:cNvGrpSpPr/>
                        <wpg:grpSpPr>
                          <a:xfrm>
                            <a:off x="241402" y="848563"/>
                            <a:ext cx="381473" cy="2026361"/>
                            <a:chOff x="0" y="0"/>
                            <a:chExt cx="381473" cy="2026361"/>
                          </a:xfrm>
                        </wpg:grpSpPr>
                        <wps:wsp>
                          <wps:cNvPr id="929" name="Rectangle 29758"/>
                          <wps:cNvSpPr>
                            <a:spLocks noChangeArrowheads="1"/>
                          </wps:cNvSpPr>
                          <wps:spPr bwMode="auto">
                            <a:xfrm>
                              <a:off x="0" y="0"/>
                              <a:ext cx="381473" cy="223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eastAsia="標楷體" w:hAnsi="標楷體" w:hint="eastAsia"/>
                                    <w:color w:val="000000"/>
                                    <w:kern w:val="24"/>
                                    <w:sz w:val="20"/>
                                    <w:szCs w:val="20"/>
                                  </w:rPr>
                                  <w:t>百萬元</w:t>
                                </w:r>
                              </w:p>
                            </w:txbxContent>
                          </wps:txbx>
                          <wps:bodyPr rot="0" vert="horz" wrap="square" lIns="0" tIns="0" rIns="0" bIns="0" anchor="t" anchorCtr="0" upright="1">
                            <a:noAutofit/>
                          </wps:bodyPr>
                        </wps:wsp>
                        <wps:wsp>
                          <wps:cNvPr id="930" name="Rectangle 29712"/>
                          <wps:cNvSpPr>
                            <a:spLocks noChangeArrowheads="1"/>
                          </wps:cNvSpPr>
                          <wps:spPr bwMode="auto">
                            <a:xfrm>
                              <a:off x="102413" y="182880"/>
                              <a:ext cx="182245"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ascii="標楷體" w:hAnsi="標楷體" w:hint="eastAsia"/>
                                    <w:color w:val="000000"/>
                                    <w:kern w:val="24"/>
                                    <w:sz w:val="20"/>
                                    <w:szCs w:val="20"/>
                                  </w:rPr>
                                  <w:t>80</w:t>
                                </w:r>
                              </w:p>
                            </w:txbxContent>
                          </wps:txbx>
                          <wps:bodyPr rot="0" vert="horz" wrap="square" lIns="0" tIns="0" rIns="0" bIns="0" anchor="t" anchorCtr="0" upright="1">
                            <a:noAutofit/>
                          </wps:bodyPr>
                        </wps:wsp>
                        <wps:wsp>
                          <wps:cNvPr id="931" name="Rectangle 29712"/>
                          <wps:cNvSpPr>
                            <a:spLocks noChangeArrowheads="1"/>
                          </wps:cNvSpPr>
                          <wps:spPr bwMode="auto">
                            <a:xfrm>
                              <a:off x="102413" y="497434"/>
                              <a:ext cx="184071" cy="336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ascii="標楷體" w:hAnsi="標楷體" w:hint="eastAsia"/>
                                    <w:color w:val="000000"/>
                                    <w:kern w:val="24"/>
                                    <w:sz w:val="20"/>
                                    <w:szCs w:val="20"/>
                                  </w:rPr>
                                  <w:t>60</w:t>
                                </w:r>
                              </w:p>
                            </w:txbxContent>
                          </wps:txbx>
                          <wps:bodyPr rot="0" vert="horz" wrap="square" lIns="0" tIns="0" rIns="0" bIns="0" anchor="t" anchorCtr="0" upright="1">
                            <a:noAutofit/>
                          </wps:bodyPr>
                        </wps:wsp>
                        <wps:wsp>
                          <wps:cNvPr id="943" name="Rectangle 29712"/>
                          <wps:cNvSpPr>
                            <a:spLocks noChangeArrowheads="1"/>
                          </wps:cNvSpPr>
                          <wps:spPr bwMode="auto">
                            <a:xfrm>
                              <a:off x="102413" y="804672"/>
                              <a:ext cx="183515"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ascii="標楷體" w:hAnsi="標楷體" w:hint="eastAsia"/>
                                    <w:color w:val="000000"/>
                                    <w:kern w:val="24"/>
                                    <w:sz w:val="20"/>
                                    <w:szCs w:val="20"/>
                                  </w:rPr>
                                  <w:t>40</w:t>
                                </w:r>
                              </w:p>
                            </w:txbxContent>
                          </wps:txbx>
                          <wps:bodyPr rot="0" vert="horz" wrap="square" lIns="0" tIns="0" rIns="0" bIns="0" anchor="t" anchorCtr="0" upright="1">
                            <a:noAutofit/>
                          </wps:bodyPr>
                        </wps:wsp>
                        <wps:wsp>
                          <wps:cNvPr id="944" name="Rectangle 29712"/>
                          <wps:cNvSpPr>
                            <a:spLocks noChangeArrowheads="1"/>
                          </wps:cNvSpPr>
                          <wps:spPr bwMode="auto">
                            <a:xfrm>
                              <a:off x="102413" y="1111911"/>
                              <a:ext cx="184071" cy="336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ascii="標楷體" w:hAnsi="標楷體" w:hint="eastAsia"/>
                                    <w:color w:val="000000"/>
                                    <w:kern w:val="24"/>
                                    <w:sz w:val="20"/>
                                    <w:szCs w:val="20"/>
                                  </w:rPr>
                                  <w:t>20</w:t>
                                </w:r>
                              </w:p>
                            </w:txbxContent>
                          </wps:txbx>
                          <wps:bodyPr rot="0" vert="horz" wrap="square" lIns="0" tIns="0" rIns="0" bIns="0" anchor="t" anchorCtr="0" upright="1">
                            <a:noAutofit/>
                          </wps:bodyPr>
                        </wps:wsp>
                        <wps:wsp>
                          <wps:cNvPr id="945" name="Rectangle 29712"/>
                          <wps:cNvSpPr>
                            <a:spLocks noChangeArrowheads="1"/>
                          </wps:cNvSpPr>
                          <wps:spPr bwMode="auto">
                            <a:xfrm>
                              <a:off x="160934" y="1426464"/>
                              <a:ext cx="183515"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ascii="標楷體" w:hAnsi="標楷體" w:hint="eastAsia"/>
                                    <w:color w:val="000000"/>
                                    <w:kern w:val="24"/>
                                    <w:sz w:val="20"/>
                                    <w:szCs w:val="20"/>
                                  </w:rPr>
                                  <w:t>0</w:t>
                                </w:r>
                              </w:p>
                            </w:txbxContent>
                          </wps:txbx>
                          <wps:bodyPr rot="0" vert="horz" wrap="square" lIns="0" tIns="0" rIns="0" bIns="0" anchor="t" anchorCtr="0" upright="1">
                            <a:noAutofit/>
                          </wps:bodyPr>
                        </wps:wsp>
                        <wps:wsp>
                          <wps:cNvPr id="946" name="Rectangle 29712"/>
                          <wps:cNvSpPr>
                            <a:spLocks noChangeArrowheads="1"/>
                          </wps:cNvSpPr>
                          <wps:spPr bwMode="auto">
                            <a:xfrm>
                              <a:off x="43891" y="1689811"/>
                              <a:ext cx="244475"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3D3627" w:rsidRDefault="006B1B96" w:rsidP="005C340C">
                                <w:pPr>
                                  <w:pStyle w:val="Web"/>
                                  <w:spacing w:before="0" w:beforeAutospacing="0" w:after="0" w:afterAutospacing="0"/>
                                  <w:textAlignment w:val="baseline"/>
                                  <w:rPr>
                                    <w:color w:val="FF0000"/>
                                  </w:rPr>
                                </w:pPr>
                                <w:r w:rsidRPr="003D3627">
                                  <w:rPr>
                                    <w:rFonts w:ascii="標楷體" w:hAnsi="標楷體"/>
                                    <w:color w:val="FF0000"/>
                                    <w:kern w:val="24"/>
                                    <w:sz w:val="20"/>
                                    <w:szCs w:val="20"/>
                                  </w:rPr>
                                  <w:t>-</w:t>
                                </w:r>
                                <w:r w:rsidRPr="003D3627">
                                  <w:rPr>
                                    <w:rFonts w:ascii="標楷體" w:hAnsi="標楷體" w:hint="eastAsia"/>
                                    <w:color w:val="FF0000"/>
                                    <w:kern w:val="24"/>
                                    <w:sz w:val="20"/>
                                    <w:szCs w:val="20"/>
                                  </w:rPr>
                                  <w:t>20</w:t>
                                </w:r>
                              </w:p>
                            </w:txbxContent>
                          </wps:txbx>
                          <wps:bodyPr rot="0" vert="horz" wrap="square" lIns="0" tIns="0" rIns="0" bIns="0" anchor="t" anchorCtr="0" upright="1">
                            <a:noAutofit/>
                          </wps:bodyPr>
                        </wps:wsp>
                        <wpg:grpSp>
                          <wpg:cNvPr id="947" name="群組 947"/>
                          <wpg:cNvGrpSpPr/>
                          <wpg:grpSpPr>
                            <a:xfrm>
                              <a:off x="256032" y="285293"/>
                              <a:ext cx="45085" cy="1516380"/>
                              <a:chOff x="0" y="0"/>
                              <a:chExt cx="45085" cy="1516380"/>
                            </a:xfrm>
                          </wpg:grpSpPr>
                          <wps:wsp>
                            <wps:cNvPr id="948" name="Line 29752"/>
                            <wps:cNvCnPr>
                              <a:cxnSpLocks noChangeShapeType="1"/>
                            </wps:cNvCnPr>
                            <wps:spPr bwMode="auto">
                              <a:xfrm flipV="1">
                                <a:off x="2177" y="0"/>
                                <a:ext cx="6350" cy="1516380"/>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949" name="Line 29757"/>
                            <wps:cNvCnPr>
                              <a:cxnSpLocks noChangeShapeType="1"/>
                            </wps:cNvCnPr>
                            <wps:spPr bwMode="auto">
                              <a:xfrm flipH="1">
                                <a:off x="0" y="1513114"/>
                                <a:ext cx="45085" cy="0"/>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950" name="群組 950"/>
                        <wpg:cNvGrpSpPr/>
                        <wpg:grpSpPr>
                          <a:xfrm>
                            <a:off x="708003" y="1288487"/>
                            <a:ext cx="668471" cy="1467125"/>
                            <a:chOff x="5744" y="-13619"/>
                            <a:chExt cx="668471" cy="1467125"/>
                          </a:xfrm>
                        </wpg:grpSpPr>
                        <wps:wsp>
                          <wps:cNvPr id="951" name="Rectangle 29712"/>
                          <wps:cNvSpPr>
                            <a:spLocks noChangeArrowheads="1"/>
                          </wps:cNvSpPr>
                          <wps:spPr bwMode="auto">
                            <a:xfrm>
                              <a:off x="5744" y="16028"/>
                              <a:ext cx="226717"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5254C" w:rsidRDefault="006B1B96" w:rsidP="0041548E">
                                <w:pPr>
                                  <w:pStyle w:val="Web"/>
                                  <w:spacing w:before="0" w:beforeAutospacing="0" w:after="0" w:afterAutospacing="0"/>
                                  <w:ind w:rightChars="20" w:right="56"/>
                                  <w:textAlignment w:val="baseline"/>
                                  <w:rPr>
                                    <w:spacing w:val="-20"/>
                                  </w:rPr>
                                </w:pPr>
                                <w:r w:rsidRPr="0065254C">
                                  <w:rPr>
                                    <w:rFonts w:ascii="標楷體" w:hAnsi="標楷體" w:hint="eastAsia"/>
                                    <w:color w:val="000000"/>
                                    <w:spacing w:val="-20"/>
                                    <w:kern w:val="24"/>
                                    <w:sz w:val="16"/>
                                    <w:szCs w:val="16"/>
                                  </w:rPr>
                                  <w:t>5</w:t>
                                </w:r>
                                <w:r w:rsidRPr="0065254C">
                                  <w:rPr>
                                    <w:rFonts w:ascii="標楷體" w:hAnsi="標楷體"/>
                                    <w:color w:val="000000"/>
                                    <w:spacing w:val="-20"/>
                                    <w:kern w:val="24"/>
                                    <w:sz w:val="16"/>
                                    <w:szCs w:val="16"/>
                                  </w:rPr>
                                  <w:t xml:space="preserve">4.15 </w:t>
                                </w:r>
                              </w:p>
                            </w:txbxContent>
                          </wps:txbx>
                          <wps:bodyPr rot="0" vert="horz" wrap="none" lIns="0" tIns="0" rIns="0" bIns="0" anchor="t" anchorCtr="0" upright="1">
                            <a:noAutofit/>
                          </wps:bodyPr>
                        </wps:wsp>
                        <wps:wsp>
                          <wps:cNvPr id="952" name="Rectangle 29714"/>
                          <wps:cNvSpPr>
                            <a:spLocks noChangeArrowheads="1"/>
                          </wps:cNvSpPr>
                          <wps:spPr bwMode="auto">
                            <a:xfrm>
                              <a:off x="457912" y="-13619"/>
                              <a:ext cx="216303"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955D30" w:rsidRDefault="006B1B96" w:rsidP="005C340C">
                                <w:pPr>
                                  <w:pStyle w:val="Web"/>
                                  <w:spacing w:before="0" w:beforeAutospacing="0" w:after="0" w:afterAutospacing="0"/>
                                  <w:textAlignment w:val="baseline"/>
                                  <w:rPr>
                                    <w:spacing w:val="-20"/>
                                  </w:rPr>
                                </w:pPr>
                                <w:r>
                                  <w:rPr>
                                    <w:rFonts w:ascii="標楷體" w:hAnsi="標楷體"/>
                                    <w:color w:val="000000"/>
                                    <w:spacing w:val="-20"/>
                                    <w:kern w:val="24"/>
                                    <w:sz w:val="16"/>
                                    <w:szCs w:val="16"/>
                                  </w:rPr>
                                  <w:t>55.03</w:t>
                                </w:r>
                              </w:p>
                            </w:txbxContent>
                          </wps:txbx>
                          <wps:bodyPr rot="0" vert="horz" wrap="square" lIns="0" tIns="0" rIns="0" bIns="0" anchor="t" anchorCtr="0" upright="1">
                            <a:noAutofit/>
                          </wps:bodyPr>
                        </wps:wsp>
                        <wpg:grpSp>
                          <wpg:cNvPr id="955" name="Group 29700"/>
                          <wpg:cNvGrpSpPr>
                            <a:grpSpLocks/>
                          </wpg:cNvGrpSpPr>
                          <wpg:grpSpPr bwMode="auto">
                            <a:xfrm>
                              <a:off x="29261" y="182880"/>
                              <a:ext cx="203200" cy="930275"/>
                              <a:chOff x="672331" y="1545672"/>
                              <a:chExt cx="305" cy="1591"/>
                            </a:xfrm>
                          </wpg:grpSpPr>
                          <wps:wsp>
                            <wps:cNvPr id="956" name="Freeform 29701"/>
                            <wps:cNvSpPr>
                              <a:spLocks/>
                            </wps:cNvSpPr>
                            <wps:spPr bwMode="auto">
                              <a:xfrm>
                                <a:off x="672485" y="1545748"/>
                                <a:ext cx="142" cy="1515"/>
                              </a:xfrm>
                              <a:custGeom>
                                <a:avLst/>
                                <a:gdLst>
                                  <a:gd name="T0" fmla="*/ 0 w 104"/>
                                  <a:gd name="T1" fmla="*/ 1948 h 1336"/>
                                  <a:gd name="T2" fmla="*/ 0 w 104"/>
                                  <a:gd name="T3" fmla="*/ 118 h 1336"/>
                                  <a:gd name="T4" fmla="*/ 265 w 104"/>
                                  <a:gd name="T5" fmla="*/ 0 h 1336"/>
                                  <a:gd name="T6" fmla="*/ 265 w 104"/>
                                  <a:gd name="T7" fmla="*/ 1830 h 1336"/>
                                  <a:gd name="T8" fmla="*/ 0 w 104"/>
                                  <a:gd name="T9" fmla="*/ 1948 h 133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4" h="1336">
                                    <a:moveTo>
                                      <a:pt x="0" y="1336"/>
                                    </a:moveTo>
                                    <a:lnTo>
                                      <a:pt x="0" y="81"/>
                                    </a:lnTo>
                                    <a:lnTo>
                                      <a:pt x="104" y="0"/>
                                    </a:lnTo>
                                    <a:lnTo>
                                      <a:pt x="104" y="1255"/>
                                    </a:lnTo>
                                    <a:lnTo>
                                      <a:pt x="0" y="1336"/>
                                    </a:lnTo>
                                    <a:close/>
                                  </a:path>
                                </a:pathLst>
                              </a:custGeom>
                              <a:solidFill>
                                <a:srgbClr val="FAC090"/>
                              </a:solidFill>
                              <a:ln w="6350">
                                <a:solidFill>
                                  <a:srgbClr val="FFFFFF"/>
                                </a:solidFill>
                                <a:round/>
                                <a:headEnd/>
                                <a:tailEnd/>
                              </a:ln>
                            </wps:spPr>
                            <wps:bodyPr rot="0" vert="horz" wrap="square" lIns="91440" tIns="45720" rIns="91440" bIns="45720" anchor="t" anchorCtr="0" upright="1">
                              <a:noAutofit/>
                            </wps:bodyPr>
                          </wps:wsp>
                          <wps:wsp>
                            <wps:cNvPr id="957" name="Freeform 29702"/>
                            <wps:cNvSpPr>
                              <a:spLocks/>
                            </wps:cNvSpPr>
                            <wps:spPr bwMode="auto">
                              <a:xfrm>
                                <a:off x="672331" y="1545748"/>
                                <a:ext cx="163" cy="1515"/>
                              </a:xfrm>
                              <a:custGeom>
                                <a:avLst/>
                                <a:gdLst>
                                  <a:gd name="T0" fmla="*/ 0 w 119"/>
                                  <a:gd name="T1" fmla="*/ 1831 h 1322"/>
                                  <a:gd name="T2" fmla="*/ 0 w 119"/>
                                  <a:gd name="T3" fmla="*/ 0 h 1322"/>
                                  <a:gd name="T4" fmla="*/ 305 w 119"/>
                                  <a:gd name="T5" fmla="*/ 98 h 1322"/>
                                  <a:gd name="T6" fmla="*/ 305 w 119"/>
                                  <a:gd name="T7" fmla="*/ 1928 h 1322"/>
                                  <a:gd name="T8" fmla="*/ 0 w 119"/>
                                  <a:gd name="T9" fmla="*/ 1831 h 132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9" h="1322">
                                    <a:moveTo>
                                      <a:pt x="0" y="1256"/>
                                    </a:moveTo>
                                    <a:lnTo>
                                      <a:pt x="0" y="0"/>
                                    </a:lnTo>
                                    <a:lnTo>
                                      <a:pt x="119" y="67"/>
                                    </a:lnTo>
                                    <a:lnTo>
                                      <a:pt x="119" y="1322"/>
                                    </a:lnTo>
                                    <a:lnTo>
                                      <a:pt x="0" y="1256"/>
                                    </a:lnTo>
                                    <a:close/>
                                  </a:path>
                                </a:pathLst>
                              </a:custGeom>
                              <a:gradFill rotWithShape="0">
                                <a:gsLst>
                                  <a:gs pos="0">
                                    <a:srgbClr val="FAC090"/>
                                  </a:gs>
                                  <a:gs pos="50000">
                                    <a:srgbClr val="FAC090"/>
                                  </a:gs>
                                  <a:gs pos="100000">
                                    <a:srgbClr val="E5F6FF"/>
                                  </a:gs>
                                </a:gsLst>
                                <a:lin ang="0" scaled="1"/>
                              </a:gradFill>
                              <a:ln w="6350">
                                <a:solidFill>
                                  <a:srgbClr val="FFFFFF"/>
                                </a:solidFill>
                                <a:round/>
                                <a:headEnd/>
                                <a:tailEnd/>
                              </a:ln>
                            </wps:spPr>
                            <wps:bodyPr rot="0" vert="horz" wrap="square" lIns="91440" tIns="45720" rIns="91440" bIns="45720" anchor="t" anchorCtr="0" upright="1">
                              <a:noAutofit/>
                            </wps:bodyPr>
                          </wps:wsp>
                          <wps:wsp>
                            <wps:cNvPr id="453" name="Freeform 29703"/>
                            <wps:cNvSpPr>
                              <a:spLocks/>
                            </wps:cNvSpPr>
                            <wps:spPr bwMode="auto">
                              <a:xfrm>
                                <a:off x="672331" y="1545672"/>
                                <a:ext cx="305" cy="152"/>
                              </a:xfrm>
                              <a:custGeom>
                                <a:avLst/>
                                <a:gdLst>
                                  <a:gd name="T0" fmla="*/ 305 w 223"/>
                                  <a:gd name="T1" fmla="*/ 217 h 148"/>
                                  <a:gd name="T2" fmla="*/ 570 w 223"/>
                                  <a:gd name="T3" fmla="*/ 98 h 148"/>
                                  <a:gd name="T4" fmla="*/ 286 w 223"/>
                                  <a:gd name="T5" fmla="*/ 0 h 148"/>
                                  <a:gd name="T6" fmla="*/ 0 w 223"/>
                                  <a:gd name="T7" fmla="*/ 118 h 148"/>
                                  <a:gd name="T8" fmla="*/ 305 w 223"/>
                                  <a:gd name="T9" fmla="*/ 217 h 1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 h="148">
                                    <a:moveTo>
                                      <a:pt x="119" y="148"/>
                                    </a:moveTo>
                                    <a:lnTo>
                                      <a:pt x="223" y="67"/>
                                    </a:lnTo>
                                    <a:lnTo>
                                      <a:pt x="112" y="0"/>
                                    </a:lnTo>
                                    <a:lnTo>
                                      <a:pt x="0" y="81"/>
                                    </a:lnTo>
                                    <a:lnTo>
                                      <a:pt x="119" y="148"/>
                                    </a:lnTo>
                                    <a:close/>
                                  </a:path>
                                </a:pathLst>
                              </a:custGeom>
                              <a:solidFill>
                                <a:srgbClr val="FAC090"/>
                              </a:solidFill>
                              <a:ln w="6350">
                                <a:solidFill>
                                  <a:srgbClr val="FFFFFF"/>
                                </a:solidFill>
                                <a:round/>
                                <a:headEnd/>
                                <a:tailEnd/>
                              </a:ln>
                            </wps:spPr>
                            <wps:bodyPr rot="0" vert="horz" wrap="square" lIns="91440" tIns="45720" rIns="91440" bIns="45720" anchor="t" anchorCtr="0" upright="1">
                              <a:noAutofit/>
                            </wps:bodyPr>
                          </wps:wsp>
                        </wpg:grpSp>
                        <wpg:grpSp>
                          <wpg:cNvPr id="454" name="Group 29704"/>
                          <wpg:cNvGrpSpPr>
                            <a:grpSpLocks/>
                          </wpg:cNvGrpSpPr>
                          <wpg:grpSpPr bwMode="auto">
                            <a:xfrm>
                              <a:off x="228543" y="159201"/>
                              <a:ext cx="197485" cy="948700"/>
                              <a:chOff x="874875" y="1536076"/>
                              <a:chExt cx="223" cy="1654"/>
                            </a:xfrm>
                          </wpg:grpSpPr>
                          <wps:wsp>
                            <wps:cNvPr id="455" name="Freeform 29705"/>
                            <wps:cNvSpPr>
                              <a:spLocks/>
                            </wps:cNvSpPr>
                            <wps:spPr bwMode="auto">
                              <a:xfrm>
                                <a:off x="874992" y="1536130"/>
                                <a:ext cx="104" cy="1600"/>
                              </a:xfrm>
                              <a:custGeom>
                                <a:avLst/>
                                <a:gdLst>
                                  <a:gd name="T0" fmla="*/ 0 w 104"/>
                                  <a:gd name="T1" fmla="*/ 1285 h 1285"/>
                                  <a:gd name="T2" fmla="*/ 0 w 104"/>
                                  <a:gd name="T3" fmla="*/ 82 h 1285"/>
                                  <a:gd name="T4" fmla="*/ 104 w 104"/>
                                  <a:gd name="T5" fmla="*/ 0 h 1285"/>
                                  <a:gd name="T6" fmla="*/ 104 w 104"/>
                                  <a:gd name="T7" fmla="*/ 1203 h 1285"/>
                                  <a:gd name="T8" fmla="*/ 0 w 104"/>
                                  <a:gd name="T9" fmla="*/ 1285 h 12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4" h="1285">
                                    <a:moveTo>
                                      <a:pt x="0" y="1285"/>
                                    </a:moveTo>
                                    <a:lnTo>
                                      <a:pt x="0" y="82"/>
                                    </a:lnTo>
                                    <a:lnTo>
                                      <a:pt x="104" y="0"/>
                                    </a:lnTo>
                                    <a:lnTo>
                                      <a:pt x="104" y="1203"/>
                                    </a:lnTo>
                                    <a:lnTo>
                                      <a:pt x="0" y="1285"/>
                                    </a:lnTo>
                                    <a:close/>
                                  </a:path>
                                </a:pathLst>
                              </a:custGeom>
                              <a:solidFill>
                                <a:srgbClr val="C3D69B"/>
                              </a:solidFill>
                              <a:ln w="9525">
                                <a:solidFill>
                                  <a:srgbClr val="FFFFFF"/>
                                </a:solidFill>
                                <a:round/>
                                <a:headEnd/>
                                <a:tailEnd/>
                              </a:ln>
                            </wps:spPr>
                            <wps:bodyPr rot="0" vert="horz" wrap="square" lIns="91440" tIns="45720" rIns="91440" bIns="45720" anchor="t" anchorCtr="0" upright="1">
                              <a:noAutofit/>
                            </wps:bodyPr>
                          </wps:wsp>
                          <wps:wsp>
                            <wps:cNvPr id="456" name="Freeform 29706"/>
                            <wps:cNvSpPr>
                              <a:spLocks/>
                            </wps:cNvSpPr>
                            <wps:spPr bwMode="auto">
                              <a:xfrm>
                                <a:off x="874875" y="1536163"/>
                                <a:ext cx="119" cy="1567"/>
                              </a:xfrm>
                              <a:custGeom>
                                <a:avLst/>
                                <a:gdLst>
                                  <a:gd name="T0" fmla="*/ 0 w 119"/>
                                  <a:gd name="T1" fmla="*/ 1203 h 1263"/>
                                  <a:gd name="T2" fmla="*/ 0 w 119"/>
                                  <a:gd name="T3" fmla="*/ 0 h 1263"/>
                                  <a:gd name="T4" fmla="*/ 119 w 119"/>
                                  <a:gd name="T5" fmla="*/ 60 h 1263"/>
                                  <a:gd name="T6" fmla="*/ 119 w 119"/>
                                  <a:gd name="T7" fmla="*/ 1263 h 1263"/>
                                  <a:gd name="T8" fmla="*/ 0 w 119"/>
                                  <a:gd name="T9" fmla="*/ 1203 h 126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9" h="1263">
                                    <a:moveTo>
                                      <a:pt x="0" y="1203"/>
                                    </a:moveTo>
                                    <a:lnTo>
                                      <a:pt x="0" y="0"/>
                                    </a:lnTo>
                                    <a:lnTo>
                                      <a:pt x="119" y="60"/>
                                    </a:lnTo>
                                    <a:lnTo>
                                      <a:pt x="119" y="1263"/>
                                    </a:lnTo>
                                    <a:lnTo>
                                      <a:pt x="0" y="1203"/>
                                    </a:lnTo>
                                    <a:close/>
                                  </a:path>
                                </a:pathLst>
                              </a:custGeom>
                              <a:gradFill rotWithShape="0">
                                <a:gsLst>
                                  <a:gs pos="0">
                                    <a:srgbClr val="C3D69B"/>
                                  </a:gs>
                                  <a:gs pos="50000">
                                    <a:srgbClr val="C3D69B"/>
                                  </a:gs>
                                  <a:gs pos="100000">
                                    <a:srgbClr val="FFFFFF"/>
                                  </a:gs>
                                </a:gsLst>
                                <a:lin ang="0" scaled="1"/>
                              </a:gradFill>
                              <a:ln w="9525">
                                <a:solidFill>
                                  <a:srgbClr val="FFFFFF"/>
                                </a:solidFill>
                                <a:round/>
                                <a:headEnd/>
                                <a:tailEnd/>
                              </a:ln>
                            </wps:spPr>
                            <wps:bodyPr rot="0" vert="horz" wrap="square" lIns="91440" tIns="45720" rIns="91440" bIns="45720" anchor="t" anchorCtr="0" upright="1">
                              <a:noAutofit/>
                            </wps:bodyPr>
                          </wps:wsp>
                          <wps:wsp>
                            <wps:cNvPr id="457" name="Freeform 29707"/>
                            <wps:cNvSpPr>
                              <a:spLocks/>
                            </wps:cNvSpPr>
                            <wps:spPr bwMode="auto">
                              <a:xfrm>
                                <a:off x="874875" y="1536076"/>
                                <a:ext cx="223" cy="160"/>
                              </a:xfrm>
                              <a:custGeom>
                                <a:avLst/>
                                <a:gdLst>
                                  <a:gd name="T0" fmla="*/ 119 w 223"/>
                                  <a:gd name="T1" fmla="*/ 141 h 141"/>
                                  <a:gd name="T2" fmla="*/ 223 w 223"/>
                                  <a:gd name="T3" fmla="*/ 59 h 141"/>
                                  <a:gd name="T4" fmla="*/ 104 w 223"/>
                                  <a:gd name="T5" fmla="*/ 0 h 141"/>
                                  <a:gd name="T6" fmla="*/ 0 w 223"/>
                                  <a:gd name="T7" fmla="*/ 81 h 141"/>
                                  <a:gd name="T8" fmla="*/ 119 w 223"/>
                                  <a:gd name="T9" fmla="*/ 141 h 14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 h="141">
                                    <a:moveTo>
                                      <a:pt x="119" y="141"/>
                                    </a:moveTo>
                                    <a:lnTo>
                                      <a:pt x="223" y="59"/>
                                    </a:lnTo>
                                    <a:lnTo>
                                      <a:pt x="104" y="0"/>
                                    </a:lnTo>
                                    <a:lnTo>
                                      <a:pt x="0" y="81"/>
                                    </a:lnTo>
                                    <a:lnTo>
                                      <a:pt x="119" y="141"/>
                                    </a:lnTo>
                                    <a:close/>
                                  </a:path>
                                </a:pathLst>
                              </a:custGeom>
                              <a:solidFill>
                                <a:srgbClr val="C3D69B"/>
                              </a:solidFill>
                              <a:ln w="9525">
                                <a:solidFill>
                                  <a:srgbClr val="FFFFFF"/>
                                </a:solidFill>
                                <a:round/>
                                <a:headEnd/>
                                <a:tailEnd/>
                              </a:ln>
                            </wps:spPr>
                            <wps:bodyPr rot="0" vert="horz" wrap="square" lIns="91440" tIns="45720" rIns="91440" bIns="45720" anchor="t" anchorCtr="0" upright="1">
                              <a:noAutofit/>
                            </wps:bodyPr>
                          </wps:wsp>
                        </wpg:grpSp>
                        <wpg:grpSp>
                          <wpg:cNvPr id="458" name="Group 29708"/>
                          <wpg:cNvGrpSpPr>
                            <a:grpSpLocks/>
                          </wpg:cNvGrpSpPr>
                          <wpg:grpSpPr bwMode="auto">
                            <a:xfrm>
                              <a:off x="424683" y="159542"/>
                              <a:ext cx="201913" cy="945093"/>
                              <a:chOff x="1072822" y="1530767"/>
                              <a:chExt cx="228" cy="1663"/>
                            </a:xfrm>
                          </wpg:grpSpPr>
                          <wps:wsp>
                            <wps:cNvPr id="459" name="Freeform 29709"/>
                            <wps:cNvSpPr>
                              <a:spLocks/>
                            </wps:cNvSpPr>
                            <wps:spPr bwMode="auto">
                              <a:xfrm>
                                <a:off x="1072933" y="1530837"/>
                                <a:ext cx="112" cy="1593"/>
                              </a:xfrm>
                              <a:custGeom>
                                <a:avLst/>
                                <a:gdLst>
                                  <a:gd name="T0" fmla="*/ 0 w 112"/>
                                  <a:gd name="T1" fmla="*/ 1285 h 1285"/>
                                  <a:gd name="T2" fmla="*/ 0 w 112"/>
                                  <a:gd name="T3" fmla="*/ 82 h 1285"/>
                                  <a:gd name="T4" fmla="*/ 112 w 112"/>
                                  <a:gd name="T5" fmla="*/ 0 h 1285"/>
                                  <a:gd name="T6" fmla="*/ 112 w 112"/>
                                  <a:gd name="T7" fmla="*/ 1203 h 1285"/>
                                  <a:gd name="T8" fmla="*/ 0 w 112"/>
                                  <a:gd name="T9" fmla="*/ 1285 h 12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2" h="1285">
                                    <a:moveTo>
                                      <a:pt x="0" y="1285"/>
                                    </a:moveTo>
                                    <a:lnTo>
                                      <a:pt x="0" y="82"/>
                                    </a:lnTo>
                                    <a:lnTo>
                                      <a:pt x="112" y="0"/>
                                    </a:lnTo>
                                    <a:lnTo>
                                      <a:pt x="112" y="1203"/>
                                    </a:lnTo>
                                    <a:lnTo>
                                      <a:pt x="0" y="1285"/>
                                    </a:lnTo>
                                    <a:close/>
                                  </a:path>
                                </a:pathLst>
                              </a:custGeom>
                              <a:solidFill>
                                <a:srgbClr val="93CDDD"/>
                              </a:solidFill>
                              <a:ln w="9525">
                                <a:solidFill>
                                  <a:srgbClr val="FFFFFF"/>
                                </a:solidFill>
                                <a:round/>
                                <a:headEnd/>
                                <a:tailEnd/>
                              </a:ln>
                            </wps:spPr>
                            <wps:bodyPr rot="0" vert="horz" wrap="square" lIns="91440" tIns="45720" rIns="91440" bIns="45720" anchor="t" anchorCtr="0" upright="1">
                              <a:noAutofit/>
                            </wps:bodyPr>
                          </wps:wsp>
                          <wps:wsp>
                            <wps:cNvPr id="460" name="Freeform 29710"/>
                            <wps:cNvSpPr>
                              <a:spLocks/>
                            </wps:cNvSpPr>
                            <wps:spPr bwMode="auto">
                              <a:xfrm>
                                <a:off x="1072822" y="1530855"/>
                                <a:ext cx="111" cy="1575"/>
                              </a:xfrm>
                              <a:custGeom>
                                <a:avLst/>
                                <a:gdLst>
                                  <a:gd name="T0" fmla="*/ 0 w 111"/>
                                  <a:gd name="T1" fmla="*/ 1203 h 1270"/>
                                  <a:gd name="T2" fmla="*/ 0 w 111"/>
                                  <a:gd name="T3" fmla="*/ 0 h 1270"/>
                                  <a:gd name="T4" fmla="*/ 111 w 111"/>
                                  <a:gd name="T5" fmla="*/ 67 h 1270"/>
                                  <a:gd name="T6" fmla="*/ 111 w 111"/>
                                  <a:gd name="T7" fmla="*/ 1270 h 1270"/>
                                  <a:gd name="T8" fmla="*/ 0 w 111"/>
                                  <a:gd name="T9" fmla="*/ 1203 h 127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1" h="1270">
                                    <a:moveTo>
                                      <a:pt x="0" y="1203"/>
                                    </a:moveTo>
                                    <a:lnTo>
                                      <a:pt x="0" y="0"/>
                                    </a:lnTo>
                                    <a:lnTo>
                                      <a:pt x="111" y="67"/>
                                    </a:lnTo>
                                    <a:lnTo>
                                      <a:pt x="111" y="1270"/>
                                    </a:lnTo>
                                    <a:lnTo>
                                      <a:pt x="0" y="1203"/>
                                    </a:lnTo>
                                    <a:close/>
                                  </a:path>
                                </a:pathLst>
                              </a:custGeom>
                              <a:gradFill rotWithShape="1">
                                <a:gsLst>
                                  <a:gs pos="0">
                                    <a:srgbClr val="93CDDD"/>
                                  </a:gs>
                                  <a:gs pos="50000">
                                    <a:srgbClr val="93CDDD"/>
                                  </a:gs>
                                  <a:gs pos="100000">
                                    <a:srgbClr val="FFFFFF"/>
                                  </a:gs>
                                </a:gsLst>
                                <a:lin ang="0" scaled="1"/>
                              </a:gradFill>
                              <a:ln w="9525">
                                <a:solidFill>
                                  <a:srgbClr val="FFFFFF"/>
                                </a:solidFill>
                                <a:round/>
                                <a:headEnd/>
                                <a:tailEnd/>
                              </a:ln>
                            </wps:spPr>
                            <wps:bodyPr rot="0" vert="horz" wrap="square" lIns="91440" tIns="45720" rIns="91440" bIns="45720" anchor="t" anchorCtr="0" upright="1">
                              <a:noAutofit/>
                            </wps:bodyPr>
                          </wps:wsp>
                          <wps:wsp>
                            <wps:cNvPr id="462" name="Freeform 29711"/>
                            <wps:cNvSpPr>
                              <a:spLocks/>
                            </wps:cNvSpPr>
                            <wps:spPr bwMode="auto">
                              <a:xfrm>
                                <a:off x="1072827" y="1530767"/>
                                <a:ext cx="223" cy="169"/>
                              </a:xfrm>
                              <a:custGeom>
                                <a:avLst/>
                                <a:gdLst>
                                  <a:gd name="T0" fmla="*/ 111 w 223"/>
                                  <a:gd name="T1" fmla="*/ 149 h 149"/>
                                  <a:gd name="T2" fmla="*/ 223 w 223"/>
                                  <a:gd name="T3" fmla="*/ 67 h 149"/>
                                  <a:gd name="T4" fmla="*/ 104 w 223"/>
                                  <a:gd name="T5" fmla="*/ 0 h 149"/>
                                  <a:gd name="T6" fmla="*/ 0 w 223"/>
                                  <a:gd name="T7" fmla="*/ 82 h 149"/>
                                  <a:gd name="T8" fmla="*/ 111 w 223"/>
                                  <a:gd name="T9" fmla="*/ 149 h 14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 h="149">
                                    <a:moveTo>
                                      <a:pt x="111" y="149"/>
                                    </a:moveTo>
                                    <a:lnTo>
                                      <a:pt x="223" y="67"/>
                                    </a:lnTo>
                                    <a:lnTo>
                                      <a:pt x="104" y="0"/>
                                    </a:lnTo>
                                    <a:lnTo>
                                      <a:pt x="0" y="82"/>
                                    </a:lnTo>
                                    <a:lnTo>
                                      <a:pt x="111" y="149"/>
                                    </a:lnTo>
                                    <a:close/>
                                  </a:path>
                                </a:pathLst>
                              </a:custGeom>
                              <a:solidFill>
                                <a:srgbClr val="93CDDD"/>
                              </a:solidFill>
                              <a:ln w="9525">
                                <a:solidFill>
                                  <a:srgbClr val="FFFFFF"/>
                                </a:solidFill>
                                <a:round/>
                                <a:headEnd/>
                                <a:tailEnd/>
                              </a:ln>
                            </wps:spPr>
                            <wps:bodyPr rot="0" vert="horz" wrap="square" lIns="91440" tIns="45720" rIns="91440" bIns="45720" anchor="t" anchorCtr="0" upright="1">
                              <a:noAutofit/>
                            </wps:bodyPr>
                          </wps:wsp>
                        </wpg:grpSp>
                        <wps:wsp>
                          <wps:cNvPr id="463" name="Rectangle 29699"/>
                          <wps:cNvSpPr>
                            <a:spLocks noChangeArrowheads="1"/>
                          </wps:cNvSpPr>
                          <wps:spPr bwMode="auto">
                            <a:xfrm>
                              <a:off x="131674" y="1243583"/>
                              <a:ext cx="448310" cy="2099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eastAsia="標楷體" w:hAnsi="標楷體" w:hint="eastAsia"/>
                                    <w:color w:val="000000"/>
                                    <w:kern w:val="24"/>
                                    <w:sz w:val="20"/>
                                    <w:szCs w:val="20"/>
                                  </w:rPr>
                                  <w:t>總收入</w:t>
                                </w:r>
                              </w:p>
                            </w:txbxContent>
                          </wps:txbx>
                          <wps:bodyPr rot="0" vert="horz" wrap="square" lIns="0" tIns="0" rIns="0" bIns="0" anchor="t" anchorCtr="0" upright="1">
                            <a:noAutofit/>
                          </wps:bodyPr>
                        </wps:wsp>
                        <wps:wsp>
                          <wps:cNvPr id="464" name="Rectangle 29713"/>
                          <wps:cNvSpPr>
                            <a:spLocks noChangeArrowheads="1"/>
                          </wps:cNvSpPr>
                          <wps:spPr bwMode="auto">
                            <a:xfrm>
                              <a:off x="226464" y="-13619"/>
                              <a:ext cx="285750"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5254C" w:rsidRDefault="006B1B96" w:rsidP="005C340C">
                                <w:pPr>
                                  <w:pStyle w:val="Web"/>
                                  <w:spacing w:before="0" w:beforeAutospacing="0" w:after="0" w:afterAutospacing="0"/>
                                  <w:textAlignment w:val="baseline"/>
                                  <w:rPr>
                                    <w:spacing w:val="-18"/>
                                  </w:rPr>
                                </w:pPr>
                                <w:r w:rsidRPr="0065254C">
                                  <w:rPr>
                                    <w:rFonts w:ascii="標楷體" w:hAnsi="標楷體"/>
                                    <w:color w:val="000000"/>
                                    <w:spacing w:val="-18"/>
                                    <w:kern w:val="24"/>
                                    <w:sz w:val="16"/>
                                    <w:szCs w:val="16"/>
                                  </w:rPr>
                                  <w:t>55.03</w:t>
                                </w:r>
                              </w:p>
                            </w:txbxContent>
                          </wps:txbx>
                          <wps:bodyPr rot="0" vert="horz" wrap="square" lIns="0" tIns="0" rIns="0" bIns="0" anchor="t" anchorCtr="0" upright="1">
                            <a:noAutofit/>
                          </wps:bodyPr>
                        </wps:wsp>
                      </wpg:grpSp>
                      <wps:wsp>
                        <wps:cNvPr id="486" name="Rectangle 29759"/>
                        <wps:cNvSpPr>
                          <a:spLocks noChangeArrowheads="1"/>
                        </wps:cNvSpPr>
                        <wps:spPr bwMode="auto">
                          <a:xfrm>
                            <a:off x="0" y="197509"/>
                            <a:ext cx="3345029" cy="5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jc w:val="center"/>
                                <w:textAlignment w:val="baseline"/>
                              </w:pPr>
                              <w:r>
                                <w:rPr>
                                  <w:rFonts w:eastAsia="標楷體" w:hAnsi="標楷體" w:hint="eastAsia"/>
                                  <w:b/>
                                  <w:bCs/>
                                  <w:color w:val="000000"/>
                                  <w:kern w:val="24"/>
                                </w:rPr>
                                <w:t>圖</w:t>
                              </w:r>
                              <w:r>
                                <w:rPr>
                                  <w:rFonts w:eastAsia="標楷體" w:hAnsi="標楷體" w:hint="eastAsia"/>
                                  <w:b/>
                                  <w:bCs/>
                                  <w:color w:val="000000"/>
                                  <w:kern w:val="24"/>
                                </w:rPr>
                                <w:t>1</w:t>
                              </w:r>
                              <w:r>
                                <w:rPr>
                                  <w:rFonts w:eastAsia="標楷體" w:hAnsi="標楷體" w:hint="eastAsia"/>
                                  <w:b/>
                                  <w:bCs/>
                                  <w:color w:val="000000"/>
                                  <w:kern w:val="24"/>
                                </w:rPr>
                                <w:t xml:space="preserve">　營業總收支暨盈虧預決算及審定數</w:t>
                              </w:r>
                            </w:p>
                            <w:p w:rsidR="006B1B96" w:rsidRPr="00F81021" w:rsidRDefault="006B1B96" w:rsidP="005C340C">
                              <w:pPr>
                                <w:pStyle w:val="Web"/>
                                <w:spacing w:before="120" w:beforeAutospacing="0" w:after="0" w:afterAutospacing="0"/>
                                <w:jc w:val="center"/>
                                <w:textAlignment w:val="baseline"/>
                                <w:rPr>
                                  <w:rFonts w:ascii="標楷體" w:eastAsia="標楷體" w:hAnsi="標楷體"/>
                                  <w:b/>
                                </w:rPr>
                              </w:pPr>
                              <w:r w:rsidRPr="00F81021">
                                <w:rPr>
                                  <w:rFonts w:ascii="標楷體" w:eastAsia="標楷體" w:hAnsi="標楷體" w:hint="eastAsia"/>
                                  <w:b/>
                                  <w:bCs/>
                                  <w:color w:val="000000"/>
                                  <w:kern w:val="24"/>
                                  <w:sz w:val="22"/>
                                  <w:szCs w:val="22"/>
                                </w:rPr>
                                <w:t>中華民國</w:t>
                              </w:r>
                              <w:proofErr w:type="gramStart"/>
                              <w:r w:rsidRPr="00F81021">
                                <w:rPr>
                                  <w:rFonts w:ascii="標楷體" w:eastAsia="標楷體" w:hAnsi="標楷體" w:hint="eastAsia"/>
                                  <w:b/>
                                  <w:bCs/>
                                  <w:color w:val="000000"/>
                                  <w:kern w:val="24"/>
                                  <w:sz w:val="22"/>
                                  <w:szCs w:val="22"/>
                                </w:rPr>
                                <w:t>1</w:t>
                              </w:r>
                              <w:r>
                                <w:rPr>
                                  <w:rFonts w:ascii="標楷體" w:eastAsia="標楷體" w:hAnsi="標楷體"/>
                                  <w:b/>
                                  <w:bCs/>
                                  <w:color w:val="000000"/>
                                  <w:kern w:val="24"/>
                                  <w:sz w:val="22"/>
                                  <w:szCs w:val="22"/>
                                </w:rPr>
                                <w:t>12</w:t>
                              </w:r>
                              <w:proofErr w:type="gramEnd"/>
                              <w:r w:rsidRPr="00F81021">
                                <w:rPr>
                                  <w:rFonts w:ascii="標楷體" w:eastAsia="標楷體" w:hAnsi="標楷體" w:hint="eastAsia"/>
                                  <w:b/>
                                  <w:bCs/>
                                  <w:color w:val="000000"/>
                                  <w:kern w:val="24"/>
                                  <w:sz w:val="22"/>
                                  <w:szCs w:val="22"/>
                                </w:rPr>
                                <w:t>年度</w:t>
                              </w:r>
                            </w:p>
                          </w:txbxContent>
                        </wps:txbx>
                        <wps:bodyPr rot="0" vert="horz" wrap="square" lIns="0" tIns="0" rIns="0" bIns="0" anchor="t" anchorCtr="0" upright="1">
                          <a:noAutofit/>
                        </wps:bodyPr>
                      </wps:wsp>
                      <wpg:grpSp>
                        <wpg:cNvPr id="487" name="群組 463"/>
                        <wpg:cNvGrpSpPr/>
                        <wpg:grpSpPr>
                          <a:xfrm>
                            <a:off x="2496423" y="2377440"/>
                            <a:ext cx="784290" cy="313643"/>
                            <a:chOff x="53146" y="0"/>
                            <a:chExt cx="784290" cy="313643"/>
                          </a:xfrm>
                        </wpg:grpSpPr>
                        <wps:wsp>
                          <wps:cNvPr id="489" name="Rectangle 29746"/>
                          <wps:cNvSpPr>
                            <a:spLocks noChangeArrowheads="1"/>
                          </wps:cNvSpPr>
                          <wps:spPr bwMode="auto">
                            <a:xfrm>
                              <a:off x="53146" y="99013"/>
                              <a:ext cx="25087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3D3627" w:rsidRDefault="006B1B96" w:rsidP="005C340C">
                                <w:pPr>
                                  <w:pStyle w:val="Web"/>
                                  <w:spacing w:before="0" w:beforeAutospacing="0" w:after="0" w:afterAutospacing="0"/>
                                  <w:textAlignment w:val="baseline"/>
                                  <w:rPr>
                                    <w:color w:val="FF0000"/>
                                    <w:spacing w:val="-20"/>
                                  </w:rPr>
                                </w:pPr>
                                <w:r w:rsidRPr="003D3627">
                                  <w:rPr>
                                    <w:rFonts w:ascii="標楷體" w:hAnsi="標楷體" w:hint="eastAsia"/>
                                    <w:color w:val="FF0000"/>
                                    <w:spacing w:val="-20"/>
                                    <w:kern w:val="24"/>
                                    <w:sz w:val="16"/>
                                    <w:szCs w:val="16"/>
                                  </w:rPr>
                                  <w:t>-</w:t>
                                </w:r>
                                <w:r>
                                  <w:rPr>
                                    <w:rFonts w:ascii="標楷體" w:hAnsi="標楷體"/>
                                    <w:color w:val="FF0000"/>
                                    <w:spacing w:val="-20"/>
                                    <w:kern w:val="24"/>
                                    <w:sz w:val="16"/>
                                    <w:szCs w:val="16"/>
                                  </w:rPr>
                                  <w:t>10.66</w:t>
                                </w:r>
                              </w:p>
                            </w:txbxContent>
                          </wps:txbx>
                          <wps:bodyPr rot="0" vert="horz" wrap="square" lIns="0" tIns="0" rIns="0" bIns="0" anchor="t" anchorCtr="0" upright="1">
                            <a:noAutofit/>
                          </wps:bodyPr>
                        </wps:wsp>
                        <wps:wsp>
                          <wps:cNvPr id="490" name="Rectangle 29747"/>
                          <wps:cNvSpPr>
                            <a:spLocks noChangeArrowheads="1"/>
                          </wps:cNvSpPr>
                          <wps:spPr bwMode="auto">
                            <a:xfrm>
                              <a:off x="285293" y="21946"/>
                              <a:ext cx="204801" cy="188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3D3627" w:rsidRDefault="006B1B96" w:rsidP="005C340C">
                                <w:pPr>
                                  <w:pStyle w:val="Web"/>
                                  <w:spacing w:before="0" w:beforeAutospacing="0" w:after="0" w:afterAutospacing="0" w:line="228" w:lineRule="auto"/>
                                  <w:textAlignment w:val="baseline"/>
                                  <w:rPr>
                                    <w:color w:val="FF0000"/>
                                    <w:spacing w:val="-20"/>
                                  </w:rPr>
                                </w:pPr>
                                <w:r>
                                  <w:rPr>
                                    <w:rFonts w:ascii="標楷體" w:hAnsi="標楷體"/>
                                    <w:color w:val="FF0000"/>
                                    <w:spacing w:val="-20"/>
                                    <w:kern w:val="24"/>
                                    <w:sz w:val="16"/>
                                    <w:szCs w:val="16"/>
                                  </w:rPr>
                                  <w:t>-</w:t>
                                </w:r>
                                <w:r w:rsidRPr="001C0461">
                                  <w:rPr>
                                    <w:rFonts w:ascii="標楷體" w:hAnsi="標楷體"/>
                                    <w:color w:val="FF0000"/>
                                    <w:spacing w:val="-24"/>
                                    <w:kern w:val="24"/>
                                    <w:sz w:val="16"/>
                                    <w:szCs w:val="16"/>
                                  </w:rPr>
                                  <w:t>1.44</w:t>
                                </w:r>
                              </w:p>
                            </w:txbxContent>
                          </wps:txbx>
                          <wps:bodyPr rot="0" vert="horz" wrap="square" lIns="0" tIns="0" rIns="0" bIns="0" anchor="t" anchorCtr="0" upright="1">
                            <a:noAutofit/>
                          </wps:bodyPr>
                        </wps:wsp>
                        <wps:wsp>
                          <wps:cNvPr id="491" name="Rectangle 29748"/>
                          <wps:cNvSpPr>
                            <a:spLocks noChangeArrowheads="1"/>
                          </wps:cNvSpPr>
                          <wps:spPr bwMode="auto">
                            <a:xfrm>
                              <a:off x="527092" y="25536"/>
                              <a:ext cx="310344" cy="192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1C0461" w:rsidRDefault="006B1B96" w:rsidP="005C340C">
                                <w:pPr>
                                  <w:pStyle w:val="Web"/>
                                  <w:spacing w:before="0" w:beforeAutospacing="0" w:after="0" w:afterAutospacing="0"/>
                                  <w:textAlignment w:val="baseline"/>
                                  <w:rPr>
                                    <w:color w:val="FF0000"/>
                                    <w:spacing w:val="-28"/>
                                  </w:rPr>
                                </w:pPr>
                                <w:r w:rsidRPr="001C0461">
                                  <w:rPr>
                                    <w:rFonts w:ascii="標楷體" w:hAnsi="標楷體" w:hint="eastAsia"/>
                                    <w:color w:val="FF0000"/>
                                    <w:spacing w:val="-28"/>
                                    <w:kern w:val="24"/>
                                    <w:sz w:val="16"/>
                                    <w:szCs w:val="16"/>
                                  </w:rPr>
                                  <w:t>-</w:t>
                                </w:r>
                                <w:r w:rsidRPr="001C0461">
                                  <w:rPr>
                                    <w:rFonts w:ascii="標楷體" w:hAnsi="標楷體"/>
                                    <w:color w:val="FF0000"/>
                                    <w:spacing w:val="-28"/>
                                    <w:kern w:val="24"/>
                                    <w:sz w:val="16"/>
                                    <w:szCs w:val="16"/>
                                  </w:rPr>
                                  <w:t>1.44</w:t>
                                </w:r>
                              </w:p>
                            </w:txbxContent>
                          </wps:txbx>
                          <wps:bodyPr rot="0" vert="horz" wrap="square" lIns="0" tIns="0" rIns="0" bIns="0" anchor="t" anchorCtr="0" upright="1">
                            <a:noAutofit/>
                          </wps:bodyPr>
                        </wps:wsp>
                        <wpg:grpSp>
                          <wpg:cNvPr id="492" name="Group 29708"/>
                          <wpg:cNvGrpSpPr>
                            <a:grpSpLocks/>
                          </wpg:cNvGrpSpPr>
                          <wpg:grpSpPr bwMode="auto">
                            <a:xfrm flipV="1">
                              <a:off x="95098" y="54"/>
                              <a:ext cx="197485" cy="160932"/>
                              <a:chOff x="2501461" y="2396506"/>
                              <a:chExt cx="223" cy="4826"/>
                            </a:xfrm>
                          </wpg:grpSpPr>
                          <wps:wsp>
                            <wps:cNvPr id="493" name="Freeform 29709"/>
                            <wps:cNvSpPr>
                              <a:spLocks/>
                            </wps:cNvSpPr>
                            <wps:spPr bwMode="auto">
                              <a:xfrm>
                                <a:off x="2501572" y="2396506"/>
                                <a:ext cx="112" cy="4826"/>
                              </a:xfrm>
                              <a:custGeom>
                                <a:avLst/>
                                <a:gdLst>
                                  <a:gd name="T0" fmla="*/ 0 w 112"/>
                                  <a:gd name="T1" fmla="*/ 1285 h 1285"/>
                                  <a:gd name="T2" fmla="*/ 0 w 112"/>
                                  <a:gd name="T3" fmla="*/ 82 h 1285"/>
                                  <a:gd name="T4" fmla="*/ 112 w 112"/>
                                  <a:gd name="T5" fmla="*/ 0 h 1285"/>
                                  <a:gd name="T6" fmla="*/ 112 w 112"/>
                                  <a:gd name="T7" fmla="*/ 1203 h 1285"/>
                                  <a:gd name="T8" fmla="*/ 0 w 112"/>
                                  <a:gd name="T9" fmla="*/ 1285 h 12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2" h="1285">
                                    <a:moveTo>
                                      <a:pt x="0" y="1285"/>
                                    </a:moveTo>
                                    <a:lnTo>
                                      <a:pt x="0" y="82"/>
                                    </a:lnTo>
                                    <a:lnTo>
                                      <a:pt x="112" y="0"/>
                                    </a:lnTo>
                                    <a:lnTo>
                                      <a:pt x="112" y="1203"/>
                                    </a:lnTo>
                                    <a:lnTo>
                                      <a:pt x="0" y="1285"/>
                                    </a:lnTo>
                                    <a:close/>
                                  </a:path>
                                </a:pathLst>
                              </a:custGeom>
                              <a:gradFill>
                                <a:gsLst>
                                  <a:gs pos="100000">
                                    <a:srgbClr val="FAC090"/>
                                  </a:gs>
                                  <a:gs pos="5000">
                                    <a:srgbClr val="FFFFFF"/>
                                  </a:gs>
                                </a:gsLst>
                                <a:lin ang="0" scaled="1"/>
                              </a:gradFill>
                              <a:ln w="9525">
                                <a:solidFill>
                                  <a:srgbClr val="FFFFFF"/>
                                </a:solidFill>
                                <a:round/>
                                <a:headEnd/>
                                <a:tailEnd/>
                              </a:ln>
                            </wps:spPr>
                            <wps:bodyPr rot="0" vert="horz" wrap="square" lIns="91440" tIns="45720" rIns="91440" bIns="45720" anchor="t" anchorCtr="0" upright="1">
                              <a:noAutofit/>
                            </wps:bodyPr>
                          </wps:wsp>
                          <wps:wsp>
                            <wps:cNvPr id="494" name="Freeform 29710"/>
                            <wps:cNvSpPr>
                              <a:spLocks/>
                            </wps:cNvSpPr>
                            <wps:spPr bwMode="auto">
                              <a:xfrm>
                                <a:off x="2501461" y="2396508"/>
                                <a:ext cx="111" cy="4824"/>
                              </a:xfrm>
                              <a:custGeom>
                                <a:avLst/>
                                <a:gdLst>
                                  <a:gd name="T0" fmla="*/ 0 w 111"/>
                                  <a:gd name="T1" fmla="*/ 1203 h 1270"/>
                                  <a:gd name="T2" fmla="*/ 0 w 111"/>
                                  <a:gd name="T3" fmla="*/ 0 h 1270"/>
                                  <a:gd name="T4" fmla="*/ 111 w 111"/>
                                  <a:gd name="T5" fmla="*/ 67 h 1270"/>
                                  <a:gd name="T6" fmla="*/ 111 w 111"/>
                                  <a:gd name="T7" fmla="*/ 1270 h 1270"/>
                                  <a:gd name="T8" fmla="*/ 0 w 111"/>
                                  <a:gd name="T9" fmla="*/ 1203 h 127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1" h="1270">
                                    <a:moveTo>
                                      <a:pt x="0" y="1203"/>
                                    </a:moveTo>
                                    <a:lnTo>
                                      <a:pt x="0" y="0"/>
                                    </a:lnTo>
                                    <a:lnTo>
                                      <a:pt x="111" y="67"/>
                                    </a:lnTo>
                                    <a:lnTo>
                                      <a:pt x="111" y="1270"/>
                                    </a:lnTo>
                                    <a:lnTo>
                                      <a:pt x="0" y="1203"/>
                                    </a:lnTo>
                                    <a:close/>
                                  </a:path>
                                </a:pathLst>
                              </a:custGeom>
                              <a:gradFill rotWithShape="1">
                                <a:gsLst>
                                  <a:gs pos="5000">
                                    <a:srgbClr val="FAC090"/>
                                  </a:gs>
                                  <a:gs pos="100000">
                                    <a:srgbClr val="FFFFFF"/>
                                  </a:gs>
                                </a:gsLst>
                                <a:lin ang="0" scaled="1"/>
                              </a:gradFill>
                              <a:ln w="9525">
                                <a:solidFill>
                                  <a:srgbClr val="FFFFFF"/>
                                </a:solidFill>
                                <a:round/>
                                <a:headEnd/>
                                <a:tailEnd/>
                              </a:ln>
                            </wps:spPr>
                            <wps:bodyPr rot="0" vert="horz" wrap="square" lIns="91440" tIns="45720" rIns="91440" bIns="45720" anchor="t" anchorCtr="0" upright="1">
                              <a:noAutofit/>
                            </wps:bodyPr>
                          </wps:wsp>
                          <wps:wsp>
                            <wps:cNvPr id="495" name="Freeform 29711"/>
                            <wps:cNvSpPr>
                              <a:spLocks/>
                            </wps:cNvSpPr>
                            <wps:spPr bwMode="auto">
                              <a:xfrm>
                                <a:off x="2501461" y="2399980"/>
                                <a:ext cx="223" cy="149"/>
                              </a:xfrm>
                              <a:custGeom>
                                <a:avLst/>
                                <a:gdLst>
                                  <a:gd name="T0" fmla="*/ 111 w 223"/>
                                  <a:gd name="T1" fmla="*/ 149 h 149"/>
                                  <a:gd name="T2" fmla="*/ 223 w 223"/>
                                  <a:gd name="T3" fmla="*/ 67 h 149"/>
                                  <a:gd name="T4" fmla="*/ 104 w 223"/>
                                  <a:gd name="T5" fmla="*/ 0 h 149"/>
                                  <a:gd name="T6" fmla="*/ 0 w 223"/>
                                  <a:gd name="T7" fmla="*/ 82 h 149"/>
                                  <a:gd name="T8" fmla="*/ 111 w 223"/>
                                  <a:gd name="T9" fmla="*/ 149 h 14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 h="149">
                                    <a:moveTo>
                                      <a:pt x="111" y="149"/>
                                    </a:moveTo>
                                    <a:lnTo>
                                      <a:pt x="223" y="67"/>
                                    </a:lnTo>
                                    <a:lnTo>
                                      <a:pt x="104" y="0"/>
                                    </a:lnTo>
                                    <a:lnTo>
                                      <a:pt x="0" y="82"/>
                                    </a:lnTo>
                                    <a:lnTo>
                                      <a:pt x="111" y="149"/>
                                    </a:lnTo>
                                    <a:close/>
                                  </a:path>
                                </a:pathLst>
                              </a:custGeom>
                              <a:solidFill>
                                <a:srgbClr val="93CDDD"/>
                              </a:solidFill>
                              <a:ln w="9525">
                                <a:solidFill>
                                  <a:srgbClr val="FFFFFF"/>
                                </a:solidFill>
                                <a:round/>
                                <a:headEnd/>
                                <a:tailEnd/>
                              </a:ln>
                            </wps:spPr>
                            <wps:bodyPr rot="0" vert="horz" wrap="square" lIns="91440" tIns="45720" rIns="91440" bIns="45720" anchor="t" anchorCtr="0" upright="1">
                              <a:noAutofit/>
                            </wps:bodyPr>
                          </wps:wsp>
                        </wpg:grpSp>
                        <wpg:grpSp>
                          <wpg:cNvPr id="496" name="Group 29708"/>
                          <wpg:cNvGrpSpPr>
                            <a:grpSpLocks/>
                          </wpg:cNvGrpSpPr>
                          <wpg:grpSpPr bwMode="auto">
                            <a:xfrm flipV="1">
                              <a:off x="292608" y="0"/>
                              <a:ext cx="197485" cy="70485"/>
                              <a:chOff x="2704723" y="2399630"/>
                              <a:chExt cx="223" cy="1352"/>
                            </a:xfrm>
                          </wpg:grpSpPr>
                          <wps:wsp>
                            <wps:cNvPr id="502" name="Freeform 29709"/>
                            <wps:cNvSpPr>
                              <a:spLocks/>
                            </wps:cNvSpPr>
                            <wps:spPr bwMode="auto">
                              <a:xfrm>
                                <a:off x="2704834" y="2399697"/>
                                <a:ext cx="112" cy="1285"/>
                              </a:xfrm>
                              <a:custGeom>
                                <a:avLst/>
                                <a:gdLst>
                                  <a:gd name="T0" fmla="*/ 0 w 112"/>
                                  <a:gd name="T1" fmla="*/ 1285 h 1285"/>
                                  <a:gd name="T2" fmla="*/ 0 w 112"/>
                                  <a:gd name="T3" fmla="*/ 82 h 1285"/>
                                  <a:gd name="T4" fmla="*/ 112 w 112"/>
                                  <a:gd name="T5" fmla="*/ 0 h 1285"/>
                                  <a:gd name="T6" fmla="*/ 112 w 112"/>
                                  <a:gd name="T7" fmla="*/ 1203 h 1285"/>
                                  <a:gd name="T8" fmla="*/ 0 w 112"/>
                                  <a:gd name="T9" fmla="*/ 1285 h 12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2" h="1285">
                                    <a:moveTo>
                                      <a:pt x="0" y="1285"/>
                                    </a:moveTo>
                                    <a:lnTo>
                                      <a:pt x="0" y="82"/>
                                    </a:lnTo>
                                    <a:lnTo>
                                      <a:pt x="112" y="0"/>
                                    </a:lnTo>
                                    <a:lnTo>
                                      <a:pt x="112" y="1203"/>
                                    </a:lnTo>
                                    <a:lnTo>
                                      <a:pt x="0" y="1285"/>
                                    </a:lnTo>
                                    <a:close/>
                                  </a:path>
                                </a:pathLst>
                              </a:custGeom>
                              <a:solidFill>
                                <a:srgbClr val="C3D69B"/>
                              </a:solidFill>
                              <a:ln w="9525">
                                <a:solidFill>
                                  <a:srgbClr val="FFFFFF"/>
                                </a:solidFill>
                                <a:round/>
                                <a:headEnd/>
                                <a:tailEnd/>
                              </a:ln>
                            </wps:spPr>
                            <wps:bodyPr rot="0" vert="horz" wrap="square" lIns="91440" tIns="45720" rIns="91440" bIns="45720" anchor="t" anchorCtr="0" upright="1">
                              <a:noAutofit/>
                            </wps:bodyPr>
                          </wps:wsp>
                          <wps:wsp>
                            <wps:cNvPr id="503" name="Freeform 29710"/>
                            <wps:cNvSpPr>
                              <a:spLocks/>
                            </wps:cNvSpPr>
                            <wps:spPr bwMode="auto">
                              <a:xfrm>
                                <a:off x="2704723" y="2399712"/>
                                <a:ext cx="111" cy="1270"/>
                              </a:xfrm>
                              <a:custGeom>
                                <a:avLst/>
                                <a:gdLst>
                                  <a:gd name="T0" fmla="*/ 0 w 111"/>
                                  <a:gd name="T1" fmla="*/ 1203 h 1270"/>
                                  <a:gd name="T2" fmla="*/ 0 w 111"/>
                                  <a:gd name="T3" fmla="*/ 0 h 1270"/>
                                  <a:gd name="T4" fmla="*/ 111 w 111"/>
                                  <a:gd name="T5" fmla="*/ 67 h 1270"/>
                                  <a:gd name="T6" fmla="*/ 111 w 111"/>
                                  <a:gd name="T7" fmla="*/ 1270 h 1270"/>
                                  <a:gd name="T8" fmla="*/ 0 w 111"/>
                                  <a:gd name="T9" fmla="*/ 1203 h 127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1" h="1270">
                                    <a:moveTo>
                                      <a:pt x="0" y="1203"/>
                                    </a:moveTo>
                                    <a:lnTo>
                                      <a:pt x="0" y="0"/>
                                    </a:lnTo>
                                    <a:lnTo>
                                      <a:pt x="111" y="67"/>
                                    </a:lnTo>
                                    <a:lnTo>
                                      <a:pt x="111" y="1270"/>
                                    </a:lnTo>
                                    <a:lnTo>
                                      <a:pt x="0" y="1203"/>
                                    </a:lnTo>
                                    <a:close/>
                                  </a:path>
                                </a:pathLst>
                              </a:custGeom>
                              <a:gradFill rotWithShape="1">
                                <a:gsLst>
                                  <a:gs pos="100000">
                                    <a:srgbClr val="DAE6C1"/>
                                  </a:gs>
                                  <a:gs pos="100000">
                                    <a:srgbClr val="FFFFFF"/>
                                  </a:gs>
                                </a:gsLst>
                                <a:lin ang="0" scaled="1"/>
                              </a:gradFill>
                              <a:ln w="9525">
                                <a:solidFill>
                                  <a:srgbClr val="FFFFFF"/>
                                </a:solidFill>
                                <a:round/>
                                <a:headEnd/>
                                <a:tailEnd/>
                              </a:ln>
                            </wps:spPr>
                            <wps:bodyPr rot="0" vert="horz" wrap="square" lIns="91440" tIns="45720" rIns="91440" bIns="45720" anchor="t" anchorCtr="0" upright="1">
                              <a:noAutofit/>
                            </wps:bodyPr>
                          </wps:wsp>
                          <wps:wsp>
                            <wps:cNvPr id="504" name="Freeform 29711"/>
                            <wps:cNvSpPr>
                              <a:spLocks/>
                            </wps:cNvSpPr>
                            <wps:spPr bwMode="auto">
                              <a:xfrm>
                                <a:off x="2704723" y="2399630"/>
                                <a:ext cx="223" cy="149"/>
                              </a:xfrm>
                              <a:custGeom>
                                <a:avLst/>
                                <a:gdLst>
                                  <a:gd name="T0" fmla="*/ 111 w 223"/>
                                  <a:gd name="T1" fmla="*/ 149 h 149"/>
                                  <a:gd name="T2" fmla="*/ 223 w 223"/>
                                  <a:gd name="T3" fmla="*/ 67 h 149"/>
                                  <a:gd name="T4" fmla="*/ 104 w 223"/>
                                  <a:gd name="T5" fmla="*/ 0 h 149"/>
                                  <a:gd name="T6" fmla="*/ 0 w 223"/>
                                  <a:gd name="T7" fmla="*/ 82 h 149"/>
                                  <a:gd name="T8" fmla="*/ 111 w 223"/>
                                  <a:gd name="T9" fmla="*/ 149 h 14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 h="149">
                                    <a:moveTo>
                                      <a:pt x="111" y="149"/>
                                    </a:moveTo>
                                    <a:lnTo>
                                      <a:pt x="223" y="67"/>
                                    </a:lnTo>
                                    <a:lnTo>
                                      <a:pt x="104" y="0"/>
                                    </a:lnTo>
                                    <a:lnTo>
                                      <a:pt x="0" y="82"/>
                                    </a:lnTo>
                                    <a:lnTo>
                                      <a:pt x="111" y="149"/>
                                    </a:lnTo>
                                    <a:close/>
                                  </a:path>
                                </a:pathLst>
                              </a:custGeom>
                              <a:solidFill>
                                <a:srgbClr val="93CDDD"/>
                              </a:solidFill>
                              <a:ln w="9525">
                                <a:solidFill>
                                  <a:srgbClr val="FFFFFF"/>
                                </a:solidFill>
                                <a:round/>
                                <a:headEnd/>
                                <a:tailEnd/>
                              </a:ln>
                            </wps:spPr>
                            <wps:bodyPr rot="0" vert="horz" wrap="square" lIns="91440" tIns="45720" rIns="91440" bIns="45720" anchor="t" anchorCtr="0" upright="1">
                              <a:noAutofit/>
                            </wps:bodyPr>
                          </wps:wsp>
                        </wpg:grpSp>
                        <wpg:grpSp>
                          <wpg:cNvPr id="505" name="Group 29708"/>
                          <wpg:cNvGrpSpPr>
                            <a:grpSpLocks/>
                          </wpg:cNvGrpSpPr>
                          <wpg:grpSpPr bwMode="auto">
                            <a:xfrm flipV="1">
                              <a:off x="490118" y="0"/>
                              <a:ext cx="197485" cy="73025"/>
                              <a:chOff x="2911219" y="2402506"/>
                              <a:chExt cx="223" cy="1352"/>
                            </a:xfrm>
                          </wpg:grpSpPr>
                          <wps:wsp>
                            <wps:cNvPr id="506" name="Freeform 29709"/>
                            <wps:cNvSpPr>
                              <a:spLocks/>
                            </wps:cNvSpPr>
                            <wps:spPr bwMode="auto">
                              <a:xfrm>
                                <a:off x="2911330" y="2402573"/>
                                <a:ext cx="112" cy="1285"/>
                              </a:xfrm>
                              <a:custGeom>
                                <a:avLst/>
                                <a:gdLst>
                                  <a:gd name="T0" fmla="*/ 0 w 112"/>
                                  <a:gd name="T1" fmla="*/ 1285 h 1285"/>
                                  <a:gd name="T2" fmla="*/ 0 w 112"/>
                                  <a:gd name="T3" fmla="*/ 82 h 1285"/>
                                  <a:gd name="T4" fmla="*/ 112 w 112"/>
                                  <a:gd name="T5" fmla="*/ 0 h 1285"/>
                                  <a:gd name="T6" fmla="*/ 112 w 112"/>
                                  <a:gd name="T7" fmla="*/ 1203 h 1285"/>
                                  <a:gd name="T8" fmla="*/ 0 w 112"/>
                                  <a:gd name="T9" fmla="*/ 1285 h 12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2" h="1285">
                                    <a:moveTo>
                                      <a:pt x="0" y="1285"/>
                                    </a:moveTo>
                                    <a:lnTo>
                                      <a:pt x="0" y="82"/>
                                    </a:lnTo>
                                    <a:lnTo>
                                      <a:pt x="112" y="0"/>
                                    </a:lnTo>
                                    <a:lnTo>
                                      <a:pt x="112" y="1203"/>
                                    </a:lnTo>
                                    <a:lnTo>
                                      <a:pt x="0" y="1285"/>
                                    </a:lnTo>
                                    <a:close/>
                                  </a:path>
                                </a:pathLst>
                              </a:custGeom>
                              <a:solidFill>
                                <a:srgbClr val="93CDDD"/>
                              </a:solidFill>
                              <a:ln w="9525">
                                <a:solidFill>
                                  <a:srgbClr val="FFFFFF"/>
                                </a:solidFill>
                                <a:round/>
                                <a:headEnd/>
                                <a:tailEnd/>
                              </a:ln>
                            </wps:spPr>
                            <wps:bodyPr rot="0" vert="horz" wrap="square" lIns="91440" tIns="45720" rIns="91440" bIns="45720" anchor="t" anchorCtr="0" upright="1">
                              <a:noAutofit/>
                            </wps:bodyPr>
                          </wps:wsp>
                          <wps:wsp>
                            <wps:cNvPr id="507" name="Freeform 29710"/>
                            <wps:cNvSpPr>
                              <a:spLocks/>
                            </wps:cNvSpPr>
                            <wps:spPr bwMode="auto">
                              <a:xfrm>
                                <a:off x="2911219" y="2402588"/>
                                <a:ext cx="111" cy="1270"/>
                              </a:xfrm>
                              <a:custGeom>
                                <a:avLst/>
                                <a:gdLst>
                                  <a:gd name="T0" fmla="*/ 0 w 111"/>
                                  <a:gd name="T1" fmla="*/ 1203 h 1270"/>
                                  <a:gd name="T2" fmla="*/ 0 w 111"/>
                                  <a:gd name="T3" fmla="*/ 0 h 1270"/>
                                  <a:gd name="T4" fmla="*/ 111 w 111"/>
                                  <a:gd name="T5" fmla="*/ 67 h 1270"/>
                                  <a:gd name="T6" fmla="*/ 111 w 111"/>
                                  <a:gd name="T7" fmla="*/ 1270 h 1270"/>
                                  <a:gd name="T8" fmla="*/ 0 w 111"/>
                                  <a:gd name="T9" fmla="*/ 1203 h 127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1" h="1270">
                                    <a:moveTo>
                                      <a:pt x="0" y="1203"/>
                                    </a:moveTo>
                                    <a:lnTo>
                                      <a:pt x="0" y="0"/>
                                    </a:lnTo>
                                    <a:lnTo>
                                      <a:pt x="111" y="67"/>
                                    </a:lnTo>
                                    <a:lnTo>
                                      <a:pt x="111" y="1270"/>
                                    </a:lnTo>
                                    <a:lnTo>
                                      <a:pt x="0" y="1203"/>
                                    </a:lnTo>
                                    <a:close/>
                                  </a:path>
                                </a:pathLst>
                              </a:custGeom>
                              <a:gradFill rotWithShape="1">
                                <a:gsLst>
                                  <a:gs pos="0">
                                    <a:srgbClr val="93CDDD"/>
                                  </a:gs>
                                  <a:gs pos="50000">
                                    <a:srgbClr val="93CDDD"/>
                                  </a:gs>
                                  <a:gs pos="100000">
                                    <a:srgbClr val="FFFFFF"/>
                                  </a:gs>
                                </a:gsLst>
                                <a:lin ang="0" scaled="1"/>
                              </a:gradFill>
                              <a:ln w="9525">
                                <a:solidFill>
                                  <a:srgbClr val="FFFFFF"/>
                                </a:solidFill>
                                <a:round/>
                                <a:headEnd/>
                                <a:tailEnd/>
                              </a:ln>
                            </wps:spPr>
                            <wps:bodyPr rot="0" vert="horz" wrap="square" lIns="91440" tIns="45720" rIns="91440" bIns="45720" anchor="t" anchorCtr="0" upright="1">
                              <a:noAutofit/>
                            </wps:bodyPr>
                          </wps:wsp>
                          <wps:wsp>
                            <wps:cNvPr id="508" name="Freeform 29711"/>
                            <wps:cNvSpPr>
                              <a:spLocks/>
                            </wps:cNvSpPr>
                            <wps:spPr bwMode="auto">
                              <a:xfrm>
                                <a:off x="2911219" y="2402506"/>
                                <a:ext cx="223" cy="149"/>
                              </a:xfrm>
                              <a:custGeom>
                                <a:avLst/>
                                <a:gdLst>
                                  <a:gd name="T0" fmla="*/ 111 w 223"/>
                                  <a:gd name="T1" fmla="*/ 149 h 149"/>
                                  <a:gd name="T2" fmla="*/ 223 w 223"/>
                                  <a:gd name="T3" fmla="*/ 67 h 149"/>
                                  <a:gd name="T4" fmla="*/ 104 w 223"/>
                                  <a:gd name="T5" fmla="*/ 0 h 149"/>
                                  <a:gd name="T6" fmla="*/ 0 w 223"/>
                                  <a:gd name="T7" fmla="*/ 82 h 149"/>
                                  <a:gd name="T8" fmla="*/ 111 w 223"/>
                                  <a:gd name="T9" fmla="*/ 149 h 14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 h="149">
                                    <a:moveTo>
                                      <a:pt x="111" y="149"/>
                                    </a:moveTo>
                                    <a:lnTo>
                                      <a:pt x="223" y="67"/>
                                    </a:lnTo>
                                    <a:lnTo>
                                      <a:pt x="104" y="0"/>
                                    </a:lnTo>
                                    <a:lnTo>
                                      <a:pt x="0" y="82"/>
                                    </a:lnTo>
                                    <a:lnTo>
                                      <a:pt x="111" y="149"/>
                                    </a:lnTo>
                                    <a:close/>
                                  </a:path>
                                </a:pathLst>
                              </a:custGeom>
                              <a:solidFill>
                                <a:srgbClr val="93CDDD"/>
                              </a:solidFill>
                              <a:ln w="9525">
                                <a:solidFill>
                                  <a:srgbClr val="FFFFFF"/>
                                </a:solidFill>
                                <a:round/>
                                <a:headEnd/>
                                <a:tailEnd/>
                              </a:ln>
                            </wps:spPr>
                            <wps:bodyPr rot="0" vert="horz" wrap="square" lIns="91440" tIns="45720" rIns="91440" bIns="45720" anchor="t" anchorCtr="0" upright="1">
                              <a:noAutofit/>
                            </wps:bodyPr>
                          </wps:wsp>
                        </wpg:grpSp>
                      </wpg:grpSp>
                      <wpg:grpSp>
                        <wpg:cNvPr id="4096" name="群組 506"/>
                        <wpg:cNvGrpSpPr/>
                        <wpg:grpSpPr>
                          <a:xfrm>
                            <a:off x="2779776" y="1053389"/>
                            <a:ext cx="619394" cy="557005"/>
                            <a:chOff x="0" y="0"/>
                            <a:chExt cx="619394" cy="557005"/>
                          </a:xfrm>
                        </wpg:grpSpPr>
                        <wps:wsp>
                          <wps:cNvPr id="4097" name="Rectangle 29762"/>
                          <wps:cNvSpPr>
                            <a:spLocks noChangeArrowheads="1"/>
                          </wps:cNvSpPr>
                          <wps:spPr bwMode="auto">
                            <a:xfrm>
                              <a:off x="153619" y="0"/>
                              <a:ext cx="465775" cy="2055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eastAsia="標楷體" w:hAnsi="標楷體" w:hint="eastAsia"/>
                                    <w:color w:val="000000"/>
                                    <w:kern w:val="24"/>
                                    <w:sz w:val="20"/>
                                    <w:szCs w:val="20"/>
                                  </w:rPr>
                                  <w:t>預算數</w:t>
                                </w:r>
                              </w:p>
                            </w:txbxContent>
                          </wps:txbx>
                          <wps:bodyPr rot="0" vert="horz" wrap="square" lIns="0" tIns="0" rIns="0" bIns="0" anchor="t" anchorCtr="0" upright="1">
                            <a:noAutofit/>
                          </wps:bodyPr>
                        </wps:wsp>
                        <wps:wsp>
                          <wps:cNvPr id="4150" name="Rectangle 29761"/>
                          <wps:cNvSpPr>
                            <a:spLocks noChangeAspect="1" noChangeArrowheads="1"/>
                          </wps:cNvSpPr>
                          <wps:spPr bwMode="auto">
                            <a:xfrm>
                              <a:off x="0" y="73152"/>
                              <a:ext cx="100859" cy="89567"/>
                            </a:xfrm>
                            <a:prstGeom prst="rect">
                              <a:avLst/>
                            </a:prstGeom>
                            <a:solidFill>
                              <a:srgbClr val="FAC090"/>
                            </a:solidFill>
                            <a:ln w="9525">
                              <a:solidFill>
                                <a:srgbClr val="000000"/>
                              </a:solidFill>
                              <a:miter lim="800000"/>
                              <a:headEnd/>
                              <a:tailEnd/>
                            </a:ln>
                          </wps:spPr>
                          <wps:bodyPr rot="0" vert="horz" wrap="square" lIns="91440" tIns="45720" rIns="91440" bIns="45720" anchor="t" anchorCtr="0" upright="1">
                            <a:noAutofit/>
                          </wps:bodyPr>
                        </wps:wsp>
                        <wps:wsp>
                          <wps:cNvPr id="66" name="Rectangle 29763"/>
                          <wps:cNvSpPr>
                            <a:spLocks noChangeAspect="1" noChangeArrowheads="1"/>
                          </wps:cNvSpPr>
                          <wps:spPr bwMode="auto">
                            <a:xfrm>
                              <a:off x="0" y="256032"/>
                              <a:ext cx="100959" cy="89567"/>
                            </a:xfrm>
                            <a:prstGeom prst="rect">
                              <a:avLst/>
                            </a:prstGeom>
                            <a:solidFill>
                              <a:srgbClr val="C3D69B"/>
                            </a:solidFill>
                            <a:ln w="9525">
                              <a:solidFill>
                                <a:srgbClr val="000000"/>
                              </a:solidFill>
                              <a:miter lim="800000"/>
                              <a:headEnd/>
                              <a:tailEnd/>
                            </a:ln>
                          </wps:spPr>
                          <wps:bodyPr rot="0" vert="horz" wrap="square" lIns="91440" tIns="45720" rIns="91440" bIns="45720" anchor="t" anchorCtr="0" upright="1">
                            <a:noAutofit/>
                          </wps:bodyPr>
                        </wps:wsp>
                        <wps:wsp>
                          <wps:cNvPr id="69" name="Rectangle 29762"/>
                          <wps:cNvSpPr>
                            <a:spLocks noChangeArrowheads="1"/>
                          </wps:cNvSpPr>
                          <wps:spPr bwMode="auto">
                            <a:xfrm>
                              <a:off x="153619" y="175565"/>
                              <a:ext cx="464522" cy="2189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eastAsia="標楷體" w:hAnsi="標楷體" w:hint="eastAsia"/>
                                    <w:color w:val="000000"/>
                                    <w:kern w:val="24"/>
                                    <w:sz w:val="20"/>
                                    <w:szCs w:val="20"/>
                                  </w:rPr>
                                  <w:t>決算數</w:t>
                                </w:r>
                              </w:p>
                            </w:txbxContent>
                          </wps:txbx>
                          <wps:bodyPr rot="0" vert="horz" wrap="square" lIns="0" tIns="0" rIns="0" bIns="0" anchor="t" anchorCtr="0" upright="1">
                            <a:noAutofit/>
                          </wps:bodyPr>
                        </wps:wsp>
                        <wps:wsp>
                          <wps:cNvPr id="86" name="Rectangle 29765"/>
                          <wps:cNvSpPr>
                            <a:spLocks noChangeAspect="1" noChangeArrowheads="1"/>
                          </wps:cNvSpPr>
                          <wps:spPr bwMode="auto">
                            <a:xfrm>
                              <a:off x="0" y="431597"/>
                              <a:ext cx="100959" cy="89106"/>
                            </a:xfrm>
                            <a:prstGeom prst="rect">
                              <a:avLst/>
                            </a:prstGeom>
                            <a:solidFill>
                              <a:srgbClr val="93CDDD"/>
                            </a:solidFill>
                            <a:ln w="9525">
                              <a:solidFill>
                                <a:srgbClr val="000000"/>
                              </a:solidFill>
                              <a:miter lim="800000"/>
                              <a:headEnd/>
                              <a:tailEnd/>
                            </a:ln>
                          </wps:spPr>
                          <wps:bodyPr rot="0" vert="horz" wrap="square" lIns="91440" tIns="45720" rIns="91440" bIns="45720" anchor="t" anchorCtr="0" upright="1">
                            <a:noAutofit/>
                          </wps:bodyPr>
                        </wps:wsp>
                        <wps:wsp>
                          <wps:cNvPr id="88" name="Rectangle 29762"/>
                          <wps:cNvSpPr>
                            <a:spLocks noChangeArrowheads="1"/>
                          </wps:cNvSpPr>
                          <wps:spPr bwMode="auto">
                            <a:xfrm>
                              <a:off x="160935" y="365760"/>
                              <a:ext cx="456326" cy="191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eastAsia="標楷體" w:hAnsi="標楷體" w:hint="eastAsia"/>
                                    <w:color w:val="000000"/>
                                    <w:kern w:val="24"/>
                                    <w:sz w:val="20"/>
                                    <w:szCs w:val="20"/>
                                  </w:rPr>
                                  <w:t>審定數</w:t>
                                </w:r>
                              </w:p>
                            </w:txbxContent>
                          </wps:txbx>
                          <wps:bodyPr rot="0" vert="horz" wrap="square" lIns="0" tIns="0" rIns="0" bIns="0" anchor="t" anchorCtr="0" upright="1">
                            <a:noAutofit/>
                          </wps:bodyPr>
                        </wps:wsp>
                      </wpg:grpSp>
                      <wpg:grpSp>
                        <wpg:cNvPr id="89" name="群組 89"/>
                        <wpg:cNvGrpSpPr/>
                        <wpg:grpSpPr>
                          <a:xfrm>
                            <a:off x="1640709" y="1186451"/>
                            <a:ext cx="747517" cy="1608794"/>
                            <a:chOff x="45995" y="-27872"/>
                            <a:chExt cx="747517" cy="1608794"/>
                          </a:xfrm>
                        </wpg:grpSpPr>
                        <wps:wsp>
                          <wps:cNvPr id="90" name="Rectangle 29729"/>
                          <wps:cNvSpPr>
                            <a:spLocks noChangeArrowheads="1"/>
                          </wps:cNvSpPr>
                          <wps:spPr bwMode="auto">
                            <a:xfrm>
                              <a:off x="45995" y="-27872"/>
                              <a:ext cx="299085" cy="191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A51B06" w:rsidRDefault="006B1B96" w:rsidP="005C340C">
                                <w:pPr>
                                  <w:pStyle w:val="Web"/>
                                  <w:spacing w:before="0" w:beforeAutospacing="0" w:after="0" w:afterAutospacing="0"/>
                                  <w:textAlignment w:val="baseline"/>
                                  <w:rPr>
                                    <w:spacing w:val="-14"/>
                                  </w:rPr>
                                </w:pPr>
                                <w:r w:rsidRPr="00A51B06">
                                  <w:rPr>
                                    <w:rFonts w:ascii="標楷體" w:hAnsi="標楷體"/>
                                    <w:color w:val="000000"/>
                                    <w:spacing w:val="-14"/>
                                    <w:kern w:val="24"/>
                                    <w:sz w:val="16"/>
                                    <w:szCs w:val="16"/>
                                  </w:rPr>
                                  <w:t>64</w:t>
                                </w:r>
                                <w:r w:rsidRPr="00A51B06">
                                  <w:rPr>
                                    <w:rFonts w:ascii="標楷體" w:hAnsi="標楷體" w:hint="eastAsia"/>
                                    <w:color w:val="000000"/>
                                    <w:spacing w:val="-14"/>
                                    <w:kern w:val="24"/>
                                    <w:sz w:val="16"/>
                                    <w:szCs w:val="16"/>
                                  </w:rPr>
                                  <w:t>.</w:t>
                                </w:r>
                                <w:r w:rsidRPr="00A51B06">
                                  <w:rPr>
                                    <w:rFonts w:ascii="標楷體" w:hAnsi="標楷體"/>
                                    <w:color w:val="000000"/>
                                    <w:spacing w:val="-14"/>
                                    <w:kern w:val="24"/>
                                    <w:sz w:val="16"/>
                                    <w:szCs w:val="16"/>
                                  </w:rPr>
                                  <w:t>81</w:t>
                                </w:r>
                              </w:p>
                            </w:txbxContent>
                          </wps:txbx>
                          <wps:bodyPr rot="0" vert="horz" wrap="square" lIns="0" tIns="0" rIns="0" bIns="0" anchor="t" anchorCtr="0" upright="1">
                            <a:noAutofit/>
                          </wps:bodyPr>
                        </wps:wsp>
                        <wps:wsp>
                          <wps:cNvPr id="91" name="Rectangle 29730"/>
                          <wps:cNvSpPr>
                            <a:spLocks noChangeArrowheads="1"/>
                          </wps:cNvSpPr>
                          <wps:spPr bwMode="auto">
                            <a:xfrm>
                              <a:off x="273506" y="14961"/>
                              <a:ext cx="307975" cy="189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8A789B" w:rsidRDefault="006B1B96" w:rsidP="005C340C">
                                <w:pPr>
                                  <w:pStyle w:val="Web"/>
                                  <w:spacing w:before="0" w:beforeAutospacing="0" w:after="0" w:afterAutospacing="0"/>
                                  <w:textAlignment w:val="baseline"/>
                                  <w:rPr>
                                    <w:spacing w:val="-20"/>
                                  </w:rPr>
                                </w:pPr>
                                <w:r w:rsidRPr="008A789B">
                                  <w:rPr>
                                    <w:rFonts w:ascii="標楷體" w:hAnsi="標楷體"/>
                                    <w:color w:val="000000"/>
                                    <w:spacing w:val="-20"/>
                                    <w:kern w:val="24"/>
                                    <w:sz w:val="16"/>
                                    <w:szCs w:val="16"/>
                                  </w:rPr>
                                  <w:t>56.47</w:t>
                                </w:r>
                              </w:p>
                            </w:txbxContent>
                          </wps:txbx>
                          <wps:bodyPr rot="0" vert="horz" wrap="square" lIns="0" tIns="0" rIns="0" bIns="0" anchor="t" anchorCtr="0" upright="1">
                            <a:noAutofit/>
                          </wps:bodyPr>
                        </wps:wsp>
                        <wps:wsp>
                          <wps:cNvPr id="92" name="Rectangle 29731"/>
                          <wps:cNvSpPr>
                            <a:spLocks noChangeArrowheads="1"/>
                          </wps:cNvSpPr>
                          <wps:spPr bwMode="auto">
                            <a:xfrm>
                              <a:off x="494427" y="13845"/>
                              <a:ext cx="299085"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955D30" w:rsidRDefault="006B1B96" w:rsidP="005C340C">
                                <w:pPr>
                                  <w:pStyle w:val="Web"/>
                                  <w:spacing w:before="0" w:beforeAutospacing="0" w:after="0" w:afterAutospacing="0"/>
                                  <w:textAlignment w:val="baseline"/>
                                  <w:rPr>
                                    <w:spacing w:val="-20"/>
                                  </w:rPr>
                                </w:pPr>
                                <w:r w:rsidRPr="00955D30">
                                  <w:rPr>
                                    <w:rFonts w:ascii="標楷體" w:hAnsi="標楷體" w:hint="eastAsia"/>
                                    <w:color w:val="000000"/>
                                    <w:spacing w:val="-20"/>
                                    <w:kern w:val="24"/>
                                    <w:sz w:val="16"/>
                                    <w:szCs w:val="16"/>
                                  </w:rPr>
                                  <w:t>5</w:t>
                                </w:r>
                                <w:r>
                                  <w:rPr>
                                    <w:rFonts w:ascii="標楷體" w:hAnsi="標楷體"/>
                                    <w:color w:val="000000"/>
                                    <w:spacing w:val="-20"/>
                                    <w:kern w:val="24"/>
                                    <w:sz w:val="16"/>
                                    <w:szCs w:val="16"/>
                                  </w:rPr>
                                  <w:t>6.47</w:t>
                                </w:r>
                              </w:p>
                            </w:txbxContent>
                          </wps:txbx>
                          <wps:bodyPr rot="0" vert="horz" wrap="square" lIns="0" tIns="0" rIns="0" bIns="0" anchor="t" anchorCtr="0" upright="1">
                            <a:noAutofit/>
                          </wps:bodyPr>
                        </wps:wsp>
                        <wpg:grpSp>
                          <wpg:cNvPr id="94" name="Group 29716"/>
                          <wpg:cNvGrpSpPr>
                            <a:grpSpLocks/>
                          </wpg:cNvGrpSpPr>
                          <wpg:grpSpPr bwMode="auto">
                            <a:xfrm>
                              <a:off x="77927" y="128358"/>
                              <a:ext cx="195580" cy="1070170"/>
                              <a:chOff x="1620886" y="1290031"/>
                              <a:chExt cx="308" cy="2192"/>
                            </a:xfrm>
                          </wpg:grpSpPr>
                          <wps:wsp>
                            <wps:cNvPr id="100" name="Freeform 29717"/>
                            <wps:cNvSpPr>
                              <a:spLocks/>
                            </wps:cNvSpPr>
                            <wps:spPr bwMode="auto">
                              <a:xfrm>
                                <a:off x="1621052" y="1290115"/>
                                <a:ext cx="142" cy="2108"/>
                              </a:xfrm>
                              <a:custGeom>
                                <a:avLst/>
                                <a:gdLst>
                                  <a:gd name="T0" fmla="*/ 0 w 104"/>
                                  <a:gd name="T1" fmla="*/ 1916 h 1314"/>
                                  <a:gd name="T2" fmla="*/ 0 w 104"/>
                                  <a:gd name="T3" fmla="*/ 118 h 1314"/>
                                  <a:gd name="T4" fmla="*/ 265 w 104"/>
                                  <a:gd name="T5" fmla="*/ 0 h 1314"/>
                                  <a:gd name="T6" fmla="*/ 265 w 104"/>
                                  <a:gd name="T7" fmla="*/ 1796 h 1314"/>
                                  <a:gd name="T8" fmla="*/ 0 w 104"/>
                                  <a:gd name="T9" fmla="*/ 1916 h 131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4" h="1314">
                                    <a:moveTo>
                                      <a:pt x="0" y="1314"/>
                                    </a:moveTo>
                                    <a:lnTo>
                                      <a:pt x="0" y="81"/>
                                    </a:lnTo>
                                    <a:lnTo>
                                      <a:pt x="104" y="0"/>
                                    </a:lnTo>
                                    <a:lnTo>
                                      <a:pt x="104" y="1232"/>
                                    </a:lnTo>
                                    <a:lnTo>
                                      <a:pt x="0" y="1314"/>
                                    </a:lnTo>
                                    <a:close/>
                                  </a:path>
                                </a:pathLst>
                              </a:custGeom>
                              <a:solidFill>
                                <a:srgbClr val="FAC090"/>
                              </a:solidFill>
                              <a:ln w="6350">
                                <a:solidFill>
                                  <a:srgbClr val="FFFFFF"/>
                                </a:solidFill>
                                <a:round/>
                                <a:headEnd/>
                                <a:tailEnd/>
                              </a:ln>
                            </wps:spPr>
                            <wps:bodyPr rot="0" vert="horz" wrap="square" lIns="91440" tIns="45720" rIns="91440" bIns="45720" anchor="t" anchorCtr="0" upright="1">
                              <a:noAutofit/>
                            </wps:bodyPr>
                          </wps:wsp>
                          <wps:wsp>
                            <wps:cNvPr id="101" name="Freeform 29718"/>
                            <wps:cNvSpPr>
                              <a:spLocks/>
                            </wps:cNvSpPr>
                            <wps:spPr bwMode="auto">
                              <a:xfrm>
                                <a:off x="1620891" y="1290146"/>
                                <a:ext cx="161" cy="2072"/>
                              </a:xfrm>
                              <a:custGeom>
                                <a:avLst/>
                                <a:gdLst>
                                  <a:gd name="T0" fmla="*/ 0 w 118"/>
                                  <a:gd name="T1" fmla="*/ 1808 h 1300"/>
                                  <a:gd name="T2" fmla="*/ 0 w 118"/>
                                  <a:gd name="T3" fmla="*/ 0 h 1300"/>
                                  <a:gd name="T4" fmla="*/ 300 w 118"/>
                                  <a:gd name="T5" fmla="*/ 98 h 1300"/>
                                  <a:gd name="T6" fmla="*/ 300 w 118"/>
                                  <a:gd name="T7" fmla="*/ 1895 h 1300"/>
                                  <a:gd name="T8" fmla="*/ 0 w 118"/>
                                  <a:gd name="T9" fmla="*/ 1808 h 13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8" h="1300">
                                    <a:moveTo>
                                      <a:pt x="0" y="1241"/>
                                    </a:moveTo>
                                    <a:lnTo>
                                      <a:pt x="0" y="0"/>
                                    </a:lnTo>
                                    <a:lnTo>
                                      <a:pt x="118" y="67"/>
                                    </a:lnTo>
                                    <a:lnTo>
                                      <a:pt x="118" y="1300"/>
                                    </a:lnTo>
                                    <a:lnTo>
                                      <a:pt x="0" y="1241"/>
                                    </a:lnTo>
                                    <a:close/>
                                  </a:path>
                                </a:pathLst>
                              </a:custGeom>
                              <a:gradFill rotWithShape="0">
                                <a:gsLst>
                                  <a:gs pos="0">
                                    <a:srgbClr val="FAC090"/>
                                  </a:gs>
                                  <a:gs pos="50000">
                                    <a:srgbClr val="FAC090"/>
                                  </a:gs>
                                  <a:gs pos="100000">
                                    <a:srgbClr val="E5F6FF"/>
                                  </a:gs>
                                </a:gsLst>
                                <a:lin ang="0" scaled="1"/>
                              </a:gradFill>
                              <a:ln w="6350">
                                <a:solidFill>
                                  <a:srgbClr val="FFFFFF"/>
                                </a:solidFill>
                                <a:round/>
                                <a:headEnd/>
                                <a:tailEnd/>
                              </a:ln>
                            </wps:spPr>
                            <wps:bodyPr rot="0" vert="horz" wrap="square" lIns="91440" tIns="45720" rIns="91440" bIns="45720" anchor="t" anchorCtr="0" upright="1">
                              <a:noAutofit/>
                            </wps:bodyPr>
                          </wps:wsp>
                          <wps:wsp>
                            <wps:cNvPr id="102" name="Freeform 29719"/>
                            <wps:cNvSpPr>
                              <a:spLocks/>
                            </wps:cNvSpPr>
                            <wps:spPr bwMode="auto">
                              <a:xfrm>
                                <a:off x="1620886" y="1290031"/>
                                <a:ext cx="304" cy="216"/>
                              </a:xfrm>
                              <a:custGeom>
                                <a:avLst/>
                                <a:gdLst>
                                  <a:gd name="T0" fmla="*/ 300 w 222"/>
                                  <a:gd name="T1" fmla="*/ 217 h 148"/>
                                  <a:gd name="T2" fmla="*/ 565 w 222"/>
                                  <a:gd name="T3" fmla="*/ 98 h 148"/>
                                  <a:gd name="T4" fmla="*/ 283 w 222"/>
                                  <a:gd name="T5" fmla="*/ 0 h 148"/>
                                  <a:gd name="T6" fmla="*/ 0 w 222"/>
                                  <a:gd name="T7" fmla="*/ 118 h 148"/>
                                  <a:gd name="T8" fmla="*/ 300 w 222"/>
                                  <a:gd name="T9" fmla="*/ 217 h 1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2" h="148">
                                    <a:moveTo>
                                      <a:pt x="118" y="148"/>
                                    </a:moveTo>
                                    <a:lnTo>
                                      <a:pt x="222" y="67"/>
                                    </a:lnTo>
                                    <a:lnTo>
                                      <a:pt x="111" y="0"/>
                                    </a:lnTo>
                                    <a:lnTo>
                                      <a:pt x="0" y="81"/>
                                    </a:lnTo>
                                    <a:lnTo>
                                      <a:pt x="118" y="148"/>
                                    </a:lnTo>
                                    <a:close/>
                                  </a:path>
                                </a:pathLst>
                              </a:custGeom>
                              <a:solidFill>
                                <a:srgbClr val="FAC090"/>
                              </a:solidFill>
                              <a:ln w="6350">
                                <a:solidFill>
                                  <a:srgbClr val="FFFFFF"/>
                                </a:solidFill>
                                <a:round/>
                                <a:headEnd/>
                                <a:tailEnd/>
                              </a:ln>
                            </wps:spPr>
                            <wps:bodyPr rot="0" vert="horz" wrap="square" lIns="91440" tIns="45720" rIns="91440" bIns="45720" anchor="t" anchorCtr="0" upright="1">
                              <a:noAutofit/>
                            </wps:bodyPr>
                          </wps:wsp>
                        </wpg:grpSp>
                        <wpg:grpSp>
                          <wpg:cNvPr id="103" name="Group 29720"/>
                          <wpg:cNvGrpSpPr>
                            <a:grpSpLocks/>
                          </wpg:cNvGrpSpPr>
                          <wpg:grpSpPr bwMode="auto">
                            <a:xfrm>
                              <a:off x="270662" y="212103"/>
                              <a:ext cx="194310" cy="976550"/>
                              <a:chOff x="1816626" y="1438193"/>
                              <a:chExt cx="305" cy="1760"/>
                            </a:xfrm>
                          </wpg:grpSpPr>
                          <wps:wsp>
                            <wps:cNvPr id="104" name="Freeform 29721"/>
                            <wps:cNvSpPr>
                              <a:spLocks/>
                            </wps:cNvSpPr>
                            <wps:spPr bwMode="auto">
                              <a:xfrm>
                                <a:off x="1816789" y="1438245"/>
                                <a:ext cx="142" cy="1696"/>
                              </a:xfrm>
                              <a:custGeom>
                                <a:avLst/>
                                <a:gdLst>
                                  <a:gd name="T0" fmla="*/ 0 w 104"/>
                                  <a:gd name="T1" fmla="*/ 1841 h 1263"/>
                                  <a:gd name="T2" fmla="*/ 0 w 104"/>
                                  <a:gd name="T3" fmla="*/ 119 h 1263"/>
                                  <a:gd name="T4" fmla="*/ 265 w 104"/>
                                  <a:gd name="T5" fmla="*/ 0 h 1263"/>
                                  <a:gd name="T6" fmla="*/ 265 w 104"/>
                                  <a:gd name="T7" fmla="*/ 1721 h 1263"/>
                                  <a:gd name="T8" fmla="*/ 0 w 104"/>
                                  <a:gd name="T9" fmla="*/ 1841 h 126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4" h="1263">
                                    <a:moveTo>
                                      <a:pt x="0" y="1263"/>
                                    </a:moveTo>
                                    <a:lnTo>
                                      <a:pt x="0" y="82"/>
                                    </a:lnTo>
                                    <a:lnTo>
                                      <a:pt x="104" y="0"/>
                                    </a:lnTo>
                                    <a:lnTo>
                                      <a:pt x="104" y="1181"/>
                                    </a:lnTo>
                                    <a:lnTo>
                                      <a:pt x="0" y="1263"/>
                                    </a:lnTo>
                                    <a:close/>
                                  </a:path>
                                </a:pathLst>
                              </a:custGeom>
                              <a:solidFill>
                                <a:srgbClr val="C3D69B"/>
                              </a:solidFill>
                              <a:ln w="9525">
                                <a:solidFill>
                                  <a:srgbClr val="FFFFFF"/>
                                </a:solidFill>
                                <a:round/>
                                <a:headEnd/>
                                <a:tailEnd/>
                              </a:ln>
                            </wps:spPr>
                            <wps:bodyPr rot="0" vert="horz" wrap="square" lIns="91440" tIns="45720" rIns="91440" bIns="45720" anchor="t" anchorCtr="0" upright="1">
                              <a:noAutofit/>
                            </wps:bodyPr>
                          </wps:wsp>
                          <wps:wsp>
                            <wps:cNvPr id="105" name="Freeform 29722"/>
                            <wps:cNvSpPr>
                              <a:spLocks/>
                            </wps:cNvSpPr>
                            <wps:spPr bwMode="auto">
                              <a:xfrm>
                                <a:off x="1816630" y="1438278"/>
                                <a:ext cx="163" cy="1675"/>
                              </a:xfrm>
                              <a:custGeom>
                                <a:avLst/>
                                <a:gdLst>
                                  <a:gd name="T0" fmla="*/ 0 w 119"/>
                                  <a:gd name="T1" fmla="*/ 1710 h 1240"/>
                                  <a:gd name="T2" fmla="*/ 0 w 119"/>
                                  <a:gd name="T3" fmla="*/ 0 h 1240"/>
                                  <a:gd name="T4" fmla="*/ 305 w 119"/>
                                  <a:gd name="T5" fmla="*/ 86 h 1240"/>
                                  <a:gd name="T6" fmla="*/ 305 w 119"/>
                                  <a:gd name="T7" fmla="*/ 1807 h 1240"/>
                                  <a:gd name="T8" fmla="*/ 0 w 119"/>
                                  <a:gd name="T9" fmla="*/ 1710 h 12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9" h="1240">
                                    <a:moveTo>
                                      <a:pt x="0" y="1173"/>
                                    </a:moveTo>
                                    <a:lnTo>
                                      <a:pt x="0" y="0"/>
                                    </a:lnTo>
                                    <a:lnTo>
                                      <a:pt x="119" y="59"/>
                                    </a:lnTo>
                                    <a:lnTo>
                                      <a:pt x="119" y="1240"/>
                                    </a:lnTo>
                                    <a:lnTo>
                                      <a:pt x="0" y="1173"/>
                                    </a:lnTo>
                                    <a:close/>
                                  </a:path>
                                </a:pathLst>
                              </a:custGeom>
                              <a:gradFill rotWithShape="0">
                                <a:gsLst>
                                  <a:gs pos="0">
                                    <a:srgbClr val="C3D69B"/>
                                  </a:gs>
                                  <a:gs pos="50000">
                                    <a:srgbClr val="C3D69B"/>
                                  </a:gs>
                                  <a:gs pos="100000">
                                    <a:srgbClr val="FFFFFF"/>
                                  </a:gs>
                                </a:gsLst>
                                <a:lin ang="0" scaled="1"/>
                              </a:gradFill>
                              <a:ln w="9525">
                                <a:solidFill>
                                  <a:srgbClr val="FFFFFF"/>
                                </a:solidFill>
                                <a:round/>
                                <a:headEnd/>
                                <a:tailEnd/>
                              </a:ln>
                            </wps:spPr>
                            <wps:bodyPr rot="0" vert="horz" wrap="square" lIns="91440" tIns="45720" rIns="91440" bIns="45720" anchor="t" anchorCtr="0" upright="1">
                              <a:noAutofit/>
                            </wps:bodyPr>
                          </wps:wsp>
                          <wps:wsp>
                            <wps:cNvPr id="106" name="Freeform 29723"/>
                            <wps:cNvSpPr>
                              <a:spLocks/>
                            </wps:cNvSpPr>
                            <wps:spPr bwMode="auto">
                              <a:xfrm>
                                <a:off x="1816626" y="1438193"/>
                                <a:ext cx="305" cy="160"/>
                              </a:xfrm>
                              <a:custGeom>
                                <a:avLst/>
                                <a:gdLst>
                                  <a:gd name="T0" fmla="*/ 305 w 223"/>
                                  <a:gd name="T1" fmla="*/ 207 h 141"/>
                                  <a:gd name="T2" fmla="*/ 570 w 223"/>
                                  <a:gd name="T3" fmla="*/ 86 h 141"/>
                                  <a:gd name="T4" fmla="*/ 265 w 223"/>
                                  <a:gd name="T5" fmla="*/ 0 h 141"/>
                                  <a:gd name="T6" fmla="*/ 0 w 223"/>
                                  <a:gd name="T7" fmla="*/ 120 h 141"/>
                                  <a:gd name="T8" fmla="*/ 305 w 223"/>
                                  <a:gd name="T9" fmla="*/ 207 h 14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 h="141">
                                    <a:moveTo>
                                      <a:pt x="119" y="141"/>
                                    </a:moveTo>
                                    <a:lnTo>
                                      <a:pt x="223" y="59"/>
                                    </a:lnTo>
                                    <a:lnTo>
                                      <a:pt x="104" y="0"/>
                                    </a:lnTo>
                                    <a:lnTo>
                                      <a:pt x="0" y="82"/>
                                    </a:lnTo>
                                    <a:lnTo>
                                      <a:pt x="119" y="141"/>
                                    </a:lnTo>
                                    <a:close/>
                                  </a:path>
                                </a:pathLst>
                              </a:custGeom>
                              <a:solidFill>
                                <a:srgbClr val="C3D69B"/>
                              </a:solidFill>
                              <a:ln w="9525">
                                <a:solidFill>
                                  <a:srgbClr val="FFFFFF"/>
                                </a:solidFill>
                                <a:round/>
                                <a:headEnd/>
                                <a:tailEnd/>
                              </a:ln>
                            </wps:spPr>
                            <wps:bodyPr rot="0" vert="horz" wrap="square" lIns="91440" tIns="45720" rIns="91440" bIns="45720" anchor="t" anchorCtr="0" upright="1">
                              <a:noAutofit/>
                            </wps:bodyPr>
                          </wps:wsp>
                        </wpg:grpSp>
                        <wpg:grpSp>
                          <wpg:cNvPr id="107" name="Group 29708"/>
                          <wpg:cNvGrpSpPr>
                            <a:grpSpLocks/>
                          </wpg:cNvGrpSpPr>
                          <wpg:grpSpPr bwMode="auto">
                            <a:xfrm>
                              <a:off x="461683" y="195895"/>
                              <a:ext cx="201027" cy="969045"/>
                              <a:chOff x="2016635" y="1438219"/>
                              <a:chExt cx="227" cy="1419"/>
                            </a:xfrm>
                          </wpg:grpSpPr>
                          <wps:wsp>
                            <wps:cNvPr id="111" name="Freeform 29709"/>
                            <wps:cNvSpPr>
                              <a:spLocks/>
                            </wps:cNvSpPr>
                            <wps:spPr bwMode="auto">
                              <a:xfrm>
                                <a:off x="2016750" y="1438275"/>
                                <a:ext cx="112" cy="1363"/>
                              </a:xfrm>
                              <a:custGeom>
                                <a:avLst/>
                                <a:gdLst>
                                  <a:gd name="T0" fmla="*/ 0 w 112"/>
                                  <a:gd name="T1" fmla="*/ 1285 h 1285"/>
                                  <a:gd name="T2" fmla="*/ 0 w 112"/>
                                  <a:gd name="T3" fmla="*/ 82 h 1285"/>
                                  <a:gd name="T4" fmla="*/ 112 w 112"/>
                                  <a:gd name="T5" fmla="*/ 0 h 1285"/>
                                  <a:gd name="T6" fmla="*/ 112 w 112"/>
                                  <a:gd name="T7" fmla="*/ 1203 h 1285"/>
                                  <a:gd name="T8" fmla="*/ 0 w 112"/>
                                  <a:gd name="T9" fmla="*/ 1285 h 128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2" h="1285">
                                    <a:moveTo>
                                      <a:pt x="0" y="1285"/>
                                    </a:moveTo>
                                    <a:lnTo>
                                      <a:pt x="0" y="82"/>
                                    </a:lnTo>
                                    <a:lnTo>
                                      <a:pt x="112" y="0"/>
                                    </a:lnTo>
                                    <a:lnTo>
                                      <a:pt x="112" y="1203"/>
                                    </a:lnTo>
                                    <a:lnTo>
                                      <a:pt x="0" y="1285"/>
                                    </a:lnTo>
                                    <a:close/>
                                  </a:path>
                                </a:pathLst>
                              </a:custGeom>
                              <a:solidFill>
                                <a:srgbClr val="93CDDD"/>
                              </a:solidFill>
                              <a:ln w="9525">
                                <a:solidFill>
                                  <a:srgbClr val="FFFFFF"/>
                                </a:solidFill>
                                <a:round/>
                                <a:headEnd/>
                                <a:tailEnd/>
                              </a:ln>
                            </wps:spPr>
                            <wps:bodyPr rot="0" vert="horz" wrap="square" lIns="91440" tIns="45720" rIns="91440" bIns="45720" anchor="t" anchorCtr="0" upright="1">
                              <a:noAutofit/>
                            </wps:bodyPr>
                          </wps:wsp>
                          <wps:wsp>
                            <wps:cNvPr id="112" name="Freeform 29710"/>
                            <wps:cNvSpPr>
                              <a:spLocks/>
                            </wps:cNvSpPr>
                            <wps:spPr bwMode="auto">
                              <a:xfrm>
                                <a:off x="2016639" y="1438294"/>
                                <a:ext cx="111" cy="1344"/>
                              </a:xfrm>
                              <a:custGeom>
                                <a:avLst/>
                                <a:gdLst>
                                  <a:gd name="T0" fmla="*/ 0 w 111"/>
                                  <a:gd name="T1" fmla="*/ 1203 h 1270"/>
                                  <a:gd name="T2" fmla="*/ 0 w 111"/>
                                  <a:gd name="T3" fmla="*/ 0 h 1270"/>
                                  <a:gd name="T4" fmla="*/ 111 w 111"/>
                                  <a:gd name="T5" fmla="*/ 67 h 1270"/>
                                  <a:gd name="T6" fmla="*/ 111 w 111"/>
                                  <a:gd name="T7" fmla="*/ 1270 h 1270"/>
                                  <a:gd name="T8" fmla="*/ 0 w 111"/>
                                  <a:gd name="T9" fmla="*/ 1203 h 127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1" h="1270">
                                    <a:moveTo>
                                      <a:pt x="0" y="1203"/>
                                    </a:moveTo>
                                    <a:lnTo>
                                      <a:pt x="0" y="0"/>
                                    </a:lnTo>
                                    <a:lnTo>
                                      <a:pt x="111" y="67"/>
                                    </a:lnTo>
                                    <a:lnTo>
                                      <a:pt x="111" y="1270"/>
                                    </a:lnTo>
                                    <a:lnTo>
                                      <a:pt x="0" y="1203"/>
                                    </a:lnTo>
                                    <a:close/>
                                  </a:path>
                                </a:pathLst>
                              </a:custGeom>
                              <a:gradFill rotWithShape="1">
                                <a:gsLst>
                                  <a:gs pos="0">
                                    <a:srgbClr val="93CDDD"/>
                                  </a:gs>
                                  <a:gs pos="50000">
                                    <a:srgbClr val="93CDDD"/>
                                  </a:gs>
                                  <a:gs pos="100000">
                                    <a:srgbClr val="FFFFFF"/>
                                  </a:gs>
                                </a:gsLst>
                                <a:lin ang="0" scaled="1"/>
                              </a:gradFill>
                              <a:ln w="9525">
                                <a:solidFill>
                                  <a:srgbClr val="FFFFFF"/>
                                </a:solidFill>
                                <a:round/>
                                <a:headEnd/>
                                <a:tailEnd/>
                              </a:ln>
                            </wps:spPr>
                            <wps:bodyPr rot="0" vert="horz" wrap="square" lIns="91440" tIns="45720" rIns="91440" bIns="45720" anchor="t" anchorCtr="0" upright="1">
                              <a:noAutofit/>
                            </wps:bodyPr>
                          </wps:wsp>
                          <wps:wsp>
                            <wps:cNvPr id="113" name="Freeform 29711"/>
                            <wps:cNvSpPr>
                              <a:spLocks/>
                            </wps:cNvSpPr>
                            <wps:spPr bwMode="auto">
                              <a:xfrm>
                                <a:off x="2016635" y="1438219"/>
                                <a:ext cx="223" cy="149"/>
                              </a:xfrm>
                              <a:custGeom>
                                <a:avLst/>
                                <a:gdLst>
                                  <a:gd name="T0" fmla="*/ 111 w 223"/>
                                  <a:gd name="T1" fmla="*/ 149 h 149"/>
                                  <a:gd name="T2" fmla="*/ 223 w 223"/>
                                  <a:gd name="T3" fmla="*/ 67 h 149"/>
                                  <a:gd name="T4" fmla="*/ 104 w 223"/>
                                  <a:gd name="T5" fmla="*/ 0 h 149"/>
                                  <a:gd name="T6" fmla="*/ 0 w 223"/>
                                  <a:gd name="T7" fmla="*/ 82 h 149"/>
                                  <a:gd name="T8" fmla="*/ 111 w 223"/>
                                  <a:gd name="T9" fmla="*/ 149 h 14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 h="149">
                                    <a:moveTo>
                                      <a:pt x="111" y="149"/>
                                    </a:moveTo>
                                    <a:lnTo>
                                      <a:pt x="223" y="67"/>
                                    </a:lnTo>
                                    <a:lnTo>
                                      <a:pt x="104" y="0"/>
                                    </a:lnTo>
                                    <a:lnTo>
                                      <a:pt x="0" y="82"/>
                                    </a:lnTo>
                                    <a:lnTo>
                                      <a:pt x="111" y="149"/>
                                    </a:lnTo>
                                    <a:close/>
                                  </a:path>
                                </a:pathLst>
                              </a:custGeom>
                              <a:solidFill>
                                <a:srgbClr val="93CDDD"/>
                              </a:solidFill>
                              <a:ln w="9525">
                                <a:solidFill>
                                  <a:srgbClr val="FFFFFF"/>
                                </a:solidFill>
                                <a:round/>
                                <a:headEnd/>
                                <a:tailEnd/>
                              </a:ln>
                            </wps:spPr>
                            <wps:bodyPr rot="0" vert="horz" wrap="square" lIns="91440" tIns="45720" rIns="91440" bIns="45720" anchor="t" anchorCtr="0" upright="1">
                              <a:noAutofit/>
                            </wps:bodyPr>
                          </wps:wsp>
                        </wpg:grpSp>
                        <wps:wsp>
                          <wps:cNvPr id="116" name="Rectangle 29715"/>
                          <wps:cNvSpPr>
                            <a:spLocks noChangeArrowheads="1"/>
                          </wps:cNvSpPr>
                          <wps:spPr bwMode="auto">
                            <a:xfrm>
                              <a:off x="190195" y="1331367"/>
                              <a:ext cx="523240"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5C340C">
                                <w:pPr>
                                  <w:pStyle w:val="Web"/>
                                  <w:spacing w:before="0" w:beforeAutospacing="0" w:after="0" w:afterAutospacing="0"/>
                                  <w:textAlignment w:val="baseline"/>
                                </w:pPr>
                                <w:r>
                                  <w:rPr>
                                    <w:rFonts w:eastAsia="標楷體" w:hAnsi="標楷體" w:hint="eastAsia"/>
                                    <w:color w:val="000000"/>
                                    <w:kern w:val="24"/>
                                    <w:sz w:val="20"/>
                                    <w:szCs w:val="20"/>
                                  </w:rPr>
                                  <w:t>總支出</w:t>
                                </w:r>
                              </w:p>
                            </w:txbxContent>
                          </wps:txbx>
                          <wps:bodyPr rot="0" vert="horz" wrap="square" lIns="0" tIns="0" rIns="0" bIns="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3241C610" id="群組 920" o:spid="_x0000_s1265" style="position:absolute;left:0;text-align:left;margin-left:224.05pt;margin-top:17.1pt;width:267.65pt;height:230.25pt;z-index:252297216;mso-width-relative:margin;mso-height-relative:margin" coordsize="33994,29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">
                <v:shape id="AutoShape 29698" o:spid="_x0000_s1266" type="#_x0000_t21" style="position:absolute;left:73;width:33921;height:2924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" adj="1316" stroked="f">
                  <v:fill color2="#ffe7ff" rotate="t" focusposition=".5,.5" focussize="" focus="100%" type="gradientRadial"/>
                </v:shape>
                <v:group id="群組 928" o:spid="_x0000_s1267" style="position:absolute;left:2414;top:8485;width:3814;height:20264" coordsize="3814,20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">
                  <v:rect id="Rectangle 29758" o:spid="_x0000_s1268" style="position:absolute;width:3814;height:2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" filled="f" stroked="f">
                    <v:textbox inset="0,0,0,0">
                      <w:txbxContent>
                        <w:p w:rsidR="006B1B96" w:rsidRDefault="006B1B96" w:rsidP="005C340C">
                          <w:pPr>
                            <w:pStyle w:val="Web"/>
                            <w:spacing w:before="0" w:beforeAutospacing="0" w:after="0" w:afterAutospacing="0"/>
                            <w:textAlignment w:val="baseline"/>
                          </w:pPr>
                          <w:r>
                            <w:rPr>
                              <w:rFonts w:eastAsia="DFKai-SB" w:hAnsi="DFKai-SB" w:hint="eastAsia"/>
                              <w:color w:val="000000"/>
                              <w:kern w:val="24"/>
                              <w:sz w:val="20"/>
                              <w:szCs w:val="20"/>
                            </w:rPr>
                            <w:t>百萬元</w:t>
                          </w:r>
                        </w:p>
                      </w:txbxContent>
                    </v:textbox>
                  </v:rect>
                  <v:rect id="Rectangle 29712" o:spid="_x0000_s1269" style="position:absolute;left:1024;top:1828;width:1822;height: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" filled="f" stroked="f">
                    <v:textbox inset="0,0,0,0">
                      <w:txbxContent>
                        <w:p w:rsidR="006B1B96" w:rsidRDefault="006B1B96" w:rsidP="005C340C">
                          <w:pPr>
                            <w:pStyle w:val="Web"/>
                            <w:spacing w:before="0" w:beforeAutospacing="0" w:after="0" w:afterAutospacing="0"/>
                            <w:textAlignment w:val="baseline"/>
                          </w:pPr>
                          <w:r>
                            <w:rPr>
                              <w:rFonts w:ascii="DFKai-SB" w:hAnsi="DFKai-SB" w:hint="eastAsia"/>
                              <w:color w:val="000000"/>
                              <w:kern w:val="24"/>
                              <w:sz w:val="20"/>
                              <w:szCs w:val="20"/>
                            </w:rPr>
                            <w:t>80</w:t>
                          </w:r>
                        </w:p>
                      </w:txbxContent>
                    </v:textbox>
                  </v:rect>
                  <v:rect id="Rectangle 29712" o:spid="_x0000_s1270" style="position:absolute;left:1024;top:4974;width:1840;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" filled="f" stroked="f">
                    <v:textbox inset="0,0,0,0">
                      <w:txbxContent>
                        <w:p w:rsidR="006B1B96" w:rsidRDefault="006B1B96" w:rsidP="005C340C">
                          <w:pPr>
                            <w:pStyle w:val="Web"/>
                            <w:spacing w:before="0" w:beforeAutospacing="0" w:after="0" w:afterAutospacing="0"/>
                            <w:textAlignment w:val="baseline"/>
                          </w:pPr>
                          <w:r>
                            <w:rPr>
                              <w:rFonts w:ascii="DFKai-SB" w:hAnsi="DFKai-SB" w:hint="eastAsia"/>
                              <w:color w:val="000000"/>
                              <w:kern w:val="24"/>
                              <w:sz w:val="20"/>
                              <w:szCs w:val="20"/>
                            </w:rPr>
                            <w:t>60</w:t>
                          </w:r>
                        </w:p>
                      </w:txbxContent>
                    </v:textbox>
                  </v:rect>
                  <v:rect id="Rectangle 29712" o:spid="_x0000_s1271" style="position:absolute;left:1024;top:8046;width:1835;height: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" filled="f" stroked="f">
                    <v:textbox inset="0,0,0,0">
                      <w:txbxContent>
                        <w:p w:rsidR="006B1B96" w:rsidRDefault="006B1B96" w:rsidP="005C340C">
                          <w:pPr>
                            <w:pStyle w:val="Web"/>
                            <w:spacing w:before="0" w:beforeAutospacing="0" w:after="0" w:afterAutospacing="0"/>
                            <w:textAlignment w:val="baseline"/>
                          </w:pPr>
                          <w:r>
                            <w:rPr>
                              <w:rFonts w:ascii="DFKai-SB" w:hAnsi="DFKai-SB" w:hint="eastAsia"/>
                              <w:color w:val="000000"/>
                              <w:kern w:val="24"/>
                              <w:sz w:val="20"/>
                              <w:szCs w:val="20"/>
                            </w:rPr>
                            <w:t>40</w:t>
                          </w:r>
                        </w:p>
                      </w:txbxContent>
                    </v:textbox>
                  </v:rect>
                  <v:rect id="Rectangle 29712" o:spid="_x0000_s1272" style="position:absolute;left:1024;top:11119;width:1840;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" filled="f" stroked="f">
                    <v:textbox inset="0,0,0,0">
                      <w:txbxContent>
                        <w:p w:rsidR="006B1B96" w:rsidRDefault="006B1B96" w:rsidP="005C340C">
                          <w:pPr>
                            <w:pStyle w:val="Web"/>
                            <w:spacing w:before="0" w:beforeAutospacing="0" w:after="0" w:afterAutospacing="0"/>
                            <w:textAlignment w:val="baseline"/>
                          </w:pPr>
                          <w:r>
                            <w:rPr>
                              <w:rFonts w:ascii="DFKai-SB" w:hAnsi="DFKai-SB" w:hint="eastAsia"/>
                              <w:color w:val="000000"/>
                              <w:kern w:val="24"/>
                              <w:sz w:val="20"/>
                              <w:szCs w:val="20"/>
                            </w:rPr>
                            <w:t>20</w:t>
                          </w:r>
                        </w:p>
                      </w:txbxContent>
                    </v:textbox>
                  </v:rect>
                  <v:rect id="Rectangle 29712" o:spid="_x0000_s1273" style="position:absolute;left:1609;top:14264;width:1835;height: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" filled="f" stroked="f">
                    <v:textbox inset="0,0,0,0">
                      <w:txbxContent>
                        <w:p w:rsidR="006B1B96" w:rsidRDefault="006B1B96" w:rsidP="005C340C">
                          <w:pPr>
                            <w:pStyle w:val="Web"/>
                            <w:spacing w:before="0" w:beforeAutospacing="0" w:after="0" w:afterAutospacing="0"/>
                            <w:textAlignment w:val="baseline"/>
                          </w:pPr>
                          <w:r>
                            <w:rPr>
                              <w:rFonts w:ascii="DFKai-SB" w:hAnsi="DFKai-SB" w:hint="eastAsia"/>
                              <w:color w:val="000000"/>
                              <w:kern w:val="24"/>
                              <w:sz w:val="20"/>
                              <w:szCs w:val="20"/>
                            </w:rPr>
                            <w:t>0</w:t>
                          </w:r>
                        </w:p>
                      </w:txbxContent>
                    </v:textbox>
                  </v:rect>
                  <v:rect id="Rectangle 29712" o:spid="_x0000_s1274" style="position:absolute;left:438;top:16898;width:2445;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" filled="f" stroked="f">
                    <v:textbox inset="0,0,0,0">
                      <w:txbxContent>
                        <w:p w:rsidR="006B1B96" w:rsidRPr="003D3627" w:rsidRDefault="006B1B96" w:rsidP="005C340C">
                          <w:pPr>
                            <w:pStyle w:val="Web"/>
                            <w:spacing w:before="0" w:beforeAutospacing="0" w:after="0" w:afterAutospacing="0"/>
                            <w:textAlignment w:val="baseline"/>
                            <w:rPr>
                              <w:color w:val="FF0000"/>
                            </w:rPr>
                          </w:pPr>
                          <w:r w:rsidRPr="003D3627">
                            <w:rPr>
                              <w:rFonts w:ascii="DFKai-SB" w:hAnsi="DFKai-SB"/>
                              <w:color w:val="FF0000"/>
                              <w:kern w:val="24"/>
                              <w:sz w:val="20"/>
                              <w:szCs w:val="20"/>
                            </w:rPr>
                            <w:t>-</w:t>
                          </w:r>
                          <w:r w:rsidRPr="003D3627">
                            <w:rPr>
                              <w:rFonts w:ascii="DFKai-SB" w:hAnsi="DFKai-SB" w:hint="eastAsia"/>
                              <w:color w:val="FF0000"/>
                              <w:kern w:val="24"/>
                              <w:sz w:val="20"/>
                              <w:szCs w:val="20"/>
                            </w:rPr>
                            <w:t>20</w:t>
                          </w:r>
                        </w:p>
                      </w:txbxContent>
                    </v:textbox>
                  </v:rect>
                  <v:group id="群組 947" o:spid="_x0000_s1275" style="position:absolute;left:2560;top:2852;width:451;height:15164" coordsize="450,1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line id="Line 29752" o:spid="_x0000_s1276" style="position:absolute;flip:y;visibility:visible;mso-wrap-style:square" from="21,0" to="85,15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" strokeweight=".30869mm"/>
                    <v:line id="Line 29757" o:spid="_x0000_s1277" style="position:absolute;flip:x;visibility:visible;mso-wrap-style:square" from="0,15131" to="450,15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" strokeweight=".30869mm"/>
                  </v:group>
                </v:group>
                <v:group id="群組 950" o:spid="_x0000_s1278" style="position:absolute;left:7080;top:12884;width:6684;height:14672" coordorigin="57,-136" coordsize="6684,14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rect id="Rectangle 29712" o:spid="_x0000_s1279" style="position:absolute;left:57;top:160;width:2267;height:19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" filled="f" stroked="f">
                    <v:textbox inset="0,0,0,0">
                      <w:txbxContent>
                        <w:p w:rsidR="006B1B96" w:rsidRPr="0065254C" w:rsidRDefault="006B1B96" w:rsidP="0041548E">
                          <w:pPr>
                            <w:pStyle w:val="Web"/>
                            <w:spacing w:before="0" w:beforeAutospacing="0" w:after="0" w:afterAutospacing="0"/>
                            <w:ind w:rightChars="20" w:right="56"/>
                            <w:textAlignment w:val="baseline"/>
                            <w:rPr>
                              <w:spacing w:val="-20"/>
                            </w:rPr>
                          </w:pPr>
                          <w:r w:rsidRPr="0065254C">
                            <w:rPr>
                              <w:rFonts w:ascii="DFKai-SB" w:hAnsi="DFKai-SB" w:hint="eastAsia"/>
                              <w:color w:val="000000"/>
                              <w:spacing w:val="-20"/>
                              <w:kern w:val="24"/>
                              <w:sz w:val="16"/>
                              <w:szCs w:val="16"/>
                            </w:rPr>
                            <w:t>5</w:t>
                          </w:r>
                          <w:r w:rsidRPr="0065254C">
                            <w:rPr>
                              <w:rFonts w:ascii="DFKai-SB" w:hAnsi="DFKai-SB"/>
                              <w:color w:val="000000"/>
                              <w:spacing w:val="-20"/>
                              <w:kern w:val="24"/>
                              <w:sz w:val="16"/>
                              <w:szCs w:val="16"/>
                            </w:rPr>
                            <w:t xml:space="preserve">4.15 </w:t>
                          </w:r>
                        </w:p>
                      </w:txbxContent>
                    </v:textbox>
                  </v:rect>
                  <v:rect id="Rectangle 29714" o:spid="_x0000_s1280" style="position:absolute;left:4579;top:-136;width:2163;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" filled="f" stroked="f">
                    <v:textbox inset="0,0,0,0">
                      <w:txbxContent>
                        <w:p w:rsidR="006B1B96" w:rsidRPr="00955D30" w:rsidRDefault="006B1B96" w:rsidP="005C340C">
                          <w:pPr>
                            <w:pStyle w:val="Web"/>
                            <w:spacing w:before="0" w:beforeAutospacing="0" w:after="0" w:afterAutospacing="0"/>
                            <w:textAlignment w:val="baseline"/>
                            <w:rPr>
                              <w:spacing w:val="-20"/>
                            </w:rPr>
                          </w:pPr>
                          <w:r>
                            <w:rPr>
                              <w:rFonts w:ascii="DFKai-SB" w:hAnsi="DFKai-SB"/>
                              <w:color w:val="000000"/>
                              <w:spacing w:val="-20"/>
                              <w:kern w:val="24"/>
                              <w:sz w:val="16"/>
                              <w:szCs w:val="16"/>
                            </w:rPr>
                            <w:t>55.03</w:t>
                          </w:r>
                        </w:p>
                      </w:txbxContent>
                    </v:textbox>
                  </v:rect>
                  <v:group id="Group 29700" o:spid="_x0000_s1281" style="position:absolute;left:292;top:1828;width:2032;height:9303" coordorigin="6723,15456" coordsize="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">
                    <v:shape id="Freeform 29701" o:spid="_x0000_s1282" style="position:absolute;left:6724;top:15457;width:2;height:15;visibility:visible;mso-wrap-style:square;v-text-anchor:top" coordsize="104,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" path="m,1336l,81,104,r,1255l,1336xe" fillcolor="#fac090" strokecolor="white" strokeweight=".5pt">
                      <v:path arrowok="t" o:connecttype="custom" o:connectlocs="0,2209;0,134;362,0;362,2075;0,2209" o:connectangles="0,0,0,0,0"/>
                    </v:shape>
                    <v:shape id="Freeform 29702" o:spid="_x0000_s1283" style="position:absolute;left:6723;top:15457;width:1;height:15;visibility:visible;mso-wrap-style:square;v-text-anchor:top" coordsize="119,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" path="m,1256l,,119,67r,1255l,1256xe" fillcolor="#fac090" strokecolor="white" strokeweight=".5pt">
                      <v:fill color2="#e5f6ff" angle="90" colors="0 #fac090;.5 #fac090;1 #e5f6ff" focus="100%" type="gradient"/>
                      <v:path arrowok="t" o:connecttype="custom" o:connectlocs="0,2098;0,0;418,112;418,2209;0,2098" o:connectangles="0,0,0,0,0"/>
                    </v:shape>
                    <v:shape id="Freeform 29703" o:spid="_x0000_s1284" style="position:absolute;left:6723;top:15456;width:3;height:2;visibility:visible;mso-wrap-style:square;v-text-anchor:top" coordsize="22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" path="m119,148l223,67,112,,,81r119,67xe" fillcolor="#fac090" strokecolor="white" strokeweight=".5pt">
                      <v:path arrowok="t" o:connecttype="custom" o:connectlocs="417,223;780,101;391,0;0,121;417,223" o:connectangles="0,0,0,0,0"/>
                    </v:shape>
                  </v:group>
                  <v:group id="Group 29704" o:spid="_x0000_s1285" style="position:absolute;left:2285;top:1592;width:1975;height:9487" coordorigin="8748,15360" coordsize="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Freeform 29705" o:spid="_x0000_s1286" style="position:absolute;left:8749;top:15361;width:1;height:16;visibility:visible;mso-wrap-style:square;v-text-anchor:top" coordsize="104,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" path="m,1285l,82,104,r,1203l,1285xe" fillcolor="#c3d69b" strokecolor="white">
                      <v:path arrowok="t" o:connecttype="custom" o:connectlocs="0,1600;0,102;104,0;104,1498;0,1600" o:connectangles="0,0,0,0,0"/>
                    </v:shape>
                    <v:shape id="Freeform 29706" o:spid="_x0000_s1287" style="position:absolute;left:8748;top:15361;width:1;height:16;visibility:visible;mso-wrap-style:square;v-text-anchor:top" coordsize="119,1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" path="m,1203l,,119,60r,1203l,1203xe" fillcolor="#c3d69b" strokecolor="white">
                      <v:fill angle="90" colors="0 #c3d69b;.5 #c3d69b;1 white" focus="100%" type="gradient"/>
                      <v:path arrowok="t" o:connecttype="custom" o:connectlocs="0,1493;0,0;119,74;119,1567;0,1493" o:connectangles="0,0,0,0,0"/>
                    </v:shape>
                    <v:shape id="Freeform 29707" o:spid="_x0000_s1288" style="position:absolute;left:8748;top:15360;width:2;height:2;visibility:visible;mso-wrap-style:square;v-text-anchor:top" coordsize="223,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" path="m119,141l223,59,104,,,81r119,60xe" fillcolor="#c3d69b" strokecolor="white">
                      <v:path arrowok="t" o:connecttype="custom" o:connectlocs="119,160;223,67;104,0;0,92;119,160" o:connectangles="0,0,0,0,0"/>
                    </v:shape>
                  </v:group>
                  <v:group id="Group 29708" o:spid="_x0000_s1289" style="position:absolute;left:4246;top:1595;width:2019;height:9451" coordorigin="10728,15307" coordsize="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Freeform 29709" o:spid="_x0000_s1290" style="position:absolute;left:10729;top:15308;width:1;height:16;visibility:visible;mso-wrap-style:square;v-text-anchor:top" coordsize="112,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" path="m,1285l,82,112,r,1203l,1285xe" fillcolor="#93cddd" strokecolor="white">
                      <v:path arrowok="t" o:connecttype="custom" o:connectlocs="0,1593;0,102;112,0;112,1491;0,1593" o:connectangles="0,0,0,0,0"/>
                    </v:shape>
                    <v:shape id="Freeform 29710" o:spid="_x0000_s1291" style="position:absolute;left:10728;top:15308;width:1;height:16;visibility:visible;mso-wrap-style:square;v-text-anchor:top" coordsize="111,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" path="m,1203l,,111,67r,1203l,1203xe" fillcolor="#93cddd" strokecolor="white">
                      <v:fill rotate="t" angle="90" colors="0 #93cddd;.5 #93cddd;1 white" focus="100%" type="gradient"/>
                      <v:path arrowok="t" o:connecttype="custom" o:connectlocs="0,1492;0,0;111,83;111,1575;0,1492" o:connectangles="0,0,0,0,0"/>
                    </v:shape>
                    <v:shape id="Freeform 29711" o:spid="_x0000_s1292" style="position:absolute;left:10728;top:15307;width:2;height:2;visibility:visible;mso-wrap-style:square;v-text-anchor:top" coordsize="22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" path="m111,149l223,67,104,,,82r111,67xe" fillcolor="#93cddd" strokecolor="white">
                      <v:path arrowok="t" o:connecttype="custom" o:connectlocs="111,169;223,76;104,0;0,93;111,169" o:connectangles="0,0,0,0,0"/>
                    </v:shape>
                  </v:group>
                  <v:rect id="Rectangle 29699" o:spid="_x0000_s1293" style="position:absolute;left:1316;top:12435;width:4483;height:2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" filled="f" stroked="f">
                    <v:textbox inset="0,0,0,0">
                      <w:txbxContent>
                        <w:p w:rsidR="006B1B96" w:rsidRDefault="006B1B96" w:rsidP="005C340C">
                          <w:pPr>
                            <w:pStyle w:val="Web"/>
                            <w:spacing w:before="0" w:beforeAutospacing="0" w:after="0" w:afterAutospacing="0"/>
                            <w:textAlignment w:val="baseline"/>
                          </w:pPr>
                          <w:r>
                            <w:rPr>
                              <w:rFonts w:eastAsia="DFKai-SB" w:hAnsi="DFKai-SB" w:hint="eastAsia"/>
                              <w:color w:val="000000"/>
                              <w:kern w:val="24"/>
                              <w:sz w:val="20"/>
                              <w:szCs w:val="20"/>
                            </w:rPr>
                            <w:t>總收入</w:t>
                          </w:r>
                        </w:p>
                      </w:txbxContent>
                    </v:textbox>
                  </v:rect>
                  <v:rect id="Rectangle 29713" o:spid="_x0000_s1294" style="position:absolute;left:2264;top:-136;width:2858;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" filled="f" stroked="f">
                    <v:textbox inset="0,0,0,0">
                      <w:txbxContent>
                        <w:p w:rsidR="006B1B96" w:rsidRPr="0065254C" w:rsidRDefault="006B1B96" w:rsidP="005C340C">
                          <w:pPr>
                            <w:pStyle w:val="Web"/>
                            <w:spacing w:before="0" w:beforeAutospacing="0" w:after="0" w:afterAutospacing="0"/>
                            <w:textAlignment w:val="baseline"/>
                            <w:rPr>
                              <w:spacing w:val="-18"/>
                            </w:rPr>
                          </w:pPr>
                          <w:r w:rsidRPr="0065254C">
                            <w:rPr>
                              <w:rFonts w:ascii="DFKai-SB" w:hAnsi="DFKai-SB"/>
                              <w:color w:val="000000"/>
                              <w:spacing w:val="-18"/>
                              <w:kern w:val="24"/>
                              <w:sz w:val="16"/>
                              <w:szCs w:val="16"/>
                            </w:rPr>
                            <w:t>55.03</w:t>
                          </w:r>
                        </w:p>
                      </w:txbxContent>
                    </v:textbox>
                  </v:rect>
                </v:group>
                <v:rect id="Rectangle 29759" o:spid="_x0000_s1295" style="position:absolute;top:1975;width:33450;height:5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" filled="f" stroked="f">
                  <v:textbox inset="0,0,0,0">
                    <w:txbxContent>
                      <w:p w:rsidR="006B1B96" w:rsidRDefault="006B1B96" w:rsidP="005C340C">
                        <w:pPr>
                          <w:pStyle w:val="Web"/>
                          <w:spacing w:before="0" w:beforeAutospacing="0" w:after="0" w:afterAutospacing="0"/>
                          <w:jc w:val="center"/>
                          <w:textAlignment w:val="baseline"/>
                        </w:pPr>
                        <w:r>
                          <w:rPr>
                            <w:rFonts w:eastAsia="DFKai-SB" w:hAnsi="DFKai-SB" w:hint="eastAsia"/>
                            <w:b/>
                            <w:bCs/>
                            <w:color w:val="000000"/>
                            <w:kern w:val="24"/>
                          </w:rPr>
                          <w:t>圖</w:t>
                        </w:r>
                        <w:r>
                          <w:rPr>
                            <w:rFonts w:eastAsia="DFKai-SB" w:hAnsi="DFKai-SB" w:hint="eastAsia"/>
                            <w:b/>
                            <w:bCs/>
                            <w:color w:val="000000"/>
                            <w:kern w:val="24"/>
                          </w:rPr>
                          <w:t>1</w:t>
                        </w:r>
                        <w:r>
                          <w:rPr>
                            <w:rFonts w:eastAsia="DFKai-SB" w:hAnsi="DFKai-SB" w:hint="eastAsia"/>
                            <w:b/>
                            <w:bCs/>
                            <w:color w:val="000000"/>
                            <w:kern w:val="24"/>
                          </w:rPr>
                          <w:t xml:space="preserve">　營業總收支暨盈虧預決算及審定數</w:t>
                        </w:r>
                      </w:p>
                      <w:p w:rsidR="006B1B96" w:rsidRPr="00F81021" w:rsidRDefault="006B1B96" w:rsidP="005C340C">
                        <w:pPr>
                          <w:pStyle w:val="Web"/>
                          <w:spacing w:before="120" w:beforeAutospacing="0" w:after="0" w:afterAutospacing="0"/>
                          <w:jc w:val="center"/>
                          <w:textAlignment w:val="baseline"/>
                          <w:rPr>
                            <w:rFonts w:ascii="DFKai-SB" w:eastAsia="DFKai-SB" w:hAnsi="DFKai-SB"/>
                            <w:b/>
                          </w:rPr>
                        </w:pPr>
                        <w:r w:rsidRPr="00F81021">
                          <w:rPr>
                            <w:rFonts w:ascii="DFKai-SB" w:eastAsia="DFKai-SB" w:hAnsi="DFKai-SB" w:hint="eastAsia"/>
                            <w:b/>
                            <w:bCs/>
                            <w:color w:val="000000"/>
                            <w:kern w:val="24"/>
                            <w:sz w:val="22"/>
                            <w:szCs w:val="22"/>
                          </w:rPr>
                          <w:t>中華民國1</w:t>
                        </w:r>
                        <w:r>
                          <w:rPr>
                            <w:rFonts w:ascii="DFKai-SB" w:eastAsia="DFKai-SB" w:hAnsi="DFKai-SB"/>
                            <w:b/>
                            <w:bCs/>
                            <w:color w:val="000000"/>
                            <w:kern w:val="24"/>
                            <w:sz w:val="22"/>
                            <w:szCs w:val="22"/>
                          </w:rPr>
                          <w:t>12</w:t>
                        </w:r>
                        <w:r w:rsidRPr="00F81021">
                          <w:rPr>
                            <w:rFonts w:ascii="DFKai-SB" w:eastAsia="DFKai-SB" w:hAnsi="DFKai-SB" w:hint="eastAsia"/>
                            <w:b/>
                            <w:bCs/>
                            <w:color w:val="000000"/>
                            <w:kern w:val="24"/>
                            <w:sz w:val="22"/>
                            <w:szCs w:val="22"/>
                          </w:rPr>
                          <w:t>年度</w:t>
                        </w:r>
                      </w:p>
                    </w:txbxContent>
                  </v:textbox>
                </v:rect>
                <v:group id="群組 463" o:spid="_x0000_s1296" style="position:absolute;left:24964;top:23774;width:7843;height:3136" coordorigin="531" coordsize="7842,3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29746" o:spid="_x0000_s1297" style="position:absolute;left:531;top:990;width:2509;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OUJxQAAANwAAAAPAAAAZHJzL2Rvd25yZXYueG1sRI9Pa8JA&#10;FMTvgt9heYI33ShS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BevOUJxQAAANwAAAAP&#10;AAAAAAAAAAAAAAAAAAcCAABkcnMvZG93bnJldi54bWxQSwUGAAAAAAMAAwC3AAAA+QIAAAAA&#10;" filled="f" stroked="f">
                    <v:textbox inset="0,0,0,0">
                      <w:txbxContent>
                        <w:p w:rsidR="006B1B96" w:rsidRPr="003D3627" w:rsidRDefault="006B1B96" w:rsidP="005C340C">
                          <w:pPr>
                            <w:pStyle w:val="Web"/>
                            <w:spacing w:before="0" w:beforeAutospacing="0" w:after="0" w:afterAutospacing="0"/>
                            <w:textAlignment w:val="baseline"/>
                            <w:rPr>
                              <w:color w:val="FF0000"/>
                              <w:spacing w:val="-20"/>
                            </w:rPr>
                          </w:pPr>
                          <w:r w:rsidRPr="003D3627">
                            <w:rPr>
                              <w:rFonts w:ascii="DFKai-SB" w:hAnsi="DFKai-SB" w:hint="eastAsia"/>
                              <w:color w:val="FF0000"/>
                              <w:spacing w:val="-20"/>
                              <w:kern w:val="24"/>
                              <w:sz w:val="16"/>
                              <w:szCs w:val="16"/>
                            </w:rPr>
                            <w:t>-</w:t>
                          </w:r>
                          <w:r>
                            <w:rPr>
                              <w:rFonts w:ascii="DFKai-SB" w:hAnsi="DFKai-SB"/>
                              <w:color w:val="FF0000"/>
                              <w:spacing w:val="-20"/>
                              <w:kern w:val="24"/>
                              <w:sz w:val="16"/>
                              <w:szCs w:val="16"/>
                            </w:rPr>
                            <w:t>10.66</w:t>
                          </w:r>
                        </w:p>
                      </w:txbxContent>
                    </v:textbox>
                  </v:rect>
                  <v:rect id="Rectangle 29747" o:spid="_x0000_s1298" style="position:absolute;left:2852;top:219;width:2048;height:1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" filled="f" stroked="f">
                    <v:textbox inset="0,0,0,0">
                      <w:txbxContent>
                        <w:p w:rsidR="006B1B96" w:rsidRPr="003D3627" w:rsidRDefault="006B1B96" w:rsidP="005C340C">
                          <w:pPr>
                            <w:pStyle w:val="Web"/>
                            <w:spacing w:before="0" w:beforeAutospacing="0" w:after="0" w:afterAutospacing="0" w:line="228" w:lineRule="auto"/>
                            <w:textAlignment w:val="baseline"/>
                            <w:rPr>
                              <w:color w:val="FF0000"/>
                              <w:spacing w:val="-20"/>
                            </w:rPr>
                          </w:pPr>
                          <w:r>
                            <w:rPr>
                              <w:rFonts w:ascii="DFKai-SB" w:hAnsi="DFKai-SB"/>
                              <w:color w:val="FF0000"/>
                              <w:spacing w:val="-20"/>
                              <w:kern w:val="24"/>
                              <w:sz w:val="16"/>
                              <w:szCs w:val="16"/>
                            </w:rPr>
                            <w:t>-</w:t>
                          </w:r>
                          <w:r w:rsidRPr="001C0461">
                            <w:rPr>
                              <w:rFonts w:ascii="DFKai-SB" w:hAnsi="DFKai-SB"/>
                              <w:color w:val="FF0000"/>
                              <w:spacing w:val="-24"/>
                              <w:kern w:val="24"/>
                              <w:sz w:val="16"/>
                              <w:szCs w:val="16"/>
                            </w:rPr>
                            <w:t>1.44</w:t>
                          </w:r>
                        </w:p>
                      </w:txbxContent>
                    </v:textbox>
                  </v:rect>
                  <v:rect id="Rectangle 29748" o:spid="_x0000_s1299" style="position:absolute;left:5270;top:255;width:3104;height:1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" filled="f" stroked="f">
                    <v:textbox inset="0,0,0,0">
                      <w:txbxContent>
                        <w:p w:rsidR="006B1B96" w:rsidRPr="001C0461" w:rsidRDefault="006B1B96" w:rsidP="005C340C">
                          <w:pPr>
                            <w:pStyle w:val="Web"/>
                            <w:spacing w:before="0" w:beforeAutospacing="0" w:after="0" w:afterAutospacing="0"/>
                            <w:textAlignment w:val="baseline"/>
                            <w:rPr>
                              <w:color w:val="FF0000"/>
                              <w:spacing w:val="-28"/>
                            </w:rPr>
                          </w:pPr>
                          <w:r w:rsidRPr="001C0461">
                            <w:rPr>
                              <w:rFonts w:ascii="DFKai-SB" w:hAnsi="DFKai-SB" w:hint="eastAsia"/>
                              <w:color w:val="FF0000"/>
                              <w:spacing w:val="-28"/>
                              <w:kern w:val="24"/>
                              <w:sz w:val="16"/>
                              <w:szCs w:val="16"/>
                            </w:rPr>
                            <w:t>-</w:t>
                          </w:r>
                          <w:r w:rsidRPr="001C0461">
                            <w:rPr>
                              <w:rFonts w:ascii="DFKai-SB" w:hAnsi="DFKai-SB"/>
                              <w:color w:val="FF0000"/>
                              <w:spacing w:val="-28"/>
                              <w:kern w:val="24"/>
                              <w:sz w:val="16"/>
                              <w:szCs w:val="16"/>
                            </w:rPr>
                            <w:t>1.44</w:t>
                          </w:r>
                        </w:p>
                      </w:txbxContent>
                    </v:textbox>
                  </v:rect>
                  <v:group id="Group 29708" o:spid="_x0000_s1300" style="position:absolute;left:950;width:1975;height:1609;flip:y" coordorigin="25014,23965" coordsize="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">
                    <v:shape id="Freeform 29709" o:spid="_x0000_s1301" style="position:absolute;left:25015;top:23965;width:1;height:48;visibility:visible;mso-wrap-style:square;v-text-anchor:top" coordsize="112,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" path="m,1285l,82,112,r,1203l,1285xe" strokecolor="white">
                      <v:fill color2="#fac090" angle="90" colors="0 white;3277f white" focus="100%" type="gradient"/>
                      <v:path arrowok="t" o:connecttype="custom" o:connectlocs="0,4826;0,308;112,0;112,4518;0,4826" o:connectangles="0,0,0,0,0"/>
                    </v:shape>
                    <v:shape id="Freeform 29710" o:spid="_x0000_s1302" style="position:absolute;left:25014;top:23965;width:1;height:48;visibility:visible;mso-wrap-style:square;v-text-anchor:top" coordsize="111,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" path="m,1203l,,111,67r,1203l,1203xe" fillcolor="#fac090" strokecolor="white">
                      <v:fill rotate="t" angle="90" colors="0 #fac090;3277f #fac090" focus="100%" type="gradient"/>
                      <v:path arrowok="t" o:connecttype="custom" o:connectlocs="0,4570;0,0;111,254;111,4824;0,4570" o:connectangles="0,0,0,0,0"/>
                    </v:shape>
                    <v:shape id="Freeform 29711" o:spid="_x0000_s1303" style="position:absolute;left:25014;top:23999;width:2;height:2;visibility:visible;mso-wrap-style:square;v-text-anchor:top" coordsize="22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" path="m111,149l223,67,104,,,82r111,67xe" fillcolor="#93cddd" strokecolor="white">
                      <v:path arrowok="t" o:connecttype="custom" o:connectlocs="111,149;223,67;104,0;0,82;111,149" o:connectangles="0,0,0,0,0"/>
                    </v:shape>
                  </v:group>
                  <v:group id="Group 29708" o:spid="_x0000_s1304" style="position:absolute;left:2926;width:1974;height:704;flip:y" coordorigin="27047,23996" coordsize="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">
                    <v:shape id="Freeform 29709" o:spid="_x0000_s1305" style="position:absolute;left:27048;top:23996;width:1;height:13;visibility:visible;mso-wrap-style:square;v-text-anchor:top" coordsize="112,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" path="m,1285l,82,112,r,1203l,1285xe" fillcolor="#c3d69b" strokecolor="white">
                      <v:path arrowok="t" o:connecttype="custom" o:connectlocs="0,1285;0,82;112,0;112,1203;0,1285" o:connectangles="0,0,0,0,0"/>
                    </v:shape>
                    <v:shape id="Freeform 29710" o:spid="_x0000_s1306" style="position:absolute;left:27047;top:23997;width:1;height:12;visibility:visible;mso-wrap-style:square;v-text-anchor:top" coordsize="111,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" path="m,1203l,,111,67r,1203l,1203xe" fillcolor="#dae6c1" strokecolor="white">
                      <v:fill rotate="t" angle="90" colors="0 #dae6c1;1 #dae6c1" focus="100%" type="gradient"/>
                      <v:path arrowok="t" o:connecttype="custom" o:connectlocs="0,1203;0,0;111,67;111,1270;0,1203" o:connectangles="0,0,0,0,0"/>
                    </v:shape>
                    <v:shape id="Freeform 29711" o:spid="_x0000_s1307" style="position:absolute;left:27047;top:23996;width:2;height:1;visibility:visible;mso-wrap-style:square;v-text-anchor:top" coordsize="22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" path="m111,149l223,67,104,,,82r111,67xe" fillcolor="#93cddd" strokecolor="white">
                      <v:path arrowok="t" o:connecttype="custom" o:connectlocs="111,149;223,67;104,0;0,82;111,149" o:connectangles="0,0,0,0,0"/>
                    </v:shape>
                  </v:group>
                  <v:group id="Group 29708" o:spid="_x0000_s1308" style="position:absolute;left:4901;width:1975;height:730;flip:y" coordorigin="29112,24025" coordsize="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">
                    <v:shape id="Freeform 29709" o:spid="_x0000_s1309" style="position:absolute;left:29113;top:24025;width:1;height:13;visibility:visible;mso-wrap-style:square;v-text-anchor:top" coordsize="112,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" path="m,1285l,82,112,r,1203l,1285xe" fillcolor="#93cddd" strokecolor="white">
                      <v:path arrowok="t" o:connecttype="custom" o:connectlocs="0,1285;0,82;112,0;112,1203;0,1285" o:connectangles="0,0,0,0,0"/>
                    </v:shape>
                    <v:shape id="Freeform 29710" o:spid="_x0000_s1310" style="position:absolute;left:29112;top:24025;width:1;height:13;visibility:visible;mso-wrap-style:square;v-text-anchor:top" coordsize="111,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" path="m,1203l,,111,67r,1203l,1203xe" fillcolor="#93cddd" strokecolor="white">
                      <v:fill rotate="t" angle="90" colors="0 #93cddd;.5 #93cddd;1 white" focus="100%" type="gradient"/>
                      <v:path arrowok="t" o:connecttype="custom" o:connectlocs="0,1203;0,0;111,67;111,1270;0,1203" o:connectangles="0,0,0,0,0"/>
                    </v:shape>
                    <v:shape id="Freeform 29711" o:spid="_x0000_s1311" style="position:absolute;left:29112;top:24025;width:2;height:1;visibility:visible;mso-wrap-style:square;v-text-anchor:top" coordsize="22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" path="m111,149l223,67,104,,,82r111,67xe" fillcolor="#93cddd" strokecolor="white">
                      <v:path arrowok="t" o:connecttype="custom" o:connectlocs="111,149;223,67;104,0;0,82;111,149" o:connectangles="0,0,0,0,0"/>
                    </v:shape>
                  </v:group>
                </v:group>
                <v:group id="群組 506" o:spid="_x0000_s1312" style="position:absolute;left:27797;top:10533;width:6194;height:5570" coordsize="6193,5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">
                  <v:rect id="Rectangle 29762" o:spid="_x0000_s1313" style="position:absolute;left:1536;width:4657;height:2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" filled="f" stroked="f">
                    <v:textbox inset="0,0,0,0">
                      <w:txbxContent>
                        <w:p w:rsidR="006B1B96" w:rsidRDefault="006B1B96" w:rsidP="005C340C">
                          <w:pPr>
                            <w:pStyle w:val="Web"/>
                            <w:spacing w:before="0" w:beforeAutospacing="0" w:after="0" w:afterAutospacing="0"/>
                            <w:textAlignment w:val="baseline"/>
                          </w:pPr>
                          <w:r>
                            <w:rPr>
                              <w:rFonts w:eastAsia="DFKai-SB" w:hAnsi="DFKai-SB" w:hint="eastAsia"/>
                              <w:color w:val="000000"/>
                              <w:kern w:val="24"/>
                              <w:sz w:val="20"/>
                              <w:szCs w:val="20"/>
                            </w:rPr>
                            <w:t>預算數</w:t>
                          </w:r>
                        </w:p>
                      </w:txbxContent>
                    </v:textbox>
                  </v:rect>
                  <v:rect id="Rectangle 29761" o:spid="_x0000_s1314" style="position:absolute;top:731;width:1008;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" fillcolor="#fac090">
                    <o:lock v:ext="edit" aspectratio="t"/>
                  </v:rect>
                  <v:rect id="Rectangle 29763" o:spid="_x0000_s1315" style="position:absolute;top:2560;width:1009;height: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" fillcolor="#c3d69b">
                    <o:lock v:ext="edit" aspectratio="t"/>
                  </v:rect>
                  <v:rect id="Rectangle 29762" o:spid="_x0000_s1316" style="position:absolute;left:1536;top:1755;width:4645;height:2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" filled="f" stroked="f">
                    <v:textbox inset="0,0,0,0">
                      <w:txbxContent>
                        <w:p w:rsidR="006B1B96" w:rsidRDefault="006B1B96" w:rsidP="005C340C">
                          <w:pPr>
                            <w:pStyle w:val="Web"/>
                            <w:spacing w:before="0" w:beforeAutospacing="0" w:after="0" w:afterAutospacing="0"/>
                            <w:textAlignment w:val="baseline"/>
                          </w:pPr>
                          <w:r>
                            <w:rPr>
                              <w:rFonts w:eastAsia="DFKai-SB" w:hAnsi="DFKai-SB" w:hint="eastAsia"/>
                              <w:color w:val="000000"/>
                              <w:kern w:val="24"/>
                              <w:sz w:val="20"/>
                              <w:szCs w:val="20"/>
                            </w:rPr>
                            <w:t>決算數</w:t>
                          </w:r>
                        </w:p>
                      </w:txbxContent>
                    </v:textbox>
                  </v:rect>
                  <v:rect id="Rectangle 29765" o:spid="_x0000_s1317" style="position:absolute;top:4315;width:1009;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" fillcolor="#93cddd">
                    <o:lock v:ext="edit" aspectratio="t"/>
                  </v:rect>
                  <v:rect id="Rectangle 29762" o:spid="_x0000_s1318" style="position:absolute;left:1609;top:3657;width:4563;height:1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" filled="f" stroked="f">
                    <v:textbox inset="0,0,0,0">
                      <w:txbxContent>
                        <w:p w:rsidR="006B1B96" w:rsidRDefault="006B1B96" w:rsidP="005C340C">
                          <w:pPr>
                            <w:pStyle w:val="Web"/>
                            <w:spacing w:before="0" w:beforeAutospacing="0" w:after="0" w:afterAutospacing="0"/>
                            <w:textAlignment w:val="baseline"/>
                          </w:pPr>
                          <w:r>
                            <w:rPr>
                              <w:rFonts w:eastAsia="DFKai-SB" w:hAnsi="DFKai-SB" w:hint="eastAsia"/>
                              <w:color w:val="000000"/>
                              <w:kern w:val="24"/>
                              <w:sz w:val="20"/>
                              <w:szCs w:val="20"/>
                            </w:rPr>
                            <w:t>審定數</w:t>
                          </w:r>
                        </w:p>
                      </w:txbxContent>
                    </v:textbox>
                  </v:rect>
                </v:group>
                <v:group id="群組 89" o:spid="_x0000_s1319" style="position:absolute;left:16407;top:11864;width:7475;height:16088" coordorigin="459,-278" coordsize="7475,16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Rectangle 29729" o:spid="_x0000_s1320" style="position:absolute;left:459;top:-278;width:2991;height:1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" filled="f" stroked="f">
                    <v:textbox inset="0,0,0,0">
                      <w:txbxContent>
                        <w:p w:rsidR="006B1B96" w:rsidRPr="00A51B06" w:rsidRDefault="006B1B96" w:rsidP="005C340C">
                          <w:pPr>
                            <w:pStyle w:val="Web"/>
                            <w:spacing w:before="0" w:beforeAutospacing="0" w:after="0" w:afterAutospacing="0"/>
                            <w:textAlignment w:val="baseline"/>
                            <w:rPr>
                              <w:spacing w:val="-14"/>
                            </w:rPr>
                          </w:pPr>
                          <w:r w:rsidRPr="00A51B06">
                            <w:rPr>
                              <w:rFonts w:ascii="DFKai-SB" w:hAnsi="DFKai-SB"/>
                              <w:color w:val="000000"/>
                              <w:spacing w:val="-14"/>
                              <w:kern w:val="24"/>
                              <w:sz w:val="16"/>
                              <w:szCs w:val="16"/>
                            </w:rPr>
                            <w:t>64</w:t>
                          </w:r>
                          <w:r w:rsidRPr="00A51B06">
                            <w:rPr>
                              <w:rFonts w:ascii="DFKai-SB" w:hAnsi="DFKai-SB" w:hint="eastAsia"/>
                              <w:color w:val="000000"/>
                              <w:spacing w:val="-14"/>
                              <w:kern w:val="24"/>
                              <w:sz w:val="16"/>
                              <w:szCs w:val="16"/>
                            </w:rPr>
                            <w:t>.</w:t>
                          </w:r>
                          <w:r w:rsidRPr="00A51B06">
                            <w:rPr>
                              <w:rFonts w:ascii="DFKai-SB" w:hAnsi="DFKai-SB"/>
                              <w:color w:val="000000"/>
                              <w:spacing w:val="-14"/>
                              <w:kern w:val="24"/>
                              <w:sz w:val="16"/>
                              <w:szCs w:val="16"/>
                            </w:rPr>
                            <w:t>81</w:t>
                          </w:r>
                        </w:p>
                      </w:txbxContent>
                    </v:textbox>
                  </v:rect>
                  <v:rect id="Rectangle 29730" o:spid="_x0000_s1321" style="position:absolute;left:2735;top:149;width:307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" filled="f" stroked="f">
                    <v:textbox inset="0,0,0,0">
                      <w:txbxContent>
                        <w:p w:rsidR="006B1B96" w:rsidRPr="008A789B" w:rsidRDefault="006B1B96" w:rsidP="005C340C">
                          <w:pPr>
                            <w:pStyle w:val="Web"/>
                            <w:spacing w:before="0" w:beforeAutospacing="0" w:after="0" w:afterAutospacing="0"/>
                            <w:textAlignment w:val="baseline"/>
                            <w:rPr>
                              <w:spacing w:val="-20"/>
                            </w:rPr>
                          </w:pPr>
                          <w:r w:rsidRPr="008A789B">
                            <w:rPr>
                              <w:rFonts w:ascii="DFKai-SB" w:hAnsi="DFKai-SB"/>
                              <w:color w:val="000000"/>
                              <w:spacing w:val="-20"/>
                              <w:kern w:val="24"/>
                              <w:sz w:val="16"/>
                              <w:szCs w:val="16"/>
                            </w:rPr>
                            <w:t>56.47</w:t>
                          </w:r>
                        </w:p>
                      </w:txbxContent>
                    </v:textbox>
                  </v:rect>
                  <v:rect id="Rectangle 29731" o:spid="_x0000_s1322" style="position:absolute;left:4944;top:138;width:2991;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" filled="f" stroked="f">
                    <v:textbox inset="0,0,0,0">
                      <w:txbxContent>
                        <w:p w:rsidR="006B1B96" w:rsidRPr="00955D30" w:rsidRDefault="006B1B96" w:rsidP="005C340C">
                          <w:pPr>
                            <w:pStyle w:val="Web"/>
                            <w:spacing w:before="0" w:beforeAutospacing="0" w:after="0" w:afterAutospacing="0"/>
                            <w:textAlignment w:val="baseline"/>
                            <w:rPr>
                              <w:spacing w:val="-20"/>
                            </w:rPr>
                          </w:pPr>
                          <w:r w:rsidRPr="00955D30">
                            <w:rPr>
                              <w:rFonts w:ascii="DFKai-SB" w:hAnsi="DFKai-SB" w:hint="eastAsia"/>
                              <w:color w:val="000000"/>
                              <w:spacing w:val="-20"/>
                              <w:kern w:val="24"/>
                              <w:sz w:val="16"/>
                              <w:szCs w:val="16"/>
                            </w:rPr>
                            <w:t>5</w:t>
                          </w:r>
                          <w:r>
                            <w:rPr>
                              <w:rFonts w:ascii="DFKai-SB" w:hAnsi="DFKai-SB"/>
                              <w:color w:val="000000"/>
                              <w:spacing w:val="-20"/>
                              <w:kern w:val="24"/>
                              <w:sz w:val="16"/>
                              <w:szCs w:val="16"/>
                            </w:rPr>
                            <w:t>6.47</w:t>
                          </w:r>
                        </w:p>
                      </w:txbxContent>
                    </v:textbox>
                  </v:rect>
                  <v:group id="Group 29716" o:spid="_x0000_s1323" style="position:absolute;left:779;top:1283;width:1956;height:10702" coordorigin="16208,12900" coordsize="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Freeform 29717" o:spid="_x0000_s1324" style="position:absolute;left:16210;top:12901;width:1;height:21;visibility:visible;mso-wrap-style:square;v-text-anchor:top" coordsize="104,1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" path="m,1314l,81,104,r,1232l,1314xe" fillcolor="#fac090" strokecolor="white" strokeweight=".5pt">
                      <v:path arrowok="t" o:connecttype="custom" o:connectlocs="0,3074;0,189;362,0;362,2881;0,3074" o:connectangles="0,0,0,0,0"/>
                    </v:shape>
                    <v:shape id="Freeform 29718" o:spid="_x0000_s1325" style="position:absolute;left:16208;top:12901;width:2;height:21;visibility:visible;mso-wrap-style:square;v-text-anchor:top" coordsize="118,1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" path="m,1241l,,118,67r,1233l,1241xe" fillcolor="#fac090" strokecolor="white" strokeweight=".5pt">
                      <v:fill color2="#e5f6ff" angle="90" colors="0 #fac090;.5 #fac090;1 #e5f6ff" focus="100%" type="gradient"/>
                      <v:path arrowok="t" o:connecttype="custom" o:connectlocs="0,2882;0,0;409,156;409,3020;0,2882" o:connectangles="0,0,0,0,0"/>
                    </v:shape>
                    <v:shape id="Freeform 29719" o:spid="_x0000_s1326" style="position:absolute;left:16208;top:12900;width:3;height:2;visibility:visible;mso-wrap-style:square;v-text-anchor:top" coordsize="222,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" path="m118,148l222,67,111,,,81r118,67xe" fillcolor="#fac090" strokecolor="white" strokeweight=".5pt">
                      <v:path arrowok="t" o:connecttype="custom" o:connectlocs="411,317;774,143;388,0;0,172;411,317" o:connectangles="0,0,0,0,0"/>
                    </v:shape>
                  </v:group>
                  <v:group id="Group 29720" o:spid="_x0000_s1327" style="position:absolute;left:2706;top:2121;width:1943;height:9765" coordorigin="18166,14381" coordsize="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shape id="Freeform 29721" o:spid="_x0000_s1328" style="position:absolute;left:18167;top:14382;width:2;height:17;visibility:visible;mso-wrap-style:square;v-text-anchor:top" coordsize="104,1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" path="m,1263l,82,104,r,1181l,1263xe" fillcolor="#c3d69b" strokecolor="white">
                      <v:path arrowok="t" o:connecttype="custom" o:connectlocs="0,2472;0,160;362,0;362,2311;0,2472" o:connectangles="0,0,0,0,0"/>
                    </v:shape>
                    <v:shape id="Freeform 29722" o:spid="_x0000_s1329" style="position:absolute;left:18166;top:14382;width:1;height:17;visibility:visible;mso-wrap-style:square;v-text-anchor:top" coordsize="119,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" path="m,1173l,,119,59r,1181l,1173xe" fillcolor="#c3d69b" strokecolor="white">
                      <v:fill angle="90" colors="0 #c3d69b;.5 #c3d69b;1 white" focus="100%" type="gradient"/>
                      <v:path arrowok="t" o:connecttype="custom" o:connectlocs="0,2310;0,0;418,116;418,2441;0,2310" o:connectangles="0,0,0,0,0"/>
                    </v:shape>
                    <v:shape id="Freeform 29723" o:spid="_x0000_s1330" style="position:absolute;left:18166;top:14381;width:3;height:2;visibility:visible;mso-wrap-style:square;v-text-anchor:top" coordsize="223,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" path="m119,141l223,59,104,,,82r119,59xe" fillcolor="#c3d69b" strokecolor="white">
                      <v:path arrowok="t" o:connecttype="custom" o:connectlocs="417,235;780,98;362,0;0,136;417,235" o:connectangles="0,0,0,0,0"/>
                    </v:shape>
                  </v:group>
                  <v:group id="Group 29708" o:spid="_x0000_s1331" style="position:absolute;left:4616;top:1958;width:2011;height:9691" coordorigin="20166,14382" coordsize="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Freeform 29709" o:spid="_x0000_s1332" style="position:absolute;left:20167;top:14382;width:1;height:14;visibility:visible;mso-wrap-style:square;v-text-anchor:top" coordsize="112,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" path="m,1285l,82,112,r,1203l,1285xe" fillcolor="#93cddd" strokecolor="white">
                      <v:path arrowok="t" o:connecttype="custom" o:connectlocs="0,1363;0,87;112,0;112,1276;0,1363" o:connectangles="0,0,0,0,0"/>
                    </v:shape>
                    <v:shape id="Freeform 29710" o:spid="_x0000_s1333" style="position:absolute;left:20166;top:14382;width:1;height:14;visibility:visible;mso-wrap-style:square;v-text-anchor:top" coordsize="111,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" path="m,1203l,,111,67r,1203l,1203xe" fillcolor="#93cddd" strokecolor="white">
                      <v:fill rotate="t" angle="90" colors="0 #93cddd;.5 #93cddd;1 white" focus="100%" type="gradient"/>
                      <v:path arrowok="t" o:connecttype="custom" o:connectlocs="0,1273;0,0;111,71;111,1344;0,1273" o:connectangles="0,0,0,0,0"/>
                    </v:shape>
                    <v:shape id="Freeform 29711" o:spid="_x0000_s1334" style="position:absolute;left:20166;top:14382;width:2;height:1;visibility:visible;mso-wrap-style:square;v-text-anchor:top" coordsize="22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" path="m111,149l223,67,104,,,82r111,67xe" fillcolor="#93cddd" strokecolor="white">
                      <v:path arrowok="t" o:connecttype="custom" o:connectlocs="111,149;223,67;104,0;0,82;111,149" o:connectangles="0,0,0,0,0"/>
                    </v:shape>
                  </v:group>
                  <v:rect id="Rectangle 29715" o:spid="_x0000_s1335" style="position:absolute;left:1901;top:13313;width:5233;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rsidR="006B1B96" w:rsidRDefault="006B1B96" w:rsidP="005C340C">
                          <w:pPr>
                            <w:pStyle w:val="Web"/>
                            <w:spacing w:before="0" w:beforeAutospacing="0" w:after="0" w:afterAutospacing="0"/>
                            <w:textAlignment w:val="baseline"/>
                          </w:pPr>
                          <w:r>
                            <w:rPr>
                              <w:rFonts w:eastAsia="DFKai-SB" w:hAnsi="DFKai-SB" w:hint="eastAsia"/>
                              <w:color w:val="000000"/>
                              <w:kern w:val="24"/>
                              <w:sz w:val="20"/>
                              <w:szCs w:val="20"/>
                            </w:rPr>
                            <w:t>總支出</w:t>
                          </w:r>
                        </w:p>
                      </w:txbxContent>
                    </v:textbox>
                  </v:rect>
                </v:group>
                <w10:wrap type="square"/>
              </v:group>
            </w:pict>
          </mc:Fallback>
        </mc:AlternateContent>
      </w:r>
      <w:r w:rsidR="00464BD2" w:rsidRPr="006F4B88">
        <w:rPr>
          <w:rFonts w:ascii="標楷體" w:hAnsi="標楷體"/>
          <w:b/>
          <w:bCs/>
          <w:noProof/>
          <w:spacing w:val="2"/>
          <w:kern w:val="0"/>
          <w:sz w:val="34"/>
          <w:szCs w:val="34"/>
        </w:rPr>
        <mc:AlternateContent>
          <mc:Choice Requires="wpg">
            <w:drawing>
              <wp:anchor distT="0" distB="0" distL="114300" distR="114300" simplePos="0" relativeHeight="252298240" behindDoc="0" locked="0" layoutInCell="1" allowOverlap="1" wp14:anchorId="04CC6E58" wp14:editId="31B1E91B">
                <wp:simplePos x="0" y="0"/>
                <wp:positionH relativeFrom="column">
                  <wp:posOffset>3347720</wp:posOffset>
                </wp:positionH>
                <wp:positionV relativeFrom="paragraph">
                  <wp:posOffset>1330325</wp:posOffset>
                </wp:positionV>
                <wp:extent cx="55880" cy="1233170"/>
                <wp:effectExtent l="0" t="0" r="20320" b="24130"/>
                <wp:wrapTight wrapText="bothSides">
                  <wp:wrapPolygon edited="0">
                    <wp:start x="0" y="0"/>
                    <wp:lineTo x="0" y="21689"/>
                    <wp:lineTo x="22091" y="21689"/>
                    <wp:lineTo x="22091" y="0"/>
                    <wp:lineTo x="0" y="0"/>
                  </wp:wrapPolygon>
                </wp:wrapTight>
                <wp:docPr id="3" name="群組 3"/>
                <wp:cNvGraphicFramePr/>
                <a:graphic xmlns:a="http://schemas.openxmlformats.org/drawingml/2006/main">
                  <a:graphicData uri="http://schemas.microsoft.com/office/word/2010/wordprocessingGroup">
                    <wpg:wgp>
                      <wpg:cNvGrpSpPr/>
                      <wpg:grpSpPr>
                        <a:xfrm>
                          <a:off x="0" y="0"/>
                          <a:ext cx="55880" cy="1233170"/>
                          <a:chOff x="0" y="0"/>
                          <a:chExt cx="55971" cy="1233715"/>
                        </a:xfrm>
                      </wpg:grpSpPr>
                      <wpg:grpSp>
                        <wpg:cNvPr id="4152" name="Group 29749"/>
                        <wpg:cNvGrpSpPr>
                          <a:grpSpLocks/>
                        </wpg:cNvGrpSpPr>
                        <wpg:grpSpPr bwMode="auto">
                          <a:xfrm>
                            <a:off x="0" y="1233715"/>
                            <a:ext cx="45681" cy="0"/>
                            <a:chOff x="447962" y="2378933"/>
                            <a:chExt cx="88" cy="0"/>
                          </a:xfrm>
                        </wpg:grpSpPr>
                        <wps:wsp>
                          <wps:cNvPr id="4153" name="Line 29750"/>
                          <wps:cNvCnPr>
                            <a:cxnSpLocks noChangeShapeType="1"/>
                          </wps:cNvCnPr>
                          <wps:spPr bwMode="auto">
                            <a:xfrm flipH="1">
                              <a:off x="447962" y="2378933"/>
                              <a:ext cx="88" cy="0"/>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g:grpSp>
                      <wps:wsp>
                        <wps:cNvPr id="4154" name="Line 29753"/>
                        <wps:cNvCnPr>
                          <a:cxnSpLocks noChangeShapeType="1"/>
                        </wps:cNvCnPr>
                        <wps:spPr bwMode="auto">
                          <a:xfrm flipH="1">
                            <a:off x="3629" y="932543"/>
                            <a:ext cx="45681" cy="646"/>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4155" name="Line 29754"/>
                        <wps:cNvCnPr>
                          <a:cxnSpLocks noChangeShapeType="1"/>
                        </wps:cNvCnPr>
                        <wps:spPr bwMode="auto">
                          <a:xfrm flipH="1">
                            <a:off x="3629" y="620486"/>
                            <a:ext cx="45681" cy="553"/>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4156" name="Line 29755"/>
                        <wps:cNvCnPr>
                          <a:cxnSpLocks noChangeShapeType="1"/>
                        </wps:cNvCnPr>
                        <wps:spPr bwMode="auto">
                          <a:xfrm flipH="1">
                            <a:off x="3629" y="315686"/>
                            <a:ext cx="45681" cy="553"/>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s:wsp>
                        <wps:cNvPr id="4157" name="Line 29757"/>
                        <wps:cNvCnPr>
                          <a:cxnSpLocks noChangeShapeType="1"/>
                        </wps:cNvCnPr>
                        <wps:spPr bwMode="auto">
                          <a:xfrm flipH="1">
                            <a:off x="10886" y="0"/>
                            <a:ext cx="45085" cy="0"/>
                          </a:xfrm>
                          <a:prstGeom prst="line">
                            <a:avLst/>
                          </a:prstGeom>
                          <a:noFill/>
                          <a:ln w="11113">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7A40623A" id="群組 4096" o:spid="_x0000_s1026" style="position:absolute;margin-left:263.6pt;margin-top:104.75pt;width:4.4pt;height:97.1pt;z-index:252298240" coordsize="559,12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">
                <v:group id="Group 29749" o:spid="_x0000_s1027" style="position:absolute;top:12337;width:456;height:0" coordorigin="4479,2378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">
                  <v:line id="Line 29750" o:spid="_x0000_s1028" style="position:absolute;flip:x;visibility:visible;mso-wrap-style:square" from="4479,23789" to="4480,23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" strokeweight=".30869mm"/>
                </v:group>
                <v:line id="Line 29753" o:spid="_x0000_s1029" style="position:absolute;flip:x;visibility:visible;mso-wrap-style:square" from="36,9325" to="493,9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" strokeweight=".30869mm"/>
                <v:line id="Line 29754" o:spid="_x0000_s1030" style="position:absolute;flip:x;visibility:visible;mso-wrap-style:square" from="36,6204" to="493,6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" strokeweight=".30869mm"/>
                <v:line id="Line 29755" o:spid="_x0000_s1031" style="position:absolute;flip:x;visibility:visible;mso-wrap-style:square" from="36,3156" to="493,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" strokeweight=".30869mm"/>
                <v:line id="Line 29757" o:spid="_x0000_s1032" style="position:absolute;flip:x;visibility:visible;mso-wrap-style:square" from="108,0" to="5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" strokeweight=".30869mm"/>
                <w10:wrap type="tight"/>
              </v:group>
            </w:pict>
          </mc:Fallback>
        </mc:AlternateContent>
      </w:r>
      <w:r w:rsidR="00464BD2" w:rsidRPr="006F4B88">
        <w:rPr>
          <w:rFonts w:ascii="標楷體" w:hAnsi="標楷體" w:hint="eastAsia"/>
          <w:noProof/>
          <w:spacing w:val="2"/>
          <w:szCs w:val="28"/>
        </w:rPr>
        <w:t>112年度附屬單位決算及綜計表營業部分，計列附屬單位決算1個單位，其營業收支經本室審定總收入5,503萬餘元，總支出5,647萬餘元，收支相抵，淨損為144萬餘元（圖1），較預算</w:t>
      </w:r>
      <w:r w:rsidR="00464BD2" w:rsidRPr="006F4B88">
        <w:rPr>
          <w:rFonts w:ascii="標楷體" w:hAnsi="標楷體" w:hint="eastAsia"/>
          <w:noProof/>
          <w:spacing w:val="2"/>
          <w:szCs w:val="28"/>
          <w:lang w:eastAsia="zh-HK"/>
        </w:rPr>
        <w:t>淨損</w:t>
      </w:r>
      <w:r w:rsidR="00464BD2" w:rsidRPr="006F4B88">
        <w:rPr>
          <w:rFonts w:ascii="標楷體" w:hAnsi="標楷體" w:hint="eastAsia"/>
          <w:noProof/>
          <w:spacing w:val="2"/>
          <w:szCs w:val="28"/>
        </w:rPr>
        <w:t>減少921萬餘元，約為86</w:t>
      </w:r>
      <w:r w:rsidR="00464BD2" w:rsidRPr="006F4B88">
        <w:rPr>
          <w:rFonts w:ascii="標楷體" w:hAnsi="標楷體"/>
          <w:noProof/>
          <w:spacing w:val="2"/>
          <w:szCs w:val="28"/>
        </w:rPr>
        <w:t>.</w:t>
      </w:r>
      <w:r w:rsidR="00464BD2" w:rsidRPr="006F4B88">
        <w:rPr>
          <w:rFonts w:ascii="標楷體" w:hAnsi="標楷體" w:hint="eastAsia"/>
          <w:noProof/>
          <w:spacing w:val="2"/>
          <w:szCs w:val="28"/>
        </w:rPr>
        <w:t>48％，主要係部分員額退休尚未補實，用人費用較預計減少。產銷（營運）計畫主要有4項，實施結果，集貨區果菜交易量1項未達</w:t>
      </w:r>
      <w:r w:rsidR="00464BD2" w:rsidRPr="006F4B88">
        <w:rPr>
          <w:rFonts w:ascii="標楷體" w:hAnsi="標楷體" w:hint="eastAsia"/>
          <w:noProof/>
          <w:spacing w:val="2"/>
          <w:szCs w:val="28"/>
          <w:lang w:eastAsia="zh-HK"/>
        </w:rPr>
        <w:t>預計目標</w:t>
      </w:r>
      <w:r w:rsidR="00464BD2" w:rsidRPr="006F4B88">
        <w:rPr>
          <w:rFonts w:ascii="標楷體" w:hAnsi="標楷體" w:hint="eastAsia"/>
          <w:noProof/>
          <w:spacing w:val="2"/>
          <w:szCs w:val="28"/>
        </w:rPr>
        <w:t>，係因實際交易量較預計減少所</w:t>
      </w:r>
      <w:r w:rsidR="00464BD2" w:rsidRPr="00CB6066">
        <w:rPr>
          <w:rFonts w:ascii="標楷體" w:hAnsi="標楷體" w:hint="eastAsia"/>
          <w:noProof/>
          <w:szCs w:val="28"/>
        </w:rPr>
        <w:t>致</w:t>
      </w:r>
      <w:r w:rsidR="00464BD2" w:rsidRPr="00CD431D">
        <w:rPr>
          <w:rFonts w:ascii="標楷體" w:hAnsi="標楷體" w:hint="eastAsia"/>
          <w:noProof/>
          <w:szCs w:val="28"/>
        </w:rPr>
        <w:t>。</w:t>
      </w:r>
    </w:p>
    <w:p w:rsidR="00464BD2" w:rsidRPr="00CD431D" w:rsidRDefault="00464BD2" w:rsidP="000D175C">
      <w:pPr>
        <w:pStyle w:val="ae"/>
        <w:overflowPunct w:val="0"/>
        <w:spacing w:line="560" w:lineRule="exact"/>
        <w:ind w:firstLine="560"/>
        <w:textDirection w:val="lrTbV"/>
      </w:pPr>
      <w:proofErr w:type="gramStart"/>
      <w:r w:rsidRPr="00CD431D">
        <w:rPr>
          <w:rFonts w:hint="eastAsia"/>
        </w:rPr>
        <w:t>本室依</w:t>
      </w:r>
      <w:proofErr w:type="gramEnd"/>
      <w:r w:rsidRPr="00CD431D">
        <w:rPr>
          <w:rFonts w:hint="eastAsia"/>
        </w:rPr>
        <w:t>決算法第23條規定審核基金之營業效能，並提出建議意見，</w:t>
      </w:r>
      <w:proofErr w:type="gramStart"/>
      <w:r w:rsidRPr="00CD431D">
        <w:rPr>
          <w:rFonts w:hint="eastAsia"/>
        </w:rPr>
        <w:t>茲摘其要者列述</w:t>
      </w:r>
      <w:proofErr w:type="gramEnd"/>
      <w:r w:rsidRPr="00CD431D">
        <w:rPr>
          <w:rFonts w:hint="eastAsia"/>
        </w:rPr>
        <w:t>如次：</w:t>
      </w:r>
    </w:p>
    <w:p w:rsidR="00464BD2" w:rsidRDefault="00AC1A6E" w:rsidP="00464BD2">
      <w:pPr>
        <w:pStyle w:val="ae"/>
        <w:overflowPunct w:val="0"/>
        <w:spacing w:beforeLines="20" w:before="76" w:line="540" w:lineRule="exact"/>
        <w:ind w:firstLine="561"/>
      </w:pPr>
      <w:r w:rsidRPr="00AC1A6E">
        <w:rPr>
          <w:rFonts w:hint="eastAsia"/>
          <w:b/>
        </w:rPr>
        <w:t>為確立果菜運銷秩序，提供集貨場進行農產品批發交易，惟</w:t>
      </w:r>
      <w:proofErr w:type="gramStart"/>
      <w:r w:rsidRPr="00AC1A6E">
        <w:rPr>
          <w:rFonts w:hint="eastAsia"/>
          <w:b/>
        </w:rPr>
        <w:t>青果區集貨</w:t>
      </w:r>
      <w:proofErr w:type="gramEnd"/>
      <w:r w:rsidRPr="00AC1A6E">
        <w:rPr>
          <w:rFonts w:hint="eastAsia"/>
          <w:b/>
        </w:rPr>
        <w:t>場核計管理費收入流於形式，有減損公司權益之虞，又收繳現金筆數及金額仍高，有待檢討改善，以健全經營</w:t>
      </w:r>
      <w:r w:rsidR="00464BD2" w:rsidRPr="00CD431D">
        <w:rPr>
          <w:rFonts w:hint="eastAsia"/>
          <w:b/>
        </w:rPr>
        <w:t>：</w:t>
      </w:r>
      <w:r w:rsidR="00464BD2" w:rsidRPr="001B3A22">
        <w:rPr>
          <w:rFonts w:hint="eastAsia"/>
        </w:rPr>
        <w:t>新竹農產運銷股份有限公司</w:t>
      </w:r>
      <w:r w:rsidR="00464BD2" w:rsidRPr="002A1BEC">
        <w:rPr>
          <w:rFonts w:hint="eastAsia"/>
        </w:rPr>
        <w:t>為市政府100</w:t>
      </w:r>
      <w:r w:rsidR="00464BD2">
        <w:rPr>
          <w:rFonts w:hint="eastAsia"/>
        </w:rPr>
        <w:t>％投資設立並特許經營果菜批發市場，係</w:t>
      </w:r>
      <w:r w:rsidR="00464BD2" w:rsidRPr="002A1BEC">
        <w:rPr>
          <w:rFonts w:hint="eastAsia"/>
        </w:rPr>
        <w:t>大新竹地區重要果菜交易中心，主要經營</w:t>
      </w:r>
      <w:proofErr w:type="gramStart"/>
      <w:r w:rsidR="00464BD2" w:rsidRPr="002A1BEC">
        <w:rPr>
          <w:rFonts w:hint="eastAsia"/>
        </w:rPr>
        <w:t>區域有集貨</w:t>
      </w:r>
      <w:proofErr w:type="gramEnd"/>
      <w:r w:rsidR="00464BD2" w:rsidRPr="002A1BEC">
        <w:rPr>
          <w:rFonts w:hint="eastAsia"/>
        </w:rPr>
        <w:t>場、分貨場，分別提供予供應人及承銷人使用；另於各樓層閒置空間出租</w:t>
      </w:r>
      <w:proofErr w:type="gramStart"/>
      <w:r w:rsidR="00464BD2" w:rsidRPr="002A1BEC">
        <w:rPr>
          <w:rFonts w:hint="eastAsia"/>
        </w:rPr>
        <w:t>場域予承銷</w:t>
      </w:r>
      <w:proofErr w:type="gramEnd"/>
      <w:r w:rsidR="00464BD2" w:rsidRPr="002A1BEC">
        <w:rPr>
          <w:rFonts w:hint="eastAsia"/>
        </w:rPr>
        <w:t>人設置冷凍（藏）庫及倉庫，及劃設臨時停車位、農民區臨時攤位等，依契約約定收取使用管理費</w:t>
      </w:r>
      <w:r w:rsidR="00464BD2">
        <w:rPr>
          <w:rFonts w:hint="eastAsia"/>
        </w:rPr>
        <w:t>。該公司提供集貨場進行農產品批發交易，由值班</w:t>
      </w:r>
      <w:r w:rsidR="00216970">
        <w:rPr>
          <w:rFonts w:hint="eastAsia"/>
        </w:rPr>
        <w:t>（</w:t>
      </w:r>
      <w:r w:rsidR="00464BD2">
        <w:rPr>
          <w:rFonts w:hint="eastAsia"/>
        </w:rPr>
        <w:t>排班</w:t>
      </w:r>
      <w:r w:rsidR="00216970">
        <w:rPr>
          <w:rFonts w:hint="eastAsia"/>
        </w:rPr>
        <w:t>）</w:t>
      </w:r>
      <w:r w:rsidR="00464BD2">
        <w:rPr>
          <w:rFonts w:hint="eastAsia"/>
        </w:rPr>
        <w:t>人員使用PDA掌上型電腦登錄交易系統後，按該系統之數量以</w:t>
      </w:r>
      <w:r w:rsidR="00464BD2" w:rsidRPr="002A1BEC">
        <w:rPr>
          <w:rFonts w:hint="eastAsia"/>
          <w:spacing w:val="-4"/>
          <w:lang w:eastAsia="zh-HK"/>
        </w:rPr>
        <w:t>15</w:t>
      </w:r>
      <w:r w:rsidR="00464BD2" w:rsidRPr="002A1BEC">
        <w:rPr>
          <w:rFonts w:ascii="Times New Roman"/>
          <w:spacing w:val="-4"/>
          <w:lang w:eastAsia="zh-HK"/>
        </w:rPr>
        <w:t>‰</w:t>
      </w:r>
      <w:r w:rsidR="00464BD2">
        <w:rPr>
          <w:rFonts w:ascii="Times New Roman" w:hint="eastAsia"/>
          <w:spacing w:val="-4"/>
        </w:rPr>
        <w:t>向承銷人收取交易費，</w:t>
      </w:r>
      <w:r w:rsidR="00464BD2" w:rsidRPr="001B3A22">
        <w:rPr>
          <w:rFonts w:hint="eastAsia"/>
          <w:lang w:eastAsia="zh-HK"/>
        </w:rPr>
        <w:t>惟</w:t>
      </w:r>
      <w:r w:rsidR="00464BD2" w:rsidRPr="002A1BEC">
        <w:rPr>
          <w:rFonts w:hint="eastAsia"/>
          <w:lang w:eastAsia="zh-HK"/>
        </w:rPr>
        <w:t>2樓青果區集貨場</w:t>
      </w:r>
      <w:r w:rsidR="00464BD2">
        <w:rPr>
          <w:rFonts w:hint="eastAsia"/>
          <w:lang w:eastAsia="zh-HK"/>
        </w:rPr>
        <w:t>因與四周之分貨場場域無明確區隔</w:t>
      </w:r>
      <w:r w:rsidR="00464BD2" w:rsidRPr="00EA2425">
        <w:rPr>
          <w:rFonts w:hint="eastAsia"/>
          <w:lang w:eastAsia="zh-HK"/>
        </w:rPr>
        <w:t>，致無法管控承銷人將貨品逕行拉至周邊分貨場情形，而無法確切掌握實際交</w:t>
      </w:r>
      <w:r w:rsidR="00464BD2" w:rsidRPr="002A1BEC">
        <w:rPr>
          <w:rFonts w:hint="eastAsia"/>
          <w:spacing w:val="-4"/>
          <w:lang w:eastAsia="zh-HK"/>
        </w:rPr>
        <w:t>易</w:t>
      </w:r>
      <w:r w:rsidR="00464BD2">
        <w:rPr>
          <w:rFonts w:hint="eastAsia"/>
          <w:spacing w:val="-4"/>
          <w:lang w:eastAsia="zh-HK"/>
        </w:rPr>
        <w:t>量，</w:t>
      </w:r>
      <w:r w:rsidR="00464BD2">
        <w:rPr>
          <w:rFonts w:hint="eastAsia"/>
          <w:spacing w:val="-4"/>
        </w:rPr>
        <w:t>乃</w:t>
      </w:r>
      <w:r w:rsidR="00464BD2">
        <w:rPr>
          <w:rFonts w:hint="eastAsia"/>
          <w:spacing w:val="-4"/>
          <w:lang w:eastAsia="zh-HK"/>
        </w:rPr>
        <w:t>以固定收費金額反推交易量收取交易管理費，而非以實際交易</w:t>
      </w:r>
      <w:r w:rsidR="00464BD2">
        <w:rPr>
          <w:rFonts w:hint="eastAsia"/>
          <w:spacing w:val="-4"/>
        </w:rPr>
        <w:t>量之</w:t>
      </w:r>
      <w:r w:rsidR="00464BD2" w:rsidRPr="002A1BEC">
        <w:rPr>
          <w:rFonts w:hint="eastAsia"/>
          <w:spacing w:val="-4"/>
          <w:lang w:eastAsia="zh-HK"/>
        </w:rPr>
        <w:t>15</w:t>
      </w:r>
      <w:r w:rsidR="00464BD2" w:rsidRPr="002A1BEC">
        <w:rPr>
          <w:rFonts w:ascii="Times New Roman"/>
          <w:spacing w:val="-4"/>
          <w:lang w:eastAsia="zh-HK"/>
        </w:rPr>
        <w:t>‰</w:t>
      </w:r>
      <w:r w:rsidR="00464BD2">
        <w:rPr>
          <w:rFonts w:hint="eastAsia"/>
          <w:lang w:eastAsia="zh-HK"/>
        </w:rPr>
        <w:t>向承銷人收取交易管理費，核計管理費收入流於形式，</w:t>
      </w:r>
      <w:r w:rsidR="00464BD2" w:rsidRPr="00EA2425">
        <w:rPr>
          <w:rFonts w:hint="eastAsia"/>
          <w:lang w:eastAsia="zh-HK"/>
        </w:rPr>
        <w:t>有減損公司權益之虞，尚待研謀改善</w:t>
      </w:r>
      <w:r w:rsidR="00464BD2">
        <w:rPr>
          <w:rFonts w:hint="eastAsia"/>
        </w:rPr>
        <w:t>；又</w:t>
      </w:r>
      <w:r w:rsidR="00464BD2" w:rsidRPr="001B3A22">
        <w:rPr>
          <w:rFonts w:hint="eastAsia"/>
          <w:lang w:eastAsia="zh-HK"/>
        </w:rPr>
        <w:t>該公司</w:t>
      </w:r>
      <w:r w:rsidR="00464BD2" w:rsidRPr="00E6769D">
        <w:rPr>
          <w:rFonts w:hint="eastAsia"/>
          <w:lang w:eastAsia="zh-HK"/>
        </w:rPr>
        <w:t>近</w:t>
      </w:r>
      <w:proofErr w:type="gramStart"/>
      <w:r w:rsidR="00464BD2" w:rsidRPr="00E6769D">
        <w:rPr>
          <w:rFonts w:hint="eastAsia"/>
          <w:lang w:eastAsia="zh-HK"/>
        </w:rPr>
        <w:t>5</w:t>
      </w:r>
      <w:proofErr w:type="gramEnd"/>
      <w:r w:rsidR="00464BD2" w:rsidRPr="00E6769D">
        <w:rPr>
          <w:rFonts w:hint="eastAsia"/>
          <w:lang w:eastAsia="zh-HK"/>
        </w:rPr>
        <w:t>年度經由臺灣銀行</w:t>
      </w:r>
      <w:proofErr w:type="gramStart"/>
      <w:r w:rsidR="00464BD2" w:rsidRPr="00E6769D">
        <w:rPr>
          <w:rFonts w:hint="eastAsia"/>
          <w:lang w:eastAsia="zh-HK"/>
        </w:rPr>
        <w:t>帳單</w:t>
      </w:r>
      <w:proofErr w:type="gramEnd"/>
      <w:r w:rsidR="00464BD2" w:rsidRPr="00E6769D">
        <w:rPr>
          <w:rFonts w:hint="eastAsia"/>
          <w:lang w:eastAsia="zh-HK"/>
        </w:rPr>
        <w:t>代收服務網開單之收入筆數介於8,249筆至1萬1,895筆</w:t>
      </w:r>
      <w:proofErr w:type="gramStart"/>
      <w:r w:rsidR="00464BD2" w:rsidRPr="00E6769D">
        <w:rPr>
          <w:rFonts w:hint="eastAsia"/>
          <w:lang w:eastAsia="zh-HK"/>
        </w:rPr>
        <w:t>之間，</w:t>
      </w:r>
      <w:proofErr w:type="gramEnd"/>
      <w:r w:rsidR="00464BD2" w:rsidRPr="00E6769D">
        <w:rPr>
          <w:rFonts w:hint="eastAsia"/>
          <w:lang w:eastAsia="zh-HK"/>
        </w:rPr>
        <w:t>金額介於4,246萬餘元至5,414萬餘元</w:t>
      </w:r>
      <w:proofErr w:type="gramStart"/>
      <w:r w:rsidR="00464BD2" w:rsidRPr="00E6769D">
        <w:rPr>
          <w:rFonts w:hint="eastAsia"/>
          <w:lang w:eastAsia="zh-HK"/>
        </w:rPr>
        <w:t>之間</w:t>
      </w:r>
      <w:r w:rsidR="00464BD2">
        <w:rPr>
          <w:rFonts w:hint="eastAsia"/>
        </w:rPr>
        <w:t>，</w:t>
      </w:r>
      <w:r w:rsidR="00464BD2" w:rsidRPr="00E6769D">
        <w:rPr>
          <w:rFonts w:hint="eastAsia"/>
          <w:lang w:eastAsia="zh-HK"/>
        </w:rPr>
        <w:t>惟透</w:t>
      </w:r>
      <w:proofErr w:type="gramEnd"/>
      <w:r w:rsidR="00464BD2" w:rsidRPr="00E6769D">
        <w:rPr>
          <w:rFonts w:hint="eastAsia"/>
          <w:lang w:eastAsia="zh-HK"/>
        </w:rPr>
        <w:t>由公司收繳現金之筆數分別計3,915筆、4,017筆、3,292筆、1,461筆、1,381筆，金額各為1,538萬餘元、1,456萬餘元、1,243萬餘元、708萬餘元、847萬餘元</w:t>
      </w:r>
      <w:r w:rsidR="00464BD2">
        <w:rPr>
          <w:rFonts w:hint="eastAsia"/>
          <w:lang w:eastAsia="zh-HK"/>
        </w:rPr>
        <w:t>，筆數及金額為數仍</w:t>
      </w:r>
      <w:r w:rsidR="00464BD2">
        <w:rPr>
          <w:rFonts w:hint="eastAsia"/>
        </w:rPr>
        <w:t>高</w:t>
      </w:r>
      <w:r w:rsidR="00464BD2" w:rsidRPr="00EA2425">
        <w:rPr>
          <w:rFonts w:hint="eastAsia"/>
          <w:lang w:eastAsia="zh-HK"/>
        </w:rPr>
        <w:t>，有待針對透由公司收繳現金筆數及金額仍高之問題癥結，</w:t>
      </w:r>
      <w:proofErr w:type="gramStart"/>
      <w:r w:rsidR="00464BD2" w:rsidRPr="00EA2425">
        <w:rPr>
          <w:rFonts w:hint="eastAsia"/>
          <w:lang w:eastAsia="zh-HK"/>
        </w:rPr>
        <w:t>賡</w:t>
      </w:r>
      <w:proofErr w:type="gramEnd"/>
      <w:r w:rsidR="00464BD2" w:rsidRPr="00EA2425">
        <w:rPr>
          <w:rFonts w:hint="eastAsia"/>
          <w:lang w:eastAsia="zh-HK"/>
        </w:rPr>
        <w:t>續</w:t>
      </w:r>
      <w:proofErr w:type="gramStart"/>
      <w:r w:rsidR="00464BD2" w:rsidRPr="00EA2425">
        <w:rPr>
          <w:rFonts w:hint="eastAsia"/>
          <w:lang w:eastAsia="zh-HK"/>
        </w:rPr>
        <w:t>研謀精</w:t>
      </w:r>
      <w:proofErr w:type="gramEnd"/>
      <w:r w:rsidR="00464BD2" w:rsidRPr="00EA2425">
        <w:rPr>
          <w:rFonts w:hint="eastAsia"/>
          <w:lang w:eastAsia="zh-HK"/>
        </w:rPr>
        <w:t>進措施，減少現金交易潛存風險</w:t>
      </w:r>
      <w:r w:rsidR="00464BD2">
        <w:rPr>
          <w:rFonts w:hint="eastAsia"/>
        </w:rPr>
        <w:t>。</w:t>
      </w:r>
      <w:r w:rsidR="00216970">
        <w:rPr>
          <w:rFonts w:hint="eastAsia"/>
        </w:rPr>
        <w:t>（</w:t>
      </w:r>
      <w:r w:rsidR="00464BD2" w:rsidRPr="0091251F">
        <w:rPr>
          <w:rFonts w:hint="eastAsia"/>
          <w:color w:val="000000" w:themeColor="text1"/>
          <w:lang w:eastAsia="zh-HK"/>
        </w:rPr>
        <w:t>詳乙</w:t>
      </w:r>
      <w:r w:rsidR="00464BD2" w:rsidRPr="0091251F">
        <w:rPr>
          <w:rFonts w:hint="eastAsia"/>
          <w:color w:val="000000" w:themeColor="text1"/>
        </w:rPr>
        <w:t>-</w:t>
      </w:r>
      <w:r w:rsidR="0091251F" w:rsidRPr="0091251F">
        <w:rPr>
          <w:rFonts w:hint="eastAsia"/>
          <w:color w:val="000000" w:themeColor="text1"/>
        </w:rPr>
        <w:t>100</w:t>
      </w:r>
      <w:r w:rsidR="00464BD2">
        <w:rPr>
          <w:rFonts w:hint="eastAsia"/>
          <w:lang w:eastAsia="zh-HK"/>
        </w:rPr>
        <w:t>頁</w:t>
      </w:r>
      <w:r w:rsidR="00216970">
        <w:rPr>
          <w:rFonts w:hint="eastAsia"/>
        </w:rPr>
        <w:t>）</w:t>
      </w:r>
    </w:p>
    <w:p w:rsidR="00464BD2" w:rsidRPr="00777A85" w:rsidRDefault="00464BD2" w:rsidP="00553B85">
      <w:pPr>
        <w:pStyle w:val="ae"/>
        <w:overflowPunct w:val="0"/>
        <w:spacing w:beforeLines="20" w:before="76" w:line="540" w:lineRule="exact"/>
        <w:ind w:firstLine="560"/>
      </w:pPr>
      <w:r w:rsidRPr="00777A85">
        <w:rPr>
          <w:rFonts w:hint="eastAsia"/>
        </w:rPr>
        <w:t>以上，營業基金</w:t>
      </w:r>
      <w:r>
        <w:rPr>
          <w:rFonts w:hint="eastAsia"/>
        </w:rPr>
        <w:t>經營</w:t>
      </w:r>
      <w:r w:rsidRPr="00777A85">
        <w:rPr>
          <w:rFonts w:hint="eastAsia"/>
        </w:rPr>
        <w:t>待改善事項，業據函復提出妥善改</w:t>
      </w:r>
      <w:r>
        <w:rPr>
          <w:rFonts w:hint="eastAsia"/>
        </w:rPr>
        <w:t>進</w:t>
      </w:r>
      <w:r w:rsidRPr="00777A85">
        <w:rPr>
          <w:rFonts w:hint="eastAsia"/>
        </w:rPr>
        <w:t>措施，</w:t>
      </w:r>
      <w:proofErr w:type="gramStart"/>
      <w:r w:rsidRPr="00777A85">
        <w:rPr>
          <w:rFonts w:hint="eastAsia"/>
        </w:rPr>
        <w:t>本室已</w:t>
      </w:r>
      <w:proofErr w:type="gramEnd"/>
      <w:r w:rsidRPr="00777A85">
        <w:rPr>
          <w:rFonts w:hint="eastAsia"/>
        </w:rPr>
        <w:t>列管繼續注意其改</w:t>
      </w:r>
      <w:r>
        <w:rPr>
          <w:rFonts w:hint="eastAsia"/>
        </w:rPr>
        <w:t>善</w:t>
      </w:r>
      <w:r w:rsidRPr="00777A85">
        <w:rPr>
          <w:rFonts w:hint="eastAsia"/>
        </w:rPr>
        <w:t>成效。</w:t>
      </w:r>
    </w:p>
    <w:p w:rsidR="00464BD2" w:rsidRDefault="00464BD2" w:rsidP="00464BD2">
      <w:pPr>
        <w:overflowPunct w:val="0"/>
        <w:spacing w:beforeLines="20" w:before="76" w:line="600" w:lineRule="exact"/>
        <w:jc w:val="both"/>
        <w:textDirection w:val="lrTbV"/>
        <w:rPr>
          <w:b/>
          <w:bCs/>
          <w:kern w:val="0"/>
          <w:sz w:val="36"/>
          <w:szCs w:val="36"/>
        </w:rPr>
      </w:pPr>
      <w:r w:rsidRPr="00B8460F">
        <w:rPr>
          <w:rFonts w:hint="eastAsia"/>
          <w:b/>
          <w:bCs/>
          <w:kern w:val="0"/>
          <w:sz w:val="36"/>
          <w:szCs w:val="36"/>
        </w:rPr>
        <w:t>伍、非營業特種基金決算之審核</w:t>
      </w:r>
    </w:p>
    <w:p w:rsidR="00464BD2" w:rsidRPr="0084200E" w:rsidRDefault="00464BD2" w:rsidP="000D175C">
      <w:pPr>
        <w:overflowPunct w:val="0"/>
        <w:spacing w:line="540" w:lineRule="exact"/>
        <w:ind w:firstLineChars="200" w:firstLine="560"/>
        <w:jc w:val="both"/>
        <w:textDirection w:val="lrTbV"/>
        <w:rPr>
          <w:rFonts w:ascii="標楷體" w:hAnsi="標楷體"/>
          <w:szCs w:val="28"/>
        </w:rPr>
      </w:pPr>
      <w:r w:rsidRPr="001D05A2">
        <w:rPr>
          <w:rFonts w:ascii="標楷體" w:hAnsi="標楷體"/>
          <w:noProof/>
          <w:szCs w:val="28"/>
        </w:rPr>
        <mc:AlternateContent>
          <mc:Choice Requires="wpg">
            <w:drawing>
              <wp:anchor distT="0" distB="0" distL="114300" distR="114300" simplePos="0" relativeHeight="252303360" behindDoc="0" locked="0" layoutInCell="1" allowOverlap="1" wp14:anchorId="39603308" wp14:editId="3A928DFA">
                <wp:simplePos x="0" y="0"/>
                <wp:positionH relativeFrom="column">
                  <wp:posOffset>2616024</wp:posOffset>
                </wp:positionH>
                <wp:positionV relativeFrom="paragraph">
                  <wp:posOffset>1991958</wp:posOffset>
                </wp:positionV>
                <wp:extent cx="3749675" cy="2673985"/>
                <wp:effectExtent l="0" t="0" r="3175" b="0"/>
                <wp:wrapSquare wrapText="bothSides"/>
                <wp:docPr id="12" name="群組 12"/>
                <wp:cNvGraphicFramePr/>
                <a:graphic xmlns:a="http://schemas.openxmlformats.org/drawingml/2006/main">
                  <a:graphicData uri="http://schemas.microsoft.com/office/word/2010/wordprocessingGroup">
                    <wpg:wgp>
                      <wpg:cNvGrpSpPr/>
                      <wpg:grpSpPr>
                        <a:xfrm>
                          <a:off x="0" y="0"/>
                          <a:ext cx="3749675" cy="2673985"/>
                          <a:chOff x="0" y="0"/>
                          <a:chExt cx="3749675" cy="2674659"/>
                        </a:xfrm>
                      </wpg:grpSpPr>
                      <wpg:grpSp>
                        <wpg:cNvPr id="4159" name="群組 4156"/>
                        <wpg:cNvGrpSpPr/>
                        <wpg:grpSpPr>
                          <a:xfrm>
                            <a:off x="0" y="0"/>
                            <a:ext cx="3749675" cy="2674659"/>
                            <a:chOff x="0" y="0"/>
                            <a:chExt cx="3749675" cy="2674659"/>
                          </a:xfrm>
                        </wpg:grpSpPr>
                        <wpg:grpSp>
                          <wpg:cNvPr id="1026" name="群組 4157"/>
                          <wpg:cNvGrpSpPr/>
                          <wpg:grpSpPr>
                            <a:xfrm>
                              <a:off x="0" y="0"/>
                              <a:ext cx="3749675" cy="2674659"/>
                              <a:chOff x="0" y="0"/>
                              <a:chExt cx="3749675" cy="2674659"/>
                            </a:xfrm>
                          </wpg:grpSpPr>
                          <wpg:grpSp>
                            <wpg:cNvPr id="1035" name="群組 4158"/>
                            <wpg:cNvGrpSpPr/>
                            <wpg:grpSpPr>
                              <a:xfrm>
                                <a:off x="0" y="0"/>
                                <a:ext cx="3749675" cy="2674659"/>
                                <a:chOff x="0" y="0"/>
                                <a:chExt cx="3592195" cy="2628469"/>
                              </a:xfrm>
                            </wpg:grpSpPr>
                            <pic:pic xmlns:pic="http://schemas.openxmlformats.org/drawingml/2006/picture">
                              <pic:nvPicPr>
                                <pic:cNvPr id="1036" name="物件 1"/>
                                <pic:cNvPicPr>
                                  <a:picLocks/>
                                </pic:cNvPicPr>
                              </pic:nvPicPr>
                              <pic:blipFill>
                                <a:blip r:embed="rId33" cstate="print"/>
                                <a:srcRect l="-139" t="-174" b="-262"/>
                                <a:stretch>
                                  <a:fillRect/>
                                </a:stretch>
                              </pic:blipFill>
                              <pic:spPr bwMode="auto">
                                <a:xfrm>
                                  <a:off x="34506" y="0"/>
                                  <a:ext cx="3500755" cy="2618590"/>
                                </a:xfrm>
                                <a:prstGeom prst="rect">
                                  <a:avLst/>
                                </a:prstGeom>
                                <a:noFill/>
                                <a:ln w="9525">
                                  <a:noFill/>
                                  <a:miter lim="800000"/>
                                  <a:headEnd/>
                                  <a:tailEnd/>
                                </a:ln>
                              </pic:spPr>
                            </pic:pic>
                            <wps:wsp>
                              <wps:cNvPr id="1037" name="Text Box 4"/>
                              <wps:cNvSpPr txBox="1">
                                <a:spLocks noChangeArrowheads="1"/>
                              </wps:cNvSpPr>
                              <wps:spPr bwMode="auto">
                                <a:xfrm>
                                  <a:off x="0" y="146649"/>
                                  <a:ext cx="3592195" cy="3179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Default="006B1B96" w:rsidP="0041548E">
                                    <w:pPr>
                                      <w:pStyle w:val="Web"/>
                                      <w:kinsoku w:val="0"/>
                                      <w:overflowPunct w:val="0"/>
                                      <w:spacing w:before="0" w:beforeAutospacing="0" w:after="0" w:afterAutospacing="0"/>
                                      <w:ind w:right="115"/>
                                      <w:jc w:val="center"/>
                                      <w:textAlignment w:val="baseline"/>
                                    </w:pPr>
                                    <w:r w:rsidRPr="00DC1990">
                                      <w:rPr>
                                        <w:rFonts w:ascii="標楷體" w:eastAsia="標楷體" w:hAnsi="標楷體" w:cstheme="minorBidi" w:hint="eastAsia"/>
                                        <w:b/>
                                        <w:bCs/>
                                        <w:color w:val="000000" w:themeColor="text1"/>
                                        <w:kern w:val="24"/>
                                      </w:rPr>
                                      <w:t>圖</w:t>
                                    </w:r>
                                    <w:r>
                                      <w:rPr>
                                        <w:rFonts w:ascii="標楷體" w:eastAsia="標楷體" w:hAnsi="標楷體" w:cstheme="minorBidi" w:hint="eastAsia"/>
                                        <w:b/>
                                        <w:bCs/>
                                        <w:color w:val="000000" w:themeColor="text1"/>
                                        <w:kern w:val="24"/>
                                      </w:rPr>
                                      <w:t>1　作業基金收支暨餘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wps:txbx>
                              <wps:bodyPr rot="0" vert="horz" wrap="square" lIns="91440" tIns="45720" rIns="91440" bIns="45720" anchor="t" anchorCtr="0" upright="1">
                                <a:noAutofit/>
                              </wps:bodyPr>
                            </wps:wsp>
                            <wpg:graphicFrame>
                              <wpg:cNvPr id="1039" name="圖表 90"/>
                              <wpg:cNvFrPr/>
                              <wpg:xfrm>
                                <a:off x="34506" y="388189"/>
                                <a:ext cx="3548380" cy="2240280"/>
                              </wpg:xfrm>
                              <a:graphic>
                                <a:graphicData uri="http://schemas.openxmlformats.org/drawingml/2006/chart">
                                  <c:chart xmlns:c="http://schemas.openxmlformats.org/drawingml/2006/chart" xmlns:r="http://schemas.openxmlformats.org/officeDocument/2006/relationships" r:id="rId34"/>
                                </a:graphicData>
                              </a:graphic>
                            </wpg:graphicFrame>
                            <wps:wsp>
                              <wps:cNvPr id="1040" name="Text Box 5"/>
                              <wps:cNvSpPr txBox="1">
                                <a:spLocks noChangeArrowheads="1"/>
                              </wps:cNvSpPr>
                              <wps:spPr bwMode="auto">
                                <a:xfrm>
                                  <a:off x="1147313" y="352245"/>
                                  <a:ext cx="1193350" cy="289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3968EA" w:rsidRDefault="006B1B96" w:rsidP="0041548E">
                                    <w:pPr>
                                      <w:pStyle w:val="Web"/>
                                      <w:kinsoku w:val="0"/>
                                      <w:overflowPunct w:val="0"/>
                                      <w:spacing w:before="0" w:beforeAutospacing="0" w:after="0" w:afterAutospacing="0"/>
                                      <w:textAlignment w:val="baseline"/>
                                      <w:rPr>
                                        <w:b/>
                                        <w:sz w:val="20"/>
                                        <w:szCs w:val="20"/>
                                      </w:rPr>
                                    </w:pPr>
                                    <w:r w:rsidRPr="003968EA">
                                      <w:rPr>
                                        <w:rFonts w:ascii="標楷體" w:eastAsia="標楷體" w:hAnsi="標楷體" w:cstheme="minorBidi" w:hint="eastAsia"/>
                                        <w:b/>
                                        <w:color w:val="000000" w:themeColor="text1"/>
                                        <w:kern w:val="24"/>
                                        <w:sz w:val="20"/>
                                        <w:szCs w:val="20"/>
                                      </w:rPr>
                                      <w:t>中華民國</w:t>
                                    </w:r>
                                    <w:proofErr w:type="gramStart"/>
                                    <w:r w:rsidRPr="003968EA">
                                      <w:rPr>
                                        <w:rFonts w:ascii="標楷體" w:eastAsia="標楷體" w:hAnsi="標楷體" w:cstheme="minorBidi" w:hint="eastAsia"/>
                                        <w:b/>
                                        <w:color w:val="000000" w:themeColor="text1"/>
                                        <w:kern w:val="24"/>
                                        <w:sz w:val="20"/>
                                        <w:szCs w:val="20"/>
                                      </w:rPr>
                                      <w:t>1</w:t>
                                    </w:r>
                                    <w:r>
                                      <w:rPr>
                                        <w:rFonts w:ascii="標楷體" w:eastAsia="標楷體" w:hAnsi="標楷體" w:cstheme="minorBidi"/>
                                        <w:b/>
                                        <w:color w:val="000000" w:themeColor="text1"/>
                                        <w:kern w:val="24"/>
                                        <w:sz w:val="20"/>
                                        <w:szCs w:val="20"/>
                                      </w:rPr>
                                      <w:t>12</w:t>
                                    </w:r>
                                    <w:proofErr w:type="gramEnd"/>
                                    <w:r w:rsidRPr="003968EA">
                                      <w:rPr>
                                        <w:rFonts w:ascii="標楷體" w:eastAsia="標楷體" w:hAnsi="標楷體" w:cstheme="minorBidi" w:hint="eastAsia"/>
                                        <w:b/>
                                        <w:color w:val="000000" w:themeColor="text1"/>
                                        <w:kern w:val="24"/>
                                        <w:sz w:val="20"/>
                                        <w:szCs w:val="20"/>
                                      </w:rPr>
                                      <w:t>年度</w:t>
                                    </w:r>
                                  </w:p>
                                </w:txbxContent>
                              </wps:txbx>
                              <wps:bodyPr rot="0" vert="horz" wrap="square" lIns="91440" tIns="45720" rIns="91440" bIns="45720" anchor="t" anchorCtr="0" upright="1">
                                <a:noAutofit/>
                              </wps:bodyPr>
                            </wps:wsp>
                          </wpg:grpSp>
                          <wps:wsp>
                            <wps:cNvPr id="1042" name="文字方塊 1037"/>
                            <wps:cNvSpPr txBox="1"/>
                            <wps:spPr>
                              <a:xfrm>
                                <a:off x="791528" y="1120139"/>
                                <a:ext cx="452437"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sidRPr="008B79C9">
                                    <w:rPr>
                                      <w:rFonts w:ascii="標楷體" w:hAnsi="標楷體"/>
                                      <w:spacing w:val="-10"/>
                                      <w:sz w:val="18"/>
                                      <w:szCs w:val="18"/>
                                    </w:rPr>
                                    <w:t>1,284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043" name="文字方塊 1039"/>
                          <wps:cNvSpPr txBox="1"/>
                          <wps:spPr>
                            <a:xfrm>
                              <a:off x="664845" y="1664017"/>
                              <a:ext cx="342900"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624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4" name="文字方塊 1040"/>
                          <wps:cNvSpPr txBox="1"/>
                          <wps:spPr>
                            <a:xfrm>
                              <a:off x="1057275" y="1009650"/>
                              <a:ext cx="452437"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1,432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5" name="文字方塊 1042"/>
                          <wps:cNvSpPr txBox="1"/>
                          <wps:spPr>
                            <a:xfrm>
                              <a:off x="1674495" y="1692592"/>
                              <a:ext cx="366713"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574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6" name="文字方塊 1043"/>
                          <wps:cNvSpPr txBox="1"/>
                          <wps:spPr>
                            <a:xfrm>
                              <a:off x="1898333" y="1729740"/>
                              <a:ext cx="366713"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528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7" name="文字方塊 1044"/>
                          <wps:cNvSpPr txBox="1"/>
                          <wps:spPr>
                            <a:xfrm>
                              <a:off x="2116727" y="1729740"/>
                              <a:ext cx="366713"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519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8" name="文字方塊 1045"/>
                          <wps:cNvSpPr txBox="1"/>
                          <wps:spPr>
                            <a:xfrm>
                              <a:off x="2709863" y="2119312"/>
                              <a:ext cx="366713"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9" name="文字方塊 1046"/>
                          <wps:cNvSpPr txBox="1"/>
                          <wps:spPr>
                            <a:xfrm>
                              <a:off x="2889885" y="1532345"/>
                              <a:ext cx="366713"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755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0" name="文字方塊 1047"/>
                          <wps:cNvSpPr txBox="1"/>
                          <wps:spPr>
                            <a:xfrm>
                              <a:off x="3133725" y="1407568"/>
                              <a:ext cx="366713"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912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51" name="群組 1048"/>
                        <wpg:cNvGrpSpPr/>
                        <wpg:grpSpPr>
                          <a:xfrm>
                            <a:off x="2979009" y="901359"/>
                            <a:ext cx="590564" cy="574199"/>
                            <a:chOff x="149590" y="113708"/>
                            <a:chExt cx="1275635" cy="574199"/>
                          </a:xfrm>
                        </wpg:grpSpPr>
                        <wpg:grpSp>
                          <wpg:cNvPr id="1052" name="群組 1049"/>
                          <wpg:cNvGrpSpPr/>
                          <wpg:grpSpPr>
                            <a:xfrm>
                              <a:off x="149590" y="113708"/>
                              <a:ext cx="1275635" cy="574199"/>
                              <a:chOff x="360082" y="113738"/>
                              <a:chExt cx="1275914" cy="574342"/>
                            </a:xfrm>
                          </wpg:grpSpPr>
                          <wps:wsp>
                            <wps:cNvPr id="1053" name="文字方塊 1050"/>
                            <wps:cNvSpPr txBox="1"/>
                            <wps:spPr>
                              <a:xfrm>
                                <a:off x="366989" y="113738"/>
                                <a:ext cx="1269007" cy="574342"/>
                              </a:xfrm>
                              <a:prstGeom prst="rect">
                                <a:avLst/>
                              </a:prstGeom>
                              <a:noFill/>
                              <a:ln w="6350">
                                <a:noFill/>
                              </a:ln>
                            </wps:spPr>
                            <wps:txbx>
                              <w:txbxContent>
                                <w:p w:rsidR="006B1B96" w:rsidRPr="004A3662" w:rsidRDefault="006B1B96" w:rsidP="0041548E">
                                  <w:pPr>
                                    <w:spacing w:line="240" w:lineRule="exact"/>
                                    <w:rPr>
                                      <w:rFonts w:ascii="標楷體" w:hAnsi="標楷體"/>
                                      <w:sz w:val="20"/>
                                    </w:rPr>
                                  </w:pPr>
                                  <w:r w:rsidRPr="004A3662">
                                    <w:rPr>
                                      <w:rFonts w:ascii="標楷體" w:hAnsi="標楷體" w:hint="eastAsia"/>
                                      <w:sz w:val="20"/>
                                    </w:rPr>
                                    <w:t>預算數</w:t>
                                  </w:r>
                                </w:p>
                                <w:p w:rsidR="006B1B96" w:rsidRPr="004A3662" w:rsidRDefault="006B1B96" w:rsidP="0041548E">
                                  <w:pPr>
                                    <w:spacing w:line="240" w:lineRule="exact"/>
                                    <w:rPr>
                                      <w:rFonts w:ascii="標楷體" w:hAnsi="標楷體"/>
                                      <w:sz w:val="20"/>
                                    </w:rPr>
                                  </w:pPr>
                                  <w:r w:rsidRPr="004A3662">
                                    <w:rPr>
                                      <w:rFonts w:ascii="標楷體" w:hAnsi="標楷體" w:hint="eastAsia"/>
                                      <w:sz w:val="20"/>
                                    </w:rPr>
                                    <w:t>決算數</w:t>
                                  </w:r>
                                </w:p>
                                <w:p w:rsidR="006B1B96" w:rsidRPr="004A3662" w:rsidRDefault="006B1B96" w:rsidP="0041548E">
                                  <w:pPr>
                                    <w:spacing w:line="240" w:lineRule="exact"/>
                                    <w:rPr>
                                      <w:rFonts w:ascii="標楷體" w:hAnsi="標楷體"/>
                                      <w:sz w:val="20"/>
                                    </w:rPr>
                                  </w:pPr>
                                  <w:r w:rsidRPr="004A3662">
                                    <w:rPr>
                                      <w:rFonts w:ascii="標楷體" w:hAnsi="標楷體" w:hint="eastAsia"/>
                                      <w:sz w:val="20"/>
                                    </w:rPr>
                                    <w:t>審定數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4" name="矩形 1051"/>
                            <wps:cNvSpPr>
                              <a:spLocks/>
                            </wps:cNvSpPr>
                            <wps:spPr>
                              <a:xfrm>
                                <a:off x="360082" y="224948"/>
                                <a:ext cx="116667" cy="54013"/>
                              </a:xfrm>
                              <a:prstGeom prst="rect">
                                <a:avLst/>
                              </a:prstGeom>
                              <a:gradFill>
                                <a:gsLst>
                                  <a:gs pos="50000">
                                    <a:srgbClr val="ED7D31">
                                      <a:lumMod val="40000"/>
                                      <a:lumOff val="60000"/>
                                    </a:srgbClr>
                                  </a:gs>
                                  <a:gs pos="0">
                                    <a:srgbClr val="ED7D31">
                                      <a:lumMod val="60000"/>
                                      <a:lumOff val="40000"/>
                                    </a:srgbClr>
                                  </a:gs>
                                  <a:gs pos="100000">
                                    <a:srgbClr val="ED7D31">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55" name="矩形 1052"/>
                          <wps:cNvSpPr>
                            <a:spLocks/>
                          </wps:cNvSpPr>
                          <wps:spPr>
                            <a:xfrm>
                              <a:off x="149590" y="378234"/>
                              <a:ext cx="116642" cy="54000"/>
                            </a:xfrm>
                            <a:prstGeom prst="rect">
                              <a:avLst/>
                            </a:prstGeom>
                            <a:gradFill>
                              <a:gsLst>
                                <a:gs pos="50000">
                                  <a:srgbClr val="70AD47">
                                    <a:lumMod val="40000"/>
                                    <a:lumOff val="60000"/>
                                  </a:srgbClr>
                                </a:gs>
                                <a:gs pos="0">
                                  <a:srgbClr val="70AD47">
                                    <a:lumMod val="60000"/>
                                    <a:lumOff val="40000"/>
                                  </a:srgbClr>
                                </a:gs>
                                <a:gs pos="100000">
                                  <a:srgbClr val="70AD47">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6" name="矩形 1053"/>
                          <wps:cNvSpPr>
                            <a:spLocks/>
                          </wps:cNvSpPr>
                          <wps:spPr>
                            <a:xfrm>
                              <a:off x="156496" y="532447"/>
                              <a:ext cx="116642" cy="54000"/>
                            </a:xfrm>
                            <a:prstGeom prst="rect">
                              <a:avLst/>
                            </a:prstGeom>
                            <a:gradFill>
                              <a:gsLst>
                                <a:gs pos="50000">
                                  <a:srgbClr val="4472C4">
                                    <a:lumMod val="40000"/>
                                    <a:lumOff val="60000"/>
                                  </a:srgbClr>
                                </a:gs>
                                <a:gs pos="0">
                                  <a:srgbClr val="4472C4">
                                    <a:lumMod val="60000"/>
                                    <a:lumOff val="40000"/>
                                  </a:srgbClr>
                                </a:gs>
                                <a:gs pos="100000">
                                  <a:srgbClr val="4472C4">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9603308" id="群組 12" o:spid="_x0000_s1336" style="position:absolute;left:0;text-align:left;margin-left:206pt;margin-top:156.85pt;width:295.25pt;height:210.55pt;z-index:252303360;mso-width-relative:margin;mso-height-relative:margin" coordsize="37496,26746" o:gfxdata="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">
                <v:group id="群組 4156" o:spid="_x0000_s1337" style="position:absolute;width:37496;height:26746" coordsize="37496,26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">
                  <v:group id="群組 4157" o:spid="_x0000_s1338" style="position:absolute;width:37496;height:26746" coordsize="37496,26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">
                    <v:group id="群組 4158" o:spid="_x0000_s1339" style="position:absolute;width:37496;height:26746" coordsize="35921,26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">
                      <v:shape id="物件 1" o:spid="_x0000_s1340" type="#_x0000_t75" style="position:absolute;left:345;width:35007;height:26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">
                        <v:imagedata r:id="rId35" o:title="" croptop="-114f" cropbottom="-172f" cropleft="-91f"/>
                        <v:path arrowok="t"/>
                        <o:lock v:ext="edit" aspectratio="f"/>
                      </v:shape>
                      <v:shape id="Text Box 4" o:spid="_x0000_s1341" type="#_x0000_t202" style="position:absolute;top:1466;width:35921;height:3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" filled="f" stroked="f">
                        <v:textbox>
                          <w:txbxContent>
                            <w:p w:rsidR="006B1B96" w:rsidRDefault="006B1B96" w:rsidP="0041548E">
                              <w:pPr>
                                <w:pStyle w:val="Web"/>
                                <w:kinsoku w:val="0"/>
                                <w:overflowPunct w:val="0"/>
                                <w:spacing w:before="0" w:beforeAutospacing="0" w:after="0" w:afterAutospacing="0"/>
                                <w:ind w:right="115"/>
                                <w:jc w:val="center"/>
                                <w:textAlignment w:val="baseline"/>
                              </w:pPr>
                              <w:r w:rsidRPr="00DC1990">
                                <w:rPr>
                                  <w:rFonts w:ascii="DFKai-SB" w:eastAsia="DFKai-SB" w:hAnsi="DFKai-SB" w:cstheme="minorBidi" w:hint="eastAsia"/>
                                  <w:b/>
                                  <w:bCs/>
                                  <w:color w:val="000000" w:themeColor="text1"/>
                                  <w:kern w:val="24"/>
                                </w:rPr>
                                <w:t>圖</w:t>
                              </w:r>
                              <w:r>
                                <w:rPr>
                                  <w:rFonts w:ascii="DFKai-SB" w:eastAsia="DFKai-SB" w:hAnsi="DFKai-SB" w:cstheme="minorBidi" w:hint="eastAsia"/>
                                  <w:b/>
                                  <w:bCs/>
                                  <w:color w:val="000000" w:themeColor="text1"/>
                                  <w:kern w:val="24"/>
                                </w:rPr>
                                <w:t>1　作業基金收支暨餘絀預決算及審定數</w:t>
                              </w:r>
                            </w:p>
                          </w:txbxContent>
                        </v:textbox>
                      </v:shape>
                      <v:shape id="圖表 90" o:spid="_x0000_s1342" type="#_x0000_t75" style="position:absolute;left:700;top:5393;width:33989;height:204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">
                        <v:imagedata r:id="rId36" o:title=""/>
                        <o:lock v:ext="edit" aspectratio="f"/>
                      </v:shape>
                      <v:shape id="Text Box 5" o:spid="_x0000_s1343" type="#_x0000_t202" style="position:absolute;left:11473;top:3522;width:11933;height:2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" filled="f" stroked="f">
                        <v:textbox>
                          <w:txbxContent>
                            <w:p w:rsidR="006B1B96" w:rsidRPr="003968EA" w:rsidRDefault="006B1B96" w:rsidP="0041548E">
                              <w:pPr>
                                <w:pStyle w:val="Web"/>
                                <w:kinsoku w:val="0"/>
                                <w:overflowPunct w:val="0"/>
                                <w:spacing w:before="0" w:beforeAutospacing="0" w:after="0" w:afterAutospacing="0"/>
                                <w:textAlignment w:val="baseline"/>
                                <w:rPr>
                                  <w:b/>
                                  <w:sz w:val="20"/>
                                  <w:szCs w:val="20"/>
                                </w:rPr>
                              </w:pPr>
                              <w:r w:rsidRPr="003968EA">
                                <w:rPr>
                                  <w:rFonts w:ascii="DFKai-SB" w:eastAsia="DFKai-SB" w:hAnsi="DFKai-SB" w:cstheme="minorBidi" w:hint="eastAsia"/>
                                  <w:b/>
                                  <w:color w:val="000000" w:themeColor="text1"/>
                                  <w:kern w:val="24"/>
                                  <w:sz w:val="20"/>
                                  <w:szCs w:val="20"/>
                                </w:rPr>
                                <w:t>中華民國1</w:t>
                              </w:r>
                              <w:r>
                                <w:rPr>
                                  <w:rFonts w:ascii="DFKai-SB" w:eastAsia="DFKai-SB" w:hAnsi="DFKai-SB" w:cstheme="minorBidi"/>
                                  <w:b/>
                                  <w:color w:val="000000" w:themeColor="text1"/>
                                  <w:kern w:val="24"/>
                                  <w:sz w:val="20"/>
                                  <w:szCs w:val="20"/>
                                </w:rPr>
                                <w:t>12</w:t>
                              </w:r>
                              <w:r w:rsidRPr="003968EA">
                                <w:rPr>
                                  <w:rFonts w:ascii="DFKai-SB" w:eastAsia="DFKai-SB" w:hAnsi="DFKai-SB" w:cstheme="minorBidi" w:hint="eastAsia"/>
                                  <w:b/>
                                  <w:color w:val="000000" w:themeColor="text1"/>
                                  <w:kern w:val="24"/>
                                  <w:sz w:val="20"/>
                                  <w:szCs w:val="20"/>
                                </w:rPr>
                                <w:t>年度</w:t>
                              </w:r>
                            </w:p>
                          </w:txbxContent>
                        </v:textbox>
                      </v:shape>
                    </v:group>
                    <v:shape id="文字方塊 1037" o:spid="_x0000_s1344" type="#_x0000_t202" style="position:absolute;left:7915;top:11201;width:4524;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" filled="f" stroked="f" strokeweight=".5pt">
                      <v:textbox>
                        <w:txbxContent>
                          <w:p w:rsidR="006B1B96" w:rsidRPr="008B79C9" w:rsidRDefault="006B1B96" w:rsidP="0041548E">
                            <w:pPr>
                              <w:spacing w:line="240" w:lineRule="atLeast"/>
                              <w:rPr>
                                <w:rFonts w:ascii="DFKai-SB" w:hAnsi="DFKai-SB"/>
                                <w:spacing w:val="-10"/>
                                <w:sz w:val="18"/>
                                <w:szCs w:val="18"/>
                              </w:rPr>
                            </w:pPr>
                            <w:r w:rsidRPr="008B79C9">
                              <w:rPr>
                                <w:rFonts w:ascii="DFKai-SB" w:hAnsi="DFKai-SB"/>
                                <w:spacing w:val="-10"/>
                                <w:sz w:val="18"/>
                                <w:szCs w:val="18"/>
                              </w:rPr>
                              <w:t>1,284</w:t>
                            </w:r>
                          </w:p>
                        </w:txbxContent>
                      </v:textbox>
                    </v:shape>
                  </v:group>
                  <v:shape id="文字方塊 1039" o:spid="_x0000_s1345" type="#_x0000_t202" style="position:absolute;left:6648;top:16640;width:3429;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624</w:t>
                          </w:r>
                        </w:p>
                      </w:txbxContent>
                    </v:textbox>
                  </v:shape>
                  <v:shape id="文字方塊 1040" o:spid="_x0000_s1346" type="#_x0000_t202" style="position:absolute;left:10572;top:10096;width:4525;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1,432</w:t>
                          </w:r>
                        </w:p>
                      </w:txbxContent>
                    </v:textbox>
                  </v:shape>
                  <v:shape id="文字方塊 1042" o:spid="_x0000_s1347" type="#_x0000_t202" style="position:absolute;left:16744;top:16925;width:3668;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574</w:t>
                          </w:r>
                        </w:p>
                      </w:txbxContent>
                    </v:textbox>
                  </v:shape>
                  <v:shape id="文字方塊 1043" o:spid="_x0000_s1348" type="#_x0000_t202" style="position:absolute;left:18983;top:17297;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528</w:t>
                          </w:r>
                        </w:p>
                      </w:txbxContent>
                    </v:textbox>
                  </v:shape>
                  <v:shape id="文字方塊 1044" o:spid="_x0000_s1349" type="#_x0000_t202" style="position:absolute;left:21167;top:17297;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519</w:t>
                          </w:r>
                        </w:p>
                      </w:txbxContent>
                    </v:textbox>
                  </v:shape>
                  <v:shape id="文字方塊 1045" o:spid="_x0000_s1350" type="#_x0000_t202" style="position:absolute;left:27098;top:21193;width:3667;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50</w:t>
                          </w:r>
                        </w:p>
                      </w:txbxContent>
                    </v:textbox>
                  </v:shape>
                  <v:shape id="文字方塊 1046" o:spid="_x0000_s1351" type="#_x0000_t202" style="position:absolute;left:28898;top:15323;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755</w:t>
                          </w:r>
                        </w:p>
                      </w:txbxContent>
                    </v:textbox>
                  </v:shape>
                  <v:shape id="文字方塊 1047" o:spid="_x0000_s1352" type="#_x0000_t202" style="position:absolute;left:31337;top:14075;width:3667;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912</w:t>
                          </w:r>
                        </w:p>
                      </w:txbxContent>
                    </v:textbox>
                  </v:shape>
                </v:group>
                <v:group id="群組 1048" o:spid="_x0000_s1353" style="position:absolute;left:29790;top:9013;width:5905;height:5742" coordorigin="1495,1137" coordsize="12756,5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group id="群組 1049" o:spid="_x0000_s1354" style="position:absolute;left:1495;top:1137;width:12757;height:5742" coordorigin="3600,1137" coordsize="12759,5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">
                    <v:shape id="文字方塊 1050" o:spid="_x0000_s1355" type="#_x0000_t202" style="position:absolute;left:3669;top:1137;width:12690;height:5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" filled="f" stroked="f" strokeweight=".5pt">
                      <v:textbox>
                        <w:txbxContent>
                          <w:p w:rsidR="006B1B96" w:rsidRPr="004A3662" w:rsidRDefault="006B1B96" w:rsidP="0041548E">
                            <w:pPr>
                              <w:spacing w:line="240" w:lineRule="exact"/>
                              <w:rPr>
                                <w:rFonts w:ascii="DFKai-SB" w:hAnsi="DFKai-SB"/>
                                <w:sz w:val="20"/>
                              </w:rPr>
                            </w:pPr>
                            <w:r w:rsidRPr="004A3662">
                              <w:rPr>
                                <w:rFonts w:ascii="DFKai-SB" w:hAnsi="DFKai-SB" w:hint="eastAsia"/>
                                <w:sz w:val="20"/>
                              </w:rPr>
                              <w:t>預算數</w:t>
                            </w:r>
                          </w:p>
                          <w:p w:rsidR="006B1B96" w:rsidRPr="004A3662" w:rsidRDefault="006B1B96" w:rsidP="0041548E">
                            <w:pPr>
                              <w:spacing w:line="240" w:lineRule="exact"/>
                              <w:rPr>
                                <w:rFonts w:ascii="DFKai-SB" w:hAnsi="DFKai-SB"/>
                                <w:sz w:val="20"/>
                              </w:rPr>
                            </w:pPr>
                            <w:r w:rsidRPr="004A3662">
                              <w:rPr>
                                <w:rFonts w:ascii="DFKai-SB" w:hAnsi="DFKai-SB" w:hint="eastAsia"/>
                                <w:sz w:val="20"/>
                              </w:rPr>
                              <w:t>決算數</w:t>
                            </w:r>
                          </w:p>
                          <w:p w:rsidR="006B1B96" w:rsidRPr="004A3662" w:rsidRDefault="006B1B96" w:rsidP="0041548E">
                            <w:pPr>
                              <w:spacing w:line="240" w:lineRule="exact"/>
                              <w:rPr>
                                <w:rFonts w:ascii="DFKai-SB" w:hAnsi="DFKai-SB"/>
                                <w:sz w:val="20"/>
                              </w:rPr>
                            </w:pPr>
                            <w:r w:rsidRPr="004A3662">
                              <w:rPr>
                                <w:rFonts w:ascii="DFKai-SB" w:hAnsi="DFKai-SB" w:hint="eastAsia"/>
                                <w:sz w:val="20"/>
                              </w:rPr>
                              <w:t>審定數</w:t>
                            </w:r>
                          </w:p>
                        </w:txbxContent>
                      </v:textbox>
                    </v:shape>
                    <v:rect id="矩形 1051" o:spid="_x0000_s1356" style="position:absolute;left:3600;top:2249;width:1167;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" fillcolor="#f4b183" strokecolor="windowText" strokeweight=".43pt">
                      <v:fill color2="#f8cbad" angle="90" focus="50%" type="gradient"/>
                      <v:stroke joinstyle="round"/>
                      <v:path arrowok="t"/>
                    </v:rect>
                  </v:group>
                  <v:rect id="矩形 1052" o:spid="_x0000_s1357" style="position:absolute;left:1495;top:3782;width:1167;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" fillcolor="#a9d18e" strokecolor="windowText" strokeweight=".43pt">
                    <v:fill color2="#c5e0b4" angle="90" focus="50%" type="gradient"/>
                    <v:stroke joinstyle="round"/>
                    <v:path arrowok="t"/>
                  </v:rect>
                  <v:rect id="矩形 1053" o:spid="_x0000_s1358" style="position:absolute;left:1564;top:5324;width:1167;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" fillcolor="#8faadc" strokecolor="windowText" strokeweight=".43pt">
                    <v:fill color2="#b4c7e7" angle="90" focus="50%" type="gradient"/>
                    <v:stroke joinstyle="round"/>
                    <v:path arrowok="t"/>
                  </v:rect>
                </v:group>
                <w10:wrap type="square"/>
              </v:group>
              <o:OLEObject Type="Embed" ProgID="Excel.Chart.8" ShapeID="圖表 90" DrawAspect="Content" ObjectID="_1782210368" r:id="rId37">
                <o:FieldCodes>\s</o:FieldCodes>
              </o:OLEObject>
            </w:pict>
          </mc:Fallback>
        </mc:AlternateContent>
      </w:r>
      <w:proofErr w:type="gramStart"/>
      <w:r>
        <w:rPr>
          <w:rFonts w:ascii="標楷體" w:hAnsi="標楷體"/>
          <w:szCs w:val="28"/>
        </w:rPr>
        <w:t>112</w:t>
      </w:r>
      <w:proofErr w:type="gramEnd"/>
      <w:r>
        <w:rPr>
          <w:rFonts w:ascii="標楷體" w:hAnsi="標楷體"/>
          <w:szCs w:val="28"/>
        </w:rPr>
        <w:t>年度</w:t>
      </w:r>
      <w:r w:rsidRPr="00783901">
        <w:rPr>
          <w:rFonts w:ascii="標楷體" w:hAnsi="標楷體" w:hint="eastAsia"/>
          <w:szCs w:val="28"/>
        </w:rPr>
        <w:t>附屬單位決算及綜計表（非營業部分），計列附屬單位決算</w:t>
      </w:r>
      <w:r w:rsidRPr="00783901">
        <w:rPr>
          <w:rFonts w:ascii="標楷體" w:hAnsi="標楷體"/>
          <w:szCs w:val="28"/>
        </w:rPr>
        <w:t>1</w:t>
      </w:r>
      <w:r w:rsidRPr="00783901">
        <w:rPr>
          <w:rFonts w:ascii="標楷體" w:hAnsi="標楷體" w:hint="eastAsia"/>
          <w:szCs w:val="28"/>
        </w:rPr>
        <w:t>3個單位，審核結果，修正增列收入</w:t>
      </w:r>
      <w:r w:rsidRPr="004367D5">
        <w:rPr>
          <w:rFonts w:ascii="標楷體" w:hAnsi="標楷體"/>
          <w:szCs w:val="28"/>
        </w:rPr>
        <w:t>1</w:t>
      </w:r>
      <w:r w:rsidRPr="006A2BCF">
        <w:rPr>
          <w:rFonts w:ascii="標楷體" w:hAnsi="標楷體" w:hint="eastAsia"/>
          <w:szCs w:val="28"/>
        </w:rPr>
        <w:t>億</w:t>
      </w:r>
      <w:r w:rsidRPr="004367D5">
        <w:rPr>
          <w:rFonts w:ascii="標楷體" w:hAnsi="標楷體"/>
          <w:szCs w:val="28"/>
        </w:rPr>
        <w:t>4,791</w:t>
      </w:r>
      <w:r w:rsidRPr="00783901">
        <w:rPr>
          <w:rFonts w:ascii="標楷體" w:hAnsi="標楷體" w:hint="eastAsia"/>
          <w:szCs w:val="28"/>
        </w:rPr>
        <w:t>萬餘元</w:t>
      </w:r>
      <w:r>
        <w:rPr>
          <w:rFonts w:ascii="標楷體" w:hAnsi="標楷體" w:hint="eastAsia"/>
          <w:szCs w:val="28"/>
        </w:rPr>
        <w:t>、</w:t>
      </w:r>
      <w:r w:rsidRPr="006A2BCF">
        <w:rPr>
          <w:rFonts w:ascii="標楷體" w:hAnsi="標楷體" w:hint="eastAsia"/>
          <w:szCs w:val="28"/>
        </w:rPr>
        <w:t>減列支出</w:t>
      </w:r>
      <w:r>
        <w:rPr>
          <w:rFonts w:ascii="標楷體" w:hAnsi="標楷體" w:hint="eastAsia"/>
          <w:szCs w:val="28"/>
        </w:rPr>
        <w:t>849</w:t>
      </w:r>
      <w:r w:rsidRPr="00783901">
        <w:rPr>
          <w:rFonts w:ascii="標楷體" w:hAnsi="標楷體" w:hint="eastAsia"/>
          <w:szCs w:val="28"/>
        </w:rPr>
        <w:t>萬餘元，</w:t>
      </w:r>
      <w:r w:rsidRPr="00976FC6">
        <w:rPr>
          <w:rFonts w:ascii="標楷體" w:hAnsi="標楷體" w:hint="eastAsia"/>
          <w:szCs w:val="28"/>
        </w:rPr>
        <w:t>審定總收入（含基金來源）126億2</w:t>
      </w:r>
      <w:r w:rsidRPr="00976FC6">
        <w:rPr>
          <w:rFonts w:ascii="標楷體" w:hAnsi="標楷體"/>
          <w:szCs w:val="28"/>
        </w:rPr>
        <w:t>,</w:t>
      </w:r>
      <w:r w:rsidRPr="00976FC6">
        <w:rPr>
          <w:rFonts w:ascii="標楷體" w:hAnsi="標楷體" w:hint="eastAsia"/>
          <w:szCs w:val="28"/>
        </w:rPr>
        <w:t>911萬餘元，總支出（含基金用途）1</w:t>
      </w:r>
      <w:r w:rsidRPr="00976FC6">
        <w:rPr>
          <w:rFonts w:ascii="標楷體" w:hAnsi="標楷體"/>
          <w:szCs w:val="28"/>
        </w:rPr>
        <w:t>11</w:t>
      </w:r>
      <w:r w:rsidRPr="00976FC6">
        <w:rPr>
          <w:rFonts w:ascii="標楷體" w:hAnsi="標楷體" w:hint="eastAsia"/>
          <w:szCs w:val="28"/>
        </w:rPr>
        <w:t>億</w:t>
      </w:r>
      <w:r w:rsidRPr="00976FC6">
        <w:rPr>
          <w:rFonts w:ascii="標楷體" w:hAnsi="標楷體"/>
          <w:szCs w:val="28"/>
        </w:rPr>
        <w:t>4,028</w:t>
      </w:r>
      <w:r w:rsidRPr="00976FC6">
        <w:rPr>
          <w:rFonts w:ascii="標楷體" w:hAnsi="標楷體" w:hint="eastAsia"/>
          <w:szCs w:val="28"/>
        </w:rPr>
        <w:t>萬餘元，賸餘1</w:t>
      </w:r>
      <w:r w:rsidRPr="00976FC6">
        <w:rPr>
          <w:rFonts w:ascii="標楷體" w:hAnsi="標楷體"/>
          <w:szCs w:val="28"/>
        </w:rPr>
        <w:t>4</w:t>
      </w:r>
      <w:r w:rsidRPr="00976FC6">
        <w:rPr>
          <w:rFonts w:ascii="標楷體" w:hAnsi="標楷體" w:hint="eastAsia"/>
          <w:szCs w:val="28"/>
        </w:rPr>
        <w:t>億8</w:t>
      </w:r>
      <w:r w:rsidRPr="00976FC6">
        <w:rPr>
          <w:rFonts w:ascii="標楷體" w:hAnsi="標楷體"/>
          <w:szCs w:val="28"/>
        </w:rPr>
        <w:t>,</w:t>
      </w:r>
      <w:r w:rsidRPr="00976FC6">
        <w:rPr>
          <w:rFonts w:ascii="標楷體" w:hAnsi="標楷體" w:hint="eastAsia"/>
          <w:szCs w:val="28"/>
        </w:rPr>
        <w:t>882萬餘元，與預算短</w:t>
      </w:r>
      <w:proofErr w:type="gramStart"/>
      <w:r w:rsidRPr="00976FC6">
        <w:rPr>
          <w:rFonts w:ascii="標楷體" w:hAnsi="標楷體" w:hint="eastAsia"/>
          <w:szCs w:val="28"/>
        </w:rPr>
        <w:t>絀</w:t>
      </w:r>
      <w:proofErr w:type="gramEnd"/>
      <w:r>
        <w:rPr>
          <w:rFonts w:ascii="標楷體" w:hAnsi="標楷體" w:hint="eastAsia"/>
          <w:szCs w:val="28"/>
        </w:rPr>
        <w:t>5億2</w:t>
      </w:r>
      <w:r>
        <w:rPr>
          <w:rFonts w:ascii="標楷體" w:hAnsi="標楷體"/>
          <w:szCs w:val="28"/>
        </w:rPr>
        <w:t>,</w:t>
      </w:r>
      <w:r>
        <w:rPr>
          <w:rFonts w:ascii="標楷體" w:hAnsi="標楷體" w:hint="eastAsia"/>
          <w:szCs w:val="28"/>
        </w:rPr>
        <w:t>535</w:t>
      </w:r>
      <w:r w:rsidRPr="00976FC6">
        <w:rPr>
          <w:rFonts w:ascii="標楷體" w:hAnsi="標楷體" w:hint="eastAsia"/>
          <w:szCs w:val="28"/>
        </w:rPr>
        <w:t>萬餘元</w:t>
      </w:r>
      <w:r>
        <w:rPr>
          <w:rFonts w:ascii="標楷體" w:hAnsi="標楷體" w:hint="eastAsia"/>
          <w:szCs w:val="28"/>
        </w:rPr>
        <w:t>，</w:t>
      </w:r>
      <w:r w:rsidRPr="00976FC6">
        <w:rPr>
          <w:rFonts w:ascii="標楷體" w:hAnsi="標楷體" w:hint="eastAsia"/>
          <w:szCs w:val="28"/>
        </w:rPr>
        <w:t>相距</w:t>
      </w:r>
      <w:r w:rsidRPr="00976FC6">
        <w:rPr>
          <w:rFonts w:ascii="標楷體" w:hAnsi="標楷體"/>
          <w:szCs w:val="28"/>
        </w:rPr>
        <w:t>20</w:t>
      </w:r>
      <w:r w:rsidRPr="00976FC6">
        <w:rPr>
          <w:rFonts w:ascii="標楷體" w:hAnsi="標楷體" w:hint="eastAsia"/>
          <w:szCs w:val="28"/>
        </w:rPr>
        <w:t>億</w:t>
      </w:r>
      <w:r w:rsidRPr="00976FC6">
        <w:rPr>
          <w:rFonts w:ascii="標楷體" w:hAnsi="標楷體"/>
          <w:szCs w:val="28"/>
        </w:rPr>
        <w:t>1,418</w:t>
      </w:r>
      <w:r w:rsidRPr="00976FC6">
        <w:rPr>
          <w:rFonts w:ascii="標楷體" w:hAnsi="標楷體" w:hint="eastAsia"/>
          <w:szCs w:val="28"/>
        </w:rPr>
        <w:t>萬餘元</w:t>
      </w:r>
      <w:r w:rsidRPr="00783901">
        <w:rPr>
          <w:rFonts w:ascii="標楷體" w:hAnsi="標楷體" w:hint="eastAsia"/>
          <w:szCs w:val="28"/>
        </w:rPr>
        <w:t>，其中：</w:t>
      </w:r>
      <w:r w:rsidRPr="00783901">
        <w:rPr>
          <w:rFonts w:ascii="標楷體" w:hAnsi="標楷體" w:hint="eastAsia"/>
          <w:b/>
          <w:szCs w:val="28"/>
        </w:rPr>
        <w:t>一、作業基金</w:t>
      </w:r>
      <w:r w:rsidRPr="00783901">
        <w:rPr>
          <w:rFonts w:ascii="標楷體" w:hAnsi="標楷體"/>
          <w:szCs w:val="28"/>
        </w:rPr>
        <w:t>8</w:t>
      </w:r>
      <w:r w:rsidRPr="00783901">
        <w:rPr>
          <w:rFonts w:ascii="標楷體" w:hAnsi="標楷體" w:hint="eastAsia"/>
          <w:szCs w:val="28"/>
        </w:rPr>
        <w:t>個單位，修正增列收入</w:t>
      </w:r>
      <w:r w:rsidRPr="004367D5">
        <w:rPr>
          <w:rFonts w:ascii="標楷體" w:hAnsi="標楷體"/>
          <w:szCs w:val="28"/>
        </w:rPr>
        <w:t>1</w:t>
      </w:r>
      <w:r w:rsidRPr="006A2BCF">
        <w:rPr>
          <w:rFonts w:ascii="標楷體" w:hAnsi="標楷體" w:hint="eastAsia"/>
          <w:szCs w:val="28"/>
        </w:rPr>
        <w:t>億</w:t>
      </w:r>
      <w:r w:rsidRPr="004367D5">
        <w:rPr>
          <w:rFonts w:ascii="標楷體" w:hAnsi="標楷體"/>
          <w:szCs w:val="28"/>
        </w:rPr>
        <w:t>4,791</w:t>
      </w:r>
      <w:r w:rsidRPr="00783901">
        <w:rPr>
          <w:rFonts w:ascii="標楷體" w:hAnsi="標楷體" w:hint="eastAsia"/>
          <w:szCs w:val="28"/>
        </w:rPr>
        <w:t>萬餘元</w:t>
      </w:r>
      <w:r w:rsidRPr="008C2A80">
        <w:rPr>
          <w:rFonts w:ascii="標楷體" w:hAnsi="標楷體" w:hint="eastAsia"/>
          <w:szCs w:val="28"/>
        </w:rPr>
        <w:t>（係增列誤入</w:t>
      </w:r>
      <w:proofErr w:type="gramStart"/>
      <w:r w:rsidRPr="008C2A80">
        <w:rPr>
          <w:rFonts w:ascii="標楷體" w:hAnsi="標楷體" w:hint="eastAsia"/>
          <w:szCs w:val="28"/>
        </w:rPr>
        <w:t>113</w:t>
      </w:r>
      <w:proofErr w:type="gramEnd"/>
      <w:r w:rsidRPr="008C2A80">
        <w:rPr>
          <w:rFonts w:ascii="標楷體" w:hAnsi="標楷體" w:hint="eastAsia"/>
          <w:szCs w:val="28"/>
        </w:rPr>
        <w:t>年度之徵收收入）</w:t>
      </w:r>
      <w:r>
        <w:rPr>
          <w:rFonts w:ascii="標楷體" w:hAnsi="標楷體" w:hint="eastAsia"/>
          <w:szCs w:val="28"/>
        </w:rPr>
        <w:t>，</w:t>
      </w:r>
      <w:r w:rsidRPr="006A2BCF">
        <w:rPr>
          <w:rFonts w:ascii="標楷體" w:hAnsi="標楷體" w:hint="eastAsia"/>
          <w:szCs w:val="28"/>
        </w:rPr>
        <w:t>減列支出</w:t>
      </w:r>
      <w:r>
        <w:rPr>
          <w:rFonts w:ascii="標楷體" w:hAnsi="標楷體" w:hint="eastAsia"/>
          <w:szCs w:val="28"/>
        </w:rPr>
        <w:t>849</w:t>
      </w:r>
      <w:r w:rsidRPr="00783901">
        <w:rPr>
          <w:rFonts w:ascii="標楷體" w:hAnsi="標楷體" w:hint="eastAsia"/>
          <w:szCs w:val="28"/>
        </w:rPr>
        <w:t>萬餘元</w:t>
      </w:r>
      <w:r w:rsidRPr="008C2A80">
        <w:rPr>
          <w:rFonts w:ascii="標楷體" w:hAnsi="標楷體" w:hint="eastAsia"/>
          <w:szCs w:val="28"/>
        </w:rPr>
        <w:t>（係減列超額認列之投融資業務成本）</w:t>
      </w:r>
      <w:r w:rsidRPr="00783901">
        <w:rPr>
          <w:rFonts w:ascii="標楷體" w:hAnsi="標楷體" w:hint="eastAsia"/>
          <w:szCs w:val="28"/>
        </w:rPr>
        <w:t>，審定總收入</w:t>
      </w:r>
      <w:r>
        <w:rPr>
          <w:rFonts w:ascii="標楷體" w:hAnsi="標楷體"/>
          <w:szCs w:val="28"/>
        </w:rPr>
        <w:t>1</w:t>
      </w:r>
      <w:r w:rsidRPr="008C2A80">
        <w:rPr>
          <w:rFonts w:ascii="標楷體" w:hAnsi="標楷體"/>
          <w:szCs w:val="28"/>
        </w:rPr>
        <w:t>4</w:t>
      </w:r>
      <w:r w:rsidRPr="00783901">
        <w:rPr>
          <w:rFonts w:ascii="標楷體" w:hAnsi="標楷體" w:hint="eastAsia"/>
          <w:szCs w:val="28"/>
        </w:rPr>
        <w:t>億</w:t>
      </w:r>
      <w:r w:rsidRPr="008C2A80">
        <w:rPr>
          <w:rFonts w:ascii="標楷體" w:hAnsi="標楷體"/>
          <w:szCs w:val="28"/>
        </w:rPr>
        <w:t>3,203</w:t>
      </w:r>
      <w:r w:rsidRPr="00783901">
        <w:rPr>
          <w:rFonts w:ascii="標楷體" w:hAnsi="標楷體" w:hint="eastAsia"/>
          <w:szCs w:val="28"/>
        </w:rPr>
        <w:t>萬餘元，總支出</w:t>
      </w:r>
      <w:r>
        <w:rPr>
          <w:rFonts w:ascii="標楷體" w:hAnsi="標楷體" w:hint="eastAsia"/>
          <w:szCs w:val="28"/>
        </w:rPr>
        <w:t>5</w:t>
      </w:r>
      <w:r w:rsidRPr="00783901">
        <w:rPr>
          <w:rFonts w:ascii="標楷體" w:hAnsi="標楷體" w:hint="eastAsia"/>
          <w:szCs w:val="28"/>
        </w:rPr>
        <w:t>億</w:t>
      </w:r>
      <w:r>
        <w:rPr>
          <w:rFonts w:ascii="標楷體" w:hAnsi="標楷體" w:hint="eastAsia"/>
          <w:szCs w:val="28"/>
        </w:rPr>
        <w:t>1</w:t>
      </w:r>
      <w:r>
        <w:rPr>
          <w:rFonts w:ascii="標楷體" w:hAnsi="標楷體"/>
          <w:szCs w:val="28"/>
        </w:rPr>
        <w:t>,</w:t>
      </w:r>
      <w:r>
        <w:rPr>
          <w:rFonts w:ascii="標楷體" w:hAnsi="標楷體" w:hint="eastAsia"/>
          <w:szCs w:val="28"/>
        </w:rPr>
        <w:t>965</w:t>
      </w:r>
      <w:r w:rsidRPr="00783901">
        <w:rPr>
          <w:rFonts w:ascii="標楷體" w:hAnsi="標楷體" w:hint="eastAsia"/>
          <w:szCs w:val="28"/>
        </w:rPr>
        <w:t>萬餘元，賸餘</w:t>
      </w:r>
      <w:r>
        <w:rPr>
          <w:rFonts w:ascii="標楷體" w:hAnsi="標楷體"/>
          <w:szCs w:val="28"/>
        </w:rPr>
        <w:t>9</w:t>
      </w:r>
      <w:r w:rsidRPr="00783901">
        <w:rPr>
          <w:rFonts w:ascii="標楷體" w:hAnsi="標楷體" w:hint="eastAsia"/>
          <w:szCs w:val="28"/>
        </w:rPr>
        <w:t>億</w:t>
      </w:r>
      <w:r>
        <w:rPr>
          <w:rFonts w:ascii="標楷體" w:hAnsi="標楷體"/>
          <w:szCs w:val="28"/>
        </w:rPr>
        <w:t>1,237</w:t>
      </w:r>
      <w:r w:rsidRPr="00783901">
        <w:rPr>
          <w:rFonts w:ascii="標楷體" w:hAnsi="標楷體" w:hint="eastAsia"/>
          <w:szCs w:val="28"/>
        </w:rPr>
        <w:t>萬餘元，</w:t>
      </w:r>
      <w:r>
        <w:rPr>
          <w:rFonts w:ascii="標楷體" w:hAnsi="標楷體" w:hint="eastAsia"/>
          <w:szCs w:val="28"/>
        </w:rPr>
        <w:t>較</w:t>
      </w:r>
      <w:r w:rsidRPr="00783901">
        <w:rPr>
          <w:rFonts w:ascii="標楷體" w:hAnsi="標楷體" w:hint="eastAsia"/>
          <w:szCs w:val="28"/>
        </w:rPr>
        <w:t>預算賸餘</w:t>
      </w:r>
      <w:r>
        <w:rPr>
          <w:rFonts w:ascii="標楷體" w:hAnsi="標楷體" w:hint="eastAsia"/>
          <w:szCs w:val="28"/>
        </w:rPr>
        <w:t>5</w:t>
      </w:r>
      <w:r>
        <w:rPr>
          <w:rFonts w:ascii="標楷體" w:hAnsi="標楷體"/>
          <w:szCs w:val="28"/>
        </w:rPr>
        <w:t>,</w:t>
      </w:r>
      <w:r>
        <w:rPr>
          <w:rFonts w:ascii="標楷體" w:hAnsi="標楷體" w:hint="eastAsia"/>
          <w:szCs w:val="28"/>
        </w:rPr>
        <w:t>084</w:t>
      </w:r>
      <w:r w:rsidRPr="00783901">
        <w:rPr>
          <w:rFonts w:ascii="標楷體" w:hAnsi="標楷體" w:hint="eastAsia"/>
          <w:szCs w:val="28"/>
        </w:rPr>
        <w:t>萬餘元（圖1），</w:t>
      </w:r>
      <w:r>
        <w:rPr>
          <w:rFonts w:ascii="標楷體" w:hAnsi="標楷體" w:hint="eastAsia"/>
          <w:szCs w:val="28"/>
        </w:rPr>
        <w:t>增加8</w:t>
      </w:r>
      <w:r w:rsidRPr="00783901">
        <w:rPr>
          <w:rFonts w:ascii="標楷體" w:hAnsi="標楷體" w:hint="eastAsia"/>
          <w:szCs w:val="28"/>
        </w:rPr>
        <w:t>億</w:t>
      </w:r>
      <w:r>
        <w:rPr>
          <w:rFonts w:ascii="標楷體" w:hAnsi="標楷體" w:hint="eastAsia"/>
          <w:szCs w:val="28"/>
        </w:rPr>
        <w:t>6,153</w:t>
      </w:r>
      <w:r w:rsidRPr="00783901">
        <w:rPr>
          <w:rFonts w:ascii="標楷體" w:hAnsi="標楷體" w:hint="eastAsia"/>
          <w:szCs w:val="28"/>
        </w:rPr>
        <w:t>萬餘元，約</w:t>
      </w:r>
      <w:r>
        <w:rPr>
          <w:rFonts w:ascii="標楷體" w:hAnsi="標楷體"/>
          <w:szCs w:val="28"/>
        </w:rPr>
        <w:t>1,694.57</w:t>
      </w:r>
      <w:r w:rsidRPr="00783901">
        <w:rPr>
          <w:rFonts w:ascii="標楷體" w:hAnsi="標楷體" w:hint="eastAsia"/>
          <w:szCs w:val="28"/>
        </w:rPr>
        <w:t>％，主要係新竹市都市開發暨更新基金辦理土地開發許可回饋代金</w:t>
      </w:r>
      <w:r w:rsidRPr="001D05A2">
        <w:rPr>
          <w:rFonts w:ascii="標楷體" w:hAnsi="標楷體" w:hint="eastAsia"/>
          <w:szCs w:val="28"/>
        </w:rPr>
        <w:t>較預計增加，業務收入隨之增加所致</w:t>
      </w:r>
      <w:r w:rsidRPr="00783901">
        <w:rPr>
          <w:rFonts w:ascii="標楷體" w:hAnsi="標楷體"/>
          <w:szCs w:val="28"/>
        </w:rPr>
        <w:t>。</w:t>
      </w:r>
      <w:proofErr w:type="gramStart"/>
      <w:r>
        <w:rPr>
          <w:rFonts w:ascii="標楷體" w:hAnsi="標楷體"/>
          <w:szCs w:val="28"/>
        </w:rPr>
        <w:t>112</w:t>
      </w:r>
      <w:proofErr w:type="gramEnd"/>
      <w:r>
        <w:rPr>
          <w:rFonts w:ascii="標楷體" w:hAnsi="標楷體"/>
          <w:szCs w:val="28"/>
        </w:rPr>
        <w:t>年度</w:t>
      </w:r>
      <w:r w:rsidRPr="00783901">
        <w:rPr>
          <w:rFonts w:ascii="標楷體" w:hAnsi="標楷體" w:hint="eastAsia"/>
          <w:szCs w:val="28"/>
        </w:rPr>
        <w:t>短</w:t>
      </w:r>
      <w:proofErr w:type="gramStart"/>
      <w:r w:rsidRPr="00783901">
        <w:rPr>
          <w:rFonts w:ascii="標楷體" w:hAnsi="標楷體" w:hint="eastAsia"/>
          <w:szCs w:val="28"/>
        </w:rPr>
        <w:t>絀</w:t>
      </w:r>
      <w:proofErr w:type="gramEnd"/>
      <w:r w:rsidRPr="00783901">
        <w:rPr>
          <w:rFonts w:ascii="標楷體" w:hAnsi="標楷體" w:hint="eastAsia"/>
          <w:szCs w:val="28"/>
        </w:rPr>
        <w:t>之基金有</w:t>
      </w:r>
      <w:r>
        <w:rPr>
          <w:rFonts w:ascii="標楷體" w:hAnsi="標楷體" w:hint="eastAsia"/>
          <w:szCs w:val="28"/>
        </w:rPr>
        <w:t>3</w:t>
      </w:r>
      <w:r w:rsidRPr="00783901">
        <w:rPr>
          <w:rFonts w:ascii="標楷體" w:hAnsi="標楷體" w:hint="eastAsia"/>
          <w:szCs w:val="28"/>
        </w:rPr>
        <w:t>個單位，</w:t>
      </w:r>
      <w:r>
        <w:rPr>
          <w:rFonts w:ascii="標楷體" w:hAnsi="標楷體" w:hint="eastAsia"/>
          <w:szCs w:val="28"/>
        </w:rPr>
        <w:t>共計</w:t>
      </w:r>
      <w:r w:rsidRPr="00783901">
        <w:rPr>
          <w:rFonts w:ascii="標楷體" w:hAnsi="標楷體" w:hint="eastAsia"/>
          <w:szCs w:val="28"/>
        </w:rPr>
        <w:t>短</w:t>
      </w:r>
      <w:proofErr w:type="gramStart"/>
      <w:r w:rsidRPr="00783901">
        <w:rPr>
          <w:rFonts w:ascii="標楷體" w:hAnsi="標楷體" w:hint="eastAsia"/>
          <w:szCs w:val="28"/>
        </w:rPr>
        <w:t>絀</w:t>
      </w:r>
      <w:proofErr w:type="gramEnd"/>
      <w:r>
        <w:rPr>
          <w:rFonts w:ascii="標楷體" w:hAnsi="標楷體"/>
          <w:szCs w:val="28"/>
        </w:rPr>
        <w:t>7,837</w:t>
      </w:r>
      <w:r w:rsidRPr="00783901">
        <w:rPr>
          <w:rFonts w:ascii="標楷體" w:hAnsi="標楷體" w:hint="eastAsia"/>
          <w:szCs w:val="28"/>
        </w:rPr>
        <w:t>萬餘元；賸餘之基金有</w:t>
      </w:r>
      <w:r>
        <w:rPr>
          <w:rFonts w:ascii="標楷體" w:hAnsi="標楷體" w:hint="eastAsia"/>
          <w:szCs w:val="28"/>
        </w:rPr>
        <w:t>5</w:t>
      </w:r>
      <w:r w:rsidRPr="00783901">
        <w:rPr>
          <w:rFonts w:ascii="標楷體" w:hAnsi="標楷體" w:hint="eastAsia"/>
          <w:szCs w:val="28"/>
        </w:rPr>
        <w:t>個單位，共計賸餘</w:t>
      </w:r>
      <w:r>
        <w:rPr>
          <w:rFonts w:ascii="標楷體" w:hAnsi="標楷體"/>
          <w:szCs w:val="28"/>
        </w:rPr>
        <w:t>9</w:t>
      </w:r>
      <w:r w:rsidRPr="00783901">
        <w:rPr>
          <w:rFonts w:ascii="標楷體" w:hAnsi="標楷體" w:hint="eastAsia"/>
          <w:szCs w:val="28"/>
        </w:rPr>
        <w:t>億</w:t>
      </w:r>
      <w:r>
        <w:rPr>
          <w:rFonts w:ascii="標楷體" w:hAnsi="標楷體"/>
          <w:szCs w:val="28"/>
        </w:rPr>
        <w:t>9,074</w:t>
      </w:r>
      <w:r w:rsidRPr="00783901">
        <w:rPr>
          <w:rFonts w:ascii="標楷體" w:hAnsi="標楷體" w:hint="eastAsia"/>
          <w:szCs w:val="28"/>
        </w:rPr>
        <w:t>萬餘元。</w:t>
      </w:r>
      <w:r w:rsidRPr="00783901">
        <w:rPr>
          <w:rFonts w:ascii="標楷體" w:hAnsi="標楷體" w:hint="eastAsia"/>
          <w:b/>
          <w:szCs w:val="28"/>
        </w:rPr>
        <w:t>二、特別收入基金</w:t>
      </w:r>
      <w:r w:rsidRPr="00783901">
        <w:rPr>
          <w:rFonts w:ascii="標楷體" w:hAnsi="標楷體" w:hint="eastAsia"/>
          <w:szCs w:val="28"/>
        </w:rPr>
        <w:t>5個單位（含49個分預算），審定基金來源1</w:t>
      </w:r>
      <w:r>
        <w:rPr>
          <w:rFonts w:ascii="標楷體" w:hAnsi="標楷體"/>
          <w:szCs w:val="28"/>
        </w:rPr>
        <w:t>11</w:t>
      </w:r>
      <w:r w:rsidRPr="00783901">
        <w:rPr>
          <w:rFonts w:ascii="標楷體" w:hAnsi="標楷體" w:hint="eastAsia"/>
          <w:szCs w:val="28"/>
        </w:rPr>
        <w:t>億</w:t>
      </w:r>
      <w:r>
        <w:rPr>
          <w:rFonts w:ascii="標楷體" w:hAnsi="標楷體"/>
          <w:szCs w:val="28"/>
        </w:rPr>
        <w:t>9</w:t>
      </w:r>
      <w:r w:rsidRPr="00783901">
        <w:rPr>
          <w:rFonts w:ascii="標楷體" w:hAnsi="標楷體"/>
          <w:szCs w:val="28"/>
        </w:rPr>
        <w:t>,7</w:t>
      </w:r>
      <w:r>
        <w:rPr>
          <w:rFonts w:ascii="標楷體" w:hAnsi="標楷體"/>
          <w:szCs w:val="28"/>
        </w:rPr>
        <w:t>08</w:t>
      </w:r>
      <w:r w:rsidRPr="00783901">
        <w:rPr>
          <w:rFonts w:ascii="標楷體" w:hAnsi="標楷體" w:hint="eastAsia"/>
          <w:szCs w:val="28"/>
        </w:rPr>
        <w:t>萬餘元，基金用途1</w:t>
      </w:r>
      <w:r w:rsidRPr="00783901">
        <w:rPr>
          <w:rFonts w:ascii="標楷體" w:hAnsi="標楷體"/>
          <w:szCs w:val="28"/>
        </w:rPr>
        <w:t>0</w:t>
      </w:r>
      <w:r>
        <w:rPr>
          <w:rFonts w:ascii="標楷體" w:hAnsi="標楷體"/>
          <w:szCs w:val="28"/>
        </w:rPr>
        <w:t>6</w:t>
      </w:r>
      <w:r w:rsidRPr="00783901">
        <w:rPr>
          <w:rFonts w:ascii="標楷體" w:hAnsi="標楷體" w:hint="eastAsia"/>
          <w:szCs w:val="28"/>
        </w:rPr>
        <w:t>億</w:t>
      </w:r>
      <w:r>
        <w:rPr>
          <w:rFonts w:ascii="標楷體" w:hAnsi="標楷體"/>
          <w:szCs w:val="28"/>
        </w:rPr>
        <w:t>2</w:t>
      </w:r>
      <w:r w:rsidRPr="00783901">
        <w:rPr>
          <w:rFonts w:ascii="標楷體" w:hAnsi="標楷體"/>
          <w:szCs w:val="28"/>
        </w:rPr>
        <w:t>,</w:t>
      </w:r>
      <w:r>
        <w:rPr>
          <w:rFonts w:ascii="標楷體" w:hAnsi="標楷體"/>
          <w:szCs w:val="28"/>
        </w:rPr>
        <w:t>062</w:t>
      </w:r>
      <w:r w:rsidRPr="00783901">
        <w:rPr>
          <w:rFonts w:ascii="標楷體" w:hAnsi="標楷體" w:hint="eastAsia"/>
          <w:szCs w:val="28"/>
        </w:rPr>
        <w:t>萬餘元，賸餘</w:t>
      </w:r>
      <w:r>
        <w:rPr>
          <w:rFonts w:ascii="標楷體" w:hAnsi="標楷體"/>
          <w:szCs w:val="28"/>
        </w:rPr>
        <w:t>5</w:t>
      </w:r>
      <w:r w:rsidRPr="00783901">
        <w:rPr>
          <w:rFonts w:ascii="標楷體" w:hAnsi="標楷體" w:hint="eastAsia"/>
          <w:szCs w:val="28"/>
        </w:rPr>
        <w:t>億</w:t>
      </w:r>
      <w:r>
        <w:rPr>
          <w:rFonts w:ascii="標楷體" w:hAnsi="標楷體"/>
          <w:szCs w:val="28"/>
        </w:rPr>
        <w:t>7</w:t>
      </w:r>
      <w:r w:rsidRPr="00783901">
        <w:rPr>
          <w:rFonts w:ascii="標楷體" w:hAnsi="標楷體"/>
          <w:szCs w:val="28"/>
        </w:rPr>
        <w:t>,</w:t>
      </w:r>
      <w:r>
        <w:rPr>
          <w:rFonts w:ascii="標楷體" w:hAnsi="標楷體"/>
          <w:szCs w:val="28"/>
        </w:rPr>
        <w:t>645</w:t>
      </w:r>
      <w:r w:rsidRPr="00783901">
        <w:rPr>
          <w:rFonts w:ascii="標楷體" w:hAnsi="標楷體" w:hint="eastAsia"/>
          <w:szCs w:val="28"/>
        </w:rPr>
        <w:t>萬餘元，</w:t>
      </w:r>
      <w:r>
        <w:rPr>
          <w:rFonts w:ascii="標楷體" w:hAnsi="標楷體" w:hint="eastAsia"/>
          <w:szCs w:val="28"/>
        </w:rPr>
        <w:t>與</w:t>
      </w:r>
      <w:r w:rsidRPr="00783901">
        <w:rPr>
          <w:rFonts w:ascii="標楷體" w:hAnsi="標楷體" w:hint="eastAsia"/>
          <w:szCs w:val="28"/>
        </w:rPr>
        <w:t>預算短</w:t>
      </w:r>
      <w:proofErr w:type="gramStart"/>
      <w:r w:rsidRPr="00783901">
        <w:rPr>
          <w:rFonts w:ascii="標楷體" w:hAnsi="標楷體" w:hint="eastAsia"/>
          <w:szCs w:val="28"/>
        </w:rPr>
        <w:t>絀</w:t>
      </w:r>
      <w:proofErr w:type="gramEnd"/>
      <w:r w:rsidRPr="00783901">
        <w:rPr>
          <w:rFonts w:ascii="標楷體" w:hAnsi="標楷體" w:hint="eastAsia"/>
          <w:szCs w:val="28"/>
        </w:rPr>
        <w:t>5億</w:t>
      </w:r>
      <w:r>
        <w:rPr>
          <w:rFonts w:ascii="標楷體" w:hAnsi="標楷體"/>
          <w:szCs w:val="28"/>
        </w:rPr>
        <w:t>7,619</w:t>
      </w:r>
      <w:r w:rsidRPr="00783901">
        <w:rPr>
          <w:rFonts w:ascii="標楷體" w:hAnsi="標楷體" w:hint="eastAsia"/>
          <w:szCs w:val="28"/>
        </w:rPr>
        <w:t>萬餘元（圖2），</w:t>
      </w:r>
      <w:r>
        <w:rPr>
          <w:rFonts w:ascii="標楷體" w:hAnsi="標楷體" w:hint="eastAsia"/>
          <w:szCs w:val="28"/>
        </w:rPr>
        <w:t>相距11</w:t>
      </w:r>
      <w:r w:rsidRPr="00783901">
        <w:rPr>
          <w:rFonts w:ascii="標楷體" w:hAnsi="標楷體" w:hint="eastAsia"/>
          <w:szCs w:val="28"/>
        </w:rPr>
        <w:t>億5</w:t>
      </w:r>
      <w:r w:rsidRPr="00783901">
        <w:rPr>
          <w:rFonts w:ascii="標楷體" w:hAnsi="標楷體"/>
          <w:szCs w:val="28"/>
        </w:rPr>
        <w:t>,</w:t>
      </w:r>
      <w:r>
        <w:rPr>
          <w:rFonts w:ascii="標楷體" w:hAnsi="標楷體" w:hint="eastAsia"/>
          <w:szCs w:val="28"/>
        </w:rPr>
        <w:t>264</w:t>
      </w:r>
      <w:r w:rsidRPr="00783901">
        <w:rPr>
          <w:rFonts w:ascii="標楷體" w:hAnsi="標楷體" w:hint="eastAsia"/>
          <w:szCs w:val="28"/>
        </w:rPr>
        <w:t>萬餘元，主要係新竹市地方教育發展基金</w:t>
      </w:r>
      <w:r w:rsidR="00335CA6">
        <w:rPr>
          <w:noProof/>
        </w:rPr>
        <mc:AlternateContent>
          <mc:Choice Requires="wpg">
            <w:drawing>
              <wp:anchor distT="0" distB="0" distL="114300" distR="114300" simplePos="0" relativeHeight="252304384" behindDoc="0" locked="0" layoutInCell="1" allowOverlap="1" wp14:anchorId="519A529F" wp14:editId="28608CE2">
                <wp:simplePos x="0" y="0"/>
                <wp:positionH relativeFrom="column">
                  <wp:posOffset>2489835</wp:posOffset>
                </wp:positionH>
                <wp:positionV relativeFrom="paragraph">
                  <wp:posOffset>1465580</wp:posOffset>
                </wp:positionV>
                <wp:extent cx="3959860" cy="2951480"/>
                <wp:effectExtent l="0" t="0" r="0" b="1270"/>
                <wp:wrapSquare wrapText="bothSides"/>
                <wp:docPr id="452" name="群組 452"/>
                <wp:cNvGraphicFramePr/>
                <a:graphic xmlns:a="http://schemas.openxmlformats.org/drawingml/2006/main">
                  <a:graphicData uri="http://schemas.microsoft.com/office/word/2010/wordprocessingGroup">
                    <wpg:wgp>
                      <wpg:cNvGrpSpPr/>
                      <wpg:grpSpPr>
                        <a:xfrm>
                          <a:off x="0" y="0"/>
                          <a:ext cx="3959860" cy="2951480"/>
                          <a:chOff x="17243" y="0"/>
                          <a:chExt cx="3865147" cy="2951480"/>
                        </a:xfrm>
                      </wpg:grpSpPr>
                      <wpg:grpSp>
                        <wpg:cNvPr id="1058" name="群組 1055"/>
                        <wpg:cNvGrpSpPr/>
                        <wpg:grpSpPr>
                          <a:xfrm>
                            <a:off x="17243" y="0"/>
                            <a:ext cx="3865147" cy="2951480"/>
                            <a:chOff x="17243" y="0"/>
                            <a:chExt cx="3865147" cy="2951480"/>
                          </a:xfrm>
                        </wpg:grpSpPr>
                        <wpg:grpSp>
                          <wpg:cNvPr id="1059" name="群組 1056"/>
                          <wpg:cNvGrpSpPr/>
                          <wpg:grpSpPr>
                            <a:xfrm>
                              <a:off x="17243" y="0"/>
                              <a:ext cx="3865147" cy="2951480"/>
                              <a:chOff x="29948" y="0"/>
                              <a:chExt cx="3866376" cy="2950210"/>
                            </a:xfrm>
                          </wpg:grpSpPr>
                          <wpg:grpSp>
                            <wpg:cNvPr id="1060" name="群組 93"/>
                            <wpg:cNvGrpSpPr/>
                            <wpg:grpSpPr>
                              <a:xfrm>
                                <a:off x="47206" y="0"/>
                                <a:ext cx="3849118" cy="2950210"/>
                                <a:chOff x="34506" y="0"/>
                                <a:chExt cx="3849118" cy="2950210"/>
                              </a:xfrm>
                            </wpg:grpSpPr>
                            <pic:pic xmlns:pic="http://schemas.openxmlformats.org/drawingml/2006/picture">
                              <pic:nvPicPr>
                                <pic:cNvPr id="1061" name="物件 4"/>
                                <pic:cNvPicPr/>
                              </pic:nvPicPr>
                              <pic:blipFill>
                                <a:blip r:embed="rId38" cstate="print"/>
                                <a:srcRect t="-174" b="-262"/>
                                <a:stretch>
                                  <a:fillRect/>
                                </a:stretch>
                              </pic:blipFill>
                              <pic:spPr bwMode="auto">
                                <a:xfrm>
                                  <a:off x="34506" y="0"/>
                                  <a:ext cx="3738880" cy="2950210"/>
                                </a:xfrm>
                                <a:prstGeom prst="rect">
                                  <a:avLst/>
                                </a:prstGeom>
                                <a:noFill/>
                                <a:ln w="9525">
                                  <a:noFill/>
                                  <a:miter lim="800000"/>
                                  <a:headEnd/>
                                  <a:tailEnd/>
                                </a:ln>
                              </pic:spPr>
                            </pic:pic>
                            <wps:wsp>
                              <wps:cNvPr id="1062" name="Text Box 9"/>
                              <wps:cNvSpPr txBox="1">
                                <a:spLocks noChangeArrowheads="1"/>
                              </wps:cNvSpPr>
                              <wps:spPr bwMode="auto">
                                <a:xfrm>
                                  <a:off x="142936" y="267419"/>
                                  <a:ext cx="3534898"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077E1E" w:rsidRDefault="006B1B96" w:rsidP="0041548E">
                                    <w:pPr>
                                      <w:pStyle w:val="a3"/>
                                      <w:kinsoku w:val="0"/>
                                      <w:overflowPunct w:val="0"/>
                                      <w:jc w:val="center"/>
                                      <w:textAlignment w:val="baseline"/>
                                      <w:rPr>
                                        <w:spacing w:val="-10"/>
                                        <w:sz w:val="24"/>
                                        <w:szCs w:val="24"/>
                                      </w:rPr>
                                    </w:pPr>
                                    <w:r w:rsidRPr="004510F8">
                                      <w:rPr>
                                        <w:rFonts w:ascii="標楷體" w:hAnsi="標楷體" w:cs="+mn-cs" w:hint="eastAsia"/>
                                        <w:b/>
                                        <w:bCs/>
                                        <w:color w:val="000000"/>
                                        <w:spacing w:val="-4"/>
                                        <w:kern w:val="24"/>
                                        <w:sz w:val="24"/>
                                        <w:szCs w:val="24"/>
                                      </w:rPr>
                                      <w:t>圖</w:t>
                                    </w:r>
                                    <w:r>
                                      <w:rPr>
                                        <w:rFonts w:ascii="標楷體" w:hAnsi="標楷體" w:cs="+mn-cs" w:hint="eastAsia"/>
                                        <w:b/>
                                        <w:bCs/>
                                        <w:color w:val="000000"/>
                                        <w:spacing w:val="-4"/>
                                        <w:kern w:val="24"/>
                                        <w:sz w:val="24"/>
                                        <w:szCs w:val="24"/>
                                      </w:rPr>
                                      <w:t>2</w:t>
                                    </w:r>
                                    <w:r w:rsidRPr="004510F8">
                                      <w:rPr>
                                        <w:rFonts w:ascii="標楷體" w:hAnsi="標楷體" w:cs="+mn-cs" w:hint="eastAsia"/>
                                        <w:b/>
                                        <w:bCs/>
                                        <w:color w:val="000000"/>
                                        <w:spacing w:val="-4"/>
                                        <w:kern w:val="24"/>
                                        <w:sz w:val="24"/>
                                        <w:szCs w:val="24"/>
                                      </w:rPr>
                                      <w:t xml:space="preserve">　</w:t>
                                    </w:r>
                                    <w:r w:rsidRPr="00077E1E">
                                      <w:rPr>
                                        <w:rFonts w:ascii="標楷體" w:hAnsi="標楷體" w:cs="+mn-cs" w:hint="eastAsia"/>
                                        <w:b/>
                                        <w:bCs/>
                                        <w:color w:val="000000"/>
                                        <w:spacing w:val="-10"/>
                                        <w:kern w:val="24"/>
                                        <w:sz w:val="24"/>
                                        <w:szCs w:val="24"/>
                                      </w:rPr>
                                      <w:t>特別收入基金來源用途暨餘</w:t>
                                    </w:r>
                                    <w:proofErr w:type="gramStart"/>
                                    <w:r w:rsidRPr="00077E1E">
                                      <w:rPr>
                                        <w:rFonts w:ascii="標楷體" w:hAnsi="標楷體" w:cs="+mn-cs" w:hint="eastAsia"/>
                                        <w:b/>
                                        <w:bCs/>
                                        <w:color w:val="000000"/>
                                        <w:spacing w:val="-10"/>
                                        <w:kern w:val="24"/>
                                        <w:sz w:val="24"/>
                                        <w:szCs w:val="24"/>
                                      </w:rPr>
                                      <w:t>絀</w:t>
                                    </w:r>
                                    <w:proofErr w:type="gramEnd"/>
                                    <w:r w:rsidRPr="00077E1E">
                                      <w:rPr>
                                        <w:rFonts w:ascii="標楷體" w:hAnsi="標楷體" w:cs="+mn-cs" w:hint="eastAsia"/>
                                        <w:b/>
                                        <w:bCs/>
                                        <w:color w:val="000000"/>
                                        <w:spacing w:val="-10"/>
                                        <w:kern w:val="24"/>
                                        <w:sz w:val="24"/>
                                        <w:szCs w:val="24"/>
                                      </w:rPr>
                                      <w:t>預決算及審定數</w:t>
                                    </w:r>
                                  </w:p>
                                </w:txbxContent>
                              </wps:txbx>
                              <wps:bodyPr vert="horz" wrap="square" lIns="91440" tIns="45720" rIns="91440" bIns="45720" numCol="1" anchor="t" anchorCtr="0" compatLnSpc="1">
                                <a:prstTxWarp prst="textNoShape">
                                  <a:avLst/>
                                </a:prstTxWarp>
                                <a:noAutofit/>
                              </wps:bodyPr>
                            </wps:wsp>
                            <wpg:graphicFrame>
                              <wpg:cNvPr id="1063" name="圖表 99"/>
                              <wpg:cNvFrPr/>
                              <wpg:xfrm>
                                <a:off x="146649" y="483079"/>
                                <a:ext cx="3736975" cy="2463800"/>
                              </wpg:xfrm>
                              <a:graphic>
                                <a:graphicData uri="http://schemas.openxmlformats.org/drawingml/2006/chart">
                                  <c:chart xmlns:c="http://schemas.openxmlformats.org/drawingml/2006/chart" xmlns:r="http://schemas.openxmlformats.org/officeDocument/2006/relationships" r:id="rId39"/>
                                </a:graphicData>
                              </a:graphic>
                            </wpg:graphicFrame>
                            <wps:wsp>
                              <wps:cNvPr id="1064" name="Text Box 5"/>
                              <wps:cNvSpPr txBox="1">
                                <a:spLocks noChangeArrowheads="1"/>
                              </wps:cNvSpPr>
                              <wps:spPr bwMode="auto">
                                <a:xfrm>
                                  <a:off x="1223097" y="482786"/>
                                  <a:ext cx="1259071" cy="289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3968EA" w:rsidRDefault="006B1B96" w:rsidP="0041548E">
                                    <w:pPr>
                                      <w:pStyle w:val="Web"/>
                                      <w:kinsoku w:val="0"/>
                                      <w:overflowPunct w:val="0"/>
                                      <w:spacing w:before="0" w:beforeAutospacing="0" w:after="0" w:afterAutospacing="0"/>
                                      <w:textAlignment w:val="baseline"/>
                                      <w:rPr>
                                        <w:b/>
                                        <w:sz w:val="20"/>
                                        <w:szCs w:val="20"/>
                                      </w:rPr>
                                    </w:pPr>
                                    <w:r w:rsidRPr="003968EA">
                                      <w:rPr>
                                        <w:rFonts w:ascii="標楷體" w:eastAsia="標楷體" w:hAnsi="標楷體" w:cstheme="minorBidi" w:hint="eastAsia"/>
                                        <w:b/>
                                        <w:color w:val="000000" w:themeColor="text1"/>
                                        <w:kern w:val="24"/>
                                        <w:sz w:val="20"/>
                                        <w:szCs w:val="20"/>
                                      </w:rPr>
                                      <w:t>中華民國</w:t>
                                    </w:r>
                                    <w:proofErr w:type="gramStart"/>
                                    <w:r w:rsidRPr="003968EA">
                                      <w:rPr>
                                        <w:rFonts w:ascii="標楷體" w:eastAsia="標楷體" w:hAnsi="標楷體" w:cstheme="minorBidi" w:hint="eastAsia"/>
                                        <w:b/>
                                        <w:color w:val="000000" w:themeColor="text1"/>
                                        <w:kern w:val="24"/>
                                        <w:sz w:val="20"/>
                                        <w:szCs w:val="20"/>
                                      </w:rPr>
                                      <w:t>1</w:t>
                                    </w:r>
                                    <w:r>
                                      <w:rPr>
                                        <w:rFonts w:ascii="標楷體" w:eastAsia="標楷體" w:hAnsi="標楷體" w:cstheme="minorBidi"/>
                                        <w:b/>
                                        <w:color w:val="000000" w:themeColor="text1"/>
                                        <w:kern w:val="24"/>
                                        <w:sz w:val="20"/>
                                        <w:szCs w:val="20"/>
                                      </w:rPr>
                                      <w:t>12</w:t>
                                    </w:r>
                                    <w:proofErr w:type="gramEnd"/>
                                    <w:r w:rsidRPr="003968EA">
                                      <w:rPr>
                                        <w:rFonts w:ascii="標楷體" w:eastAsia="標楷體" w:hAnsi="標楷體" w:cstheme="minorBidi" w:hint="eastAsia"/>
                                        <w:b/>
                                        <w:color w:val="000000" w:themeColor="text1"/>
                                        <w:kern w:val="24"/>
                                        <w:sz w:val="20"/>
                                        <w:szCs w:val="20"/>
                                      </w:rPr>
                                      <w:t>年度</w:t>
                                    </w:r>
                                  </w:p>
                                </w:txbxContent>
                              </wps:txbx>
                              <wps:bodyPr rot="0" vert="horz" wrap="square" lIns="91440" tIns="45720" rIns="91440" bIns="45720" anchor="t" anchorCtr="0" upright="1">
                                <a:noAutofit/>
                              </wps:bodyPr>
                            </wps:wsp>
                          </wpg:grpSp>
                          <wpg:grpSp>
                            <wpg:cNvPr id="1065" name="群組 101"/>
                            <wpg:cNvGrpSpPr/>
                            <wpg:grpSpPr>
                              <a:xfrm>
                                <a:off x="29948" y="635000"/>
                                <a:ext cx="602481" cy="2178650"/>
                                <a:chOff x="-61945" y="0"/>
                                <a:chExt cx="602965" cy="2178664"/>
                              </a:xfrm>
                            </wpg:grpSpPr>
                            <wps:wsp>
                              <wps:cNvPr id="1066" name="Rectangle 91"/>
                              <wps:cNvSpPr>
                                <a:spLocks noChangeArrowheads="1"/>
                              </wps:cNvSpPr>
                              <wps:spPr bwMode="auto">
                                <a:xfrm>
                                  <a:off x="0" y="595861"/>
                                  <a:ext cx="457139"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C056B" w:rsidRDefault="006B1B96" w:rsidP="0041548E">
                                    <w:pPr>
                                      <w:pStyle w:val="Web"/>
                                      <w:spacing w:before="0" w:beforeAutospacing="0" w:after="0" w:afterAutospacing="0"/>
                                      <w:jc w:val="center"/>
                                      <w:textAlignment w:val="baseline"/>
                                    </w:pPr>
                                    <w:r w:rsidRPr="006C056B">
                                      <w:rPr>
                                        <w:rFonts w:ascii="標楷體" w:eastAsia="標楷體" w:hAnsi="標楷體" w:cstheme="minorBidi" w:hint="eastAsia"/>
                                        <w:color w:val="000000"/>
                                        <w:kern w:val="24"/>
                                        <w:sz w:val="20"/>
                                        <w:szCs w:val="20"/>
                                      </w:rPr>
                                      <w:t>10,000</w:t>
                                    </w:r>
                                  </w:p>
                                </w:txbxContent>
                              </wps:txbx>
                              <wps:bodyPr wrap="square" lIns="0" tIns="0" rIns="0" bIns="0">
                                <a:noAutofit/>
                              </wps:bodyPr>
                            </wps:wsp>
                            <wps:wsp>
                              <wps:cNvPr id="1067" name="Rectangle 91"/>
                              <wps:cNvSpPr>
                                <a:spLocks noChangeArrowheads="1"/>
                              </wps:cNvSpPr>
                              <wps:spPr bwMode="auto">
                                <a:xfrm>
                                  <a:off x="67560" y="816570"/>
                                  <a:ext cx="370997"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C056B" w:rsidRDefault="006B1B96" w:rsidP="0041548E">
                                    <w:pPr>
                                      <w:pStyle w:val="Web"/>
                                      <w:spacing w:before="0" w:beforeAutospacing="0" w:after="0" w:afterAutospacing="0"/>
                                      <w:jc w:val="center"/>
                                      <w:textAlignment w:val="baseline"/>
                                    </w:pPr>
                                    <w:r w:rsidRPr="006C056B">
                                      <w:rPr>
                                        <w:rFonts w:ascii="標楷體" w:eastAsia="標楷體" w:hAnsi="標楷體" w:cstheme="minorBidi" w:hint="eastAsia"/>
                                        <w:color w:val="000000"/>
                                        <w:kern w:val="24"/>
                                        <w:sz w:val="20"/>
                                        <w:szCs w:val="20"/>
                                      </w:rPr>
                                      <w:t>8,000</w:t>
                                    </w:r>
                                  </w:p>
                                </w:txbxContent>
                              </wps:txbx>
                              <wps:bodyPr wrap="square" lIns="0" tIns="0" rIns="0" bIns="0">
                                <a:noAutofit/>
                              </wps:bodyPr>
                            </wps:wsp>
                            <wps:wsp>
                              <wps:cNvPr id="1068" name="Rectangle 91"/>
                              <wps:cNvSpPr>
                                <a:spLocks noChangeArrowheads="1"/>
                              </wps:cNvSpPr>
                              <wps:spPr bwMode="auto">
                                <a:xfrm>
                                  <a:off x="67560" y="1031336"/>
                                  <a:ext cx="372220"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C056B" w:rsidRDefault="006B1B96" w:rsidP="0041548E">
                                    <w:pPr>
                                      <w:pStyle w:val="Web"/>
                                      <w:spacing w:before="0" w:beforeAutospacing="0" w:after="0" w:afterAutospacing="0"/>
                                      <w:jc w:val="center"/>
                                      <w:textAlignment w:val="baseline"/>
                                    </w:pPr>
                                    <w:r w:rsidRPr="006C056B">
                                      <w:rPr>
                                        <w:rFonts w:ascii="標楷體" w:eastAsia="標楷體" w:hAnsi="標楷體" w:cstheme="minorBidi" w:hint="eastAsia"/>
                                        <w:color w:val="000000"/>
                                        <w:kern w:val="24"/>
                                        <w:sz w:val="20"/>
                                        <w:szCs w:val="20"/>
                                      </w:rPr>
                                      <w:t>6,000</w:t>
                                    </w:r>
                                  </w:p>
                                </w:txbxContent>
                              </wps:txbx>
                              <wps:bodyPr wrap="square" lIns="0" tIns="0" rIns="0" bIns="0">
                                <a:noAutofit/>
                              </wps:bodyPr>
                            </wps:wsp>
                            <wps:wsp>
                              <wps:cNvPr id="1069" name="Rectangle 91"/>
                              <wps:cNvSpPr>
                                <a:spLocks noChangeArrowheads="1"/>
                              </wps:cNvSpPr>
                              <wps:spPr bwMode="auto">
                                <a:xfrm>
                                  <a:off x="67561" y="1250255"/>
                                  <a:ext cx="369340"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C056B" w:rsidRDefault="006B1B96" w:rsidP="0041548E">
                                    <w:pPr>
                                      <w:pStyle w:val="Web"/>
                                      <w:spacing w:before="0" w:beforeAutospacing="0" w:after="0" w:afterAutospacing="0"/>
                                      <w:jc w:val="center"/>
                                      <w:textAlignment w:val="baseline"/>
                                    </w:pPr>
                                    <w:r w:rsidRPr="006C056B">
                                      <w:rPr>
                                        <w:rFonts w:ascii="標楷體" w:eastAsia="標楷體" w:hAnsi="標楷體" w:cstheme="minorBidi" w:hint="eastAsia"/>
                                        <w:color w:val="000000"/>
                                        <w:kern w:val="24"/>
                                        <w:sz w:val="20"/>
                                        <w:szCs w:val="20"/>
                                      </w:rPr>
                                      <w:t>4,000</w:t>
                                    </w:r>
                                  </w:p>
                                </w:txbxContent>
                              </wps:txbx>
                              <wps:bodyPr wrap="square" lIns="0" tIns="0" rIns="0" bIns="0">
                                <a:noAutofit/>
                              </wps:bodyPr>
                            </wps:wsp>
                            <wps:wsp>
                              <wps:cNvPr id="1070" name="Rectangle 91"/>
                              <wps:cNvSpPr>
                                <a:spLocks noChangeArrowheads="1"/>
                              </wps:cNvSpPr>
                              <wps:spPr bwMode="auto">
                                <a:xfrm>
                                  <a:off x="67561" y="1471858"/>
                                  <a:ext cx="369339"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C056B" w:rsidRDefault="006B1B96" w:rsidP="0041548E">
                                    <w:pPr>
                                      <w:pStyle w:val="Web"/>
                                      <w:spacing w:before="0" w:beforeAutospacing="0" w:after="0" w:afterAutospacing="0"/>
                                      <w:jc w:val="center"/>
                                      <w:textAlignment w:val="baseline"/>
                                    </w:pPr>
                                    <w:r w:rsidRPr="006C056B">
                                      <w:rPr>
                                        <w:rFonts w:ascii="標楷體" w:eastAsia="標楷體" w:hAnsi="標楷體" w:cstheme="minorBidi" w:hint="eastAsia"/>
                                        <w:color w:val="000000"/>
                                        <w:kern w:val="24"/>
                                        <w:sz w:val="20"/>
                                        <w:szCs w:val="20"/>
                                      </w:rPr>
                                      <w:t>2,000</w:t>
                                    </w:r>
                                  </w:p>
                                </w:txbxContent>
                              </wps:txbx>
                              <wps:bodyPr wrap="square" lIns="0" tIns="0" rIns="0" bIns="0">
                                <a:noAutofit/>
                              </wps:bodyPr>
                            </wps:wsp>
                            <wps:wsp>
                              <wps:cNvPr id="1071" name="Rectangle 91"/>
                              <wps:cNvSpPr>
                                <a:spLocks noChangeArrowheads="1"/>
                              </wps:cNvSpPr>
                              <wps:spPr bwMode="auto">
                                <a:xfrm>
                                  <a:off x="364068" y="1702088"/>
                                  <a:ext cx="75712"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C056B" w:rsidRDefault="006B1B96" w:rsidP="0041548E">
                                    <w:pPr>
                                      <w:pStyle w:val="Web"/>
                                      <w:spacing w:before="0" w:beforeAutospacing="0" w:after="0" w:afterAutospacing="0"/>
                                      <w:jc w:val="center"/>
                                      <w:textAlignment w:val="baseline"/>
                                    </w:pPr>
                                    <w:r w:rsidRPr="006C056B">
                                      <w:rPr>
                                        <w:rFonts w:ascii="標楷體" w:eastAsia="標楷體" w:hAnsi="標楷體" w:cstheme="minorBidi" w:hint="eastAsia"/>
                                        <w:color w:val="000000"/>
                                        <w:kern w:val="24"/>
                                        <w:sz w:val="20"/>
                                        <w:szCs w:val="20"/>
                                      </w:rPr>
                                      <w:t>0</w:t>
                                    </w:r>
                                  </w:p>
                                </w:txbxContent>
                              </wps:txbx>
                              <wps:bodyPr wrap="square" lIns="0" tIns="0" rIns="0" bIns="0">
                                <a:noAutofit/>
                              </wps:bodyPr>
                            </wps:wsp>
                            <wps:wsp>
                              <wps:cNvPr id="1072" name="Rectangle 91"/>
                              <wps:cNvSpPr>
                                <a:spLocks noChangeArrowheads="1"/>
                              </wps:cNvSpPr>
                              <wps:spPr bwMode="auto">
                                <a:xfrm>
                                  <a:off x="-61945" y="1920777"/>
                                  <a:ext cx="568638" cy="2578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C056B" w:rsidRDefault="006B1B96" w:rsidP="0041548E">
                                    <w:pPr>
                                      <w:pStyle w:val="Web"/>
                                      <w:spacing w:before="0" w:beforeAutospacing="0" w:after="0" w:afterAutospacing="0"/>
                                      <w:jc w:val="center"/>
                                      <w:textAlignment w:val="baseline"/>
                                      <w:rPr>
                                        <w:color w:val="FF0000"/>
                                      </w:rPr>
                                    </w:pPr>
                                    <w:r w:rsidRPr="006C056B">
                                      <w:rPr>
                                        <w:rFonts w:ascii="標楷體" w:eastAsia="標楷體" w:hAnsi="標楷體" w:cstheme="minorBidi" w:hint="eastAsia"/>
                                        <w:color w:val="FF0000"/>
                                        <w:kern w:val="24"/>
                                        <w:sz w:val="20"/>
                                        <w:szCs w:val="20"/>
                                      </w:rPr>
                                      <w:t>-2,000</w:t>
                                    </w:r>
                                  </w:p>
                                </w:txbxContent>
                              </wps:txbx>
                              <wps:bodyPr wrap="square" lIns="0" tIns="0" rIns="0" bIns="0">
                                <a:noAutofit/>
                              </wps:bodyPr>
                            </wps:wsp>
                            <wps:wsp>
                              <wps:cNvPr id="1073" name="Text Box 9"/>
                              <wps:cNvSpPr txBox="1">
                                <a:spLocks noChangeArrowheads="1"/>
                              </wps:cNvSpPr>
                              <wps:spPr bwMode="auto">
                                <a:xfrm>
                                  <a:off x="0" y="0"/>
                                  <a:ext cx="541020"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3C2B95" w:rsidRDefault="006B1B96" w:rsidP="0041548E">
                                    <w:pPr>
                                      <w:pStyle w:val="a3"/>
                                      <w:kinsoku w:val="0"/>
                                      <w:overflowPunct w:val="0"/>
                                      <w:textAlignment w:val="baseline"/>
                                      <w:rPr>
                                        <w:sz w:val="18"/>
                                        <w:szCs w:val="18"/>
                                      </w:rPr>
                                    </w:pPr>
                                    <w:r w:rsidRPr="003C2B95">
                                      <w:rPr>
                                        <w:rFonts w:ascii="標楷體" w:hAnsi="標楷體" w:cs="+mn-cs" w:hint="eastAsia"/>
                                        <w:bCs/>
                                        <w:color w:val="000000"/>
                                        <w:spacing w:val="-4"/>
                                        <w:kern w:val="24"/>
                                        <w:sz w:val="18"/>
                                        <w:szCs w:val="18"/>
                                      </w:rPr>
                                      <w:t>百萬元</w:t>
                                    </w:r>
                                  </w:p>
                                </w:txbxContent>
                              </wps:txbx>
                              <wps:bodyPr vert="horz" wrap="square" lIns="91440" tIns="45720" rIns="91440" bIns="45720" numCol="1" anchor="t" anchorCtr="0" compatLnSpc="1">
                                <a:prstTxWarp prst="textNoShape">
                                  <a:avLst/>
                                </a:prstTxWarp>
                                <a:noAutofit/>
                              </wps:bodyPr>
                            </wps:wsp>
                            <wps:wsp>
                              <wps:cNvPr id="1074" name="Rectangle 91"/>
                              <wps:cNvSpPr>
                                <a:spLocks noChangeArrowheads="1"/>
                              </wps:cNvSpPr>
                              <wps:spPr bwMode="auto">
                                <a:xfrm>
                                  <a:off x="0" y="369497"/>
                                  <a:ext cx="457139"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C056B" w:rsidRDefault="006B1B96" w:rsidP="0041548E">
                                    <w:pPr>
                                      <w:pStyle w:val="Web"/>
                                      <w:spacing w:before="0" w:beforeAutospacing="0" w:after="0" w:afterAutospacing="0"/>
                                      <w:jc w:val="center"/>
                                      <w:textAlignment w:val="baseline"/>
                                    </w:pPr>
                                    <w:r w:rsidRPr="006C056B">
                                      <w:rPr>
                                        <w:rFonts w:ascii="標楷體" w:eastAsia="標楷體" w:hAnsi="標楷體" w:cstheme="minorBidi" w:hint="eastAsia"/>
                                        <w:color w:val="000000"/>
                                        <w:kern w:val="24"/>
                                        <w:sz w:val="20"/>
                                        <w:szCs w:val="20"/>
                                      </w:rPr>
                                      <w:t>1</w:t>
                                    </w:r>
                                    <w:r w:rsidRPr="006C056B">
                                      <w:rPr>
                                        <w:rFonts w:ascii="標楷體" w:eastAsia="標楷體" w:hAnsi="標楷體" w:cstheme="minorBidi"/>
                                        <w:color w:val="000000"/>
                                        <w:kern w:val="24"/>
                                        <w:sz w:val="20"/>
                                        <w:szCs w:val="20"/>
                                      </w:rPr>
                                      <w:t>2</w:t>
                                    </w:r>
                                    <w:r w:rsidRPr="006C056B">
                                      <w:rPr>
                                        <w:rFonts w:ascii="標楷體" w:eastAsia="標楷體" w:hAnsi="標楷體" w:cstheme="minorBidi" w:hint="eastAsia"/>
                                        <w:color w:val="000000"/>
                                        <w:kern w:val="24"/>
                                        <w:sz w:val="20"/>
                                        <w:szCs w:val="20"/>
                                      </w:rPr>
                                      <w:t>,000</w:t>
                                    </w:r>
                                  </w:p>
                                </w:txbxContent>
                              </wps:txbx>
                              <wps:bodyPr wrap="square" lIns="0" tIns="0" rIns="0" bIns="0">
                                <a:noAutofit/>
                              </wps:bodyPr>
                            </wps:wsp>
                          </wpg:grpSp>
                        </wpg:grpSp>
                        <wps:wsp>
                          <wps:cNvPr id="1075" name="文字方塊 1072"/>
                          <wps:cNvSpPr txBox="1"/>
                          <wps:spPr>
                            <a:xfrm>
                              <a:off x="1528763" y="1019175"/>
                              <a:ext cx="514350"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sidRPr="008B79C9">
                                  <w:rPr>
                                    <w:rFonts w:ascii="標楷體" w:hAnsi="標楷體"/>
                                    <w:spacing w:val="-10"/>
                                    <w:sz w:val="18"/>
                                    <w:szCs w:val="18"/>
                                  </w:rPr>
                                  <w:t>1</w:t>
                                </w:r>
                                <w:r>
                                  <w:rPr>
                                    <w:rFonts w:ascii="標楷體" w:hAnsi="標楷體"/>
                                    <w:spacing w:val="-10"/>
                                    <w:sz w:val="18"/>
                                    <w:szCs w:val="18"/>
                                  </w:rPr>
                                  <w:t>0,738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6" name="Rectangle 91"/>
                          <wps:cNvSpPr>
                            <a:spLocks noChangeArrowheads="1"/>
                          </wps:cNvSpPr>
                          <wps:spPr bwMode="auto">
                            <a:xfrm>
                              <a:off x="79118" y="809625"/>
                              <a:ext cx="457339" cy="257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B96" w:rsidRPr="006C056B" w:rsidRDefault="006B1B96" w:rsidP="0041548E">
                                <w:pPr>
                                  <w:pStyle w:val="Web"/>
                                  <w:spacing w:before="0" w:beforeAutospacing="0" w:after="0" w:afterAutospacing="0"/>
                                  <w:jc w:val="center"/>
                                  <w:textAlignment w:val="baseline"/>
                                </w:pPr>
                                <w:r w:rsidRPr="006C056B">
                                  <w:rPr>
                                    <w:rFonts w:ascii="標楷體" w:eastAsia="標楷體" w:hAnsi="標楷體" w:cstheme="minorBidi" w:hint="eastAsia"/>
                                    <w:color w:val="000000"/>
                                    <w:kern w:val="24"/>
                                    <w:sz w:val="20"/>
                                    <w:szCs w:val="20"/>
                                  </w:rPr>
                                  <w:t>1</w:t>
                                </w:r>
                                <w:r w:rsidRPr="006C056B">
                                  <w:rPr>
                                    <w:rFonts w:ascii="標楷體" w:eastAsia="標楷體" w:hAnsi="標楷體" w:cstheme="minorBidi"/>
                                    <w:color w:val="000000"/>
                                    <w:kern w:val="24"/>
                                    <w:sz w:val="20"/>
                                    <w:szCs w:val="20"/>
                                  </w:rPr>
                                  <w:t>4</w:t>
                                </w:r>
                                <w:r w:rsidRPr="006C056B">
                                  <w:rPr>
                                    <w:rFonts w:ascii="標楷體" w:eastAsia="標楷體" w:hAnsi="標楷體" w:cstheme="minorBidi" w:hint="eastAsia"/>
                                    <w:color w:val="000000"/>
                                    <w:kern w:val="24"/>
                                    <w:sz w:val="20"/>
                                    <w:szCs w:val="20"/>
                                  </w:rPr>
                                  <w:t>,000</w:t>
                                </w:r>
                              </w:p>
                            </w:txbxContent>
                          </wps:txbx>
                          <wps:bodyPr wrap="square" lIns="0" tIns="0" rIns="0" bIns="0">
                            <a:noAutofit/>
                          </wps:bodyPr>
                        </wps:wsp>
                      </wpg:grpSp>
                      <wps:wsp>
                        <wps:cNvPr id="1077" name="文字方塊 1074"/>
                        <wps:cNvSpPr txBox="1"/>
                        <wps:spPr>
                          <a:xfrm>
                            <a:off x="815098" y="881299"/>
                            <a:ext cx="497941"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11,197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8" name="文字方塊 1075"/>
                        <wps:cNvSpPr txBox="1"/>
                        <wps:spPr>
                          <a:xfrm>
                            <a:off x="1158516" y="881299"/>
                            <a:ext cx="497941"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Pr>
                                  <w:rFonts w:ascii="標楷體" w:hAnsi="標楷體"/>
                                  <w:spacing w:val="-10"/>
                                  <w:sz w:val="18"/>
                                  <w:szCs w:val="18"/>
                                </w:rPr>
                                <w:t>11,197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9" name="文字方塊 1076"/>
                        <wps:cNvSpPr txBox="1"/>
                        <wps:spPr>
                          <a:xfrm>
                            <a:off x="1878450" y="1030251"/>
                            <a:ext cx="514350"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sidRPr="008B79C9">
                                <w:rPr>
                                  <w:rFonts w:ascii="標楷體" w:hAnsi="標楷體"/>
                                  <w:spacing w:val="-10"/>
                                  <w:sz w:val="18"/>
                                  <w:szCs w:val="18"/>
                                </w:rPr>
                                <w:t>1</w:t>
                              </w:r>
                              <w:r>
                                <w:rPr>
                                  <w:rFonts w:ascii="標楷體" w:hAnsi="標楷體"/>
                                  <w:spacing w:val="-10"/>
                                  <w:sz w:val="18"/>
                                  <w:szCs w:val="18"/>
                                </w:rPr>
                                <w:t>0,620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80" name="文字方塊 1077"/>
                        <wps:cNvSpPr txBox="1"/>
                        <wps:spPr>
                          <a:xfrm>
                            <a:off x="2242555" y="1034389"/>
                            <a:ext cx="514350" cy="280987"/>
                          </a:xfrm>
                          <a:prstGeom prst="rect">
                            <a:avLst/>
                          </a:prstGeom>
                          <a:noFill/>
                          <a:ln w="6350">
                            <a:noFill/>
                          </a:ln>
                        </wps:spPr>
                        <wps:txbx>
                          <w:txbxContent>
                            <w:p w:rsidR="006B1B96" w:rsidRPr="008B79C9" w:rsidRDefault="006B1B96" w:rsidP="0041548E">
                              <w:pPr>
                                <w:spacing w:line="240" w:lineRule="atLeast"/>
                                <w:rPr>
                                  <w:rFonts w:ascii="標楷體" w:hAnsi="標楷體"/>
                                  <w:spacing w:val="-10"/>
                                  <w:sz w:val="18"/>
                                  <w:szCs w:val="18"/>
                                </w:rPr>
                              </w:pPr>
                              <w:r w:rsidRPr="008B79C9">
                                <w:rPr>
                                  <w:rFonts w:ascii="標楷體" w:hAnsi="標楷體"/>
                                  <w:spacing w:val="-10"/>
                                  <w:sz w:val="18"/>
                                  <w:szCs w:val="18"/>
                                </w:rPr>
                                <w:t>1</w:t>
                              </w:r>
                              <w:r>
                                <w:rPr>
                                  <w:rFonts w:ascii="標楷體" w:hAnsi="標楷體"/>
                                  <w:spacing w:val="-10"/>
                                  <w:sz w:val="18"/>
                                  <w:szCs w:val="18"/>
                                </w:rPr>
                                <w:t>0,620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81" name="群組 1078"/>
                        <wpg:cNvGrpSpPr/>
                        <wpg:grpSpPr>
                          <a:xfrm>
                            <a:off x="3041104" y="1084039"/>
                            <a:ext cx="583564" cy="798195"/>
                            <a:chOff x="332550" y="-19468"/>
                            <a:chExt cx="1260514" cy="798195"/>
                          </a:xfrm>
                        </wpg:grpSpPr>
                        <wpg:grpSp>
                          <wpg:cNvPr id="1082" name="群組 1079"/>
                          <wpg:cNvGrpSpPr/>
                          <wpg:grpSpPr>
                            <a:xfrm>
                              <a:off x="332550" y="-19468"/>
                              <a:ext cx="1260514" cy="798195"/>
                              <a:chOff x="543082" y="-19473"/>
                              <a:chExt cx="1260790" cy="798394"/>
                            </a:xfrm>
                          </wpg:grpSpPr>
                          <wps:wsp>
                            <wps:cNvPr id="1083" name="文字方塊 1080"/>
                            <wps:cNvSpPr txBox="1"/>
                            <wps:spPr>
                              <a:xfrm>
                                <a:off x="543082" y="-19473"/>
                                <a:ext cx="1260790" cy="798394"/>
                              </a:xfrm>
                              <a:prstGeom prst="rect">
                                <a:avLst/>
                              </a:prstGeom>
                              <a:noFill/>
                              <a:ln w="6350">
                                <a:noFill/>
                              </a:ln>
                            </wps:spPr>
                            <wps:txbx>
                              <w:txbxContent>
                                <w:p w:rsidR="006B1B96" w:rsidRPr="004A3662" w:rsidRDefault="006B1B96" w:rsidP="0041548E">
                                  <w:pPr>
                                    <w:spacing w:line="300" w:lineRule="exact"/>
                                    <w:rPr>
                                      <w:rFonts w:ascii="標楷體" w:hAnsi="標楷體"/>
                                      <w:sz w:val="20"/>
                                    </w:rPr>
                                  </w:pPr>
                                  <w:r w:rsidRPr="004A3662">
                                    <w:rPr>
                                      <w:rFonts w:ascii="標楷體" w:hAnsi="標楷體" w:hint="eastAsia"/>
                                      <w:sz w:val="20"/>
                                    </w:rPr>
                                    <w:t>預算數</w:t>
                                  </w:r>
                                </w:p>
                                <w:p w:rsidR="006B1B96" w:rsidRPr="004A3662" w:rsidRDefault="006B1B96" w:rsidP="0041548E">
                                  <w:pPr>
                                    <w:spacing w:line="300" w:lineRule="exact"/>
                                    <w:rPr>
                                      <w:rFonts w:ascii="標楷體" w:hAnsi="標楷體"/>
                                      <w:sz w:val="20"/>
                                    </w:rPr>
                                  </w:pPr>
                                  <w:r w:rsidRPr="004A3662">
                                    <w:rPr>
                                      <w:rFonts w:ascii="標楷體" w:hAnsi="標楷體" w:hint="eastAsia"/>
                                      <w:sz w:val="20"/>
                                    </w:rPr>
                                    <w:t>決算數</w:t>
                                  </w:r>
                                </w:p>
                                <w:p w:rsidR="006B1B96" w:rsidRPr="004A3662" w:rsidRDefault="006B1B96" w:rsidP="0041548E">
                                  <w:pPr>
                                    <w:spacing w:line="300" w:lineRule="exact"/>
                                    <w:rPr>
                                      <w:rFonts w:ascii="標楷體" w:hAnsi="標楷體"/>
                                      <w:sz w:val="20"/>
                                    </w:rPr>
                                  </w:pPr>
                                  <w:r w:rsidRPr="004A3662">
                                    <w:rPr>
                                      <w:rFonts w:ascii="標楷體" w:hAnsi="標楷體" w:hint="eastAsia"/>
                                      <w:sz w:val="20"/>
                                    </w:rPr>
                                    <w:t>審定數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84" name="矩形 1081"/>
                            <wps:cNvSpPr>
                              <a:spLocks/>
                            </wps:cNvSpPr>
                            <wps:spPr>
                              <a:xfrm>
                                <a:off x="550013" y="128586"/>
                                <a:ext cx="116667" cy="54013"/>
                              </a:xfrm>
                              <a:prstGeom prst="rect">
                                <a:avLst/>
                              </a:prstGeom>
                              <a:gradFill>
                                <a:gsLst>
                                  <a:gs pos="50000">
                                    <a:srgbClr val="ED7D31">
                                      <a:lumMod val="40000"/>
                                      <a:lumOff val="60000"/>
                                    </a:srgbClr>
                                  </a:gs>
                                  <a:gs pos="0">
                                    <a:srgbClr val="ED7D31">
                                      <a:lumMod val="60000"/>
                                      <a:lumOff val="40000"/>
                                    </a:srgbClr>
                                  </a:gs>
                                  <a:gs pos="100000">
                                    <a:srgbClr val="ED7D31">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85" name="矩形 1082"/>
                          <wps:cNvSpPr>
                            <a:spLocks/>
                          </wps:cNvSpPr>
                          <wps:spPr>
                            <a:xfrm>
                              <a:off x="339402" y="312713"/>
                              <a:ext cx="116641" cy="54000"/>
                            </a:xfrm>
                            <a:prstGeom prst="rect">
                              <a:avLst/>
                            </a:prstGeom>
                            <a:gradFill>
                              <a:gsLst>
                                <a:gs pos="50000">
                                  <a:srgbClr val="70AD47">
                                    <a:lumMod val="40000"/>
                                    <a:lumOff val="60000"/>
                                  </a:srgbClr>
                                </a:gs>
                                <a:gs pos="0">
                                  <a:srgbClr val="70AD47">
                                    <a:lumMod val="60000"/>
                                    <a:lumOff val="40000"/>
                                  </a:srgbClr>
                                </a:gs>
                                <a:gs pos="100000">
                                  <a:srgbClr val="70AD47">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6" name="矩形 1083"/>
                          <wps:cNvSpPr>
                            <a:spLocks/>
                          </wps:cNvSpPr>
                          <wps:spPr>
                            <a:xfrm>
                              <a:off x="348182" y="505715"/>
                              <a:ext cx="116641" cy="54000"/>
                            </a:xfrm>
                            <a:prstGeom prst="rect">
                              <a:avLst/>
                            </a:prstGeom>
                            <a:gradFill>
                              <a:gsLst>
                                <a:gs pos="50000">
                                  <a:srgbClr val="4472C4">
                                    <a:lumMod val="40000"/>
                                    <a:lumOff val="60000"/>
                                  </a:srgbClr>
                                </a:gs>
                                <a:gs pos="0">
                                  <a:srgbClr val="4472C4">
                                    <a:lumMod val="60000"/>
                                    <a:lumOff val="40000"/>
                                  </a:srgbClr>
                                </a:gs>
                                <a:gs pos="100000">
                                  <a:srgbClr val="4472C4">
                                    <a:lumMod val="60000"/>
                                    <a:lumOff val="40000"/>
                                  </a:srgbClr>
                                </a:gs>
                              </a:gsLst>
                              <a:lin ang="0" scaled="1"/>
                            </a:gradFill>
                            <a:ln w="5461" cap="flat" cmpd="sng" algn="ctr">
                              <a:solidFill>
                                <a:sysClr val="windowText" lastClr="000000"/>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519A529F" id="群組 452" o:spid="_x0000_s1359" style="position:absolute;left:0;text-align:left;margin-left:196.05pt;margin-top:115.4pt;width:311.8pt;height:232.4pt;z-index:252304384;mso-width-relative:margin" coordorigin="172" coordsize="38651,29514" o:gfxdata="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">
                <v:group id="群組 1055" o:spid="_x0000_s1360" style="position:absolute;left:172;width:38651;height:29514" coordorigin="172" coordsize="38651,2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group id="群組 1056" o:spid="_x0000_s1361" style="position:absolute;left:172;width:38651;height:29514" coordorigin="299" coordsize="38663,29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">
                    <v:group id="群組 93" o:spid="_x0000_s1362" style="position:absolute;left:472;width:38491;height:29502" coordorigin="345" coordsize="38491,29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">
                      <v:shape id="物件 4" o:spid="_x0000_s1363" type="#_x0000_t75" style="position:absolute;left:345;width:37388;height:29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">
                        <v:imagedata r:id="rId40" o:title="" croptop="-114f" cropbottom="-172f"/>
                      </v:shape>
                      <v:shape id="Text Box 9" o:spid="_x0000_s1364" type="#_x0000_t202" style="position:absolute;left:1429;top:2674;width:3534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" filled="f" stroked="f">
                        <v:textbox>
                          <w:txbxContent>
                            <w:p w:rsidR="006B1B96" w:rsidRPr="00077E1E" w:rsidRDefault="006B1B96" w:rsidP="0041548E">
                              <w:pPr>
                                <w:pStyle w:val="a3"/>
                                <w:kinsoku w:val="0"/>
                                <w:overflowPunct w:val="0"/>
                                <w:jc w:val="center"/>
                                <w:textAlignment w:val="baseline"/>
                                <w:rPr>
                                  <w:spacing w:val="-10"/>
                                  <w:sz w:val="24"/>
                                  <w:szCs w:val="24"/>
                                </w:rPr>
                              </w:pPr>
                              <w:r w:rsidRPr="004510F8">
                                <w:rPr>
                                  <w:rFonts w:ascii="DFKai-SB" w:hAnsi="DFKai-SB" w:cs="+mn-cs" w:hint="eastAsia"/>
                                  <w:b/>
                                  <w:bCs/>
                                  <w:color w:val="000000"/>
                                  <w:spacing w:val="-4"/>
                                  <w:kern w:val="24"/>
                                  <w:sz w:val="24"/>
                                  <w:szCs w:val="24"/>
                                </w:rPr>
                                <w:t>圖</w:t>
                              </w:r>
                              <w:r>
                                <w:rPr>
                                  <w:rFonts w:ascii="DFKai-SB" w:hAnsi="DFKai-SB" w:cs="+mn-cs" w:hint="eastAsia"/>
                                  <w:b/>
                                  <w:bCs/>
                                  <w:color w:val="000000"/>
                                  <w:spacing w:val="-4"/>
                                  <w:kern w:val="24"/>
                                  <w:sz w:val="24"/>
                                  <w:szCs w:val="24"/>
                                </w:rPr>
                                <w:t>2</w:t>
                              </w:r>
                              <w:r w:rsidRPr="004510F8">
                                <w:rPr>
                                  <w:rFonts w:ascii="DFKai-SB" w:hAnsi="DFKai-SB" w:cs="+mn-cs" w:hint="eastAsia"/>
                                  <w:b/>
                                  <w:bCs/>
                                  <w:color w:val="000000"/>
                                  <w:spacing w:val="-4"/>
                                  <w:kern w:val="24"/>
                                  <w:sz w:val="24"/>
                                  <w:szCs w:val="24"/>
                                </w:rPr>
                                <w:t xml:space="preserve">　</w:t>
                              </w:r>
                              <w:r w:rsidRPr="00077E1E">
                                <w:rPr>
                                  <w:rFonts w:ascii="DFKai-SB" w:hAnsi="DFKai-SB" w:cs="+mn-cs" w:hint="eastAsia"/>
                                  <w:b/>
                                  <w:bCs/>
                                  <w:color w:val="000000"/>
                                  <w:spacing w:val="-10"/>
                                  <w:kern w:val="24"/>
                                  <w:sz w:val="24"/>
                                  <w:szCs w:val="24"/>
                                </w:rPr>
                                <w:t>特別收入基金來源用途暨餘絀預決算及審定數</w:t>
                              </w:r>
                            </w:p>
                          </w:txbxContent>
                        </v:textbox>
                      </v:shape>
                      <v:shape id="圖表 99" o:spid="_x0000_s1365" type="#_x0000_t75" style="position:absolute;left:5588;top:8835;width:31011;height:199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">
                        <v:imagedata r:id="rId41" o:title=""/>
                        <o:lock v:ext="edit" aspectratio="f"/>
                      </v:shape>
                      <v:shape id="Text Box 5" o:spid="_x0000_s1366" type="#_x0000_t202" style="position:absolute;left:12230;top:4827;width:12591;height:2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" filled="f" stroked="f">
                        <v:textbox>
                          <w:txbxContent>
                            <w:p w:rsidR="006B1B96" w:rsidRPr="003968EA" w:rsidRDefault="006B1B96" w:rsidP="0041548E">
                              <w:pPr>
                                <w:pStyle w:val="Web"/>
                                <w:kinsoku w:val="0"/>
                                <w:overflowPunct w:val="0"/>
                                <w:spacing w:before="0" w:beforeAutospacing="0" w:after="0" w:afterAutospacing="0"/>
                                <w:textAlignment w:val="baseline"/>
                                <w:rPr>
                                  <w:b/>
                                  <w:sz w:val="20"/>
                                  <w:szCs w:val="20"/>
                                </w:rPr>
                              </w:pPr>
                              <w:r w:rsidRPr="003968EA">
                                <w:rPr>
                                  <w:rFonts w:ascii="DFKai-SB" w:eastAsia="DFKai-SB" w:hAnsi="DFKai-SB" w:cstheme="minorBidi" w:hint="eastAsia"/>
                                  <w:b/>
                                  <w:color w:val="000000" w:themeColor="text1"/>
                                  <w:kern w:val="24"/>
                                  <w:sz w:val="20"/>
                                  <w:szCs w:val="20"/>
                                </w:rPr>
                                <w:t>中華民國1</w:t>
                              </w:r>
                              <w:r>
                                <w:rPr>
                                  <w:rFonts w:ascii="DFKai-SB" w:eastAsia="DFKai-SB" w:hAnsi="DFKai-SB" w:cstheme="minorBidi"/>
                                  <w:b/>
                                  <w:color w:val="000000" w:themeColor="text1"/>
                                  <w:kern w:val="24"/>
                                  <w:sz w:val="20"/>
                                  <w:szCs w:val="20"/>
                                </w:rPr>
                                <w:t>12</w:t>
                              </w:r>
                              <w:r w:rsidRPr="003968EA">
                                <w:rPr>
                                  <w:rFonts w:ascii="DFKai-SB" w:eastAsia="DFKai-SB" w:hAnsi="DFKai-SB" w:cstheme="minorBidi" w:hint="eastAsia"/>
                                  <w:b/>
                                  <w:color w:val="000000" w:themeColor="text1"/>
                                  <w:kern w:val="24"/>
                                  <w:sz w:val="20"/>
                                  <w:szCs w:val="20"/>
                                </w:rPr>
                                <w:t>年度</w:t>
                              </w:r>
                            </w:p>
                          </w:txbxContent>
                        </v:textbox>
                      </v:shape>
                    </v:group>
                    <v:group id="群組 101" o:spid="_x0000_s1367" style="position:absolute;left:299;top:6350;width:6025;height:21786" coordorigin="-619" coordsize="6029,2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">
                      <v:rect id="Rectangle 91" o:spid="_x0000_s1368" style="position:absolute;top:5958;width:4571;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" filled="f" stroked="f">
                        <v:textbox inset="0,0,0,0">
                          <w:txbxContent>
                            <w:p w:rsidR="006B1B96" w:rsidRPr="006C056B" w:rsidRDefault="006B1B96" w:rsidP="0041548E">
                              <w:pPr>
                                <w:pStyle w:val="Web"/>
                                <w:spacing w:before="0" w:beforeAutospacing="0" w:after="0" w:afterAutospacing="0"/>
                                <w:jc w:val="center"/>
                                <w:textAlignment w:val="baseline"/>
                              </w:pPr>
                              <w:r w:rsidRPr="006C056B">
                                <w:rPr>
                                  <w:rFonts w:ascii="DFKai-SB" w:eastAsia="DFKai-SB" w:hAnsi="DFKai-SB" w:cstheme="minorBidi" w:hint="eastAsia"/>
                                  <w:color w:val="000000"/>
                                  <w:kern w:val="24"/>
                                  <w:sz w:val="20"/>
                                  <w:szCs w:val="20"/>
                                </w:rPr>
                                <w:t>10,000</w:t>
                              </w:r>
                            </w:p>
                          </w:txbxContent>
                        </v:textbox>
                      </v:rect>
                      <v:rect id="Rectangle 91" o:spid="_x0000_s1369" style="position:absolute;left:675;top:8165;width:3710;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" filled="f" stroked="f">
                        <v:textbox inset="0,0,0,0">
                          <w:txbxContent>
                            <w:p w:rsidR="006B1B96" w:rsidRPr="006C056B" w:rsidRDefault="006B1B96" w:rsidP="0041548E">
                              <w:pPr>
                                <w:pStyle w:val="Web"/>
                                <w:spacing w:before="0" w:beforeAutospacing="0" w:after="0" w:afterAutospacing="0"/>
                                <w:jc w:val="center"/>
                                <w:textAlignment w:val="baseline"/>
                              </w:pPr>
                              <w:r w:rsidRPr="006C056B">
                                <w:rPr>
                                  <w:rFonts w:ascii="DFKai-SB" w:eastAsia="DFKai-SB" w:hAnsi="DFKai-SB" w:cstheme="minorBidi" w:hint="eastAsia"/>
                                  <w:color w:val="000000"/>
                                  <w:kern w:val="24"/>
                                  <w:sz w:val="20"/>
                                  <w:szCs w:val="20"/>
                                </w:rPr>
                                <w:t>8,000</w:t>
                              </w:r>
                            </w:p>
                          </w:txbxContent>
                        </v:textbox>
                      </v:rect>
                      <v:rect id="Rectangle 91" o:spid="_x0000_s1370" style="position:absolute;left:675;top:10313;width:3722;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" filled="f" stroked="f">
                        <v:textbox inset="0,0,0,0">
                          <w:txbxContent>
                            <w:p w:rsidR="006B1B96" w:rsidRPr="006C056B" w:rsidRDefault="006B1B96" w:rsidP="0041548E">
                              <w:pPr>
                                <w:pStyle w:val="Web"/>
                                <w:spacing w:before="0" w:beforeAutospacing="0" w:after="0" w:afterAutospacing="0"/>
                                <w:jc w:val="center"/>
                                <w:textAlignment w:val="baseline"/>
                              </w:pPr>
                              <w:r w:rsidRPr="006C056B">
                                <w:rPr>
                                  <w:rFonts w:ascii="DFKai-SB" w:eastAsia="DFKai-SB" w:hAnsi="DFKai-SB" w:cstheme="minorBidi" w:hint="eastAsia"/>
                                  <w:color w:val="000000"/>
                                  <w:kern w:val="24"/>
                                  <w:sz w:val="20"/>
                                  <w:szCs w:val="20"/>
                                </w:rPr>
                                <w:t>6,000</w:t>
                              </w:r>
                            </w:p>
                          </w:txbxContent>
                        </v:textbox>
                      </v:rect>
                      <v:rect id="Rectangle 91" o:spid="_x0000_s1371" style="position:absolute;left:675;top:12502;width:3694;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" filled="f" stroked="f">
                        <v:textbox inset="0,0,0,0">
                          <w:txbxContent>
                            <w:p w:rsidR="006B1B96" w:rsidRPr="006C056B" w:rsidRDefault="006B1B96" w:rsidP="0041548E">
                              <w:pPr>
                                <w:pStyle w:val="Web"/>
                                <w:spacing w:before="0" w:beforeAutospacing="0" w:after="0" w:afterAutospacing="0"/>
                                <w:jc w:val="center"/>
                                <w:textAlignment w:val="baseline"/>
                              </w:pPr>
                              <w:r w:rsidRPr="006C056B">
                                <w:rPr>
                                  <w:rFonts w:ascii="DFKai-SB" w:eastAsia="DFKai-SB" w:hAnsi="DFKai-SB" w:cstheme="minorBidi" w:hint="eastAsia"/>
                                  <w:color w:val="000000"/>
                                  <w:kern w:val="24"/>
                                  <w:sz w:val="20"/>
                                  <w:szCs w:val="20"/>
                                </w:rPr>
                                <w:t>4,000</w:t>
                              </w:r>
                            </w:p>
                          </w:txbxContent>
                        </v:textbox>
                      </v:rect>
                      <v:rect id="Rectangle 91" o:spid="_x0000_s1372" style="position:absolute;left:675;top:14718;width:3694;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" filled="f" stroked="f">
                        <v:textbox inset="0,0,0,0">
                          <w:txbxContent>
                            <w:p w:rsidR="006B1B96" w:rsidRPr="006C056B" w:rsidRDefault="006B1B96" w:rsidP="0041548E">
                              <w:pPr>
                                <w:pStyle w:val="Web"/>
                                <w:spacing w:before="0" w:beforeAutospacing="0" w:after="0" w:afterAutospacing="0"/>
                                <w:jc w:val="center"/>
                                <w:textAlignment w:val="baseline"/>
                              </w:pPr>
                              <w:r w:rsidRPr="006C056B">
                                <w:rPr>
                                  <w:rFonts w:ascii="DFKai-SB" w:eastAsia="DFKai-SB" w:hAnsi="DFKai-SB" w:cstheme="minorBidi" w:hint="eastAsia"/>
                                  <w:color w:val="000000"/>
                                  <w:kern w:val="24"/>
                                  <w:sz w:val="20"/>
                                  <w:szCs w:val="20"/>
                                </w:rPr>
                                <w:t>2,000</w:t>
                              </w:r>
                            </w:p>
                          </w:txbxContent>
                        </v:textbox>
                      </v:rect>
                      <v:rect id="Rectangle 91" o:spid="_x0000_s1373" style="position:absolute;left:3640;top:17020;width:757;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" filled="f" stroked="f">
                        <v:textbox inset="0,0,0,0">
                          <w:txbxContent>
                            <w:p w:rsidR="006B1B96" w:rsidRPr="006C056B" w:rsidRDefault="006B1B96" w:rsidP="0041548E">
                              <w:pPr>
                                <w:pStyle w:val="Web"/>
                                <w:spacing w:before="0" w:beforeAutospacing="0" w:after="0" w:afterAutospacing="0"/>
                                <w:jc w:val="center"/>
                                <w:textAlignment w:val="baseline"/>
                              </w:pPr>
                              <w:r w:rsidRPr="006C056B">
                                <w:rPr>
                                  <w:rFonts w:ascii="DFKai-SB" w:eastAsia="DFKai-SB" w:hAnsi="DFKai-SB" w:cstheme="minorBidi" w:hint="eastAsia"/>
                                  <w:color w:val="000000"/>
                                  <w:kern w:val="24"/>
                                  <w:sz w:val="20"/>
                                  <w:szCs w:val="20"/>
                                </w:rPr>
                                <w:t>0</w:t>
                              </w:r>
                            </w:p>
                          </w:txbxContent>
                        </v:textbox>
                      </v:rect>
                      <v:rect id="Rectangle 91" o:spid="_x0000_s1374" style="position:absolute;left:-619;top:19207;width:5685;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" filled="f" stroked="f">
                        <v:textbox inset="0,0,0,0">
                          <w:txbxContent>
                            <w:p w:rsidR="006B1B96" w:rsidRPr="006C056B" w:rsidRDefault="006B1B96" w:rsidP="0041548E">
                              <w:pPr>
                                <w:pStyle w:val="Web"/>
                                <w:spacing w:before="0" w:beforeAutospacing="0" w:after="0" w:afterAutospacing="0"/>
                                <w:jc w:val="center"/>
                                <w:textAlignment w:val="baseline"/>
                                <w:rPr>
                                  <w:color w:val="FF0000"/>
                                </w:rPr>
                              </w:pPr>
                              <w:r w:rsidRPr="006C056B">
                                <w:rPr>
                                  <w:rFonts w:ascii="DFKai-SB" w:eastAsia="DFKai-SB" w:hAnsi="DFKai-SB" w:cstheme="minorBidi" w:hint="eastAsia"/>
                                  <w:color w:val="FF0000"/>
                                  <w:kern w:val="24"/>
                                  <w:sz w:val="20"/>
                                  <w:szCs w:val="20"/>
                                </w:rPr>
                                <w:t>-2,000</w:t>
                              </w:r>
                            </w:p>
                          </w:txbxContent>
                        </v:textbox>
                      </v:rect>
                      <v:shape id="Text Box 9" o:spid="_x0000_s1375" type="#_x0000_t202" style="position:absolute;width:5410;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" filled="f" stroked="f">
                        <v:textbox>
                          <w:txbxContent>
                            <w:p w:rsidR="006B1B96" w:rsidRPr="003C2B95" w:rsidRDefault="006B1B96" w:rsidP="0041548E">
                              <w:pPr>
                                <w:pStyle w:val="a3"/>
                                <w:kinsoku w:val="0"/>
                                <w:overflowPunct w:val="0"/>
                                <w:textAlignment w:val="baseline"/>
                                <w:rPr>
                                  <w:sz w:val="18"/>
                                  <w:szCs w:val="18"/>
                                </w:rPr>
                              </w:pPr>
                              <w:r w:rsidRPr="003C2B95">
                                <w:rPr>
                                  <w:rFonts w:ascii="DFKai-SB" w:hAnsi="DFKai-SB" w:cs="+mn-cs" w:hint="eastAsia"/>
                                  <w:bCs/>
                                  <w:color w:val="000000"/>
                                  <w:spacing w:val="-4"/>
                                  <w:kern w:val="24"/>
                                  <w:sz w:val="18"/>
                                  <w:szCs w:val="18"/>
                                </w:rPr>
                                <w:t>百萬元</w:t>
                              </w:r>
                            </w:p>
                          </w:txbxContent>
                        </v:textbox>
                      </v:shape>
                      <v:rect id="Rectangle 91" o:spid="_x0000_s1376" style="position:absolute;top:3694;width:4571;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" filled="f" stroked="f">
                        <v:textbox inset="0,0,0,0">
                          <w:txbxContent>
                            <w:p w:rsidR="006B1B96" w:rsidRPr="006C056B" w:rsidRDefault="006B1B96" w:rsidP="0041548E">
                              <w:pPr>
                                <w:pStyle w:val="Web"/>
                                <w:spacing w:before="0" w:beforeAutospacing="0" w:after="0" w:afterAutospacing="0"/>
                                <w:jc w:val="center"/>
                                <w:textAlignment w:val="baseline"/>
                              </w:pPr>
                              <w:r w:rsidRPr="006C056B">
                                <w:rPr>
                                  <w:rFonts w:ascii="DFKai-SB" w:eastAsia="DFKai-SB" w:hAnsi="DFKai-SB" w:cstheme="minorBidi" w:hint="eastAsia"/>
                                  <w:color w:val="000000"/>
                                  <w:kern w:val="24"/>
                                  <w:sz w:val="20"/>
                                  <w:szCs w:val="20"/>
                                </w:rPr>
                                <w:t>1</w:t>
                              </w:r>
                              <w:r w:rsidRPr="006C056B">
                                <w:rPr>
                                  <w:rFonts w:ascii="DFKai-SB" w:eastAsia="DFKai-SB" w:hAnsi="DFKai-SB" w:cstheme="minorBidi"/>
                                  <w:color w:val="000000"/>
                                  <w:kern w:val="24"/>
                                  <w:sz w:val="20"/>
                                  <w:szCs w:val="20"/>
                                </w:rPr>
                                <w:t>2</w:t>
                              </w:r>
                              <w:r w:rsidRPr="006C056B">
                                <w:rPr>
                                  <w:rFonts w:ascii="DFKai-SB" w:eastAsia="DFKai-SB" w:hAnsi="DFKai-SB" w:cstheme="minorBidi" w:hint="eastAsia"/>
                                  <w:color w:val="000000"/>
                                  <w:kern w:val="24"/>
                                  <w:sz w:val="20"/>
                                  <w:szCs w:val="20"/>
                                </w:rPr>
                                <w:t>,000</w:t>
                              </w:r>
                            </w:p>
                          </w:txbxContent>
                        </v:textbox>
                      </v:rect>
                    </v:group>
                  </v:group>
                  <v:shape id="文字方塊 1072" o:spid="_x0000_s1377" type="#_x0000_t202" style="position:absolute;left:15287;top:10191;width:5144;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" filled="f" stroked="f" strokeweight=".5pt">
                    <v:textbox>
                      <w:txbxContent>
                        <w:p w:rsidR="006B1B96" w:rsidRPr="008B79C9" w:rsidRDefault="006B1B96" w:rsidP="0041548E">
                          <w:pPr>
                            <w:spacing w:line="240" w:lineRule="atLeast"/>
                            <w:rPr>
                              <w:rFonts w:ascii="DFKai-SB" w:hAnsi="DFKai-SB"/>
                              <w:spacing w:val="-10"/>
                              <w:sz w:val="18"/>
                              <w:szCs w:val="18"/>
                            </w:rPr>
                          </w:pPr>
                          <w:r w:rsidRPr="008B79C9">
                            <w:rPr>
                              <w:rFonts w:ascii="DFKai-SB" w:hAnsi="DFKai-SB"/>
                              <w:spacing w:val="-10"/>
                              <w:sz w:val="18"/>
                              <w:szCs w:val="18"/>
                            </w:rPr>
                            <w:t>1</w:t>
                          </w:r>
                          <w:r>
                            <w:rPr>
                              <w:rFonts w:ascii="DFKai-SB" w:hAnsi="DFKai-SB"/>
                              <w:spacing w:val="-10"/>
                              <w:sz w:val="18"/>
                              <w:szCs w:val="18"/>
                            </w:rPr>
                            <w:t>0,738</w:t>
                          </w:r>
                        </w:p>
                      </w:txbxContent>
                    </v:textbox>
                  </v:shape>
                  <v:rect id="Rectangle 91" o:spid="_x0000_s1378" style="position:absolute;left:791;top:8096;width:4573;height:2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" filled="f" stroked="f">
                    <v:textbox inset="0,0,0,0">
                      <w:txbxContent>
                        <w:p w:rsidR="006B1B96" w:rsidRPr="006C056B" w:rsidRDefault="006B1B96" w:rsidP="0041548E">
                          <w:pPr>
                            <w:pStyle w:val="Web"/>
                            <w:spacing w:before="0" w:beforeAutospacing="0" w:after="0" w:afterAutospacing="0"/>
                            <w:jc w:val="center"/>
                            <w:textAlignment w:val="baseline"/>
                          </w:pPr>
                          <w:r w:rsidRPr="006C056B">
                            <w:rPr>
                              <w:rFonts w:ascii="DFKai-SB" w:eastAsia="DFKai-SB" w:hAnsi="DFKai-SB" w:cstheme="minorBidi" w:hint="eastAsia"/>
                              <w:color w:val="000000"/>
                              <w:kern w:val="24"/>
                              <w:sz w:val="20"/>
                              <w:szCs w:val="20"/>
                            </w:rPr>
                            <w:t>1</w:t>
                          </w:r>
                          <w:r w:rsidRPr="006C056B">
                            <w:rPr>
                              <w:rFonts w:ascii="DFKai-SB" w:eastAsia="DFKai-SB" w:hAnsi="DFKai-SB" w:cstheme="minorBidi"/>
                              <w:color w:val="000000"/>
                              <w:kern w:val="24"/>
                              <w:sz w:val="20"/>
                              <w:szCs w:val="20"/>
                            </w:rPr>
                            <w:t>4</w:t>
                          </w:r>
                          <w:r w:rsidRPr="006C056B">
                            <w:rPr>
                              <w:rFonts w:ascii="DFKai-SB" w:eastAsia="DFKai-SB" w:hAnsi="DFKai-SB" w:cstheme="minorBidi" w:hint="eastAsia"/>
                              <w:color w:val="000000"/>
                              <w:kern w:val="24"/>
                              <w:sz w:val="20"/>
                              <w:szCs w:val="20"/>
                            </w:rPr>
                            <w:t>,000</w:t>
                          </w:r>
                        </w:p>
                      </w:txbxContent>
                    </v:textbox>
                  </v:rect>
                </v:group>
                <v:shape id="文字方塊 1074" o:spid="_x0000_s1379" type="#_x0000_t202" style="position:absolute;left:8150;top:8812;width:4980;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11,197</w:t>
                        </w:r>
                      </w:p>
                    </w:txbxContent>
                  </v:textbox>
                </v:shape>
                <v:shape id="文字方塊 1075" o:spid="_x0000_s1380" type="#_x0000_t202" style="position:absolute;left:11585;top:8812;width:4979;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" filled="f" stroked="f" strokeweight=".5pt">
                  <v:textbox>
                    <w:txbxContent>
                      <w:p w:rsidR="006B1B96" w:rsidRPr="008B79C9" w:rsidRDefault="006B1B96" w:rsidP="0041548E">
                        <w:pPr>
                          <w:spacing w:line="240" w:lineRule="atLeast"/>
                          <w:rPr>
                            <w:rFonts w:ascii="DFKai-SB" w:hAnsi="DFKai-SB"/>
                            <w:spacing w:val="-10"/>
                            <w:sz w:val="18"/>
                            <w:szCs w:val="18"/>
                          </w:rPr>
                        </w:pPr>
                        <w:r>
                          <w:rPr>
                            <w:rFonts w:ascii="DFKai-SB" w:hAnsi="DFKai-SB"/>
                            <w:spacing w:val="-10"/>
                            <w:sz w:val="18"/>
                            <w:szCs w:val="18"/>
                          </w:rPr>
                          <w:t>11,197</w:t>
                        </w:r>
                      </w:p>
                    </w:txbxContent>
                  </v:textbox>
                </v:shape>
                <v:shape id="文字方塊 1076" o:spid="_x0000_s1381" type="#_x0000_t202" style="position:absolute;left:18784;top:10302;width:5144;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" filled="f" stroked="f" strokeweight=".5pt">
                  <v:textbox>
                    <w:txbxContent>
                      <w:p w:rsidR="006B1B96" w:rsidRPr="008B79C9" w:rsidRDefault="006B1B96" w:rsidP="0041548E">
                        <w:pPr>
                          <w:spacing w:line="240" w:lineRule="atLeast"/>
                          <w:rPr>
                            <w:rFonts w:ascii="DFKai-SB" w:hAnsi="DFKai-SB"/>
                            <w:spacing w:val="-10"/>
                            <w:sz w:val="18"/>
                            <w:szCs w:val="18"/>
                          </w:rPr>
                        </w:pPr>
                        <w:r w:rsidRPr="008B79C9">
                          <w:rPr>
                            <w:rFonts w:ascii="DFKai-SB" w:hAnsi="DFKai-SB"/>
                            <w:spacing w:val="-10"/>
                            <w:sz w:val="18"/>
                            <w:szCs w:val="18"/>
                          </w:rPr>
                          <w:t>1</w:t>
                        </w:r>
                        <w:r>
                          <w:rPr>
                            <w:rFonts w:ascii="DFKai-SB" w:hAnsi="DFKai-SB"/>
                            <w:spacing w:val="-10"/>
                            <w:sz w:val="18"/>
                            <w:szCs w:val="18"/>
                          </w:rPr>
                          <w:t>0,620</w:t>
                        </w:r>
                      </w:p>
                    </w:txbxContent>
                  </v:textbox>
                </v:shape>
                <v:shape id="文字方塊 1077" o:spid="_x0000_s1382" type="#_x0000_t202" style="position:absolute;left:22425;top:10343;width:5144;height:2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" filled="f" stroked="f" strokeweight=".5pt">
                  <v:textbox>
                    <w:txbxContent>
                      <w:p w:rsidR="006B1B96" w:rsidRPr="008B79C9" w:rsidRDefault="006B1B96" w:rsidP="0041548E">
                        <w:pPr>
                          <w:spacing w:line="240" w:lineRule="atLeast"/>
                          <w:rPr>
                            <w:rFonts w:ascii="DFKai-SB" w:hAnsi="DFKai-SB"/>
                            <w:spacing w:val="-10"/>
                            <w:sz w:val="18"/>
                            <w:szCs w:val="18"/>
                          </w:rPr>
                        </w:pPr>
                        <w:r w:rsidRPr="008B79C9">
                          <w:rPr>
                            <w:rFonts w:ascii="DFKai-SB" w:hAnsi="DFKai-SB"/>
                            <w:spacing w:val="-10"/>
                            <w:sz w:val="18"/>
                            <w:szCs w:val="18"/>
                          </w:rPr>
                          <w:t>1</w:t>
                        </w:r>
                        <w:r>
                          <w:rPr>
                            <w:rFonts w:ascii="DFKai-SB" w:hAnsi="DFKai-SB"/>
                            <w:spacing w:val="-10"/>
                            <w:sz w:val="18"/>
                            <w:szCs w:val="18"/>
                          </w:rPr>
                          <w:t>0,620</w:t>
                        </w:r>
                      </w:p>
                    </w:txbxContent>
                  </v:textbox>
                </v:shape>
                <v:group id="群組 1078" o:spid="_x0000_s1383" style="position:absolute;left:30411;top:10840;width:5835;height:7982" coordorigin="3325,-194" coordsize="12605,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">
                  <v:group id="群組 1079" o:spid="_x0000_s1384" style="position:absolute;left:3325;top:-194;width:12605;height:7981" coordorigin="5430,-194" coordsize="12607,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shape id="文字方塊 1080" o:spid="_x0000_s1385" type="#_x0000_t202" style="position:absolute;left:5430;top:-194;width:12608;height:7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" filled="f" stroked="f" strokeweight=".5pt">
                      <v:textbox>
                        <w:txbxContent>
                          <w:p w:rsidR="006B1B96" w:rsidRPr="004A3662" w:rsidRDefault="006B1B96" w:rsidP="0041548E">
                            <w:pPr>
                              <w:spacing w:line="300" w:lineRule="exact"/>
                              <w:rPr>
                                <w:rFonts w:ascii="DFKai-SB" w:hAnsi="DFKai-SB"/>
                                <w:sz w:val="20"/>
                              </w:rPr>
                            </w:pPr>
                            <w:r w:rsidRPr="004A3662">
                              <w:rPr>
                                <w:rFonts w:ascii="DFKai-SB" w:hAnsi="DFKai-SB" w:hint="eastAsia"/>
                                <w:sz w:val="20"/>
                              </w:rPr>
                              <w:t>預算數</w:t>
                            </w:r>
                          </w:p>
                          <w:p w:rsidR="006B1B96" w:rsidRPr="004A3662" w:rsidRDefault="006B1B96" w:rsidP="0041548E">
                            <w:pPr>
                              <w:spacing w:line="300" w:lineRule="exact"/>
                              <w:rPr>
                                <w:rFonts w:ascii="DFKai-SB" w:hAnsi="DFKai-SB"/>
                                <w:sz w:val="20"/>
                              </w:rPr>
                            </w:pPr>
                            <w:r w:rsidRPr="004A3662">
                              <w:rPr>
                                <w:rFonts w:ascii="DFKai-SB" w:hAnsi="DFKai-SB" w:hint="eastAsia"/>
                                <w:sz w:val="20"/>
                              </w:rPr>
                              <w:t>決算數</w:t>
                            </w:r>
                          </w:p>
                          <w:p w:rsidR="006B1B96" w:rsidRPr="004A3662" w:rsidRDefault="006B1B96" w:rsidP="0041548E">
                            <w:pPr>
                              <w:spacing w:line="300" w:lineRule="exact"/>
                              <w:rPr>
                                <w:rFonts w:ascii="DFKai-SB" w:hAnsi="DFKai-SB"/>
                                <w:sz w:val="20"/>
                              </w:rPr>
                            </w:pPr>
                            <w:r w:rsidRPr="004A3662">
                              <w:rPr>
                                <w:rFonts w:ascii="DFKai-SB" w:hAnsi="DFKai-SB" w:hint="eastAsia"/>
                                <w:sz w:val="20"/>
                              </w:rPr>
                              <w:t>審定數</w:t>
                            </w:r>
                          </w:p>
                        </w:txbxContent>
                      </v:textbox>
                    </v:shape>
                    <v:rect id="矩形 1081" o:spid="_x0000_s1386" style="position:absolute;left:5500;top:1285;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" fillcolor="#f4b183" strokecolor="windowText" strokeweight=".43pt">
                      <v:fill color2="#f8cbad" angle="90" focus="50%" type="gradient"/>
                      <v:stroke joinstyle="round"/>
                      <v:path arrowok="t"/>
                    </v:rect>
                  </v:group>
                  <v:rect id="矩形 1082" o:spid="_x0000_s1387" style="position:absolute;left:3394;top:3127;width:1166;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" fillcolor="#a9d18e" strokecolor="windowText" strokeweight=".43pt">
                    <v:fill color2="#c5e0b4" angle="90" focus="50%" type="gradient"/>
                    <v:stroke joinstyle="round"/>
                    <v:path arrowok="t"/>
                  </v:rect>
                  <v:rect id="矩形 1083" o:spid="_x0000_s1388" style="position:absolute;left:3481;top:5057;width:1167;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" fillcolor="#8faadc" strokecolor="windowText" strokeweight=".43pt">
                    <v:fill color2="#b4c7e7" angle="90" focus="50%" type="gradient"/>
                    <v:stroke joinstyle="round"/>
                    <v:path arrowok="t"/>
                  </v:rect>
                </v:group>
                <w10:wrap type="square"/>
              </v:group>
              <o:OLEObject Type="Embed" ProgID="Excel.Chart.8" ShapeID="圖表 99" DrawAspect="Content" ObjectID="_1782210369" r:id="rId42">
                <o:FieldCodes>\s</o:FieldCodes>
              </o:OLEObject>
            </w:pict>
          </mc:Fallback>
        </mc:AlternateContent>
      </w:r>
      <w:r w:rsidRPr="00783901">
        <w:rPr>
          <w:rFonts w:ascii="標楷體" w:hAnsi="標楷體" w:hint="eastAsia"/>
          <w:szCs w:val="28"/>
        </w:rPr>
        <w:t>之</w:t>
      </w:r>
      <w:r w:rsidRPr="00F24D37">
        <w:rPr>
          <w:rFonts w:ascii="標楷體" w:hAnsi="標楷體" w:hint="eastAsia"/>
          <w:szCs w:val="28"/>
        </w:rPr>
        <w:t>政府撥入收入較預計增加、教職員退休及撫</w:t>
      </w:r>
      <w:proofErr w:type="gramStart"/>
      <w:r w:rsidRPr="00F24D37">
        <w:rPr>
          <w:rFonts w:ascii="標楷體" w:hAnsi="標楷體" w:hint="eastAsia"/>
          <w:szCs w:val="28"/>
        </w:rPr>
        <w:t>卹</w:t>
      </w:r>
      <w:proofErr w:type="gramEnd"/>
      <w:r w:rsidRPr="00F24D37">
        <w:rPr>
          <w:rFonts w:ascii="標楷體" w:hAnsi="標楷體" w:hint="eastAsia"/>
          <w:szCs w:val="28"/>
        </w:rPr>
        <w:t>給付較預計減少</w:t>
      </w:r>
      <w:r w:rsidRPr="00783901">
        <w:rPr>
          <w:rFonts w:ascii="標楷體" w:hAnsi="標楷體" w:hint="eastAsia"/>
          <w:szCs w:val="28"/>
        </w:rPr>
        <w:t>，</w:t>
      </w:r>
      <w:r>
        <w:rPr>
          <w:rFonts w:ascii="標楷體" w:hAnsi="標楷體" w:hint="eastAsia"/>
          <w:szCs w:val="28"/>
        </w:rPr>
        <w:t>及</w:t>
      </w:r>
      <w:r w:rsidRPr="00F24D37">
        <w:rPr>
          <w:rFonts w:ascii="標楷體" w:hAnsi="標楷體" w:hint="eastAsia"/>
          <w:szCs w:val="28"/>
        </w:rPr>
        <w:t>新竹市環境污染防制基金</w:t>
      </w:r>
      <w:r w:rsidRPr="00783901">
        <w:rPr>
          <w:rFonts w:ascii="標楷體" w:hAnsi="標楷體" w:hint="eastAsia"/>
          <w:szCs w:val="28"/>
        </w:rPr>
        <w:t>之</w:t>
      </w:r>
      <w:r w:rsidRPr="00F24D37">
        <w:rPr>
          <w:rFonts w:ascii="標楷體" w:hAnsi="標楷體" w:hint="eastAsia"/>
          <w:szCs w:val="28"/>
        </w:rPr>
        <w:t>垃圾資源回收廠升級整備工程</w:t>
      </w:r>
      <w:r>
        <w:rPr>
          <w:rFonts w:ascii="標楷體" w:hAnsi="標楷體" w:hint="eastAsia"/>
          <w:szCs w:val="28"/>
        </w:rPr>
        <w:t>款支出較</w:t>
      </w:r>
      <w:r w:rsidRPr="00783901">
        <w:rPr>
          <w:rFonts w:ascii="標楷體" w:hAnsi="標楷體" w:hint="eastAsia"/>
          <w:szCs w:val="28"/>
        </w:rPr>
        <w:t>預計</w:t>
      </w:r>
      <w:r>
        <w:rPr>
          <w:rFonts w:ascii="標楷體" w:hAnsi="標楷體" w:hint="eastAsia"/>
          <w:szCs w:val="28"/>
        </w:rPr>
        <w:t>減少等</w:t>
      </w:r>
      <w:r w:rsidRPr="00783901">
        <w:rPr>
          <w:rFonts w:ascii="標楷體" w:hAnsi="標楷體" w:hint="eastAsia"/>
          <w:szCs w:val="28"/>
        </w:rPr>
        <w:t>所致。</w:t>
      </w:r>
      <w:proofErr w:type="gramStart"/>
      <w:r>
        <w:rPr>
          <w:rFonts w:ascii="標楷體" w:hAnsi="標楷體" w:hint="eastAsia"/>
          <w:szCs w:val="28"/>
        </w:rPr>
        <w:t>112</w:t>
      </w:r>
      <w:proofErr w:type="gramEnd"/>
      <w:r>
        <w:rPr>
          <w:rFonts w:ascii="標楷體" w:hAnsi="標楷體" w:hint="eastAsia"/>
          <w:szCs w:val="28"/>
        </w:rPr>
        <w:t>年度</w:t>
      </w:r>
      <w:r w:rsidRPr="00783901">
        <w:rPr>
          <w:rFonts w:ascii="標楷體" w:hAnsi="標楷體" w:hint="eastAsia"/>
          <w:szCs w:val="28"/>
        </w:rPr>
        <w:t>短</w:t>
      </w:r>
      <w:proofErr w:type="gramStart"/>
      <w:r w:rsidRPr="00783901">
        <w:rPr>
          <w:rFonts w:ascii="標楷體" w:hAnsi="標楷體" w:hint="eastAsia"/>
          <w:szCs w:val="28"/>
        </w:rPr>
        <w:t>絀</w:t>
      </w:r>
      <w:proofErr w:type="gramEnd"/>
      <w:r w:rsidRPr="00783901">
        <w:rPr>
          <w:rFonts w:ascii="標楷體" w:hAnsi="標楷體" w:hint="eastAsia"/>
          <w:szCs w:val="28"/>
        </w:rPr>
        <w:t>之基金有</w:t>
      </w:r>
      <w:r>
        <w:rPr>
          <w:rFonts w:ascii="標楷體" w:hAnsi="標楷體"/>
          <w:szCs w:val="28"/>
        </w:rPr>
        <w:t>1</w:t>
      </w:r>
      <w:r w:rsidRPr="00783901">
        <w:rPr>
          <w:rFonts w:ascii="標楷體" w:hAnsi="標楷體" w:hint="eastAsia"/>
          <w:szCs w:val="28"/>
        </w:rPr>
        <w:t>個單位，短</w:t>
      </w:r>
      <w:proofErr w:type="gramStart"/>
      <w:r w:rsidRPr="00783901">
        <w:rPr>
          <w:rFonts w:ascii="標楷體" w:hAnsi="標楷體" w:hint="eastAsia"/>
          <w:szCs w:val="28"/>
        </w:rPr>
        <w:t>絀</w:t>
      </w:r>
      <w:proofErr w:type="gramEnd"/>
      <w:r>
        <w:rPr>
          <w:rFonts w:ascii="標楷體" w:hAnsi="標楷體"/>
          <w:szCs w:val="28"/>
        </w:rPr>
        <w:t>3,349</w:t>
      </w:r>
      <w:r w:rsidRPr="00783901">
        <w:rPr>
          <w:rFonts w:ascii="標楷體" w:hAnsi="標楷體" w:hint="eastAsia"/>
          <w:szCs w:val="28"/>
        </w:rPr>
        <w:t>萬餘元；賸餘之基金有</w:t>
      </w:r>
      <w:r>
        <w:rPr>
          <w:rFonts w:ascii="標楷體" w:hAnsi="標楷體"/>
          <w:szCs w:val="28"/>
        </w:rPr>
        <w:t>4</w:t>
      </w:r>
      <w:r w:rsidRPr="00783901">
        <w:rPr>
          <w:rFonts w:ascii="標楷體" w:hAnsi="標楷體" w:hint="eastAsia"/>
          <w:szCs w:val="28"/>
        </w:rPr>
        <w:t>個單位，共計賸餘</w:t>
      </w:r>
      <w:r>
        <w:rPr>
          <w:rFonts w:ascii="標楷體" w:hAnsi="標楷體"/>
          <w:szCs w:val="28"/>
        </w:rPr>
        <w:t>6</w:t>
      </w:r>
      <w:r w:rsidRPr="00783901">
        <w:rPr>
          <w:rFonts w:ascii="標楷體" w:hAnsi="標楷體" w:hint="eastAsia"/>
          <w:szCs w:val="28"/>
        </w:rPr>
        <w:t>億</w:t>
      </w:r>
      <w:r>
        <w:rPr>
          <w:rFonts w:ascii="標楷體" w:hAnsi="標楷體"/>
          <w:szCs w:val="28"/>
        </w:rPr>
        <w:t>994</w:t>
      </w:r>
      <w:r w:rsidRPr="00783901">
        <w:rPr>
          <w:rFonts w:ascii="標楷體" w:hAnsi="標楷體" w:hint="eastAsia"/>
          <w:szCs w:val="28"/>
        </w:rPr>
        <w:t>萬餘元。</w:t>
      </w:r>
    </w:p>
    <w:p w:rsidR="00464BD2" w:rsidRPr="00783901" w:rsidRDefault="00464BD2" w:rsidP="00C81853">
      <w:pPr>
        <w:overflowPunct w:val="0"/>
        <w:spacing w:line="550" w:lineRule="exact"/>
        <w:ind w:firstLineChars="200" w:firstLine="560"/>
        <w:jc w:val="both"/>
        <w:textDirection w:val="lrTbV"/>
        <w:rPr>
          <w:rFonts w:ascii="標楷體" w:hAnsi="標楷體"/>
          <w:szCs w:val="28"/>
        </w:rPr>
      </w:pPr>
      <w:r w:rsidRPr="00783901">
        <w:rPr>
          <w:rFonts w:ascii="標楷體" w:hAnsi="標楷體" w:hint="eastAsia"/>
          <w:szCs w:val="28"/>
        </w:rPr>
        <w:t>上述13個非營業特種基金</w:t>
      </w:r>
      <w:proofErr w:type="gramStart"/>
      <w:r>
        <w:rPr>
          <w:rFonts w:ascii="標楷體" w:hAnsi="標楷體"/>
          <w:szCs w:val="28"/>
        </w:rPr>
        <w:t>112</w:t>
      </w:r>
      <w:proofErr w:type="gramEnd"/>
      <w:r>
        <w:rPr>
          <w:rFonts w:ascii="標楷體" w:hAnsi="標楷體"/>
          <w:szCs w:val="28"/>
        </w:rPr>
        <w:t>年度</w:t>
      </w:r>
      <w:r w:rsidRPr="00783901">
        <w:rPr>
          <w:rFonts w:ascii="標楷體" w:hAnsi="標楷體" w:hint="eastAsia"/>
          <w:szCs w:val="28"/>
        </w:rPr>
        <w:t>總收支（含基金來源、用途）規模達</w:t>
      </w:r>
      <w:r w:rsidRPr="00783901">
        <w:rPr>
          <w:rFonts w:ascii="標楷體" w:hAnsi="標楷體"/>
          <w:szCs w:val="28"/>
        </w:rPr>
        <w:t>23</w:t>
      </w:r>
      <w:r>
        <w:rPr>
          <w:rFonts w:ascii="標楷體" w:hAnsi="標楷體" w:hint="eastAsia"/>
          <w:szCs w:val="28"/>
        </w:rPr>
        <w:t>7</w:t>
      </w:r>
      <w:r w:rsidRPr="00783901">
        <w:rPr>
          <w:rFonts w:ascii="標楷體" w:hAnsi="標楷體" w:hint="eastAsia"/>
          <w:szCs w:val="28"/>
        </w:rPr>
        <w:t>億</w:t>
      </w:r>
      <w:r>
        <w:rPr>
          <w:rFonts w:ascii="標楷體" w:hAnsi="標楷體" w:hint="eastAsia"/>
          <w:szCs w:val="28"/>
        </w:rPr>
        <w:t>6</w:t>
      </w:r>
      <w:r>
        <w:rPr>
          <w:rFonts w:ascii="標楷體" w:hAnsi="標楷體"/>
          <w:szCs w:val="28"/>
        </w:rPr>
        <w:t>,</w:t>
      </w:r>
      <w:r>
        <w:rPr>
          <w:rFonts w:ascii="標楷體" w:hAnsi="標楷體" w:hint="eastAsia"/>
          <w:szCs w:val="28"/>
        </w:rPr>
        <w:t>940</w:t>
      </w:r>
      <w:r w:rsidRPr="00783901">
        <w:rPr>
          <w:rFonts w:ascii="標楷體" w:hAnsi="標楷體" w:hint="eastAsia"/>
          <w:szCs w:val="28"/>
        </w:rPr>
        <w:t>萬餘元，作</w:t>
      </w:r>
      <w:r w:rsidRPr="00783901">
        <w:rPr>
          <w:rFonts w:ascii="標楷體" w:hAnsi="標楷體"/>
          <w:szCs w:val="28"/>
        </w:rPr>
        <w:t>業基金與特別收入基金因屬性各有不同，</w:t>
      </w:r>
      <w:proofErr w:type="gramStart"/>
      <w:r w:rsidRPr="00783901">
        <w:rPr>
          <w:rFonts w:ascii="標楷體" w:hAnsi="標楷體"/>
          <w:szCs w:val="28"/>
        </w:rPr>
        <w:t>爰</w:t>
      </w:r>
      <w:proofErr w:type="gramEnd"/>
      <w:r w:rsidRPr="00783901">
        <w:rPr>
          <w:rFonts w:ascii="標楷體" w:hAnsi="標楷體" w:hint="eastAsia"/>
          <w:szCs w:val="28"/>
        </w:rPr>
        <w:t>分</w:t>
      </w:r>
      <w:r w:rsidRPr="00783901">
        <w:rPr>
          <w:rFonts w:ascii="標楷體" w:hAnsi="標楷體"/>
          <w:szCs w:val="28"/>
        </w:rPr>
        <w:t>就基金特性</w:t>
      </w:r>
      <w:r w:rsidRPr="00783901">
        <w:rPr>
          <w:rFonts w:ascii="標楷體" w:hAnsi="標楷體" w:hint="eastAsia"/>
          <w:szCs w:val="28"/>
        </w:rPr>
        <w:t>擇</w:t>
      </w:r>
      <w:r w:rsidRPr="00783901">
        <w:rPr>
          <w:rFonts w:ascii="標楷體" w:hAnsi="標楷體"/>
          <w:szCs w:val="28"/>
        </w:rPr>
        <w:t>選不同之評比標準予</w:t>
      </w:r>
      <w:r w:rsidRPr="00783901">
        <w:rPr>
          <w:rFonts w:ascii="標楷體" w:hAnsi="標楷體" w:hint="eastAsia"/>
          <w:szCs w:val="28"/>
        </w:rPr>
        <w:t>以</w:t>
      </w:r>
      <w:r w:rsidRPr="00783901">
        <w:rPr>
          <w:rFonts w:ascii="標楷體" w:hAnsi="標楷體"/>
          <w:szCs w:val="28"/>
        </w:rPr>
        <w:t>評核。</w:t>
      </w:r>
      <w:r w:rsidRPr="00783901">
        <w:rPr>
          <w:rFonts w:ascii="標楷體" w:hAnsi="標楷體" w:hint="eastAsia"/>
          <w:szCs w:val="28"/>
        </w:rPr>
        <w:t>其</w:t>
      </w:r>
      <w:r w:rsidRPr="00783901">
        <w:rPr>
          <w:rFonts w:ascii="標楷體" w:hAnsi="標楷體"/>
          <w:szCs w:val="28"/>
        </w:rPr>
        <w:t>中</w:t>
      </w:r>
      <w:r w:rsidRPr="00783901">
        <w:rPr>
          <w:rFonts w:ascii="標楷體" w:hAnsi="標楷體"/>
          <w:b/>
          <w:szCs w:val="28"/>
        </w:rPr>
        <w:t>作業基金</w:t>
      </w:r>
      <w:r w:rsidRPr="00783901">
        <w:rPr>
          <w:rFonts w:ascii="標楷體" w:hAnsi="標楷體"/>
          <w:szCs w:val="28"/>
        </w:rPr>
        <w:t>係以預算餘</w:t>
      </w:r>
      <w:proofErr w:type="gramStart"/>
      <w:r w:rsidRPr="00783901">
        <w:rPr>
          <w:rFonts w:ascii="標楷體" w:hAnsi="標楷體"/>
          <w:szCs w:val="28"/>
        </w:rPr>
        <w:t>絀</w:t>
      </w:r>
      <w:proofErr w:type="gramEnd"/>
      <w:r w:rsidRPr="00783901">
        <w:rPr>
          <w:rFonts w:ascii="標楷體" w:hAnsi="標楷體"/>
          <w:szCs w:val="28"/>
        </w:rPr>
        <w:t>及主要營運計畫達成情</w:t>
      </w:r>
      <w:r w:rsidR="00C81853" w:rsidRPr="00783901">
        <w:rPr>
          <w:rFonts w:ascii="標楷體" w:hAnsi="標楷體"/>
          <w:noProof/>
          <w:szCs w:val="28"/>
        </w:rPr>
        <mc:AlternateContent>
          <mc:Choice Requires="wps">
            <w:drawing>
              <wp:anchor distT="45720" distB="45720" distL="114300" distR="114300" simplePos="0" relativeHeight="252301312" behindDoc="0" locked="0" layoutInCell="1" allowOverlap="1" wp14:anchorId="173CBDF9" wp14:editId="1050B1F5">
                <wp:simplePos x="0" y="0"/>
                <wp:positionH relativeFrom="column">
                  <wp:posOffset>2381250</wp:posOffset>
                </wp:positionH>
                <wp:positionV relativeFrom="line">
                  <wp:posOffset>303758</wp:posOffset>
                </wp:positionV>
                <wp:extent cx="3959860" cy="2800350"/>
                <wp:effectExtent l="0" t="0" r="2540" b="0"/>
                <wp:wrapSquare wrapText="bothSides"/>
                <wp:docPr id="41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2800350"/>
                        </a:xfrm>
                        <a:prstGeom prst="rect">
                          <a:avLst/>
                        </a:prstGeom>
                        <a:solidFill>
                          <a:srgbClr val="FFFFFF"/>
                        </a:solidFill>
                        <a:ln w="9525">
                          <a:noFill/>
                          <a:miter lim="800000"/>
                          <a:headEnd/>
                          <a:tailEnd/>
                        </a:ln>
                      </wps:spPr>
                      <wps:txbx>
                        <w:txbxContent>
                          <w:p w:rsidR="006B1B96" w:rsidRPr="00B4089D" w:rsidRDefault="006B1B96" w:rsidP="00A44963">
                            <w:pPr>
                              <w:spacing w:afterLines="50" w:after="190" w:line="240" w:lineRule="exact"/>
                              <w:jc w:val="center"/>
                              <w:rPr>
                                <w:rFonts w:ascii="標楷體" w:hAnsi="標楷體"/>
                                <w:b/>
                                <w:spacing w:val="-4"/>
                                <w:sz w:val="24"/>
                                <w:szCs w:val="24"/>
                              </w:rPr>
                            </w:pPr>
                            <w:r w:rsidRPr="00B4089D">
                              <w:rPr>
                                <w:rFonts w:ascii="標楷體" w:hAnsi="標楷體" w:hint="eastAsia"/>
                                <w:b/>
                                <w:spacing w:val="-4"/>
                                <w:sz w:val="24"/>
                                <w:szCs w:val="24"/>
                              </w:rPr>
                              <w:t>表</w:t>
                            </w:r>
                            <w:r>
                              <w:rPr>
                                <w:rFonts w:ascii="標楷體" w:hAnsi="標楷體"/>
                                <w:b/>
                                <w:spacing w:val="-4"/>
                                <w:sz w:val="24"/>
                                <w:szCs w:val="24"/>
                              </w:rPr>
                              <w:t>1</w:t>
                            </w:r>
                            <w:r w:rsidRPr="00B4089D">
                              <w:rPr>
                                <w:rFonts w:ascii="標楷體" w:hAnsi="標楷體" w:hint="eastAsia"/>
                                <w:b/>
                                <w:spacing w:val="-4"/>
                                <w:sz w:val="24"/>
                                <w:szCs w:val="24"/>
                              </w:rPr>
                              <w:t xml:space="preserve">　</w:t>
                            </w:r>
                            <w:proofErr w:type="gramStart"/>
                            <w:r w:rsidRPr="00B4089D">
                              <w:rPr>
                                <w:rFonts w:ascii="標楷體" w:hAnsi="標楷體"/>
                                <w:b/>
                                <w:spacing w:val="-4"/>
                                <w:sz w:val="24"/>
                                <w:szCs w:val="24"/>
                              </w:rPr>
                              <w:t>11</w:t>
                            </w:r>
                            <w:r>
                              <w:rPr>
                                <w:rFonts w:ascii="標楷體" w:hAnsi="標楷體"/>
                                <w:b/>
                                <w:spacing w:val="-4"/>
                                <w:sz w:val="24"/>
                                <w:szCs w:val="24"/>
                              </w:rPr>
                              <w:t>2</w:t>
                            </w:r>
                            <w:proofErr w:type="gramEnd"/>
                            <w:r w:rsidRPr="00B4089D">
                              <w:rPr>
                                <w:rFonts w:ascii="標楷體" w:hAnsi="標楷體" w:hint="eastAsia"/>
                                <w:b/>
                                <w:spacing w:val="-4"/>
                                <w:sz w:val="24"/>
                                <w:szCs w:val="24"/>
                              </w:rPr>
                              <w:t>年</w:t>
                            </w:r>
                            <w:r w:rsidRPr="00B4089D">
                              <w:rPr>
                                <w:rFonts w:ascii="標楷體" w:hAnsi="標楷體"/>
                                <w:b/>
                                <w:spacing w:val="-4"/>
                                <w:sz w:val="24"/>
                                <w:szCs w:val="24"/>
                              </w:rPr>
                              <w:t>度新竹市</w:t>
                            </w:r>
                            <w:r w:rsidRPr="00B4089D">
                              <w:rPr>
                                <w:rFonts w:ascii="標楷體" w:hAnsi="標楷體" w:hint="eastAsia"/>
                                <w:b/>
                                <w:spacing w:val="-4"/>
                                <w:sz w:val="24"/>
                                <w:szCs w:val="24"/>
                              </w:rPr>
                              <w:t>作業基</w:t>
                            </w:r>
                            <w:r w:rsidRPr="00B4089D">
                              <w:rPr>
                                <w:rFonts w:ascii="標楷體" w:hAnsi="標楷體"/>
                                <w:b/>
                                <w:spacing w:val="-4"/>
                                <w:sz w:val="24"/>
                                <w:szCs w:val="24"/>
                              </w:rPr>
                              <w:t>金本期</w:t>
                            </w:r>
                            <w:r w:rsidRPr="00B4089D">
                              <w:rPr>
                                <w:rFonts w:ascii="標楷體" w:hAnsi="標楷體" w:hint="eastAsia"/>
                                <w:b/>
                                <w:spacing w:val="-4"/>
                                <w:sz w:val="24"/>
                                <w:szCs w:val="24"/>
                              </w:rPr>
                              <w:t>餘</w:t>
                            </w:r>
                            <w:proofErr w:type="gramStart"/>
                            <w:r w:rsidRPr="00B4089D">
                              <w:rPr>
                                <w:rFonts w:ascii="標楷體" w:hAnsi="標楷體"/>
                                <w:b/>
                                <w:spacing w:val="-4"/>
                                <w:sz w:val="24"/>
                                <w:szCs w:val="24"/>
                              </w:rPr>
                              <w:t>絀</w:t>
                            </w:r>
                            <w:proofErr w:type="gramEnd"/>
                            <w:r w:rsidRPr="00B4089D">
                              <w:rPr>
                                <w:rFonts w:ascii="標楷體" w:hAnsi="標楷體"/>
                                <w:b/>
                                <w:spacing w:val="-4"/>
                                <w:sz w:val="24"/>
                                <w:szCs w:val="24"/>
                              </w:rPr>
                              <w:t>預算執行排名</w:t>
                            </w:r>
                          </w:p>
                          <w:p w:rsidR="006B1B96" w:rsidRPr="00FD1E37" w:rsidRDefault="006B1B96" w:rsidP="005574C0">
                            <w:pPr>
                              <w:spacing w:line="240" w:lineRule="exact"/>
                              <w:ind w:rightChars="20" w:right="56"/>
                              <w:jc w:val="right"/>
                              <w:rPr>
                                <w:rFonts w:ascii="標楷體" w:hAnsi="標楷體"/>
                                <w:sz w:val="20"/>
                              </w:rPr>
                            </w:pPr>
                            <w:r w:rsidRPr="00FD1E37">
                              <w:rPr>
                                <w:rFonts w:ascii="標楷體" w:hAnsi="標楷體" w:hint="eastAsia"/>
                                <w:sz w:val="20"/>
                              </w:rPr>
                              <w:t>單</w:t>
                            </w:r>
                            <w:r w:rsidRPr="00FD1E37">
                              <w:rPr>
                                <w:rFonts w:ascii="標楷體" w:hAnsi="標楷體"/>
                                <w:sz w:val="20"/>
                              </w:rPr>
                              <w:t>位：</w:t>
                            </w:r>
                            <w:r>
                              <w:rPr>
                                <w:rFonts w:ascii="標楷體" w:hAnsi="標楷體" w:hint="eastAsia"/>
                                <w:sz w:val="20"/>
                              </w:rPr>
                              <w:t>新</w:t>
                            </w:r>
                            <w:r>
                              <w:rPr>
                                <w:rFonts w:ascii="標楷體" w:hAnsi="標楷體"/>
                                <w:sz w:val="20"/>
                              </w:rPr>
                              <w:t>臺幣千元、％</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000" w:firstRow="0" w:lastRow="0" w:firstColumn="0" w:lastColumn="0" w:noHBand="0" w:noVBand="0"/>
                            </w:tblPr>
                            <w:tblGrid>
                              <w:gridCol w:w="2125"/>
                              <w:gridCol w:w="986"/>
                              <w:gridCol w:w="933"/>
                              <w:gridCol w:w="892"/>
                              <w:gridCol w:w="926"/>
                            </w:tblGrid>
                            <w:tr w:rsidR="006B1B96" w:rsidRPr="00976B7E" w:rsidTr="0041548E">
                              <w:trPr>
                                <w:trHeight w:val="454"/>
                                <w:jc w:val="center"/>
                              </w:trPr>
                              <w:tc>
                                <w:tcPr>
                                  <w:tcW w:w="1812" w:type="pct"/>
                                  <w:tcBorders>
                                    <w:top w:val="single" w:sz="4" w:space="0" w:color="auto"/>
                                  </w:tcBorders>
                                  <w:shd w:val="clear" w:color="auto" w:fill="B6DDE8"/>
                                  <w:vAlign w:val="center"/>
                                </w:tcPr>
                                <w:p w:rsidR="006B1B96" w:rsidRPr="00EC717B" w:rsidRDefault="006B1B96" w:rsidP="00833740">
                                  <w:pPr>
                                    <w:jc w:val="distribute"/>
                                    <w:rPr>
                                      <w:sz w:val="20"/>
                                    </w:rPr>
                                  </w:pPr>
                                  <w:r>
                                    <w:rPr>
                                      <w:rFonts w:hint="eastAsia"/>
                                      <w:sz w:val="20"/>
                                    </w:rPr>
                                    <w:t>基</w:t>
                                  </w:r>
                                  <w:r>
                                    <w:rPr>
                                      <w:sz w:val="20"/>
                                    </w:rPr>
                                    <w:t>金名稱</w:t>
                                  </w:r>
                                </w:p>
                              </w:tc>
                              <w:tc>
                                <w:tcPr>
                                  <w:tcW w:w="840" w:type="pct"/>
                                  <w:tcBorders>
                                    <w:top w:val="single" w:sz="4" w:space="0" w:color="auto"/>
                                  </w:tcBorders>
                                  <w:shd w:val="clear" w:color="auto" w:fill="B6DDE8"/>
                                  <w:vAlign w:val="center"/>
                                </w:tcPr>
                                <w:p w:rsidR="006B1B96" w:rsidRPr="00EC717B" w:rsidRDefault="006B1B96" w:rsidP="00833740">
                                  <w:pPr>
                                    <w:jc w:val="distribute"/>
                                    <w:rPr>
                                      <w:sz w:val="20"/>
                                    </w:rPr>
                                  </w:pPr>
                                  <w:r>
                                    <w:rPr>
                                      <w:rFonts w:hint="eastAsia"/>
                                      <w:sz w:val="20"/>
                                    </w:rPr>
                                    <w:t>預</w:t>
                                  </w:r>
                                  <w:r>
                                    <w:rPr>
                                      <w:sz w:val="20"/>
                                    </w:rPr>
                                    <w:t>算數</w:t>
                                  </w:r>
                                </w:p>
                              </w:tc>
                              <w:tc>
                                <w:tcPr>
                                  <w:tcW w:w="796" w:type="pct"/>
                                  <w:tcBorders>
                                    <w:top w:val="single" w:sz="4" w:space="0" w:color="auto"/>
                                  </w:tcBorders>
                                  <w:shd w:val="clear" w:color="auto" w:fill="B6DDE8"/>
                                  <w:vAlign w:val="center"/>
                                </w:tcPr>
                                <w:p w:rsidR="006B1B96" w:rsidRPr="00EC717B" w:rsidRDefault="006B1B96" w:rsidP="00833740">
                                  <w:pPr>
                                    <w:jc w:val="distribute"/>
                                    <w:rPr>
                                      <w:sz w:val="20"/>
                                    </w:rPr>
                                  </w:pPr>
                                  <w:r>
                                    <w:rPr>
                                      <w:rFonts w:hint="eastAsia"/>
                                      <w:sz w:val="20"/>
                                    </w:rPr>
                                    <w:t>審</w:t>
                                  </w:r>
                                  <w:r>
                                    <w:rPr>
                                      <w:sz w:val="20"/>
                                    </w:rPr>
                                    <w:t>定</w:t>
                                  </w:r>
                                  <w:r w:rsidRPr="00EC717B">
                                    <w:rPr>
                                      <w:rFonts w:hint="eastAsia"/>
                                      <w:sz w:val="20"/>
                                    </w:rPr>
                                    <w:t>數</w:t>
                                  </w:r>
                                </w:p>
                              </w:tc>
                              <w:tc>
                                <w:tcPr>
                                  <w:tcW w:w="761" w:type="pct"/>
                                  <w:tcBorders>
                                    <w:top w:val="single" w:sz="4" w:space="0" w:color="auto"/>
                                  </w:tcBorders>
                                  <w:shd w:val="clear" w:color="auto" w:fill="B6DDE8"/>
                                  <w:vAlign w:val="center"/>
                                </w:tcPr>
                                <w:p w:rsidR="006B1B96" w:rsidRPr="00EC717B" w:rsidRDefault="006B1B96" w:rsidP="00833740">
                                  <w:pPr>
                                    <w:jc w:val="distribute"/>
                                    <w:rPr>
                                      <w:sz w:val="20"/>
                                    </w:rPr>
                                  </w:pPr>
                                  <w:r>
                                    <w:rPr>
                                      <w:rFonts w:hint="eastAsia"/>
                                      <w:sz w:val="20"/>
                                    </w:rPr>
                                    <w:t>增</w:t>
                                  </w:r>
                                  <w:r>
                                    <w:rPr>
                                      <w:sz w:val="20"/>
                                    </w:rPr>
                                    <w:t>減</w:t>
                                  </w:r>
                                  <w:r w:rsidRPr="00EC717B">
                                    <w:rPr>
                                      <w:rFonts w:hint="eastAsia"/>
                                      <w:sz w:val="20"/>
                                    </w:rPr>
                                    <w:t>數</w:t>
                                  </w:r>
                                </w:p>
                              </w:tc>
                              <w:tc>
                                <w:tcPr>
                                  <w:tcW w:w="790" w:type="pct"/>
                                  <w:tcBorders>
                                    <w:top w:val="single" w:sz="4" w:space="0" w:color="auto"/>
                                  </w:tcBorders>
                                  <w:shd w:val="clear" w:color="auto" w:fill="B6DDE8"/>
                                  <w:vAlign w:val="center"/>
                                </w:tcPr>
                                <w:p w:rsidR="006B1B96" w:rsidRPr="00EC717B" w:rsidRDefault="006B1B96" w:rsidP="00833740">
                                  <w:pPr>
                                    <w:spacing w:line="240" w:lineRule="exact"/>
                                    <w:jc w:val="distribute"/>
                                    <w:rPr>
                                      <w:sz w:val="20"/>
                                    </w:rPr>
                                  </w:pPr>
                                  <w:r>
                                    <w:rPr>
                                      <w:rFonts w:hint="eastAsia"/>
                                      <w:sz w:val="20"/>
                                    </w:rPr>
                                    <w:t>增</w:t>
                                  </w:r>
                                  <w:r>
                                    <w:rPr>
                                      <w:sz w:val="20"/>
                                    </w:rPr>
                                    <w:t>減</w:t>
                                  </w:r>
                                  <w:r>
                                    <w:rPr>
                                      <w:rFonts w:hint="eastAsia"/>
                                      <w:sz w:val="20"/>
                                    </w:rPr>
                                    <w:t>比</w:t>
                                  </w:r>
                                  <w:r>
                                    <w:rPr>
                                      <w:sz w:val="20"/>
                                    </w:rPr>
                                    <w:t>率</w:t>
                                  </w:r>
                                </w:p>
                              </w:tc>
                            </w:tr>
                            <w:tr w:rsidR="006B1B96" w:rsidRPr="00976B7E" w:rsidTr="0041548E">
                              <w:trPr>
                                <w:trHeight w:val="510"/>
                                <w:jc w:val="center"/>
                              </w:trPr>
                              <w:tc>
                                <w:tcPr>
                                  <w:tcW w:w="1812" w:type="pct"/>
                                  <w:tcBorders>
                                    <w:top w:val="nil"/>
                                    <w:bottom w:val="nil"/>
                                  </w:tcBorders>
                                  <w:shd w:val="clear" w:color="auto" w:fill="D7EEFD"/>
                                  <w:vAlign w:val="center"/>
                                </w:tcPr>
                                <w:p w:rsidR="006B1B96" w:rsidRPr="00FE594C" w:rsidRDefault="006B1B96" w:rsidP="00833740">
                                  <w:pPr>
                                    <w:spacing w:line="240" w:lineRule="exact"/>
                                    <w:jc w:val="both"/>
                                    <w:rPr>
                                      <w:rFonts w:ascii="標楷體" w:hAnsi="標楷體"/>
                                      <w:spacing w:val="-2"/>
                                      <w:sz w:val="20"/>
                                    </w:rPr>
                                  </w:pPr>
                                  <w:r w:rsidRPr="00FE594C">
                                    <w:rPr>
                                      <w:rFonts w:ascii="標楷體" w:hAnsi="標楷體" w:hint="eastAsia"/>
                                      <w:b/>
                                      <w:spacing w:val="-2"/>
                                      <w:sz w:val="20"/>
                                    </w:rPr>
                                    <w:t>賸</w:t>
                                  </w:r>
                                  <w:r w:rsidRPr="00FE594C">
                                    <w:rPr>
                                      <w:rFonts w:ascii="標楷體" w:hAnsi="標楷體"/>
                                      <w:b/>
                                      <w:spacing w:val="-2"/>
                                      <w:sz w:val="20"/>
                                    </w:rPr>
                                    <w:t>餘</w:t>
                                  </w:r>
                                  <w:r w:rsidRPr="00FE594C">
                                    <w:rPr>
                                      <w:rFonts w:ascii="標楷體" w:hAnsi="標楷體" w:hint="eastAsia"/>
                                      <w:b/>
                                      <w:spacing w:val="-2"/>
                                      <w:sz w:val="20"/>
                                    </w:rPr>
                                    <w:t>較</w:t>
                                  </w:r>
                                  <w:r w:rsidRPr="00FE594C">
                                    <w:rPr>
                                      <w:rFonts w:ascii="標楷體" w:hAnsi="標楷體"/>
                                      <w:b/>
                                      <w:spacing w:val="-2"/>
                                      <w:sz w:val="20"/>
                                    </w:rPr>
                                    <w:t>預算</w:t>
                                  </w:r>
                                  <w:r w:rsidRPr="00FE594C">
                                    <w:rPr>
                                      <w:rFonts w:ascii="標楷體" w:hAnsi="標楷體" w:hint="eastAsia"/>
                                      <w:b/>
                                      <w:spacing w:val="-2"/>
                                      <w:sz w:val="20"/>
                                    </w:rPr>
                                    <w:t>數</w:t>
                                  </w:r>
                                  <w:r w:rsidRPr="00FE594C">
                                    <w:rPr>
                                      <w:rFonts w:ascii="標楷體" w:hAnsi="標楷體"/>
                                      <w:b/>
                                      <w:spacing w:val="-2"/>
                                      <w:sz w:val="20"/>
                                    </w:rPr>
                                    <w:t>增加</w:t>
                                  </w:r>
                                </w:p>
                              </w:tc>
                              <w:tc>
                                <w:tcPr>
                                  <w:tcW w:w="840" w:type="pct"/>
                                  <w:tcBorders>
                                    <w:top w:val="nil"/>
                                    <w:bottom w:val="nil"/>
                                  </w:tcBorders>
                                  <w:shd w:val="clear" w:color="auto" w:fill="D7EEFD"/>
                                  <w:vAlign w:val="center"/>
                                </w:tcPr>
                                <w:p w:rsidR="006B1B96" w:rsidRPr="00512A98" w:rsidRDefault="006B1B96" w:rsidP="00833740">
                                  <w:pPr>
                                    <w:spacing w:line="240" w:lineRule="exact"/>
                                    <w:jc w:val="right"/>
                                    <w:rPr>
                                      <w:rFonts w:ascii="標楷體" w:hAnsi="標楷體"/>
                                      <w:sz w:val="20"/>
                                    </w:rPr>
                                  </w:pPr>
                                </w:p>
                              </w:tc>
                              <w:tc>
                                <w:tcPr>
                                  <w:tcW w:w="796" w:type="pct"/>
                                  <w:tcBorders>
                                    <w:top w:val="nil"/>
                                    <w:bottom w:val="nil"/>
                                  </w:tcBorders>
                                  <w:shd w:val="clear" w:color="auto" w:fill="D7EEFD"/>
                                  <w:vAlign w:val="center"/>
                                </w:tcPr>
                                <w:p w:rsidR="006B1B96" w:rsidRPr="00512A98" w:rsidRDefault="006B1B96" w:rsidP="00833740">
                                  <w:pPr>
                                    <w:spacing w:line="240" w:lineRule="exact"/>
                                    <w:jc w:val="right"/>
                                    <w:rPr>
                                      <w:rFonts w:ascii="標楷體" w:hAnsi="標楷體"/>
                                      <w:sz w:val="20"/>
                                    </w:rPr>
                                  </w:pPr>
                                </w:p>
                              </w:tc>
                              <w:tc>
                                <w:tcPr>
                                  <w:tcW w:w="761" w:type="pct"/>
                                  <w:tcBorders>
                                    <w:top w:val="nil"/>
                                    <w:bottom w:val="nil"/>
                                  </w:tcBorders>
                                  <w:shd w:val="clear" w:color="auto" w:fill="D7EEFD"/>
                                  <w:vAlign w:val="center"/>
                                </w:tcPr>
                                <w:p w:rsidR="006B1B96" w:rsidRPr="00512A98" w:rsidRDefault="006B1B96" w:rsidP="00833740">
                                  <w:pPr>
                                    <w:spacing w:line="240" w:lineRule="exact"/>
                                    <w:jc w:val="right"/>
                                    <w:rPr>
                                      <w:rFonts w:ascii="標楷體" w:hAnsi="標楷體"/>
                                      <w:sz w:val="20"/>
                                    </w:rPr>
                                  </w:pPr>
                                </w:p>
                              </w:tc>
                              <w:tc>
                                <w:tcPr>
                                  <w:tcW w:w="790" w:type="pct"/>
                                  <w:tcBorders>
                                    <w:top w:val="nil"/>
                                    <w:bottom w:val="nil"/>
                                  </w:tcBorders>
                                  <w:shd w:val="clear" w:color="auto" w:fill="D7EEFD"/>
                                  <w:vAlign w:val="center"/>
                                </w:tcPr>
                                <w:p w:rsidR="006B1B96" w:rsidRPr="00512A98" w:rsidRDefault="006B1B96" w:rsidP="00833740">
                                  <w:pPr>
                                    <w:spacing w:line="240" w:lineRule="exact"/>
                                    <w:jc w:val="right"/>
                                    <w:rPr>
                                      <w:rFonts w:ascii="標楷體" w:hAnsi="標楷體"/>
                                      <w:sz w:val="20"/>
                                    </w:rPr>
                                  </w:pPr>
                                </w:p>
                              </w:tc>
                            </w:tr>
                            <w:tr w:rsidR="006B1B96" w:rsidRPr="00976B7E" w:rsidTr="0041548E">
                              <w:trPr>
                                <w:trHeight w:val="567"/>
                                <w:jc w:val="center"/>
                              </w:trPr>
                              <w:tc>
                                <w:tcPr>
                                  <w:tcW w:w="1812" w:type="pct"/>
                                  <w:tcBorders>
                                    <w:top w:val="nil"/>
                                    <w:bottom w:val="nil"/>
                                  </w:tcBorders>
                                  <w:shd w:val="clear" w:color="auto" w:fill="auto"/>
                                  <w:vAlign w:val="center"/>
                                </w:tcPr>
                                <w:p w:rsidR="006B1B96" w:rsidRPr="00FE594C" w:rsidRDefault="006B1B96" w:rsidP="0041548E">
                                  <w:pPr>
                                    <w:spacing w:line="240" w:lineRule="exact"/>
                                    <w:jc w:val="both"/>
                                    <w:rPr>
                                      <w:rFonts w:ascii="標楷體" w:hAnsi="標楷體"/>
                                      <w:spacing w:val="-2"/>
                                      <w:sz w:val="20"/>
                                    </w:rPr>
                                  </w:pPr>
                                  <w:r w:rsidRPr="00FE594C">
                                    <w:rPr>
                                      <w:rFonts w:ascii="標楷體" w:hAnsi="標楷體" w:hint="eastAsia"/>
                                      <w:spacing w:val="-2"/>
                                      <w:sz w:val="20"/>
                                    </w:rPr>
                                    <w:t>新竹市</w:t>
                                  </w:r>
                                  <w:r w:rsidRPr="009418DD">
                                    <w:rPr>
                                      <w:rFonts w:ascii="標楷體" w:hAnsi="標楷體" w:hint="eastAsia"/>
                                      <w:spacing w:val="-2"/>
                                      <w:sz w:val="20"/>
                                    </w:rPr>
                                    <w:t>公共停車場作業基金</w:t>
                                  </w:r>
                                </w:p>
                              </w:tc>
                              <w:tc>
                                <w:tcPr>
                                  <w:tcW w:w="840" w:type="pct"/>
                                  <w:tcBorders>
                                    <w:top w:val="nil"/>
                                    <w:bottom w:val="nil"/>
                                  </w:tcBorders>
                                  <w:vAlign w:val="center"/>
                                </w:tcPr>
                                <w:p w:rsidR="006B1B96" w:rsidRPr="00DE2950" w:rsidRDefault="006B1B96" w:rsidP="0041548E">
                                  <w:pPr>
                                    <w:spacing w:line="240" w:lineRule="exact"/>
                                    <w:jc w:val="right"/>
                                    <w:rPr>
                                      <w:rFonts w:ascii="標楷體" w:hAnsi="標楷體"/>
                                      <w:spacing w:val="-10"/>
                                      <w:sz w:val="20"/>
                                    </w:rPr>
                                  </w:pPr>
                                  <w:r w:rsidRPr="00DE2950">
                                    <w:rPr>
                                      <w:rFonts w:ascii="標楷體" w:hAnsi="標楷體"/>
                                      <w:spacing w:val="-10"/>
                                      <w:sz w:val="20"/>
                                    </w:rPr>
                                    <w:t>153,355</w:t>
                                  </w:r>
                                </w:p>
                              </w:tc>
                              <w:tc>
                                <w:tcPr>
                                  <w:tcW w:w="796" w:type="pct"/>
                                  <w:tcBorders>
                                    <w:top w:val="nil"/>
                                    <w:bottom w:val="nil"/>
                                  </w:tcBorders>
                                  <w:shd w:val="clear" w:color="auto" w:fill="auto"/>
                                  <w:vAlign w:val="center"/>
                                </w:tcPr>
                                <w:p w:rsidR="006B1B96" w:rsidRPr="00DE2950" w:rsidRDefault="006B1B96" w:rsidP="0041548E">
                                  <w:pPr>
                                    <w:spacing w:line="240" w:lineRule="exact"/>
                                    <w:jc w:val="right"/>
                                    <w:rPr>
                                      <w:rFonts w:ascii="標楷體" w:hAnsi="標楷體"/>
                                      <w:spacing w:val="-10"/>
                                      <w:sz w:val="20"/>
                                    </w:rPr>
                                  </w:pPr>
                                  <w:r w:rsidRPr="00DE2950">
                                    <w:rPr>
                                      <w:rFonts w:ascii="標楷體" w:hAnsi="標楷體"/>
                                      <w:spacing w:val="-10"/>
                                      <w:sz w:val="20"/>
                                    </w:rPr>
                                    <w:t>207,096</w:t>
                                  </w:r>
                                </w:p>
                              </w:tc>
                              <w:tc>
                                <w:tcPr>
                                  <w:tcW w:w="761" w:type="pct"/>
                                  <w:tcBorders>
                                    <w:top w:val="nil"/>
                                    <w:bottom w:val="nil"/>
                                  </w:tcBorders>
                                  <w:shd w:val="clear" w:color="auto" w:fill="auto"/>
                                  <w:vAlign w:val="center"/>
                                </w:tcPr>
                                <w:p w:rsidR="006B1B96" w:rsidRPr="00DE2950" w:rsidRDefault="006B1B96" w:rsidP="0041548E">
                                  <w:pPr>
                                    <w:spacing w:line="240" w:lineRule="exact"/>
                                    <w:jc w:val="right"/>
                                    <w:rPr>
                                      <w:rFonts w:ascii="標楷體" w:hAnsi="標楷體"/>
                                      <w:spacing w:val="-10"/>
                                      <w:sz w:val="20"/>
                                    </w:rPr>
                                  </w:pPr>
                                  <w:r w:rsidRPr="00DE2950">
                                    <w:rPr>
                                      <w:rFonts w:ascii="標楷體" w:hAnsi="標楷體"/>
                                      <w:spacing w:val="-10"/>
                                      <w:sz w:val="20"/>
                                    </w:rPr>
                                    <w:t>53,741</w:t>
                                  </w:r>
                                </w:p>
                              </w:tc>
                              <w:tc>
                                <w:tcPr>
                                  <w:tcW w:w="790" w:type="pct"/>
                                  <w:tcBorders>
                                    <w:top w:val="nil"/>
                                    <w:bottom w:val="nil"/>
                                  </w:tcBorders>
                                  <w:shd w:val="clear" w:color="auto" w:fill="auto"/>
                                  <w:vAlign w:val="center"/>
                                </w:tcPr>
                                <w:p w:rsidR="006B1B96" w:rsidRPr="00FE594C" w:rsidRDefault="006B1B96" w:rsidP="0041548E">
                                  <w:pPr>
                                    <w:spacing w:line="240" w:lineRule="exact"/>
                                    <w:jc w:val="right"/>
                                    <w:rPr>
                                      <w:rFonts w:ascii="標楷體" w:hAnsi="標楷體"/>
                                      <w:spacing w:val="-10"/>
                                      <w:sz w:val="20"/>
                                    </w:rPr>
                                  </w:pPr>
                                  <w:r w:rsidRPr="00DE2950">
                                    <w:rPr>
                                      <w:rFonts w:ascii="標楷體" w:hAnsi="標楷體"/>
                                      <w:spacing w:val="-10"/>
                                      <w:sz w:val="20"/>
                                    </w:rPr>
                                    <w:t>35.04</w:t>
                                  </w:r>
                                </w:p>
                              </w:tc>
                            </w:tr>
                            <w:tr w:rsidR="006B1B96" w:rsidRPr="00976B7E" w:rsidTr="0041548E">
                              <w:trPr>
                                <w:trHeight w:val="510"/>
                                <w:jc w:val="center"/>
                              </w:trPr>
                              <w:tc>
                                <w:tcPr>
                                  <w:tcW w:w="1812" w:type="pct"/>
                                  <w:tcBorders>
                                    <w:top w:val="nil"/>
                                    <w:bottom w:val="nil"/>
                                  </w:tcBorders>
                                  <w:shd w:val="clear" w:color="auto" w:fill="D7EEFD"/>
                                  <w:vAlign w:val="center"/>
                                </w:tcPr>
                                <w:p w:rsidR="006B1B96" w:rsidRPr="00FE594C" w:rsidRDefault="006B1B96" w:rsidP="00833740">
                                  <w:pPr>
                                    <w:jc w:val="both"/>
                                    <w:rPr>
                                      <w:rFonts w:ascii="標楷體" w:hAnsi="標楷體"/>
                                      <w:spacing w:val="-2"/>
                                      <w:sz w:val="20"/>
                                    </w:rPr>
                                  </w:pPr>
                                  <w:r w:rsidRPr="00FE594C">
                                    <w:rPr>
                                      <w:rFonts w:ascii="標楷體" w:hAnsi="標楷體" w:hint="eastAsia"/>
                                      <w:b/>
                                      <w:spacing w:val="-2"/>
                                      <w:sz w:val="20"/>
                                    </w:rPr>
                                    <w:t>短</w:t>
                                  </w:r>
                                  <w:proofErr w:type="gramStart"/>
                                  <w:r w:rsidRPr="00FE594C">
                                    <w:rPr>
                                      <w:rFonts w:ascii="標楷體" w:hAnsi="標楷體" w:hint="eastAsia"/>
                                      <w:b/>
                                      <w:spacing w:val="-2"/>
                                      <w:sz w:val="20"/>
                                    </w:rPr>
                                    <w:t>絀</w:t>
                                  </w:r>
                                  <w:proofErr w:type="gramEnd"/>
                                  <w:r w:rsidRPr="00FE594C">
                                    <w:rPr>
                                      <w:rFonts w:ascii="標楷體" w:hAnsi="標楷體" w:hint="eastAsia"/>
                                      <w:b/>
                                      <w:spacing w:val="-2"/>
                                      <w:sz w:val="20"/>
                                    </w:rPr>
                                    <w:t>較預算數增加</w:t>
                                  </w:r>
                                </w:p>
                              </w:tc>
                              <w:tc>
                                <w:tcPr>
                                  <w:tcW w:w="840" w:type="pct"/>
                                  <w:tcBorders>
                                    <w:top w:val="nil"/>
                                    <w:bottom w:val="nil"/>
                                  </w:tcBorders>
                                  <w:shd w:val="clear" w:color="auto" w:fill="D7EEFD"/>
                                  <w:vAlign w:val="center"/>
                                </w:tcPr>
                                <w:p w:rsidR="006B1B96" w:rsidRPr="00FE594C" w:rsidRDefault="006B1B96" w:rsidP="00A479E2">
                                  <w:pPr>
                                    <w:spacing w:line="240" w:lineRule="exact"/>
                                    <w:jc w:val="right"/>
                                    <w:rPr>
                                      <w:rFonts w:ascii="標楷體" w:hAnsi="標楷體"/>
                                      <w:spacing w:val="-10"/>
                                      <w:sz w:val="20"/>
                                    </w:rPr>
                                  </w:pPr>
                                </w:p>
                              </w:tc>
                              <w:tc>
                                <w:tcPr>
                                  <w:tcW w:w="796" w:type="pct"/>
                                  <w:tcBorders>
                                    <w:top w:val="nil"/>
                                    <w:bottom w:val="nil"/>
                                  </w:tcBorders>
                                  <w:shd w:val="clear" w:color="auto" w:fill="D7EEFD"/>
                                  <w:vAlign w:val="center"/>
                                </w:tcPr>
                                <w:p w:rsidR="006B1B96" w:rsidRPr="00FE594C" w:rsidRDefault="006B1B96" w:rsidP="00A479E2">
                                  <w:pPr>
                                    <w:spacing w:line="240" w:lineRule="exact"/>
                                    <w:jc w:val="right"/>
                                    <w:rPr>
                                      <w:rFonts w:ascii="標楷體" w:hAnsi="標楷體"/>
                                      <w:spacing w:val="-10"/>
                                      <w:sz w:val="20"/>
                                    </w:rPr>
                                  </w:pPr>
                                </w:p>
                              </w:tc>
                              <w:tc>
                                <w:tcPr>
                                  <w:tcW w:w="761" w:type="pct"/>
                                  <w:tcBorders>
                                    <w:top w:val="nil"/>
                                    <w:bottom w:val="nil"/>
                                  </w:tcBorders>
                                  <w:shd w:val="clear" w:color="auto" w:fill="D7EEFD"/>
                                  <w:vAlign w:val="center"/>
                                </w:tcPr>
                                <w:p w:rsidR="006B1B96" w:rsidRPr="00FE594C" w:rsidRDefault="006B1B96" w:rsidP="00A479E2">
                                  <w:pPr>
                                    <w:spacing w:line="240" w:lineRule="exact"/>
                                    <w:jc w:val="right"/>
                                    <w:rPr>
                                      <w:rFonts w:ascii="標楷體" w:hAnsi="標楷體"/>
                                      <w:spacing w:val="-10"/>
                                      <w:sz w:val="20"/>
                                    </w:rPr>
                                  </w:pPr>
                                </w:p>
                              </w:tc>
                              <w:tc>
                                <w:tcPr>
                                  <w:tcW w:w="790" w:type="pct"/>
                                  <w:tcBorders>
                                    <w:top w:val="nil"/>
                                    <w:bottom w:val="nil"/>
                                  </w:tcBorders>
                                  <w:shd w:val="clear" w:color="auto" w:fill="D7EEFD"/>
                                  <w:vAlign w:val="center"/>
                                </w:tcPr>
                                <w:p w:rsidR="006B1B96" w:rsidRPr="00FE594C" w:rsidRDefault="006B1B96" w:rsidP="00A479E2">
                                  <w:pPr>
                                    <w:spacing w:line="240" w:lineRule="exact"/>
                                    <w:jc w:val="right"/>
                                    <w:rPr>
                                      <w:rFonts w:ascii="標楷體" w:hAnsi="標楷體"/>
                                      <w:spacing w:val="-10"/>
                                      <w:sz w:val="20"/>
                                    </w:rPr>
                                  </w:pPr>
                                </w:p>
                              </w:tc>
                            </w:tr>
                            <w:tr w:rsidR="006B1B96" w:rsidRPr="00976B7E" w:rsidTr="0041548E">
                              <w:trPr>
                                <w:trHeight w:val="567"/>
                                <w:jc w:val="center"/>
                              </w:trPr>
                              <w:tc>
                                <w:tcPr>
                                  <w:tcW w:w="1812" w:type="pct"/>
                                  <w:tcBorders>
                                    <w:top w:val="nil"/>
                                    <w:bottom w:val="single" w:sz="4" w:space="0" w:color="auto"/>
                                  </w:tcBorders>
                                  <w:shd w:val="clear" w:color="auto" w:fill="auto"/>
                                  <w:vAlign w:val="center"/>
                                </w:tcPr>
                                <w:p w:rsidR="006B1B96" w:rsidRPr="00FE594C" w:rsidRDefault="006B1B96" w:rsidP="0041548E">
                                  <w:pPr>
                                    <w:spacing w:line="240" w:lineRule="exact"/>
                                    <w:jc w:val="both"/>
                                    <w:rPr>
                                      <w:rFonts w:ascii="標楷體" w:hAnsi="標楷體"/>
                                      <w:spacing w:val="-2"/>
                                      <w:sz w:val="20"/>
                                    </w:rPr>
                                  </w:pPr>
                                  <w:r w:rsidRPr="00FE594C">
                                    <w:rPr>
                                      <w:rFonts w:ascii="標楷體" w:hAnsi="標楷體" w:hint="eastAsia"/>
                                      <w:spacing w:val="-2"/>
                                      <w:sz w:val="20"/>
                                    </w:rPr>
                                    <w:t>新竹市</w:t>
                                  </w:r>
                                  <w:proofErr w:type="gramStart"/>
                                  <w:r w:rsidRPr="00FE594C">
                                    <w:rPr>
                                      <w:rFonts w:ascii="標楷體" w:hAnsi="標楷體" w:hint="eastAsia"/>
                                      <w:spacing w:val="-2"/>
                                      <w:sz w:val="20"/>
                                    </w:rPr>
                                    <w:t>世</w:t>
                                  </w:r>
                                  <w:proofErr w:type="gramEnd"/>
                                  <w:r w:rsidRPr="00FE594C">
                                    <w:rPr>
                                      <w:rFonts w:ascii="標楷體" w:hAnsi="標楷體" w:hint="eastAsia"/>
                                      <w:spacing w:val="-2"/>
                                      <w:sz w:val="20"/>
                                    </w:rPr>
                                    <w:t>博</w:t>
                                  </w:r>
                                  <w:proofErr w:type="gramStart"/>
                                  <w:r w:rsidRPr="00FE594C">
                                    <w:rPr>
                                      <w:rFonts w:ascii="標楷體" w:hAnsi="標楷體" w:hint="eastAsia"/>
                                      <w:spacing w:val="-2"/>
                                      <w:sz w:val="20"/>
                                    </w:rPr>
                                    <w:t>台灣館產創園區</w:t>
                                  </w:r>
                                  <w:proofErr w:type="gramEnd"/>
                                  <w:r w:rsidRPr="00FE594C">
                                    <w:rPr>
                                      <w:rFonts w:ascii="標楷體" w:hAnsi="標楷體" w:hint="eastAsia"/>
                                      <w:spacing w:val="-2"/>
                                      <w:sz w:val="20"/>
                                    </w:rPr>
                                    <w:t>作業基金</w:t>
                                  </w:r>
                                </w:p>
                              </w:tc>
                              <w:tc>
                                <w:tcPr>
                                  <w:tcW w:w="840" w:type="pct"/>
                                  <w:tcBorders>
                                    <w:top w:val="nil"/>
                                    <w:bottom w:val="single" w:sz="4" w:space="0" w:color="auto"/>
                                  </w:tcBorders>
                                  <w:vAlign w:val="center"/>
                                </w:tcPr>
                                <w:p w:rsidR="006B1B96" w:rsidRPr="001E39F6" w:rsidRDefault="006B1B96" w:rsidP="0041548E">
                                  <w:pPr>
                                    <w:spacing w:line="240" w:lineRule="exact"/>
                                    <w:jc w:val="right"/>
                                    <w:rPr>
                                      <w:rFonts w:ascii="標楷體" w:hAnsi="標楷體"/>
                                      <w:spacing w:val="-10"/>
                                      <w:sz w:val="20"/>
                                    </w:rPr>
                                  </w:pPr>
                                  <w:r w:rsidRPr="001E39F6">
                                    <w:rPr>
                                      <w:rFonts w:ascii="標楷體" w:hAnsi="標楷體"/>
                                      <w:spacing w:val="-10"/>
                                      <w:sz w:val="20"/>
                                    </w:rPr>
                                    <w:t>- 28,333</w:t>
                                  </w:r>
                                </w:p>
                              </w:tc>
                              <w:tc>
                                <w:tcPr>
                                  <w:tcW w:w="796" w:type="pct"/>
                                  <w:tcBorders>
                                    <w:top w:val="nil"/>
                                    <w:bottom w:val="single" w:sz="4" w:space="0" w:color="auto"/>
                                  </w:tcBorders>
                                  <w:shd w:val="clear" w:color="auto" w:fill="auto"/>
                                  <w:vAlign w:val="center"/>
                                </w:tcPr>
                                <w:p w:rsidR="006B1B96" w:rsidRPr="001E39F6" w:rsidRDefault="006B1B96" w:rsidP="0041548E">
                                  <w:pPr>
                                    <w:spacing w:line="240" w:lineRule="exact"/>
                                    <w:jc w:val="right"/>
                                    <w:rPr>
                                      <w:rFonts w:ascii="標楷體" w:hAnsi="標楷體"/>
                                      <w:spacing w:val="-10"/>
                                      <w:sz w:val="20"/>
                                    </w:rPr>
                                  </w:pPr>
                                  <w:r w:rsidRPr="001E39F6">
                                    <w:rPr>
                                      <w:rFonts w:ascii="標楷體" w:hAnsi="標楷體"/>
                                      <w:spacing w:val="-10"/>
                                      <w:sz w:val="20"/>
                                    </w:rPr>
                                    <w:t>- 68,529</w:t>
                                  </w:r>
                                </w:p>
                              </w:tc>
                              <w:tc>
                                <w:tcPr>
                                  <w:tcW w:w="761" w:type="pct"/>
                                  <w:tcBorders>
                                    <w:top w:val="nil"/>
                                    <w:bottom w:val="single" w:sz="4" w:space="0" w:color="auto"/>
                                  </w:tcBorders>
                                  <w:shd w:val="clear" w:color="auto" w:fill="auto"/>
                                  <w:vAlign w:val="center"/>
                                </w:tcPr>
                                <w:p w:rsidR="006B1B96" w:rsidRPr="001E39F6" w:rsidRDefault="006B1B96" w:rsidP="0041548E">
                                  <w:pPr>
                                    <w:spacing w:line="240" w:lineRule="exact"/>
                                    <w:jc w:val="right"/>
                                    <w:rPr>
                                      <w:rFonts w:ascii="標楷體" w:hAnsi="標楷體"/>
                                      <w:spacing w:val="-10"/>
                                      <w:sz w:val="20"/>
                                    </w:rPr>
                                  </w:pPr>
                                  <w:r w:rsidRPr="001E39F6">
                                    <w:rPr>
                                      <w:rFonts w:ascii="標楷體" w:hAnsi="標楷體"/>
                                      <w:spacing w:val="-10"/>
                                      <w:sz w:val="20"/>
                                    </w:rPr>
                                    <w:t>- 40,196</w:t>
                                  </w:r>
                                </w:p>
                              </w:tc>
                              <w:tc>
                                <w:tcPr>
                                  <w:tcW w:w="790" w:type="pct"/>
                                  <w:tcBorders>
                                    <w:top w:val="nil"/>
                                    <w:bottom w:val="single" w:sz="4" w:space="0" w:color="auto"/>
                                  </w:tcBorders>
                                  <w:shd w:val="clear" w:color="auto" w:fill="auto"/>
                                  <w:vAlign w:val="center"/>
                                </w:tcPr>
                                <w:p w:rsidR="006B1B96" w:rsidRPr="001E39F6" w:rsidRDefault="006B1B96" w:rsidP="0041548E">
                                  <w:pPr>
                                    <w:spacing w:line="240" w:lineRule="exact"/>
                                    <w:jc w:val="right"/>
                                    <w:rPr>
                                      <w:rFonts w:ascii="標楷體" w:hAnsi="標楷體"/>
                                      <w:spacing w:val="-10"/>
                                      <w:sz w:val="20"/>
                                    </w:rPr>
                                  </w:pPr>
                                  <w:r w:rsidRPr="001E39F6">
                                    <w:rPr>
                                      <w:rFonts w:ascii="標楷體" w:hAnsi="標楷體"/>
                                      <w:spacing w:val="-10"/>
                                      <w:sz w:val="20"/>
                                    </w:rPr>
                                    <w:t>141.87</w:t>
                                  </w:r>
                                </w:p>
                              </w:tc>
                            </w:tr>
                          </w:tbl>
                          <w:p w:rsidR="006B1B96" w:rsidRDefault="006B1B96" w:rsidP="00FE78EB">
                            <w:pPr>
                              <w:spacing w:line="240" w:lineRule="exact"/>
                              <w:ind w:leftChars="20" w:left="596" w:hangingChars="300" w:hanging="540"/>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sz w:val="18"/>
                                <w:szCs w:val="18"/>
                              </w:rPr>
                              <w:t>：</w:t>
                            </w:r>
                            <w:r>
                              <w:rPr>
                                <w:rFonts w:ascii="標楷體" w:hAnsi="標楷體" w:hint="eastAsia"/>
                                <w:sz w:val="18"/>
                                <w:szCs w:val="18"/>
                              </w:rPr>
                              <w:t>1.表列賸</w:t>
                            </w:r>
                            <w:r>
                              <w:rPr>
                                <w:rFonts w:ascii="標楷體" w:hAnsi="標楷體"/>
                                <w:sz w:val="18"/>
                                <w:szCs w:val="18"/>
                              </w:rPr>
                              <w:t>餘較預算</w:t>
                            </w:r>
                            <w:r>
                              <w:rPr>
                                <w:rFonts w:ascii="標楷體" w:hAnsi="標楷體" w:hint="eastAsia"/>
                                <w:sz w:val="18"/>
                                <w:szCs w:val="18"/>
                              </w:rPr>
                              <w:t>數</w:t>
                            </w:r>
                            <w:r>
                              <w:rPr>
                                <w:rFonts w:ascii="標楷體" w:hAnsi="標楷體"/>
                                <w:sz w:val="18"/>
                                <w:szCs w:val="18"/>
                              </w:rPr>
                              <w:t>增加</w:t>
                            </w:r>
                            <w:r>
                              <w:rPr>
                                <w:rFonts w:ascii="標楷體" w:hAnsi="標楷體" w:hint="eastAsia"/>
                                <w:sz w:val="18"/>
                                <w:szCs w:val="18"/>
                              </w:rPr>
                              <w:t>，或</w:t>
                            </w:r>
                            <w:r w:rsidRPr="009418DD">
                              <w:rPr>
                                <w:rFonts w:ascii="標楷體" w:hAnsi="標楷體" w:hint="eastAsia"/>
                                <w:sz w:val="18"/>
                                <w:szCs w:val="18"/>
                              </w:rPr>
                              <w:t>預算短</w:t>
                            </w:r>
                            <w:proofErr w:type="gramStart"/>
                            <w:r w:rsidRPr="009418DD">
                              <w:rPr>
                                <w:rFonts w:ascii="標楷體" w:hAnsi="標楷體" w:hint="eastAsia"/>
                                <w:sz w:val="18"/>
                                <w:szCs w:val="18"/>
                              </w:rPr>
                              <w:t>絀</w:t>
                            </w:r>
                            <w:proofErr w:type="gramEnd"/>
                            <w:r w:rsidRPr="009418DD">
                              <w:rPr>
                                <w:rFonts w:ascii="標楷體" w:hAnsi="標楷體" w:hint="eastAsia"/>
                                <w:sz w:val="18"/>
                                <w:szCs w:val="18"/>
                              </w:rPr>
                              <w:t>，實際賸餘</w:t>
                            </w:r>
                            <w:r w:rsidRPr="00FD1E37">
                              <w:rPr>
                                <w:rFonts w:ascii="標楷體" w:hAnsi="標楷體" w:hint="eastAsia"/>
                                <w:sz w:val="18"/>
                                <w:szCs w:val="18"/>
                              </w:rPr>
                              <w:t>之基金，</w:t>
                            </w:r>
                            <w:r w:rsidRPr="009E03E9">
                              <w:rPr>
                                <w:rFonts w:ascii="標楷體" w:hAnsi="標楷體" w:hint="eastAsia"/>
                                <w:sz w:val="18"/>
                                <w:szCs w:val="18"/>
                              </w:rPr>
                              <w:t>其評比標準係以主要營運計畫執行率已達</w:t>
                            </w:r>
                            <w:proofErr w:type="gramStart"/>
                            <w:r w:rsidRPr="009E03E9">
                              <w:rPr>
                                <w:rFonts w:ascii="標楷體" w:hAnsi="標楷體" w:hint="eastAsia"/>
                                <w:sz w:val="18"/>
                                <w:szCs w:val="18"/>
                              </w:rPr>
                              <w:t>8成</w:t>
                            </w:r>
                            <w:proofErr w:type="gramEnd"/>
                            <w:r w:rsidRPr="009E03E9">
                              <w:rPr>
                                <w:rFonts w:ascii="標楷體" w:hAnsi="標楷體" w:hint="eastAsia"/>
                                <w:sz w:val="18"/>
                                <w:szCs w:val="18"/>
                              </w:rPr>
                              <w:t>以上者為限，</w:t>
                            </w:r>
                            <w:proofErr w:type="gramStart"/>
                            <w:r w:rsidRPr="009E03E9">
                              <w:rPr>
                                <w:rFonts w:ascii="標楷體" w:hAnsi="標楷體" w:hint="eastAsia"/>
                                <w:sz w:val="18"/>
                                <w:szCs w:val="18"/>
                              </w:rPr>
                              <w:t>俾免納列因</w:t>
                            </w:r>
                            <w:proofErr w:type="gramEnd"/>
                            <w:r w:rsidRPr="009E03E9">
                              <w:rPr>
                                <w:rFonts w:ascii="標楷體" w:hAnsi="標楷體" w:hint="eastAsia"/>
                                <w:sz w:val="18"/>
                                <w:szCs w:val="18"/>
                              </w:rPr>
                              <w:t>營運計畫執行率欠佳</w:t>
                            </w:r>
                            <w:r>
                              <w:rPr>
                                <w:rFonts w:ascii="標楷體" w:hAnsi="標楷體" w:hint="eastAsia"/>
                                <w:sz w:val="18"/>
                                <w:szCs w:val="18"/>
                              </w:rPr>
                              <w:t>，</w:t>
                            </w:r>
                            <w:r w:rsidRPr="009E03E9">
                              <w:rPr>
                                <w:rFonts w:ascii="標楷體" w:hAnsi="標楷體" w:hint="eastAsia"/>
                                <w:sz w:val="18"/>
                                <w:szCs w:val="18"/>
                              </w:rPr>
                              <w:t>致</w:t>
                            </w:r>
                            <w:r w:rsidRPr="00BD0090">
                              <w:rPr>
                                <w:rFonts w:ascii="標楷體" w:hAnsi="標楷體" w:hint="eastAsia"/>
                                <w:sz w:val="18"/>
                                <w:szCs w:val="18"/>
                              </w:rPr>
                              <w:t>產生本期</w:t>
                            </w:r>
                            <w:r w:rsidRPr="003B57BA">
                              <w:rPr>
                                <w:rFonts w:ascii="標楷體" w:hAnsi="標楷體" w:hint="eastAsia"/>
                                <w:sz w:val="18"/>
                                <w:szCs w:val="18"/>
                              </w:rPr>
                              <w:t>賸餘</w:t>
                            </w:r>
                            <w:r w:rsidRPr="009E03E9">
                              <w:rPr>
                                <w:rFonts w:ascii="標楷體" w:hAnsi="標楷體" w:hint="eastAsia"/>
                                <w:sz w:val="18"/>
                                <w:szCs w:val="18"/>
                              </w:rPr>
                              <w:t>之基金。</w:t>
                            </w:r>
                          </w:p>
                          <w:p w:rsidR="006B1B96" w:rsidRDefault="006B1B96" w:rsidP="00FE78EB">
                            <w:pPr>
                              <w:spacing w:line="240" w:lineRule="exact"/>
                              <w:ind w:leftChars="145" w:left="406"/>
                              <w:jc w:val="both"/>
                              <w:rPr>
                                <w:rFonts w:ascii="標楷體" w:hAnsi="標楷體"/>
                                <w:sz w:val="18"/>
                                <w:szCs w:val="18"/>
                              </w:rPr>
                            </w:pPr>
                            <w:r>
                              <w:rPr>
                                <w:rFonts w:ascii="標楷體" w:hAnsi="標楷體" w:hint="eastAsia"/>
                                <w:sz w:val="18"/>
                                <w:szCs w:val="18"/>
                              </w:rPr>
                              <w:t>2.資</w:t>
                            </w:r>
                            <w:r>
                              <w:rPr>
                                <w:rFonts w:ascii="標楷體" w:hAnsi="標楷體"/>
                                <w:sz w:val="18"/>
                                <w:szCs w:val="18"/>
                              </w:rPr>
                              <w:t>料來源：整理自</w:t>
                            </w:r>
                            <w:proofErr w:type="gramStart"/>
                            <w:r>
                              <w:rPr>
                                <w:rFonts w:ascii="標楷體" w:hAnsi="標楷體" w:hint="eastAsia"/>
                                <w:sz w:val="18"/>
                                <w:szCs w:val="18"/>
                              </w:rPr>
                              <w:t>11</w:t>
                            </w:r>
                            <w:r>
                              <w:rPr>
                                <w:rFonts w:ascii="標楷體" w:hAnsi="標楷體"/>
                                <w:sz w:val="18"/>
                                <w:szCs w:val="18"/>
                              </w:rPr>
                              <w:t>2</w:t>
                            </w:r>
                            <w:proofErr w:type="gramEnd"/>
                            <w:r>
                              <w:rPr>
                                <w:rFonts w:ascii="標楷體" w:hAnsi="標楷體" w:hint="eastAsia"/>
                                <w:sz w:val="18"/>
                                <w:szCs w:val="18"/>
                              </w:rPr>
                              <w:t>年</w:t>
                            </w:r>
                            <w:r>
                              <w:rPr>
                                <w:rFonts w:ascii="標楷體" w:hAnsi="標楷體"/>
                                <w:sz w:val="18"/>
                                <w:szCs w:val="18"/>
                              </w:rPr>
                              <w:t>度新竹市總決算附屬單位決算及綜計表。</w:t>
                            </w:r>
                          </w:p>
                        </w:txbxContent>
                      </wps:txbx>
                      <wps:bodyPr rot="0" vert="horz" wrap="square" lIns="91440" tIns="3600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73CBDF9" id="_x0000_s1389" type="#_x0000_t202" style="position:absolute;left:0;text-align:left;margin-left:187.5pt;margin-top:23.9pt;width:311.8pt;height:220.5pt;z-index:25230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" stroked="f">
                <v:textbox inset=",1mm,,0">
                  <w:txbxContent>
                    <w:p w:rsidR="006B1B96" w:rsidRPr="00B4089D" w:rsidRDefault="006B1B96" w:rsidP="00A44963">
                      <w:pPr>
                        <w:spacing w:afterLines="50" w:after="190" w:line="240" w:lineRule="exact"/>
                        <w:jc w:val="center"/>
                        <w:rPr>
                          <w:rFonts w:ascii="標楷體" w:hAnsi="標楷體"/>
                          <w:b/>
                          <w:spacing w:val="-4"/>
                          <w:sz w:val="24"/>
                          <w:szCs w:val="24"/>
                        </w:rPr>
                      </w:pPr>
                      <w:r w:rsidRPr="00B4089D">
                        <w:rPr>
                          <w:rFonts w:ascii="標楷體" w:hAnsi="標楷體" w:hint="eastAsia"/>
                          <w:b/>
                          <w:spacing w:val="-4"/>
                          <w:sz w:val="24"/>
                          <w:szCs w:val="24"/>
                        </w:rPr>
                        <w:t>表</w:t>
                      </w:r>
                      <w:r>
                        <w:rPr>
                          <w:rFonts w:ascii="標楷體" w:hAnsi="標楷體"/>
                          <w:b/>
                          <w:spacing w:val="-4"/>
                          <w:sz w:val="24"/>
                          <w:szCs w:val="24"/>
                        </w:rPr>
                        <w:t>1</w:t>
                      </w:r>
                      <w:r w:rsidRPr="00B4089D">
                        <w:rPr>
                          <w:rFonts w:ascii="標楷體" w:hAnsi="標楷體" w:hint="eastAsia"/>
                          <w:b/>
                          <w:spacing w:val="-4"/>
                          <w:sz w:val="24"/>
                          <w:szCs w:val="24"/>
                        </w:rPr>
                        <w:t xml:space="preserve">　</w:t>
                      </w:r>
                      <w:proofErr w:type="gramStart"/>
                      <w:r w:rsidRPr="00B4089D">
                        <w:rPr>
                          <w:rFonts w:ascii="標楷體" w:hAnsi="標楷體"/>
                          <w:b/>
                          <w:spacing w:val="-4"/>
                          <w:sz w:val="24"/>
                          <w:szCs w:val="24"/>
                        </w:rPr>
                        <w:t>11</w:t>
                      </w:r>
                      <w:r>
                        <w:rPr>
                          <w:rFonts w:ascii="標楷體" w:hAnsi="標楷體"/>
                          <w:b/>
                          <w:spacing w:val="-4"/>
                          <w:sz w:val="24"/>
                          <w:szCs w:val="24"/>
                        </w:rPr>
                        <w:t>2</w:t>
                      </w:r>
                      <w:proofErr w:type="gramEnd"/>
                      <w:r w:rsidRPr="00B4089D">
                        <w:rPr>
                          <w:rFonts w:ascii="標楷體" w:hAnsi="標楷體" w:hint="eastAsia"/>
                          <w:b/>
                          <w:spacing w:val="-4"/>
                          <w:sz w:val="24"/>
                          <w:szCs w:val="24"/>
                        </w:rPr>
                        <w:t>年</w:t>
                      </w:r>
                      <w:r w:rsidRPr="00B4089D">
                        <w:rPr>
                          <w:rFonts w:ascii="標楷體" w:hAnsi="標楷體"/>
                          <w:b/>
                          <w:spacing w:val="-4"/>
                          <w:sz w:val="24"/>
                          <w:szCs w:val="24"/>
                        </w:rPr>
                        <w:t>度新竹市</w:t>
                      </w:r>
                      <w:r w:rsidRPr="00B4089D">
                        <w:rPr>
                          <w:rFonts w:ascii="標楷體" w:hAnsi="標楷體" w:hint="eastAsia"/>
                          <w:b/>
                          <w:spacing w:val="-4"/>
                          <w:sz w:val="24"/>
                          <w:szCs w:val="24"/>
                        </w:rPr>
                        <w:t>作業基</w:t>
                      </w:r>
                      <w:r w:rsidRPr="00B4089D">
                        <w:rPr>
                          <w:rFonts w:ascii="標楷體" w:hAnsi="標楷體"/>
                          <w:b/>
                          <w:spacing w:val="-4"/>
                          <w:sz w:val="24"/>
                          <w:szCs w:val="24"/>
                        </w:rPr>
                        <w:t>金本期</w:t>
                      </w:r>
                      <w:r w:rsidRPr="00B4089D">
                        <w:rPr>
                          <w:rFonts w:ascii="標楷體" w:hAnsi="標楷體" w:hint="eastAsia"/>
                          <w:b/>
                          <w:spacing w:val="-4"/>
                          <w:sz w:val="24"/>
                          <w:szCs w:val="24"/>
                        </w:rPr>
                        <w:t>餘</w:t>
                      </w:r>
                      <w:proofErr w:type="gramStart"/>
                      <w:r w:rsidRPr="00B4089D">
                        <w:rPr>
                          <w:rFonts w:ascii="標楷體" w:hAnsi="標楷體"/>
                          <w:b/>
                          <w:spacing w:val="-4"/>
                          <w:sz w:val="24"/>
                          <w:szCs w:val="24"/>
                        </w:rPr>
                        <w:t>絀</w:t>
                      </w:r>
                      <w:proofErr w:type="gramEnd"/>
                      <w:r w:rsidRPr="00B4089D">
                        <w:rPr>
                          <w:rFonts w:ascii="標楷體" w:hAnsi="標楷體"/>
                          <w:b/>
                          <w:spacing w:val="-4"/>
                          <w:sz w:val="24"/>
                          <w:szCs w:val="24"/>
                        </w:rPr>
                        <w:t>預算執行排名</w:t>
                      </w:r>
                    </w:p>
                    <w:p w:rsidR="006B1B96" w:rsidRPr="00FD1E37" w:rsidRDefault="006B1B96" w:rsidP="005574C0">
                      <w:pPr>
                        <w:spacing w:line="240" w:lineRule="exact"/>
                        <w:ind w:rightChars="20" w:right="56"/>
                        <w:jc w:val="right"/>
                        <w:rPr>
                          <w:rFonts w:ascii="標楷體" w:hAnsi="標楷體"/>
                          <w:sz w:val="20"/>
                        </w:rPr>
                      </w:pPr>
                      <w:r w:rsidRPr="00FD1E37">
                        <w:rPr>
                          <w:rFonts w:ascii="標楷體" w:hAnsi="標楷體" w:hint="eastAsia"/>
                          <w:sz w:val="20"/>
                        </w:rPr>
                        <w:t>單</w:t>
                      </w:r>
                      <w:r w:rsidRPr="00FD1E37">
                        <w:rPr>
                          <w:rFonts w:ascii="標楷體" w:hAnsi="標楷體"/>
                          <w:sz w:val="20"/>
                        </w:rPr>
                        <w:t>位：</w:t>
                      </w:r>
                      <w:r>
                        <w:rPr>
                          <w:rFonts w:ascii="標楷體" w:hAnsi="標楷體" w:hint="eastAsia"/>
                          <w:sz w:val="20"/>
                        </w:rPr>
                        <w:t>新</w:t>
                      </w:r>
                      <w:r>
                        <w:rPr>
                          <w:rFonts w:ascii="標楷體" w:hAnsi="標楷體"/>
                          <w:sz w:val="20"/>
                        </w:rPr>
                        <w:t>臺幣千元、％</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000" w:firstRow="0" w:lastRow="0" w:firstColumn="0" w:lastColumn="0" w:noHBand="0" w:noVBand="0"/>
                      </w:tblPr>
                      <w:tblGrid>
                        <w:gridCol w:w="2125"/>
                        <w:gridCol w:w="986"/>
                        <w:gridCol w:w="933"/>
                        <w:gridCol w:w="892"/>
                        <w:gridCol w:w="926"/>
                      </w:tblGrid>
                      <w:tr w:rsidR="006B1B96" w:rsidRPr="00976B7E" w:rsidTr="0041548E">
                        <w:trPr>
                          <w:trHeight w:val="454"/>
                          <w:jc w:val="center"/>
                        </w:trPr>
                        <w:tc>
                          <w:tcPr>
                            <w:tcW w:w="1812" w:type="pct"/>
                            <w:tcBorders>
                              <w:top w:val="single" w:sz="4" w:space="0" w:color="auto"/>
                            </w:tcBorders>
                            <w:shd w:val="clear" w:color="auto" w:fill="B6DDE8"/>
                            <w:vAlign w:val="center"/>
                          </w:tcPr>
                          <w:p w:rsidR="006B1B96" w:rsidRPr="00EC717B" w:rsidRDefault="006B1B96" w:rsidP="00833740">
                            <w:pPr>
                              <w:jc w:val="distribute"/>
                              <w:rPr>
                                <w:sz w:val="20"/>
                              </w:rPr>
                            </w:pPr>
                            <w:r>
                              <w:rPr>
                                <w:rFonts w:hint="eastAsia"/>
                                <w:sz w:val="20"/>
                              </w:rPr>
                              <w:t>基</w:t>
                            </w:r>
                            <w:r>
                              <w:rPr>
                                <w:sz w:val="20"/>
                              </w:rPr>
                              <w:t>金名稱</w:t>
                            </w:r>
                          </w:p>
                        </w:tc>
                        <w:tc>
                          <w:tcPr>
                            <w:tcW w:w="840" w:type="pct"/>
                            <w:tcBorders>
                              <w:top w:val="single" w:sz="4" w:space="0" w:color="auto"/>
                            </w:tcBorders>
                            <w:shd w:val="clear" w:color="auto" w:fill="B6DDE8"/>
                            <w:vAlign w:val="center"/>
                          </w:tcPr>
                          <w:p w:rsidR="006B1B96" w:rsidRPr="00EC717B" w:rsidRDefault="006B1B96" w:rsidP="00833740">
                            <w:pPr>
                              <w:jc w:val="distribute"/>
                              <w:rPr>
                                <w:sz w:val="20"/>
                              </w:rPr>
                            </w:pPr>
                            <w:r>
                              <w:rPr>
                                <w:rFonts w:hint="eastAsia"/>
                                <w:sz w:val="20"/>
                              </w:rPr>
                              <w:t>預</w:t>
                            </w:r>
                            <w:r>
                              <w:rPr>
                                <w:sz w:val="20"/>
                              </w:rPr>
                              <w:t>算數</w:t>
                            </w:r>
                          </w:p>
                        </w:tc>
                        <w:tc>
                          <w:tcPr>
                            <w:tcW w:w="796" w:type="pct"/>
                            <w:tcBorders>
                              <w:top w:val="single" w:sz="4" w:space="0" w:color="auto"/>
                            </w:tcBorders>
                            <w:shd w:val="clear" w:color="auto" w:fill="B6DDE8"/>
                            <w:vAlign w:val="center"/>
                          </w:tcPr>
                          <w:p w:rsidR="006B1B96" w:rsidRPr="00EC717B" w:rsidRDefault="006B1B96" w:rsidP="00833740">
                            <w:pPr>
                              <w:jc w:val="distribute"/>
                              <w:rPr>
                                <w:sz w:val="20"/>
                              </w:rPr>
                            </w:pPr>
                            <w:r>
                              <w:rPr>
                                <w:rFonts w:hint="eastAsia"/>
                                <w:sz w:val="20"/>
                              </w:rPr>
                              <w:t>審</w:t>
                            </w:r>
                            <w:r>
                              <w:rPr>
                                <w:sz w:val="20"/>
                              </w:rPr>
                              <w:t>定</w:t>
                            </w:r>
                            <w:r w:rsidRPr="00EC717B">
                              <w:rPr>
                                <w:rFonts w:hint="eastAsia"/>
                                <w:sz w:val="20"/>
                              </w:rPr>
                              <w:t>數</w:t>
                            </w:r>
                          </w:p>
                        </w:tc>
                        <w:tc>
                          <w:tcPr>
                            <w:tcW w:w="761" w:type="pct"/>
                            <w:tcBorders>
                              <w:top w:val="single" w:sz="4" w:space="0" w:color="auto"/>
                            </w:tcBorders>
                            <w:shd w:val="clear" w:color="auto" w:fill="B6DDE8"/>
                            <w:vAlign w:val="center"/>
                          </w:tcPr>
                          <w:p w:rsidR="006B1B96" w:rsidRPr="00EC717B" w:rsidRDefault="006B1B96" w:rsidP="00833740">
                            <w:pPr>
                              <w:jc w:val="distribute"/>
                              <w:rPr>
                                <w:sz w:val="20"/>
                              </w:rPr>
                            </w:pPr>
                            <w:r>
                              <w:rPr>
                                <w:rFonts w:hint="eastAsia"/>
                                <w:sz w:val="20"/>
                              </w:rPr>
                              <w:t>增</w:t>
                            </w:r>
                            <w:r>
                              <w:rPr>
                                <w:sz w:val="20"/>
                              </w:rPr>
                              <w:t>減</w:t>
                            </w:r>
                            <w:r w:rsidRPr="00EC717B">
                              <w:rPr>
                                <w:rFonts w:hint="eastAsia"/>
                                <w:sz w:val="20"/>
                              </w:rPr>
                              <w:t>數</w:t>
                            </w:r>
                          </w:p>
                        </w:tc>
                        <w:tc>
                          <w:tcPr>
                            <w:tcW w:w="790" w:type="pct"/>
                            <w:tcBorders>
                              <w:top w:val="single" w:sz="4" w:space="0" w:color="auto"/>
                            </w:tcBorders>
                            <w:shd w:val="clear" w:color="auto" w:fill="B6DDE8"/>
                            <w:vAlign w:val="center"/>
                          </w:tcPr>
                          <w:p w:rsidR="006B1B96" w:rsidRPr="00EC717B" w:rsidRDefault="006B1B96" w:rsidP="00833740">
                            <w:pPr>
                              <w:spacing w:line="240" w:lineRule="exact"/>
                              <w:jc w:val="distribute"/>
                              <w:rPr>
                                <w:sz w:val="20"/>
                              </w:rPr>
                            </w:pPr>
                            <w:r>
                              <w:rPr>
                                <w:rFonts w:hint="eastAsia"/>
                                <w:sz w:val="20"/>
                              </w:rPr>
                              <w:t>增</w:t>
                            </w:r>
                            <w:r>
                              <w:rPr>
                                <w:sz w:val="20"/>
                              </w:rPr>
                              <w:t>減</w:t>
                            </w:r>
                            <w:r>
                              <w:rPr>
                                <w:rFonts w:hint="eastAsia"/>
                                <w:sz w:val="20"/>
                              </w:rPr>
                              <w:t>比</w:t>
                            </w:r>
                            <w:r>
                              <w:rPr>
                                <w:sz w:val="20"/>
                              </w:rPr>
                              <w:t>率</w:t>
                            </w:r>
                          </w:p>
                        </w:tc>
                      </w:tr>
                      <w:tr w:rsidR="006B1B96" w:rsidRPr="00976B7E" w:rsidTr="0041548E">
                        <w:trPr>
                          <w:trHeight w:val="510"/>
                          <w:jc w:val="center"/>
                        </w:trPr>
                        <w:tc>
                          <w:tcPr>
                            <w:tcW w:w="1812" w:type="pct"/>
                            <w:tcBorders>
                              <w:top w:val="nil"/>
                              <w:bottom w:val="nil"/>
                            </w:tcBorders>
                            <w:shd w:val="clear" w:color="auto" w:fill="D7EEFD"/>
                            <w:vAlign w:val="center"/>
                          </w:tcPr>
                          <w:p w:rsidR="006B1B96" w:rsidRPr="00FE594C" w:rsidRDefault="006B1B96" w:rsidP="00833740">
                            <w:pPr>
                              <w:spacing w:line="240" w:lineRule="exact"/>
                              <w:jc w:val="both"/>
                              <w:rPr>
                                <w:rFonts w:ascii="標楷體" w:hAnsi="標楷體"/>
                                <w:spacing w:val="-2"/>
                                <w:sz w:val="20"/>
                              </w:rPr>
                            </w:pPr>
                            <w:r w:rsidRPr="00FE594C">
                              <w:rPr>
                                <w:rFonts w:ascii="標楷體" w:hAnsi="標楷體" w:hint="eastAsia"/>
                                <w:b/>
                                <w:spacing w:val="-2"/>
                                <w:sz w:val="20"/>
                              </w:rPr>
                              <w:t>賸</w:t>
                            </w:r>
                            <w:r w:rsidRPr="00FE594C">
                              <w:rPr>
                                <w:rFonts w:ascii="標楷體" w:hAnsi="標楷體"/>
                                <w:b/>
                                <w:spacing w:val="-2"/>
                                <w:sz w:val="20"/>
                              </w:rPr>
                              <w:t>餘</w:t>
                            </w:r>
                            <w:r w:rsidRPr="00FE594C">
                              <w:rPr>
                                <w:rFonts w:ascii="標楷體" w:hAnsi="標楷體" w:hint="eastAsia"/>
                                <w:b/>
                                <w:spacing w:val="-2"/>
                                <w:sz w:val="20"/>
                              </w:rPr>
                              <w:t>較</w:t>
                            </w:r>
                            <w:r w:rsidRPr="00FE594C">
                              <w:rPr>
                                <w:rFonts w:ascii="標楷體" w:hAnsi="標楷體"/>
                                <w:b/>
                                <w:spacing w:val="-2"/>
                                <w:sz w:val="20"/>
                              </w:rPr>
                              <w:t>預算</w:t>
                            </w:r>
                            <w:r w:rsidRPr="00FE594C">
                              <w:rPr>
                                <w:rFonts w:ascii="標楷體" w:hAnsi="標楷體" w:hint="eastAsia"/>
                                <w:b/>
                                <w:spacing w:val="-2"/>
                                <w:sz w:val="20"/>
                              </w:rPr>
                              <w:t>數</w:t>
                            </w:r>
                            <w:r w:rsidRPr="00FE594C">
                              <w:rPr>
                                <w:rFonts w:ascii="標楷體" w:hAnsi="標楷體"/>
                                <w:b/>
                                <w:spacing w:val="-2"/>
                                <w:sz w:val="20"/>
                              </w:rPr>
                              <w:t>增加</w:t>
                            </w:r>
                          </w:p>
                        </w:tc>
                        <w:tc>
                          <w:tcPr>
                            <w:tcW w:w="840" w:type="pct"/>
                            <w:tcBorders>
                              <w:top w:val="nil"/>
                              <w:bottom w:val="nil"/>
                            </w:tcBorders>
                            <w:shd w:val="clear" w:color="auto" w:fill="D7EEFD"/>
                            <w:vAlign w:val="center"/>
                          </w:tcPr>
                          <w:p w:rsidR="006B1B96" w:rsidRPr="00512A98" w:rsidRDefault="006B1B96" w:rsidP="00833740">
                            <w:pPr>
                              <w:spacing w:line="240" w:lineRule="exact"/>
                              <w:jc w:val="right"/>
                              <w:rPr>
                                <w:rFonts w:ascii="標楷體" w:hAnsi="標楷體"/>
                                <w:sz w:val="20"/>
                              </w:rPr>
                            </w:pPr>
                          </w:p>
                        </w:tc>
                        <w:tc>
                          <w:tcPr>
                            <w:tcW w:w="796" w:type="pct"/>
                            <w:tcBorders>
                              <w:top w:val="nil"/>
                              <w:bottom w:val="nil"/>
                            </w:tcBorders>
                            <w:shd w:val="clear" w:color="auto" w:fill="D7EEFD"/>
                            <w:vAlign w:val="center"/>
                          </w:tcPr>
                          <w:p w:rsidR="006B1B96" w:rsidRPr="00512A98" w:rsidRDefault="006B1B96" w:rsidP="00833740">
                            <w:pPr>
                              <w:spacing w:line="240" w:lineRule="exact"/>
                              <w:jc w:val="right"/>
                              <w:rPr>
                                <w:rFonts w:ascii="標楷體" w:hAnsi="標楷體"/>
                                <w:sz w:val="20"/>
                              </w:rPr>
                            </w:pPr>
                          </w:p>
                        </w:tc>
                        <w:tc>
                          <w:tcPr>
                            <w:tcW w:w="761" w:type="pct"/>
                            <w:tcBorders>
                              <w:top w:val="nil"/>
                              <w:bottom w:val="nil"/>
                            </w:tcBorders>
                            <w:shd w:val="clear" w:color="auto" w:fill="D7EEFD"/>
                            <w:vAlign w:val="center"/>
                          </w:tcPr>
                          <w:p w:rsidR="006B1B96" w:rsidRPr="00512A98" w:rsidRDefault="006B1B96" w:rsidP="00833740">
                            <w:pPr>
                              <w:spacing w:line="240" w:lineRule="exact"/>
                              <w:jc w:val="right"/>
                              <w:rPr>
                                <w:rFonts w:ascii="標楷體" w:hAnsi="標楷體"/>
                                <w:sz w:val="20"/>
                              </w:rPr>
                            </w:pPr>
                          </w:p>
                        </w:tc>
                        <w:tc>
                          <w:tcPr>
                            <w:tcW w:w="790" w:type="pct"/>
                            <w:tcBorders>
                              <w:top w:val="nil"/>
                              <w:bottom w:val="nil"/>
                            </w:tcBorders>
                            <w:shd w:val="clear" w:color="auto" w:fill="D7EEFD"/>
                            <w:vAlign w:val="center"/>
                          </w:tcPr>
                          <w:p w:rsidR="006B1B96" w:rsidRPr="00512A98" w:rsidRDefault="006B1B96" w:rsidP="00833740">
                            <w:pPr>
                              <w:spacing w:line="240" w:lineRule="exact"/>
                              <w:jc w:val="right"/>
                              <w:rPr>
                                <w:rFonts w:ascii="標楷體" w:hAnsi="標楷體"/>
                                <w:sz w:val="20"/>
                              </w:rPr>
                            </w:pPr>
                          </w:p>
                        </w:tc>
                      </w:tr>
                      <w:tr w:rsidR="006B1B96" w:rsidRPr="00976B7E" w:rsidTr="0041548E">
                        <w:trPr>
                          <w:trHeight w:val="567"/>
                          <w:jc w:val="center"/>
                        </w:trPr>
                        <w:tc>
                          <w:tcPr>
                            <w:tcW w:w="1812" w:type="pct"/>
                            <w:tcBorders>
                              <w:top w:val="nil"/>
                              <w:bottom w:val="nil"/>
                            </w:tcBorders>
                            <w:shd w:val="clear" w:color="auto" w:fill="auto"/>
                            <w:vAlign w:val="center"/>
                          </w:tcPr>
                          <w:p w:rsidR="006B1B96" w:rsidRPr="00FE594C" w:rsidRDefault="006B1B96" w:rsidP="0041548E">
                            <w:pPr>
                              <w:spacing w:line="240" w:lineRule="exact"/>
                              <w:jc w:val="both"/>
                              <w:rPr>
                                <w:rFonts w:ascii="標楷體" w:hAnsi="標楷體"/>
                                <w:spacing w:val="-2"/>
                                <w:sz w:val="20"/>
                              </w:rPr>
                            </w:pPr>
                            <w:r w:rsidRPr="00FE594C">
                              <w:rPr>
                                <w:rFonts w:ascii="標楷體" w:hAnsi="標楷體" w:hint="eastAsia"/>
                                <w:spacing w:val="-2"/>
                                <w:sz w:val="20"/>
                              </w:rPr>
                              <w:t>新竹市</w:t>
                            </w:r>
                            <w:r w:rsidRPr="009418DD">
                              <w:rPr>
                                <w:rFonts w:ascii="標楷體" w:hAnsi="標楷體" w:hint="eastAsia"/>
                                <w:spacing w:val="-2"/>
                                <w:sz w:val="20"/>
                              </w:rPr>
                              <w:t>公共停車場作業基金</w:t>
                            </w:r>
                          </w:p>
                        </w:tc>
                        <w:tc>
                          <w:tcPr>
                            <w:tcW w:w="840" w:type="pct"/>
                            <w:tcBorders>
                              <w:top w:val="nil"/>
                              <w:bottom w:val="nil"/>
                            </w:tcBorders>
                            <w:vAlign w:val="center"/>
                          </w:tcPr>
                          <w:p w:rsidR="006B1B96" w:rsidRPr="00DE2950" w:rsidRDefault="006B1B96" w:rsidP="0041548E">
                            <w:pPr>
                              <w:spacing w:line="240" w:lineRule="exact"/>
                              <w:jc w:val="right"/>
                              <w:rPr>
                                <w:rFonts w:ascii="標楷體" w:hAnsi="標楷體"/>
                                <w:spacing w:val="-10"/>
                                <w:sz w:val="20"/>
                              </w:rPr>
                            </w:pPr>
                            <w:r w:rsidRPr="00DE2950">
                              <w:rPr>
                                <w:rFonts w:ascii="標楷體" w:hAnsi="標楷體"/>
                                <w:spacing w:val="-10"/>
                                <w:sz w:val="20"/>
                              </w:rPr>
                              <w:t>153,355</w:t>
                            </w:r>
                          </w:p>
                        </w:tc>
                        <w:tc>
                          <w:tcPr>
                            <w:tcW w:w="796" w:type="pct"/>
                            <w:tcBorders>
                              <w:top w:val="nil"/>
                              <w:bottom w:val="nil"/>
                            </w:tcBorders>
                            <w:shd w:val="clear" w:color="auto" w:fill="auto"/>
                            <w:vAlign w:val="center"/>
                          </w:tcPr>
                          <w:p w:rsidR="006B1B96" w:rsidRPr="00DE2950" w:rsidRDefault="006B1B96" w:rsidP="0041548E">
                            <w:pPr>
                              <w:spacing w:line="240" w:lineRule="exact"/>
                              <w:jc w:val="right"/>
                              <w:rPr>
                                <w:rFonts w:ascii="標楷體" w:hAnsi="標楷體"/>
                                <w:spacing w:val="-10"/>
                                <w:sz w:val="20"/>
                              </w:rPr>
                            </w:pPr>
                            <w:r w:rsidRPr="00DE2950">
                              <w:rPr>
                                <w:rFonts w:ascii="標楷體" w:hAnsi="標楷體"/>
                                <w:spacing w:val="-10"/>
                                <w:sz w:val="20"/>
                              </w:rPr>
                              <w:t>207,096</w:t>
                            </w:r>
                          </w:p>
                        </w:tc>
                        <w:tc>
                          <w:tcPr>
                            <w:tcW w:w="761" w:type="pct"/>
                            <w:tcBorders>
                              <w:top w:val="nil"/>
                              <w:bottom w:val="nil"/>
                            </w:tcBorders>
                            <w:shd w:val="clear" w:color="auto" w:fill="auto"/>
                            <w:vAlign w:val="center"/>
                          </w:tcPr>
                          <w:p w:rsidR="006B1B96" w:rsidRPr="00DE2950" w:rsidRDefault="006B1B96" w:rsidP="0041548E">
                            <w:pPr>
                              <w:spacing w:line="240" w:lineRule="exact"/>
                              <w:jc w:val="right"/>
                              <w:rPr>
                                <w:rFonts w:ascii="標楷體" w:hAnsi="標楷體"/>
                                <w:spacing w:val="-10"/>
                                <w:sz w:val="20"/>
                              </w:rPr>
                            </w:pPr>
                            <w:r w:rsidRPr="00DE2950">
                              <w:rPr>
                                <w:rFonts w:ascii="標楷體" w:hAnsi="標楷體"/>
                                <w:spacing w:val="-10"/>
                                <w:sz w:val="20"/>
                              </w:rPr>
                              <w:t>53,741</w:t>
                            </w:r>
                          </w:p>
                        </w:tc>
                        <w:tc>
                          <w:tcPr>
                            <w:tcW w:w="790" w:type="pct"/>
                            <w:tcBorders>
                              <w:top w:val="nil"/>
                              <w:bottom w:val="nil"/>
                            </w:tcBorders>
                            <w:shd w:val="clear" w:color="auto" w:fill="auto"/>
                            <w:vAlign w:val="center"/>
                          </w:tcPr>
                          <w:p w:rsidR="006B1B96" w:rsidRPr="00FE594C" w:rsidRDefault="006B1B96" w:rsidP="0041548E">
                            <w:pPr>
                              <w:spacing w:line="240" w:lineRule="exact"/>
                              <w:jc w:val="right"/>
                              <w:rPr>
                                <w:rFonts w:ascii="標楷體" w:hAnsi="標楷體"/>
                                <w:spacing w:val="-10"/>
                                <w:sz w:val="20"/>
                              </w:rPr>
                            </w:pPr>
                            <w:r w:rsidRPr="00DE2950">
                              <w:rPr>
                                <w:rFonts w:ascii="標楷體" w:hAnsi="標楷體"/>
                                <w:spacing w:val="-10"/>
                                <w:sz w:val="20"/>
                              </w:rPr>
                              <w:t>35.04</w:t>
                            </w:r>
                          </w:p>
                        </w:tc>
                      </w:tr>
                      <w:tr w:rsidR="006B1B96" w:rsidRPr="00976B7E" w:rsidTr="0041548E">
                        <w:trPr>
                          <w:trHeight w:val="510"/>
                          <w:jc w:val="center"/>
                        </w:trPr>
                        <w:tc>
                          <w:tcPr>
                            <w:tcW w:w="1812" w:type="pct"/>
                            <w:tcBorders>
                              <w:top w:val="nil"/>
                              <w:bottom w:val="nil"/>
                            </w:tcBorders>
                            <w:shd w:val="clear" w:color="auto" w:fill="D7EEFD"/>
                            <w:vAlign w:val="center"/>
                          </w:tcPr>
                          <w:p w:rsidR="006B1B96" w:rsidRPr="00FE594C" w:rsidRDefault="006B1B96" w:rsidP="00833740">
                            <w:pPr>
                              <w:jc w:val="both"/>
                              <w:rPr>
                                <w:rFonts w:ascii="標楷體" w:hAnsi="標楷體"/>
                                <w:spacing w:val="-2"/>
                                <w:sz w:val="20"/>
                              </w:rPr>
                            </w:pPr>
                            <w:r w:rsidRPr="00FE594C">
                              <w:rPr>
                                <w:rFonts w:ascii="標楷體" w:hAnsi="標楷體" w:hint="eastAsia"/>
                                <w:b/>
                                <w:spacing w:val="-2"/>
                                <w:sz w:val="20"/>
                              </w:rPr>
                              <w:t>短</w:t>
                            </w:r>
                            <w:proofErr w:type="gramStart"/>
                            <w:r w:rsidRPr="00FE594C">
                              <w:rPr>
                                <w:rFonts w:ascii="標楷體" w:hAnsi="標楷體" w:hint="eastAsia"/>
                                <w:b/>
                                <w:spacing w:val="-2"/>
                                <w:sz w:val="20"/>
                              </w:rPr>
                              <w:t>絀</w:t>
                            </w:r>
                            <w:proofErr w:type="gramEnd"/>
                            <w:r w:rsidRPr="00FE594C">
                              <w:rPr>
                                <w:rFonts w:ascii="標楷體" w:hAnsi="標楷體" w:hint="eastAsia"/>
                                <w:b/>
                                <w:spacing w:val="-2"/>
                                <w:sz w:val="20"/>
                              </w:rPr>
                              <w:t>較預算數增加</w:t>
                            </w:r>
                          </w:p>
                        </w:tc>
                        <w:tc>
                          <w:tcPr>
                            <w:tcW w:w="840" w:type="pct"/>
                            <w:tcBorders>
                              <w:top w:val="nil"/>
                              <w:bottom w:val="nil"/>
                            </w:tcBorders>
                            <w:shd w:val="clear" w:color="auto" w:fill="D7EEFD"/>
                            <w:vAlign w:val="center"/>
                          </w:tcPr>
                          <w:p w:rsidR="006B1B96" w:rsidRPr="00FE594C" w:rsidRDefault="006B1B96" w:rsidP="00A479E2">
                            <w:pPr>
                              <w:spacing w:line="240" w:lineRule="exact"/>
                              <w:jc w:val="right"/>
                              <w:rPr>
                                <w:rFonts w:ascii="標楷體" w:hAnsi="標楷體"/>
                                <w:spacing w:val="-10"/>
                                <w:sz w:val="20"/>
                              </w:rPr>
                            </w:pPr>
                          </w:p>
                        </w:tc>
                        <w:tc>
                          <w:tcPr>
                            <w:tcW w:w="796" w:type="pct"/>
                            <w:tcBorders>
                              <w:top w:val="nil"/>
                              <w:bottom w:val="nil"/>
                            </w:tcBorders>
                            <w:shd w:val="clear" w:color="auto" w:fill="D7EEFD"/>
                            <w:vAlign w:val="center"/>
                          </w:tcPr>
                          <w:p w:rsidR="006B1B96" w:rsidRPr="00FE594C" w:rsidRDefault="006B1B96" w:rsidP="00A479E2">
                            <w:pPr>
                              <w:spacing w:line="240" w:lineRule="exact"/>
                              <w:jc w:val="right"/>
                              <w:rPr>
                                <w:rFonts w:ascii="標楷體" w:hAnsi="標楷體"/>
                                <w:spacing w:val="-10"/>
                                <w:sz w:val="20"/>
                              </w:rPr>
                            </w:pPr>
                          </w:p>
                        </w:tc>
                        <w:tc>
                          <w:tcPr>
                            <w:tcW w:w="761" w:type="pct"/>
                            <w:tcBorders>
                              <w:top w:val="nil"/>
                              <w:bottom w:val="nil"/>
                            </w:tcBorders>
                            <w:shd w:val="clear" w:color="auto" w:fill="D7EEFD"/>
                            <w:vAlign w:val="center"/>
                          </w:tcPr>
                          <w:p w:rsidR="006B1B96" w:rsidRPr="00FE594C" w:rsidRDefault="006B1B96" w:rsidP="00A479E2">
                            <w:pPr>
                              <w:spacing w:line="240" w:lineRule="exact"/>
                              <w:jc w:val="right"/>
                              <w:rPr>
                                <w:rFonts w:ascii="標楷體" w:hAnsi="標楷體"/>
                                <w:spacing w:val="-10"/>
                                <w:sz w:val="20"/>
                              </w:rPr>
                            </w:pPr>
                          </w:p>
                        </w:tc>
                        <w:tc>
                          <w:tcPr>
                            <w:tcW w:w="790" w:type="pct"/>
                            <w:tcBorders>
                              <w:top w:val="nil"/>
                              <w:bottom w:val="nil"/>
                            </w:tcBorders>
                            <w:shd w:val="clear" w:color="auto" w:fill="D7EEFD"/>
                            <w:vAlign w:val="center"/>
                          </w:tcPr>
                          <w:p w:rsidR="006B1B96" w:rsidRPr="00FE594C" w:rsidRDefault="006B1B96" w:rsidP="00A479E2">
                            <w:pPr>
                              <w:spacing w:line="240" w:lineRule="exact"/>
                              <w:jc w:val="right"/>
                              <w:rPr>
                                <w:rFonts w:ascii="標楷體" w:hAnsi="標楷體"/>
                                <w:spacing w:val="-10"/>
                                <w:sz w:val="20"/>
                              </w:rPr>
                            </w:pPr>
                          </w:p>
                        </w:tc>
                      </w:tr>
                      <w:tr w:rsidR="006B1B96" w:rsidRPr="00976B7E" w:rsidTr="0041548E">
                        <w:trPr>
                          <w:trHeight w:val="567"/>
                          <w:jc w:val="center"/>
                        </w:trPr>
                        <w:tc>
                          <w:tcPr>
                            <w:tcW w:w="1812" w:type="pct"/>
                            <w:tcBorders>
                              <w:top w:val="nil"/>
                              <w:bottom w:val="single" w:sz="4" w:space="0" w:color="auto"/>
                            </w:tcBorders>
                            <w:shd w:val="clear" w:color="auto" w:fill="auto"/>
                            <w:vAlign w:val="center"/>
                          </w:tcPr>
                          <w:p w:rsidR="006B1B96" w:rsidRPr="00FE594C" w:rsidRDefault="006B1B96" w:rsidP="0041548E">
                            <w:pPr>
                              <w:spacing w:line="240" w:lineRule="exact"/>
                              <w:jc w:val="both"/>
                              <w:rPr>
                                <w:rFonts w:ascii="標楷體" w:hAnsi="標楷體"/>
                                <w:spacing w:val="-2"/>
                                <w:sz w:val="20"/>
                              </w:rPr>
                            </w:pPr>
                            <w:r w:rsidRPr="00FE594C">
                              <w:rPr>
                                <w:rFonts w:ascii="標楷體" w:hAnsi="標楷體" w:hint="eastAsia"/>
                                <w:spacing w:val="-2"/>
                                <w:sz w:val="20"/>
                              </w:rPr>
                              <w:t>新竹市</w:t>
                            </w:r>
                            <w:proofErr w:type="gramStart"/>
                            <w:r w:rsidRPr="00FE594C">
                              <w:rPr>
                                <w:rFonts w:ascii="標楷體" w:hAnsi="標楷體" w:hint="eastAsia"/>
                                <w:spacing w:val="-2"/>
                                <w:sz w:val="20"/>
                              </w:rPr>
                              <w:t>世</w:t>
                            </w:r>
                            <w:proofErr w:type="gramEnd"/>
                            <w:r w:rsidRPr="00FE594C">
                              <w:rPr>
                                <w:rFonts w:ascii="標楷體" w:hAnsi="標楷體" w:hint="eastAsia"/>
                                <w:spacing w:val="-2"/>
                                <w:sz w:val="20"/>
                              </w:rPr>
                              <w:t>博</w:t>
                            </w:r>
                            <w:proofErr w:type="gramStart"/>
                            <w:r w:rsidRPr="00FE594C">
                              <w:rPr>
                                <w:rFonts w:ascii="標楷體" w:hAnsi="標楷體" w:hint="eastAsia"/>
                                <w:spacing w:val="-2"/>
                                <w:sz w:val="20"/>
                              </w:rPr>
                              <w:t>台灣館產創園區</w:t>
                            </w:r>
                            <w:proofErr w:type="gramEnd"/>
                            <w:r w:rsidRPr="00FE594C">
                              <w:rPr>
                                <w:rFonts w:ascii="標楷體" w:hAnsi="標楷體" w:hint="eastAsia"/>
                                <w:spacing w:val="-2"/>
                                <w:sz w:val="20"/>
                              </w:rPr>
                              <w:t>作業基金</w:t>
                            </w:r>
                          </w:p>
                        </w:tc>
                        <w:tc>
                          <w:tcPr>
                            <w:tcW w:w="840" w:type="pct"/>
                            <w:tcBorders>
                              <w:top w:val="nil"/>
                              <w:bottom w:val="single" w:sz="4" w:space="0" w:color="auto"/>
                            </w:tcBorders>
                            <w:vAlign w:val="center"/>
                          </w:tcPr>
                          <w:p w:rsidR="006B1B96" w:rsidRPr="001E39F6" w:rsidRDefault="006B1B96" w:rsidP="0041548E">
                            <w:pPr>
                              <w:spacing w:line="240" w:lineRule="exact"/>
                              <w:jc w:val="right"/>
                              <w:rPr>
                                <w:rFonts w:ascii="標楷體" w:hAnsi="標楷體"/>
                                <w:spacing w:val="-10"/>
                                <w:sz w:val="20"/>
                              </w:rPr>
                            </w:pPr>
                            <w:r w:rsidRPr="001E39F6">
                              <w:rPr>
                                <w:rFonts w:ascii="標楷體" w:hAnsi="標楷體"/>
                                <w:spacing w:val="-10"/>
                                <w:sz w:val="20"/>
                              </w:rPr>
                              <w:t>- 28,333</w:t>
                            </w:r>
                          </w:p>
                        </w:tc>
                        <w:tc>
                          <w:tcPr>
                            <w:tcW w:w="796" w:type="pct"/>
                            <w:tcBorders>
                              <w:top w:val="nil"/>
                              <w:bottom w:val="single" w:sz="4" w:space="0" w:color="auto"/>
                            </w:tcBorders>
                            <w:shd w:val="clear" w:color="auto" w:fill="auto"/>
                            <w:vAlign w:val="center"/>
                          </w:tcPr>
                          <w:p w:rsidR="006B1B96" w:rsidRPr="001E39F6" w:rsidRDefault="006B1B96" w:rsidP="0041548E">
                            <w:pPr>
                              <w:spacing w:line="240" w:lineRule="exact"/>
                              <w:jc w:val="right"/>
                              <w:rPr>
                                <w:rFonts w:ascii="標楷體" w:hAnsi="標楷體"/>
                                <w:spacing w:val="-10"/>
                                <w:sz w:val="20"/>
                              </w:rPr>
                            </w:pPr>
                            <w:r w:rsidRPr="001E39F6">
                              <w:rPr>
                                <w:rFonts w:ascii="標楷體" w:hAnsi="標楷體"/>
                                <w:spacing w:val="-10"/>
                                <w:sz w:val="20"/>
                              </w:rPr>
                              <w:t>- 68,529</w:t>
                            </w:r>
                          </w:p>
                        </w:tc>
                        <w:tc>
                          <w:tcPr>
                            <w:tcW w:w="761" w:type="pct"/>
                            <w:tcBorders>
                              <w:top w:val="nil"/>
                              <w:bottom w:val="single" w:sz="4" w:space="0" w:color="auto"/>
                            </w:tcBorders>
                            <w:shd w:val="clear" w:color="auto" w:fill="auto"/>
                            <w:vAlign w:val="center"/>
                          </w:tcPr>
                          <w:p w:rsidR="006B1B96" w:rsidRPr="001E39F6" w:rsidRDefault="006B1B96" w:rsidP="0041548E">
                            <w:pPr>
                              <w:spacing w:line="240" w:lineRule="exact"/>
                              <w:jc w:val="right"/>
                              <w:rPr>
                                <w:rFonts w:ascii="標楷體" w:hAnsi="標楷體"/>
                                <w:spacing w:val="-10"/>
                                <w:sz w:val="20"/>
                              </w:rPr>
                            </w:pPr>
                            <w:r w:rsidRPr="001E39F6">
                              <w:rPr>
                                <w:rFonts w:ascii="標楷體" w:hAnsi="標楷體"/>
                                <w:spacing w:val="-10"/>
                                <w:sz w:val="20"/>
                              </w:rPr>
                              <w:t>- 40,196</w:t>
                            </w:r>
                          </w:p>
                        </w:tc>
                        <w:tc>
                          <w:tcPr>
                            <w:tcW w:w="790" w:type="pct"/>
                            <w:tcBorders>
                              <w:top w:val="nil"/>
                              <w:bottom w:val="single" w:sz="4" w:space="0" w:color="auto"/>
                            </w:tcBorders>
                            <w:shd w:val="clear" w:color="auto" w:fill="auto"/>
                            <w:vAlign w:val="center"/>
                          </w:tcPr>
                          <w:p w:rsidR="006B1B96" w:rsidRPr="001E39F6" w:rsidRDefault="006B1B96" w:rsidP="0041548E">
                            <w:pPr>
                              <w:spacing w:line="240" w:lineRule="exact"/>
                              <w:jc w:val="right"/>
                              <w:rPr>
                                <w:rFonts w:ascii="標楷體" w:hAnsi="標楷體"/>
                                <w:spacing w:val="-10"/>
                                <w:sz w:val="20"/>
                              </w:rPr>
                            </w:pPr>
                            <w:r w:rsidRPr="001E39F6">
                              <w:rPr>
                                <w:rFonts w:ascii="標楷體" w:hAnsi="標楷體"/>
                                <w:spacing w:val="-10"/>
                                <w:sz w:val="20"/>
                              </w:rPr>
                              <w:t>141.87</w:t>
                            </w:r>
                          </w:p>
                        </w:tc>
                      </w:tr>
                    </w:tbl>
                    <w:p w:rsidR="006B1B96" w:rsidRDefault="006B1B96" w:rsidP="00FE78EB">
                      <w:pPr>
                        <w:spacing w:line="240" w:lineRule="exact"/>
                        <w:ind w:leftChars="20" w:left="596" w:hangingChars="300" w:hanging="540"/>
                        <w:jc w:val="both"/>
                        <w:rPr>
                          <w:rFonts w:ascii="標楷體" w:hAnsi="標楷體"/>
                          <w:sz w:val="18"/>
                          <w:szCs w:val="18"/>
                        </w:rPr>
                      </w:pPr>
                      <w:proofErr w:type="gramStart"/>
                      <w:r>
                        <w:rPr>
                          <w:rFonts w:ascii="標楷體" w:hAnsi="標楷體" w:hint="eastAsia"/>
                          <w:sz w:val="18"/>
                          <w:szCs w:val="18"/>
                        </w:rPr>
                        <w:t>註</w:t>
                      </w:r>
                      <w:proofErr w:type="gramEnd"/>
                      <w:r>
                        <w:rPr>
                          <w:rFonts w:ascii="標楷體" w:hAnsi="標楷體"/>
                          <w:sz w:val="18"/>
                          <w:szCs w:val="18"/>
                        </w:rPr>
                        <w:t>：</w:t>
                      </w:r>
                      <w:r>
                        <w:rPr>
                          <w:rFonts w:ascii="標楷體" w:hAnsi="標楷體" w:hint="eastAsia"/>
                          <w:sz w:val="18"/>
                          <w:szCs w:val="18"/>
                        </w:rPr>
                        <w:t>1.表列賸</w:t>
                      </w:r>
                      <w:r>
                        <w:rPr>
                          <w:rFonts w:ascii="標楷體" w:hAnsi="標楷體"/>
                          <w:sz w:val="18"/>
                          <w:szCs w:val="18"/>
                        </w:rPr>
                        <w:t>餘較預算</w:t>
                      </w:r>
                      <w:r>
                        <w:rPr>
                          <w:rFonts w:ascii="標楷體" w:hAnsi="標楷體" w:hint="eastAsia"/>
                          <w:sz w:val="18"/>
                          <w:szCs w:val="18"/>
                        </w:rPr>
                        <w:t>數</w:t>
                      </w:r>
                      <w:r>
                        <w:rPr>
                          <w:rFonts w:ascii="標楷體" w:hAnsi="標楷體"/>
                          <w:sz w:val="18"/>
                          <w:szCs w:val="18"/>
                        </w:rPr>
                        <w:t>增加</w:t>
                      </w:r>
                      <w:r>
                        <w:rPr>
                          <w:rFonts w:ascii="標楷體" w:hAnsi="標楷體" w:hint="eastAsia"/>
                          <w:sz w:val="18"/>
                          <w:szCs w:val="18"/>
                        </w:rPr>
                        <w:t>，或</w:t>
                      </w:r>
                      <w:r w:rsidRPr="009418DD">
                        <w:rPr>
                          <w:rFonts w:ascii="標楷體" w:hAnsi="標楷體" w:hint="eastAsia"/>
                          <w:sz w:val="18"/>
                          <w:szCs w:val="18"/>
                        </w:rPr>
                        <w:t>預算短</w:t>
                      </w:r>
                      <w:proofErr w:type="gramStart"/>
                      <w:r w:rsidRPr="009418DD">
                        <w:rPr>
                          <w:rFonts w:ascii="標楷體" w:hAnsi="標楷體" w:hint="eastAsia"/>
                          <w:sz w:val="18"/>
                          <w:szCs w:val="18"/>
                        </w:rPr>
                        <w:t>絀</w:t>
                      </w:r>
                      <w:proofErr w:type="gramEnd"/>
                      <w:r w:rsidRPr="009418DD">
                        <w:rPr>
                          <w:rFonts w:ascii="標楷體" w:hAnsi="標楷體" w:hint="eastAsia"/>
                          <w:sz w:val="18"/>
                          <w:szCs w:val="18"/>
                        </w:rPr>
                        <w:t>，實際賸餘</w:t>
                      </w:r>
                      <w:r w:rsidRPr="00FD1E37">
                        <w:rPr>
                          <w:rFonts w:ascii="標楷體" w:hAnsi="標楷體" w:hint="eastAsia"/>
                          <w:sz w:val="18"/>
                          <w:szCs w:val="18"/>
                        </w:rPr>
                        <w:t>之基金，</w:t>
                      </w:r>
                      <w:r w:rsidRPr="009E03E9">
                        <w:rPr>
                          <w:rFonts w:ascii="標楷體" w:hAnsi="標楷體" w:hint="eastAsia"/>
                          <w:sz w:val="18"/>
                          <w:szCs w:val="18"/>
                        </w:rPr>
                        <w:t>其評比標準係以主要營運計畫執行率已達</w:t>
                      </w:r>
                      <w:proofErr w:type="gramStart"/>
                      <w:r w:rsidRPr="009E03E9">
                        <w:rPr>
                          <w:rFonts w:ascii="標楷體" w:hAnsi="標楷體" w:hint="eastAsia"/>
                          <w:sz w:val="18"/>
                          <w:szCs w:val="18"/>
                        </w:rPr>
                        <w:t>8成</w:t>
                      </w:r>
                      <w:proofErr w:type="gramEnd"/>
                      <w:r w:rsidRPr="009E03E9">
                        <w:rPr>
                          <w:rFonts w:ascii="標楷體" w:hAnsi="標楷體" w:hint="eastAsia"/>
                          <w:sz w:val="18"/>
                          <w:szCs w:val="18"/>
                        </w:rPr>
                        <w:t>以上者為限，</w:t>
                      </w:r>
                      <w:proofErr w:type="gramStart"/>
                      <w:r w:rsidRPr="009E03E9">
                        <w:rPr>
                          <w:rFonts w:ascii="標楷體" w:hAnsi="標楷體" w:hint="eastAsia"/>
                          <w:sz w:val="18"/>
                          <w:szCs w:val="18"/>
                        </w:rPr>
                        <w:t>俾免納列因</w:t>
                      </w:r>
                      <w:proofErr w:type="gramEnd"/>
                      <w:r w:rsidRPr="009E03E9">
                        <w:rPr>
                          <w:rFonts w:ascii="標楷體" w:hAnsi="標楷體" w:hint="eastAsia"/>
                          <w:sz w:val="18"/>
                          <w:szCs w:val="18"/>
                        </w:rPr>
                        <w:t>營運計畫執行率欠佳</w:t>
                      </w:r>
                      <w:r>
                        <w:rPr>
                          <w:rFonts w:ascii="標楷體" w:hAnsi="標楷體" w:hint="eastAsia"/>
                          <w:sz w:val="18"/>
                          <w:szCs w:val="18"/>
                        </w:rPr>
                        <w:t>，</w:t>
                      </w:r>
                      <w:r w:rsidRPr="009E03E9">
                        <w:rPr>
                          <w:rFonts w:ascii="標楷體" w:hAnsi="標楷體" w:hint="eastAsia"/>
                          <w:sz w:val="18"/>
                          <w:szCs w:val="18"/>
                        </w:rPr>
                        <w:t>致</w:t>
                      </w:r>
                      <w:r w:rsidRPr="00BD0090">
                        <w:rPr>
                          <w:rFonts w:ascii="標楷體" w:hAnsi="標楷體" w:hint="eastAsia"/>
                          <w:sz w:val="18"/>
                          <w:szCs w:val="18"/>
                        </w:rPr>
                        <w:t>產生本期</w:t>
                      </w:r>
                      <w:r w:rsidRPr="003B57BA">
                        <w:rPr>
                          <w:rFonts w:ascii="標楷體" w:hAnsi="標楷體" w:hint="eastAsia"/>
                          <w:sz w:val="18"/>
                          <w:szCs w:val="18"/>
                        </w:rPr>
                        <w:t>賸餘</w:t>
                      </w:r>
                      <w:r w:rsidRPr="009E03E9">
                        <w:rPr>
                          <w:rFonts w:ascii="標楷體" w:hAnsi="標楷體" w:hint="eastAsia"/>
                          <w:sz w:val="18"/>
                          <w:szCs w:val="18"/>
                        </w:rPr>
                        <w:t>之基金。</w:t>
                      </w:r>
                    </w:p>
                    <w:p w:rsidR="006B1B96" w:rsidRDefault="006B1B96" w:rsidP="00FE78EB">
                      <w:pPr>
                        <w:spacing w:line="240" w:lineRule="exact"/>
                        <w:ind w:leftChars="145" w:left="406"/>
                        <w:jc w:val="both"/>
                        <w:rPr>
                          <w:rFonts w:ascii="標楷體" w:hAnsi="標楷體"/>
                          <w:sz w:val="18"/>
                          <w:szCs w:val="18"/>
                        </w:rPr>
                      </w:pPr>
                      <w:r>
                        <w:rPr>
                          <w:rFonts w:ascii="標楷體" w:hAnsi="標楷體" w:hint="eastAsia"/>
                          <w:sz w:val="18"/>
                          <w:szCs w:val="18"/>
                        </w:rPr>
                        <w:t>2.資</w:t>
                      </w:r>
                      <w:r>
                        <w:rPr>
                          <w:rFonts w:ascii="標楷體" w:hAnsi="標楷體"/>
                          <w:sz w:val="18"/>
                          <w:szCs w:val="18"/>
                        </w:rPr>
                        <w:t>料來源：整理自</w:t>
                      </w:r>
                      <w:proofErr w:type="gramStart"/>
                      <w:r>
                        <w:rPr>
                          <w:rFonts w:ascii="標楷體" w:hAnsi="標楷體" w:hint="eastAsia"/>
                          <w:sz w:val="18"/>
                          <w:szCs w:val="18"/>
                        </w:rPr>
                        <w:t>11</w:t>
                      </w:r>
                      <w:r>
                        <w:rPr>
                          <w:rFonts w:ascii="標楷體" w:hAnsi="標楷體"/>
                          <w:sz w:val="18"/>
                          <w:szCs w:val="18"/>
                        </w:rPr>
                        <w:t>2</w:t>
                      </w:r>
                      <w:proofErr w:type="gramEnd"/>
                      <w:r>
                        <w:rPr>
                          <w:rFonts w:ascii="標楷體" w:hAnsi="標楷體" w:hint="eastAsia"/>
                          <w:sz w:val="18"/>
                          <w:szCs w:val="18"/>
                        </w:rPr>
                        <w:t>年</w:t>
                      </w:r>
                      <w:r>
                        <w:rPr>
                          <w:rFonts w:ascii="標楷體" w:hAnsi="標楷體"/>
                          <w:sz w:val="18"/>
                          <w:szCs w:val="18"/>
                        </w:rPr>
                        <w:t>度新竹市總決算附屬單位決算及綜計表。</w:t>
                      </w:r>
                    </w:p>
                  </w:txbxContent>
                </v:textbox>
                <w10:wrap type="square" anchory="line"/>
              </v:shape>
            </w:pict>
          </mc:Fallback>
        </mc:AlternateContent>
      </w:r>
      <w:r w:rsidRPr="00783901">
        <w:rPr>
          <w:rFonts w:ascii="標楷體" w:hAnsi="標楷體"/>
          <w:szCs w:val="28"/>
        </w:rPr>
        <w:t>形作為評比標準，經就</w:t>
      </w:r>
      <w:r w:rsidRPr="00783901">
        <w:rPr>
          <w:rFonts w:ascii="標楷體" w:hAnsi="標楷體" w:hint="eastAsia"/>
          <w:szCs w:val="28"/>
        </w:rPr>
        <w:t>8個</w:t>
      </w:r>
      <w:r w:rsidRPr="00783901">
        <w:rPr>
          <w:rFonts w:ascii="標楷體" w:hAnsi="標楷體"/>
          <w:szCs w:val="28"/>
        </w:rPr>
        <w:t>作業基金予以</w:t>
      </w:r>
      <w:r w:rsidRPr="00783901">
        <w:rPr>
          <w:rFonts w:ascii="標楷體" w:hAnsi="標楷體" w:hint="eastAsia"/>
          <w:szCs w:val="28"/>
        </w:rPr>
        <w:t>評</w:t>
      </w:r>
      <w:r w:rsidRPr="00783901">
        <w:rPr>
          <w:rFonts w:ascii="標楷體" w:hAnsi="標楷體"/>
          <w:szCs w:val="28"/>
        </w:rPr>
        <w:t>核結果，</w:t>
      </w:r>
      <w:r w:rsidRPr="003B57BA">
        <w:rPr>
          <w:rFonts w:ascii="標楷體" w:hAnsi="標楷體"/>
          <w:szCs w:val="28"/>
        </w:rPr>
        <w:t>主要營運</w:t>
      </w:r>
      <w:r w:rsidRPr="003B57BA">
        <w:rPr>
          <w:rFonts w:ascii="標楷體" w:hAnsi="標楷體" w:hint="eastAsia"/>
          <w:szCs w:val="28"/>
        </w:rPr>
        <w:t>計</w:t>
      </w:r>
      <w:r w:rsidRPr="003B57BA">
        <w:rPr>
          <w:rFonts w:ascii="標楷體" w:hAnsi="標楷體"/>
          <w:szCs w:val="28"/>
        </w:rPr>
        <w:t>畫執行率已達</w:t>
      </w:r>
      <w:proofErr w:type="gramStart"/>
      <w:r w:rsidRPr="003B57BA">
        <w:rPr>
          <w:rFonts w:ascii="標楷體" w:hAnsi="標楷體" w:hint="eastAsia"/>
          <w:szCs w:val="28"/>
        </w:rPr>
        <w:t>8成</w:t>
      </w:r>
      <w:proofErr w:type="gramEnd"/>
      <w:r w:rsidRPr="003B57BA">
        <w:rPr>
          <w:rFonts w:ascii="標楷體" w:hAnsi="標楷體"/>
          <w:szCs w:val="28"/>
        </w:rPr>
        <w:t>以上，</w:t>
      </w:r>
      <w:r w:rsidRPr="004121F7">
        <w:rPr>
          <w:rFonts w:ascii="標楷體" w:hAnsi="標楷體" w:hint="eastAsia"/>
          <w:szCs w:val="28"/>
        </w:rPr>
        <w:t>且</w:t>
      </w:r>
      <w:r w:rsidRPr="00EC072A">
        <w:rPr>
          <w:rFonts w:ascii="標楷體" w:hAnsi="標楷體" w:hint="eastAsia"/>
          <w:szCs w:val="28"/>
        </w:rPr>
        <w:t>賸餘較預算數增加</w:t>
      </w:r>
      <w:r w:rsidRPr="004121F7">
        <w:rPr>
          <w:rFonts w:ascii="標楷體" w:hAnsi="標楷體" w:hint="eastAsia"/>
          <w:szCs w:val="28"/>
        </w:rPr>
        <w:t>者</w:t>
      </w:r>
      <w:r w:rsidRPr="003B57BA">
        <w:rPr>
          <w:rFonts w:ascii="標楷體" w:hAnsi="標楷體"/>
          <w:szCs w:val="28"/>
        </w:rPr>
        <w:t>，</w:t>
      </w:r>
      <w:r w:rsidRPr="003B57BA">
        <w:rPr>
          <w:rFonts w:ascii="標楷體" w:hAnsi="標楷體" w:hint="eastAsia"/>
          <w:szCs w:val="28"/>
        </w:rPr>
        <w:t>僅有新竹市公共停車場作業基金</w:t>
      </w:r>
      <w:r w:rsidRPr="003B57BA">
        <w:rPr>
          <w:rFonts w:ascii="標楷體" w:hAnsi="標楷體"/>
          <w:szCs w:val="28"/>
        </w:rPr>
        <w:t>；短</w:t>
      </w:r>
      <w:proofErr w:type="gramStart"/>
      <w:r w:rsidRPr="003B57BA">
        <w:rPr>
          <w:rFonts w:ascii="標楷體" w:hAnsi="標楷體"/>
          <w:szCs w:val="28"/>
        </w:rPr>
        <w:t>絀</w:t>
      </w:r>
      <w:proofErr w:type="gramEnd"/>
      <w:r w:rsidRPr="003B57BA">
        <w:rPr>
          <w:rFonts w:ascii="標楷體" w:hAnsi="標楷體"/>
          <w:szCs w:val="28"/>
        </w:rPr>
        <w:t>較預算數增加者</w:t>
      </w:r>
      <w:r w:rsidRPr="003B57BA">
        <w:rPr>
          <w:rFonts w:ascii="標楷體" w:hAnsi="標楷體" w:hint="eastAsia"/>
          <w:szCs w:val="28"/>
        </w:rPr>
        <w:t>，僅有</w:t>
      </w:r>
      <w:r w:rsidRPr="003B57BA">
        <w:rPr>
          <w:rFonts w:ascii="標楷體" w:hAnsi="標楷體"/>
          <w:szCs w:val="28"/>
        </w:rPr>
        <w:t>新竹市</w:t>
      </w:r>
      <w:proofErr w:type="gramStart"/>
      <w:r w:rsidRPr="003B57BA">
        <w:rPr>
          <w:rFonts w:ascii="標楷體" w:hAnsi="標楷體"/>
          <w:szCs w:val="28"/>
        </w:rPr>
        <w:t>世</w:t>
      </w:r>
      <w:proofErr w:type="gramEnd"/>
      <w:r w:rsidRPr="003B57BA">
        <w:rPr>
          <w:rFonts w:ascii="標楷體" w:hAnsi="標楷體"/>
          <w:szCs w:val="28"/>
        </w:rPr>
        <w:t>博</w:t>
      </w:r>
      <w:proofErr w:type="gramStart"/>
      <w:r w:rsidRPr="003B57BA">
        <w:rPr>
          <w:rFonts w:ascii="標楷體" w:hAnsi="標楷體"/>
          <w:szCs w:val="28"/>
        </w:rPr>
        <w:t>台灣館產創園區</w:t>
      </w:r>
      <w:proofErr w:type="gramEnd"/>
      <w:r w:rsidRPr="003B57BA">
        <w:rPr>
          <w:rFonts w:ascii="標楷體" w:hAnsi="標楷體"/>
          <w:szCs w:val="28"/>
        </w:rPr>
        <w:t>作業基金</w:t>
      </w:r>
      <w:r w:rsidRPr="00783901">
        <w:rPr>
          <w:rFonts w:ascii="標楷體" w:hAnsi="標楷體" w:hint="eastAsia"/>
          <w:szCs w:val="28"/>
        </w:rPr>
        <w:t>（表</w:t>
      </w:r>
      <w:r w:rsidRPr="00783901">
        <w:rPr>
          <w:rFonts w:ascii="標楷體" w:hAnsi="標楷體"/>
          <w:szCs w:val="28"/>
        </w:rPr>
        <w:t>1</w:t>
      </w:r>
      <w:r w:rsidRPr="00783901">
        <w:rPr>
          <w:rFonts w:ascii="標楷體" w:hAnsi="標楷體" w:hint="eastAsia"/>
          <w:szCs w:val="28"/>
        </w:rPr>
        <w:t>）</w:t>
      </w:r>
      <w:r w:rsidRPr="00783901">
        <w:rPr>
          <w:rFonts w:ascii="標楷體" w:hAnsi="標楷體"/>
          <w:szCs w:val="28"/>
        </w:rPr>
        <w:t>。</w:t>
      </w:r>
      <w:r w:rsidRPr="00783901">
        <w:rPr>
          <w:rFonts w:ascii="標楷體" w:hAnsi="標楷體" w:hint="eastAsia"/>
          <w:szCs w:val="28"/>
        </w:rPr>
        <w:t>至</w:t>
      </w:r>
      <w:r w:rsidRPr="00783901">
        <w:rPr>
          <w:rFonts w:ascii="標楷體" w:hAnsi="標楷體"/>
          <w:b/>
          <w:szCs w:val="28"/>
        </w:rPr>
        <w:t>特別收入基金</w:t>
      </w:r>
      <w:r w:rsidRPr="00783901">
        <w:rPr>
          <w:rFonts w:ascii="標楷體" w:hAnsi="標楷體"/>
          <w:szCs w:val="28"/>
        </w:rPr>
        <w:t>係以</w:t>
      </w:r>
      <w:r w:rsidRPr="004121F7">
        <w:rPr>
          <w:rFonts w:ascii="標楷體" w:hAnsi="標楷體" w:hint="eastAsia"/>
          <w:szCs w:val="28"/>
        </w:rPr>
        <w:t>審定餘</w:t>
      </w:r>
      <w:proofErr w:type="gramStart"/>
      <w:r w:rsidRPr="004121F7">
        <w:rPr>
          <w:rFonts w:ascii="標楷體" w:hAnsi="標楷體" w:hint="eastAsia"/>
          <w:szCs w:val="28"/>
        </w:rPr>
        <w:t>絀</w:t>
      </w:r>
      <w:proofErr w:type="gramEnd"/>
      <w:r w:rsidRPr="004121F7">
        <w:rPr>
          <w:rFonts w:ascii="標楷體" w:hAnsi="標楷體" w:hint="eastAsia"/>
          <w:szCs w:val="28"/>
        </w:rPr>
        <w:t>、主要業務計</w:t>
      </w:r>
      <w:r w:rsidRPr="00C81853">
        <w:rPr>
          <w:rFonts w:ascii="標楷體" w:hAnsi="標楷體" w:hint="eastAsia"/>
          <w:spacing w:val="-2"/>
          <w:szCs w:val="28"/>
        </w:rPr>
        <w:t>畫達成情形及基金用途執行率作為評比標準，經就5個特別收入基金予以評核結果，</w:t>
      </w:r>
      <w:proofErr w:type="gramStart"/>
      <w:r w:rsidRPr="00C81853">
        <w:rPr>
          <w:rFonts w:ascii="標楷體" w:hAnsi="標楷體" w:hint="eastAsia"/>
          <w:spacing w:val="-2"/>
          <w:szCs w:val="28"/>
        </w:rPr>
        <w:t>112</w:t>
      </w:r>
      <w:proofErr w:type="gramEnd"/>
      <w:r w:rsidRPr="00C81853">
        <w:rPr>
          <w:rFonts w:ascii="標楷體" w:hAnsi="標楷體" w:hint="eastAsia"/>
          <w:spacing w:val="-2"/>
          <w:szCs w:val="28"/>
        </w:rPr>
        <w:t>年度審定賸餘，且主要業務計畫執行率已達</w:t>
      </w:r>
      <w:proofErr w:type="gramStart"/>
      <w:r w:rsidRPr="00C81853">
        <w:rPr>
          <w:rFonts w:ascii="標楷體" w:hAnsi="標楷體" w:hint="eastAsia"/>
          <w:spacing w:val="-2"/>
          <w:szCs w:val="28"/>
        </w:rPr>
        <w:t>8成</w:t>
      </w:r>
      <w:proofErr w:type="gramEnd"/>
      <w:r w:rsidRPr="00C81853">
        <w:rPr>
          <w:rFonts w:ascii="標楷體" w:hAnsi="標楷體" w:hint="eastAsia"/>
          <w:spacing w:val="-2"/>
          <w:szCs w:val="28"/>
        </w:rPr>
        <w:t>以上者，計有新竹市環境教育基金及新竹市身心障礙者就業基金，惟該2個特別收入基金</w:t>
      </w:r>
      <w:proofErr w:type="gramStart"/>
      <w:r w:rsidRPr="00C81853">
        <w:rPr>
          <w:rFonts w:ascii="標楷體" w:hAnsi="標楷體"/>
          <w:spacing w:val="-2"/>
          <w:szCs w:val="28"/>
        </w:rPr>
        <w:t>112</w:t>
      </w:r>
      <w:proofErr w:type="gramEnd"/>
      <w:r w:rsidRPr="00C81853">
        <w:rPr>
          <w:rFonts w:ascii="標楷體" w:hAnsi="標楷體"/>
          <w:spacing w:val="-2"/>
          <w:szCs w:val="28"/>
        </w:rPr>
        <w:t>年度</w:t>
      </w:r>
      <w:r w:rsidRPr="00C81853">
        <w:rPr>
          <w:rFonts w:ascii="標楷體" w:hAnsi="標楷體" w:hint="eastAsia"/>
          <w:spacing w:val="-2"/>
          <w:szCs w:val="28"/>
        </w:rPr>
        <w:t>基金用途審定數較預算數分別增加40萬餘元及513萬餘元，主要係環境教育計畫經費不敷支用，及應撥交中央政府之差額補助費原編列預算數不足等辦理超支</w:t>
      </w:r>
      <w:proofErr w:type="gramStart"/>
      <w:r w:rsidRPr="00C81853">
        <w:rPr>
          <w:rFonts w:ascii="標楷體" w:hAnsi="標楷體" w:hint="eastAsia"/>
          <w:spacing w:val="-2"/>
          <w:szCs w:val="28"/>
        </w:rPr>
        <w:t>併</w:t>
      </w:r>
      <w:proofErr w:type="gramEnd"/>
      <w:r w:rsidRPr="00C81853">
        <w:rPr>
          <w:rFonts w:ascii="標楷體" w:hAnsi="標楷體" w:hint="eastAsia"/>
          <w:spacing w:val="-2"/>
          <w:szCs w:val="28"/>
        </w:rPr>
        <w:t>決算所致。</w:t>
      </w:r>
    </w:p>
    <w:p w:rsidR="00464BD2" w:rsidRPr="00783901" w:rsidRDefault="00464BD2" w:rsidP="0041548E">
      <w:pPr>
        <w:overflowPunct w:val="0"/>
        <w:spacing w:line="600" w:lineRule="exact"/>
        <w:ind w:firstLineChars="200" w:firstLine="560"/>
        <w:jc w:val="both"/>
        <w:rPr>
          <w:rFonts w:ascii="標楷體" w:hAnsi="標楷體"/>
          <w:szCs w:val="28"/>
        </w:rPr>
      </w:pPr>
      <w:r w:rsidRPr="00783901">
        <w:rPr>
          <w:rFonts w:ascii="標楷體" w:hAnsi="標楷體"/>
          <w:noProof/>
          <w:szCs w:val="28"/>
        </w:rPr>
        <mc:AlternateContent>
          <mc:Choice Requires="wps">
            <w:drawing>
              <wp:anchor distT="45720" distB="45720" distL="114300" distR="114300" simplePos="0" relativeHeight="252302336" behindDoc="0" locked="0" layoutInCell="1" allowOverlap="1" wp14:anchorId="1FB9DB6F" wp14:editId="3824053F">
                <wp:simplePos x="0" y="0"/>
                <wp:positionH relativeFrom="column">
                  <wp:posOffset>2446655</wp:posOffset>
                </wp:positionH>
                <wp:positionV relativeFrom="paragraph">
                  <wp:posOffset>556260</wp:posOffset>
                </wp:positionV>
                <wp:extent cx="3848735" cy="3952875"/>
                <wp:effectExtent l="0" t="0" r="0" b="9525"/>
                <wp:wrapSquare wrapText="bothSides"/>
                <wp:docPr id="41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735" cy="3952875"/>
                        </a:xfrm>
                        <a:prstGeom prst="rect">
                          <a:avLst/>
                        </a:prstGeom>
                        <a:solidFill>
                          <a:srgbClr val="FFFFFF"/>
                        </a:solidFill>
                        <a:ln w="9525">
                          <a:noFill/>
                          <a:miter lim="800000"/>
                          <a:headEnd/>
                          <a:tailEnd/>
                        </a:ln>
                      </wps:spPr>
                      <wps:txbx>
                        <w:txbxContent>
                          <w:tbl>
                            <w:tblPr>
                              <w:tblW w:w="6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5"/>
                              <w:gridCol w:w="672"/>
                              <w:gridCol w:w="1117"/>
                              <w:gridCol w:w="837"/>
                              <w:gridCol w:w="1094"/>
                              <w:gridCol w:w="844"/>
                              <w:gridCol w:w="22"/>
                            </w:tblGrid>
                            <w:tr w:rsidR="006B1B96" w:rsidRPr="00976B7E" w:rsidTr="0041548E">
                              <w:trPr>
                                <w:gridAfter w:val="1"/>
                                <w:wAfter w:w="22" w:type="dxa"/>
                                <w:trHeight w:hRule="exact" w:val="624"/>
                                <w:jc w:val="center"/>
                              </w:trPr>
                              <w:tc>
                                <w:tcPr>
                                  <w:tcW w:w="6009" w:type="dxa"/>
                                  <w:gridSpan w:val="6"/>
                                  <w:tcBorders>
                                    <w:top w:val="nil"/>
                                    <w:left w:val="nil"/>
                                    <w:bottom w:val="single" w:sz="4" w:space="0" w:color="auto"/>
                                    <w:right w:val="nil"/>
                                  </w:tcBorders>
                                </w:tcPr>
                                <w:p w:rsidR="006B1B96" w:rsidRDefault="006B1B96" w:rsidP="00833740">
                                  <w:pPr>
                                    <w:spacing w:line="300" w:lineRule="exact"/>
                                    <w:ind w:leftChars="49" w:left="669" w:hangingChars="190" w:hanging="532"/>
                                    <w:jc w:val="both"/>
                                    <w:rPr>
                                      <w:rFonts w:ascii="標楷體" w:hAnsi="標楷體"/>
                                      <w:b/>
                                      <w:sz w:val="24"/>
                                      <w:szCs w:val="24"/>
                                    </w:rPr>
                                  </w:pPr>
                                  <w:r w:rsidRPr="00976B7E">
                                    <w:rPr>
                                      <w:rFonts w:ascii="華康標楷體" w:eastAsia="華康標楷體" w:hAnsi="標楷體"/>
                                      <w:color w:val="00B050"/>
                                      <w:szCs w:val="28"/>
                                    </w:rPr>
                                    <w:br w:type="page"/>
                                  </w:r>
                                  <w:r w:rsidRPr="00A87F2F">
                                    <w:rPr>
                                      <w:rFonts w:ascii="標楷體" w:hAnsi="標楷體" w:hint="eastAsia"/>
                                      <w:b/>
                                      <w:sz w:val="24"/>
                                      <w:szCs w:val="24"/>
                                    </w:rPr>
                                    <w:t>表</w:t>
                                  </w:r>
                                  <w:r>
                                    <w:rPr>
                                      <w:rFonts w:ascii="標楷體" w:hAnsi="標楷體"/>
                                      <w:b/>
                                      <w:sz w:val="24"/>
                                      <w:szCs w:val="24"/>
                                    </w:rPr>
                                    <w:t>2</w:t>
                                  </w:r>
                                  <w:r w:rsidRPr="00A87F2F">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12</w:t>
                                  </w:r>
                                  <w:proofErr w:type="gramEnd"/>
                                  <w:r w:rsidRPr="00A87F2F">
                                    <w:rPr>
                                      <w:rFonts w:ascii="標楷體" w:hAnsi="標楷體" w:hint="eastAsia"/>
                                      <w:b/>
                                      <w:sz w:val="24"/>
                                      <w:szCs w:val="24"/>
                                    </w:rPr>
                                    <w:t>年度新竹市非營業特種基金營運</w:t>
                                  </w:r>
                                  <w:r>
                                    <w:rPr>
                                      <w:rFonts w:ascii="標楷體" w:hAnsi="標楷體" w:hint="eastAsia"/>
                                      <w:b/>
                                      <w:sz w:val="24"/>
                                      <w:szCs w:val="24"/>
                                    </w:rPr>
                                    <w:t>（</w:t>
                                  </w:r>
                                  <w:r w:rsidRPr="00A87F2F">
                                    <w:rPr>
                                      <w:rFonts w:ascii="標楷體" w:hAnsi="標楷體" w:hint="eastAsia"/>
                                      <w:b/>
                                      <w:sz w:val="24"/>
                                      <w:szCs w:val="24"/>
                                    </w:rPr>
                                    <w:t>業務</w:t>
                                  </w:r>
                                  <w:r>
                                    <w:rPr>
                                      <w:rFonts w:ascii="標楷體" w:hAnsi="標楷體" w:hint="eastAsia"/>
                                      <w:b/>
                                      <w:sz w:val="24"/>
                                      <w:szCs w:val="24"/>
                                    </w:rPr>
                                    <w:t>）</w:t>
                                  </w:r>
                                  <w:r w:rsidRPr="00A87F2F">
                                    <w:rPr>
                                      <w:rFonts w:ascii="標楷體" w:hAnsi="標楷體" w:hint="eastAsia"/>
                                      <w:b/>
                                      <w:sz w:val="24"/>
                                      <w:szCs w:val="24"/>
                                    </w:rPr>
                                    <w:t>計畫</w:t>
                                  </w:r>
                                </w:p>
                                <w:p w:rsidR="006B1B96" w:rsidRPr="00506567" w:rsidRDefault="006B1B96" w:rsidP="00833740">
                                  <w:pPr>
                                    <w:spacing w:line="300" w:lineRule="exact"/>
                                    <w:ind w:leftChars="199" w:left="557" w:firstLineChars="100" w:firstLine="240"/>
                                    <w:jc w:val="both"/>
                                    <w:rPr>
                                      <w:rFonts w:hAnsi="標楷體"/>
                                      <w:b/>
                                      <w:bCs/>
                                      <w:szCs w:val="24"/>
                                    </w:rPr>
                                  </w:pPr>
                                  <w:r w:rsidRPr="00A87F2F">
                                    <w:rPr>
                                      <w:rFonts w:ascii="標楷體" w:hAnsi="標楷體" w:hint="eastAsia"/>
                                      <w:b/>
                                      <w:sz w:val="24"/>
                                      <w:szCs w:val="24"/>
                                    </w:rPr>
                                    <w:t>執行情形</w:t>
                                  </w:r>
                                </w:p>
                              </w:tc>
                            </w:tr>
                            <w:tr w:rsidR="006B1B96" w:rsidRPr="00976B7E" w:rsidTr="00833740">
                              <w:trPr>
                                <w:trHeight w:val="283"/>
                                <w:jc w:val="center"/>
                              </w:trPr>
                              <w:tc>
                                <w:tcPr>
                                  <w:tcW w:w="1445" w:type="dxa"/>
                                  <w:vMerge w:val="restart"/>
                                  <w:tcBorders>
                                    <w:top w:val="single" w:sz="4" w:space="0" w:color="auto"/>
                                  </w:tcBorders>
                                  <w:shd w:val="clear" w:color="auto" w:fill="B6DDE8"/>
                                  <w:vAlign w:val="center"/>
                                </w:tcPr>
                                <w:p w:rsidR="006B1B96" w:rsidRPr="00976B7E" w:rsidRDefault="006B1B96" w:rsidP="00833740">
                                  <w:pPr>
                                    <w:spacing w:line="240" w:lineRule="exact"/>
                                    <w:jc w:val="distribute"/>
                                    <w:rPr>
                                      <w:rFonts w:ascii="標楷體" w:hAnsi="標楷體"/>
                                      <w:sz w:val="20"/>
                                    </w:rPr>
                                  </w:pPr>
                                  <w:r>
                                    <w:rPr>
                                      <w:rFonts w:ascii="標楷體" w:hAnsi="標楷體" w:hint="eastAsia"/>
                                      <w:kern w:val="0"/>
                                      <w:sz w:val="20"/>
                                    </w:rPr>
                                    <w:t>主</w:t>
                                  </w:r>
                                  <w:r>
                                    <w:rPr>
                                      <w:rFonts w:ascii="標楷體" w:hAnsi="標楷體"/>
                                      <w:kern w:val="0"/>
                                      <w:sz w:val="20"/>
                                    </w:rPr>
                                    <w:t>管</w:t>
                                  </w:r>
                                  <w:r>
                                    <w:rPr>
                                      <w:rFonts w:ascii="標楷體" w:hAnsi="標楷體" w:hint="eastAsia"/>
                                      <w:kern w:val="0"/>
                                      <w:sz w:val="20"/>
                                    </w:rPr>
                                    <w:t>機</w:t>
                                  </w:r>
                                  <w:r>
                                    <w:rPr>
                                      <w:rFonts w:ascii="標楷體" w:hAnsi="標楷體"/>
                                      <w:kern w:val="0"/>
                                      <w:sz w:val="20"/>
                                    </w:rPr>
                                    <w:t>關名稱</w:t>
                                  </w:r>
                                </w:p>
                              </w:tc>
                              <w:tc>
                                <w:tcPr>
                                  <w:tcW w:w="672" w:type="dxa"/>
                                  <w:vMerge w:val="restart"/>
                                  <w:tcBorders>
                                    <w:top w:val="single" w:sz="4" w:space="0" w:color="auto"/>
                                  </w:tcBorders>
                                  <w:shd w:val="clear" w:color="auto" w:fill="B6DDE8"/>
                                  <w:vAlign w:val="center"/>
                                </w:tcPr>
                                <w:p w:rsidR="006B1B96" w:rsidRPr="00976B7E" w:rsidRDefault="006B1B96" w:rsidP="00833740">
                                  <w:pPr>
                                    <w:spacing w:line="240" w:lineRule="exact"/>
                                    <w:jc w:val="center"/>
                                    <w:rPr>
                                      <w:rFonts w:ascii="標楷體" w:hAnsi="標楷體"/>
                                      <w:spacing w:val="-10"/>
                                      <w:sz w:val="20"/>
                                    </w:rPr>
                                  </w:pPr>
                                  <w:r w:rsidRPr="00463A37">
                                    <w:rPr>
                                      <w:rFonts w:ascii="標楷體" w:hAnsi="標楷體" w:hint="eastAsia"/>
                                      <w:kern w:val="0"/>
                                      <w:sz w:val="20"/>
                                      <w:fitText w:val="600" w:id="-1758703360"/>
                                    </w:rPr>
                                    <w:t>基金數</w:t>
                                  </w:r>
                                </w:p>
                              </w:tc>
                              <w:tc>
                                <w:tcPr>
                                  <w:tcW w:w="1117" w:type="dxa"/>
                                  <w:vMerge w:val="restart"/>
                                  <w:tcBorders>
                                    <w:top w:val="single" w:sz="4" w:space="0" w:color="auto"/>
                                  </w:tcBorders>
                                  <w:shd w:val="clear" w:color="auto" w:fill="B6DDE8"/>
                                  <w:vAlign w:val="center"/>
                                </w:tcPr>
                                <w:p w:rsidR="006B1B96" w:rsidRPr="00976B7E" w:rsidRDefault="006B1B96" w:rsidP="00833740">
                                  <w:pPr>
                                    <w:spacing w:line="240" w:lineRule="exact"/>
                                    <w:jc w:val="distribute"/>
                                    <w:rPr>
                                      <w:rFonts w:ascii="標楷體" w:hAnsi="標楷體"/>
                                      <w:sz w:val="20"/>
                                    </w:rPr>
                                  </w:pPr>
                                  <w:r w:rsidRPr="00976B7E">
                                    <w:rPr>
                                      <w:rFonts w:ascii="標楷體" w:hAnsi="標楷體" w:hint="eastAsia"/>
                                      <w:sz w:val="20"/>
                                    </w:rPr>
                                    <w:t>營運</w:t>
                                  </w:r>
                                  <w:r>
                                    <w:rPr>
                                      <w:rFonts w:ascii="標楷體" w:hAnsi="標楷體" w:hint="eastAsia"/>
                                      <w:sz w:val="20"/>
                                    </w:rPr>
                                    <w:t>（</w:t>
                                  </w:r>
                                  <w:r w:rsidRPr="00976B7E">
                                    <w:rPr>
                                      <w:rFonts w:ascii="標楷體" w:hAnsi="標楷體" w:hint="eastAsia"/>
                                      <w:sz w:val="20"/>
                                    </w:rPr>
                                    <w:t>業務</w:t>
                                  </w:r>
                                  <w:r>
                                    <w:rPr>
                                      <w:rFonts w:ascii="標楷體" w:hAnsi="標楷體" w:hint="eastAsia"/>
                                      <w:sz w:val="20"/>
                                    </w:rPr>
                                    <w:t>）</w:t>
                                  </w:r>
                                  <w:r w:rsidRPr="00976B7E">
                                    <w:rPr>
                                      <w:rFonts w:ascii="標楷體" w:hAnsi="標楷體" w:hint="eastAsia"/>
                                      <w:sz w:val="20"/>
                                    </w:rPr>
                                    <w:t>計畫項數</w:t>
                                  </w:r>
                                </w:p>
                              </w:tc>
                              <w:tc>
                                <w:tcPr>
                                  <w:tcW w:w="1931" w:type="dxa"/>
                                  <w:gridSpan w:val="2"/>
                                  <w:tcBorders>
                                    <w:top w:val="single" w:sz="4" w:space="0" w:color="auto"/>
                                  </w:tcBorders>
                                  <w:shd w:val="clear" w:color="auto" w:fill="B6DDE8"/>
                                  <w:vAlign w:val="center"/>
                                </w:tcPr>
                                <w:p w:rsidR="006B1B96" w:rsidRPr="00976B7E" w:rsidRDefault="006B1B96" w:rsidP="00833740">
                                  <w:pPr>
                                    <w:tabs>
                                      <w:tab w:val="left" w:pos="2327"/>
                                    </w:tabs>
                                    <w:adjustRightInd w:val="0"/>
                                    <w:spacing w:line="240" w:lineRule="exact"/>
                                    <w:jc w:val="distribute"/>
                                    <w:rPr>
                                      <w:rFonts w:ascii="標楷體" w:hAnsi="標楷體"/>
                                      <w:sz w:val="20"/>
                                    </w:rPr>
                                  </w:pPr>
                                  <w:r>
                                    <w:rPr>
                                      <w:rFonts w:ascii="標楷體" w:hAnsi="標楷體" w:hint="eastAsia"/>
                                      <w:sz w:val="20"/>
                                    </w:rPr>
                                    <w:t>未達預計目標項數</w:t>
                                  </w:r>
                                </w:p>
                              </w:tc>
                              <w:tc>
                                <w:tcPr>
                                  <w:tcW w:w="866" w:type="dxa"/>
                                  <w:gridSpan w:val="2"/>
                                  <w:vMerge w:val="restart"/>
                                  <w:tcBorders>
                                    <w:top w:val="single" w:sz="4" w:space="0" w:color="auto"/>
                                  </w:tcBorders>
                                  <w:shd w:val="clear" w:color="auto" w:fill="B6DDE8"/>
                                  <w:vAlign w:val="center"/>
                                </w:tcPr>
                                <w:p w:rsidR="006B1B96" w:rsidRPr="00976B7E" w:rsidRDefault="006B1B96" w:rsidP="00833740">
                                  <w:pPr>
                                    <w:spacing w:line="240" w:lineRule="exact"/>
                                    <w:ind w:rightChars="-10" w:right="-28"/>
                                    <w:jc w:val="center"/>
                                    <w:rPr>
                                      <w:rFonts w:ascii="標楷體" w:hAnsi="標楷體"/>
                                      <w:sz w:val="20"/>
                                    </w:rPr>
                                  </w:pPr>
                                  <w:r w:rsidRPr="00976B7E">
                                    <w:rPr>
                                      <w:rFonts w:ascii="標楷體" w:hAnsi="標楷體" w:hint="eastAsia"/>
                                      <w:sz w:val="20"/>
                                    </w:rPr>
                                    <w:t>已達預計</w:t>
                                  </w:r>
                                </w:p>
                                <w:p w:rsidR="006B1B96" w:rsidRPr="00976B7E" w:rsidRDefault="006B1B96" w:rsidP="00833740">
                                  <w:pPr>
                                    <w:spacing w:line="240" w:lineRule="exact"/>
                                    <w:jc w:val="center"/>
                                    <w:rPr>
                                      <w:rFonts w:ascii="標楷體" w:hAnsi="標楷體"/>
                                      <w:sz w:val="20"/>
                                    </w:rPr>
                                  </w:pPr>
                                  <w:r w:rsidRPr="00976B7E">
                                    <w:rPr>
                                      <w:rFonts w:ascii="標楷體" w:hAnsi="標楷體" w:hint="eastAsia"/>
                                      <w:sz w:val="20"/>
                                    </w:rPr>
                                    <w:t>目標項數</w:t>
                                  </w:r>
                                </w:p>
                              </w:tc>
                            </w:tr>
                            <w:tr w:rsidR="006B1B96" w:rsidRPr="00976B7E" w:rsidTr="00833740">
                              <w:trPr>
                                <w:trHeight w:val="567"/>
                                <w:jc w:val="center"/>
                              </w:trPr>
                              <w:tc>
                                <w:tcPr>
                                  <w:tcW w:w="1445" w:type="dxa"/>
                                  <w:vMerge/>
                                  <w:tcBorders>
                                    <w:bottom w:val="single" w:sz="4" w:space="0" w:color="auto"/>
                                  </w:tcBorders>
                                  <w:shd w:val="clear" w:color="auto" w:fill="BDD6EE" w:themeFill="accent1" w:themeFillTint="66"/>
                                  <w:vAlign w:val="center"/>
                                </w:tcPr>
                                <w:p w:rsidR="006B1B96" w:rsidRPr="00976B7E" w:rsidRDefault="006B1B96" w:rsidP="00833740">
                                  <w:pPr>
                                    <w:spacing w:line="240" w:lineRule="exact"/>
                                    <w:ind w:firstLine="400"/>
                                    <w:jc w:val="center"/>
                                    <w:rPr>
                                      <w:rFonts w:hAnsi="標楷體"/>
                                      <w:sz w:val="20"/>
                                    </w:rPr>
                                  </w:pPr>
                                </w:p>
                              </w:tc>
                              <w:tc>
                                <w:tcPr>
                                  <w:tcW w:w="672" w:type="dxa"/>
                                  <w:vMerge/>
                                  <w:tcBorders>
                                    <w:bottom w:val="single" w:sz="4" w:space="0" w:color="auto"/>
                                  </w:tcBorders>
                                  <w:shd w:val="clear" w:color="auto" w:fill="BDD6EE" w:themeFill="accent1" w:themeFillTint="66"/>
                                  <w:vAlign w:val="center"/>
                                </w:tcPr>
                                <w:p w:rsidR="006B1B96" w:rsidRPr="00976B7E" w:rsidRDefault="006B1B96" w:rsidP="00833740">
                                  <w:pPr>
                                    <w:spacing w:line="240" w:lineRule="exact"/>
                                    <w:ind w:firstLine="360"/>
                                    <w:jc w:val="center"/>
                                    <w:rPr>
                                      <w:rFonts w:hAnsi="標楷體"/>
                                      <w:spacing w:val="-10"/>
                                      <w:sz w:val="20"/>
                                    </w:rPr>
                                  </w:pPr>
                                </w:p>
                              </w:tc>
                              <w:tc>
                                <w:tcPr>
                                  <w:tcW w:w="1117" w:type="dxa"/>
                                  <w:vMerge/>
                                  <w:tcBorders>
                                    <w:bottom w:val="single" w:sz="4" w:space="0" w:color="auto"/>
                                  </w:tcBorders>
                                  <w:shd w:val="clear" w:color="auto" w:fill="BDD6EE" w:themeFill="accent1" w:themeFillTint="66"/>
                                  <w:vAlign w:val="center"/>
                                </w:tcPr>
                                <w:p w:rsidR="006B1B96" w:rsidRPr="00976B7E" w:rsidRDefault="006B1B96" w:rsidP="00833740">
                                  <w:pPr>
                                    <w:spacing w:line="240" w:lineRule="exact"/>
                                    <w:ind w:firstLine="400"/>
                                    <w:jc w:val="center"/>
                                    <w:rPr>
                                      <w:rFonts w:hAnsi="標楷體"/>
                                      <w:sz w:val="20"/>
                                    </w:rPr>
                                  </w:pPr>
                                </w:p>
                              </w:tc>
                              <w:tc>
                                <w:tcPr>
                                  <w:tcW w:w="837" w:type="dxa"/>
                                  <w:tcBorders>
                                    <w:top w:val="single" w:sz="4" w:space="0" w:color="auto"/>
                                    <w:bottom w:val="single" w:sz="4" w:space="0" w:color="auto"/>
                                  </w:tcBorders>
                                  <w:shd w:val="clear" w:color="auto" w:fill="B6DDE8"/>
                                  <w:vAlign w:val="center"/>
                                </w:tcPr>
                                <w:p w:rsidR="006B1B96" w:rsidRPr="00CA7D13" w:rsidRDefault="006B1B96" w:rsidP="00833740">
                                  <w:pPr>
                                    <w:spacing w:line="240" w:lineRule="exact"/>
                                    <w:jc w:val="distribute"/>
                                    <w:rPr>
                                      <w:rFonts w:ascii="標楷體" w:hAnsi="標楷體"/>
                                      <w:kern w:val="0"/>
                                      <w:sz w:val="20"/>
                                    </w:rPr>
                                  </w:pPr>
                                  <w:r w:rsidRPr="00CA7D13">
                                    <w:rPr>
                                      <w:rFonts w:ascii="標楷體" w:hAnsi="標楷體" w:hint="eastAsia"/>
                                      <w:kern w:val="0"/>
                                      <w:sz w:val="20"/>
                                    </w:rPr>
                                    <w:t>未</w:t>
                                  </w:r>
                                  <w:r w:rsidRPr="00CA7D13">
                                    <w:rPr>
                                      <w:rFonts w:ascii="標楷體" w:hAnsi="標楷體"/>
                                      <w:kern w:val="0"/>
                                      <w:sz w:val="20"/>
                                    </w:rPr>
                                    <w:t>執行</w:t>
                                  </w:r>
                                  <w:r w:rsidRPr="00CA7D13">
                                    <w:rPr>
                                      <w:rFonts w:ascii="標楷體" w:hAnsi="標楷體" w:hint="eastAsia"/>
                                      <w:w w:val="95"/>
                                      <w:kern w:val="0"/>
                                      <w:sz w:val="20"/>
                                    </w:rPr>
                                    <w:t>計畫</w:t>
                                  </w:r>
                                  <w:r w:rsidRPr="00CA7D13">
                                    <w:rPr>
                                      <w:rFonts w:ascii="標楷體" w:hAnsi="標楷體"/>
                                      <w:w w:val="95"/>
                                      <w:kern w:val="0"/>
                                      <w:sz w:val="20"/>
                                    </w:rPr>
                                    <w:t>項數</w:t>
                                  </w:r>
                                </w:p>
                              </w:tc>
                              <w:tc>
                                <w:tcPr>
                                  <w:tcW w:w="1094" w:type="dxa"/>
                                  <w:tcBorders>
                                    <w:top w:val="single" w:sz="4" w:space="0" w:color="auto"/>
                                    <w:bottom w:val="single" w:sz="4" w:space="0" w:color="auto"/>
                                  </w:tcBorders>
                                  <w:shd w:val="clear" w:color="auto" w:fill="B6DDE8"/>
                                  <w:vAlign w:val="center"/>
                                </w:tcPr>
                                <w:p w:rsidR="006B1B96" w:rsidRPr="00976B7E" w:rsidRDefault="006B1B96" w:rsidP="00833740">
                                  <w:pPr>
                                    <w:spacing w:line="240" w:lineRule="exact"/>
                                    <w:jc w:val="center"/>
                                    <w:rPr>
                                      <w:rFonts w:ascii="標楷體" w:hAnsi="標楷體"/>
                                      <w:sz w:val="20"/>
                                    </w:rPr>
                                  </w:pPr>
                                  <w:r>
                                    <w:rPr>
                                      <w:rFonts w:ascii="標楷體" w:hAnsi="標楷體" w:hint="eastAsia"/>
                                      <w:sz w:val="20"/>
                                    </w:rPr>
                                    <w:t>較預計目標</w:t>
                                  </w:r>
                                  <w:r w:rsidRPr="00783901">
                                    <w:rPr>
                                      <w:rFonts w:ascii="標楷體" w:hAnsi="標楷體" w:hint="eastAsia"/>
                                      <w:spacing w:val="33"/>
                                      <w:kern w:val="0"/>
                                      <w:sz w:val="20"/>
                                      <w:fitText w:val="1000" w:id="-1758703359"/>
                                    </w:rPr>
                                    <w:t>減少項</w:t>
                                  </w:r>
                                  <w:r w:rsidRPr="00783901">
                                    <w:rPr>
                                      <w:rFonts w:ascii="標楷體" w:hAnsi="標楷體" w:hint="eastAsia"/>
                                      <w:spacing w:val="1"/>
                                      <w:kern w:val="0"/>
                                      <w:sz w:val="20"/>
                                      <w:fitText w:val="1000" w:id="-1758703359"/>
                                    </w:rPr>
                                    <w:t>數</w:t>
                                  </w:r>
                                </w:p>
                              </w:tc>
                              <w:tc>
                                <w:tcPr>
                                  <w:tcW w:w="866" w:type="dxa"/>
                                  <w:gridSpan w:val="2"/>
                                  <w:vMerge/>
                                  <w:tcBorders>
                                    <w:bottom w:val="single" w:sz="4" w:space="0" w:color="auto"/>
                                  </w:tcBorders>
                                  <w:shd w:val="clear" w:color="auto" w:fill="BDD6EE" w:themeFill="accent1" w:themeFillTint="66"/>
                                  <w:vAlign w:val="center"/>
                                </w:tcPr>
                                <w:p w:rsidR="006B1B96" w:rsidRPr="00976B7E" w:rsidRDefault="006B1B96" w:rsidP="00833740">
                                  <w:pPr>
                                    <w:spacing w:line="240" w:lineRule="exact"/>
                                    <w:ind w:firstLine="400"/>
                                    <w:jc w:val="center"/>
                                    <w:rPr>
                                      <w:rFonts w:hAnsi="標楷體"/>
                                      <w:sz w:val="20"/>
                                    </w:rPr>
                                  </w:pPr>
                                </w:p>
                              </w:tc>
                            </w:tr>
                            <w:tr w:rsidR="006B1B96" w:rsidRPr="00976B7E" w:rsidTr="0041548E">
                              <w:trPr>
                                <w:trHeight w:hRule="exact" w:val="397"/>
                                <w:jc w:val="center"/>
                              </w:trPr>
                              <w:tc>
                                <w:tcPr>
                                  <w:tcW w:w="1445" w:type="dxa"/>
                                  <w:tcBorders>
                                    <w:bottom w:val="nil"/>
                                  </w:tcBorders>
                                  <w:shd w:val="clear" w:color="auto" w:fill="auto"/>
                                  <w:vAlign w:val="center"/>
                                </w:tcPr>
                                <w:p w:rsidR="006B1B96" w:rsidRPr="00976B7E" w:rsidRDefault="006B1B96" w:rsidP="0041548E">
                                  <w:pPr>
                                    <w:spacing w:line="240" w:lineRule="exact"/>
                                    <w:jc w:val="distribute"/>
                                    <w:rPr>
                                      <w:rFonts w:ascii="標楷體"/>
                                      <w:b/>
                                      <w:sz w:val="20"/>
                                    </w:rPr>
                                  </w:pPr>
                                  <w:r w:rsidRPr="00976B7E">
                                    <w:rPr>
                                      <w:rFonts w:ascii="標楷體" w:hint="eastAsia"/>
                                      <w:b/>
                                      <w:sz w:val="20"/>
                                    </w:rPr>
                                    <w:t>合計</w:t>
                                  </w:r>
                                </w:p>
                              </w:tc>
                              <w:tc>
                                <w:tcPr>
                                  <w:tcW w:w="672" w:type="dxa"/>
                                  <w:tcBorders>
                                    <w:bottom w:val="nil"/>
                                  </w:tcBorders>
                                  <w:shd w:val="clear" w:color="auto" w:fill="auto"/>
                                  <w:vAlign w:val="center"/>
                                </w:tcPr>
                                <w:p w:rsidR="006B1B96" w:rsidRPr="00ED11E1" w:rsidRDefault="006B1B96" w:rsidP="0041548E">
                                  <w:pPr>
                                    <w:widowControl/>
                                    <w:spacing w:line="240" w:lineRule="exact"/>
                                    <w:jc w:val="right"/>
                                    <w:rPr>
                                      <w:rFonts w:ascii="標楷體" w:hAnsi="標楷體"/>
                                      <w:b/>
                                      <w:bCs/>
                                      <w:color w:val="000000"/>
                                      <w:kern w:val="0"/>
                                      <w:sz w:val="20"/>
                                    </w:rPr>
                                  </w:pPr>
                                  <w:r w:rsidRPr="00ED11E1">
                                    <w:rPr>
                                      <w:rFonts w:ascii="標楷體" w:hAnsi="標楷體" w:hint="eastAsia"/>
                                      <w:b/>
                                      <w:bCs/>
                                      <w:color w:val="000000"/>
                                      <w:sz w:val="20"/>
                                    </w:rPr>
                                    <w:t>13</w:t>
                                  </w:r>
                                </w:p>
                              </w:tc>
                              <w:tc>
                                <w:tcPr>
                                  <w:tcW w:w="1117" w:type="dxa"/>
                                  <w:tcBorders>
                                    <w:bottom w:val="nil"/>
                                  </w:tcBorders>
                                  <w:shd w:val="clear" w:color="auto" w:fill="auto"/>
                                  <w:vAlign w:val="center"/>
                                </w:tcPr>
                                <w:p w:rsidR="006B1B96" w:rsidRPr="00ED11E1" w:rsidRDefault="006B1B96" w:rsidP="0041548E">
                                  <w:pPr>
                                    <w:spacing w:line="240" w:lineRule="exact"/>
                                    <w:jc w:val="right"/>
                                    <w:rPr>
                                      <w:rFonts w:ascii="標楷體" w:hAnsi="標楷體"/>
                                      <w:b/>
                                      <w:bCs/>
                                      <w:color w:val="000000"/>
                                      <w:sz w:val="20"/>
                                    </w:rPr>
                                  </w:pPr>
                                  <w:r w:rsidRPr="00ED11E1">
                                    <w:rPr>
                                      <w:rFonts w:ascii="標楷體" w:hAnsi="標楷體" w:hint="eastAsia"/>
                                      <w:b/>
                                      <w:bCs/>
                                      <w:color w:val="000000"/>
                                      <w:sz w:val="20"/>
                                    </w:rPr>
                                    <w:t>3</w:t>
                                  </w:r>
                                  <w:r>
                                    <w:rPr>
                                      <w:rFonts w:ascii="標楷體" w:hAnsi="標楷體"/>
                                      <w:b/>
                                      <w:bCs/>
                                      <w:color w:val="000000"/>
                                      <w:sz w:val="20"/>
                                    </w:rPr>
                                    <w:t>5</w:t>
                                  </w:r>
                                </w:p>
                              </w:tc>
                              <w:tc>
                                <w:tcPr>
                                  <w:tcW w:w="837" w:type="dxa"/>
                                  <w:tcBorders>
                                    <w:bottom w:val="nil"/>
                                  </w:tcBorders>
                                  <w:shd w:val="clear" w:color="auto" w:fill="auto"/>
                                  <w:vAlign w:val="center"/>
                                </w:tcPr>
                                <w:p w:rsidR="006B1B96" w:rsidRPr="00035BC4" w:rsidRDefault="006B1B96" w:rsidP="0041548E">
                                  <w:pPr>
                                    <w:spacing w:line="240" w:lineRule="exact"/>
                                    <w:jc w:val="right"/>
                                    <w:rPr>
                                      <w:rFonts w:ascii="標楷體" w:hAnsi="標楷體"/>
                                      <w:b/>
                                      <w:bCs/>
                                      <w:color w:val="000000"/>
                                      <w:sz w:val="20"/>
                                    </w:rPr>
                                  </w:pPr>
                                  <w:r w:rsidRPr="00035BC4">
                                    <w:rPr>
                                      <w:rFonts w:ascii="標楷體" w:hAnsi="標楷體" w:hint="eastAsia"/>
                                      <w:b/>
                                      <w:bCs/>
                                      <w:color w:val="000000"/>
                                      <w:sz w:val="20"/>
                                    </w:rPr>
                                    <w:t>－</w:t>
                                  </w:r>
                                </w:p>
                              </w:tc>
                              <w:tc>
                                <w:tcPr>
                                  <w:tcW w:w="1094" w:type="dxa"/>
                                  <w:tcBorders>
                                    <w:bottom w:val="nil"/>
                                  </w:tcBorders>
                                  <w:shd w:val="clear" w:color="auto" w:fill="auto"/>
                                  <w:vAlign w:val="center"/>
                                </w:tcPr>
                                <w:p w:rsidR="006B1B96" w:rsidRPr="00035BC4" w:rsidRDefault="006B1B96" w:rsidP="0041548E">
                                  <w:pPr>
                                    <w:spacing w:line="240" w:lineRule="exact"/>
                                    <w:jc w:val="right"/>
                                    <w:rPr>
                                      <w:rFonts w:ascii="標楷體" w:hAnsi="標楷體"/>
                                      <w:b/>
                                      <w:color w:val="000000"/>
                                      <w:sz w:val="20"/>
                                    </w:rPr>
                                  </w:pPr>
                                  <w:r w:rsidRPr="00035BC4">
                                    <w:rPr>
                                      <w:rFonts w:ascii="標楷體" w:hAnsi="標楷體"/>
                                      <w:b/>
                                      <w:color w:val="000000"/>
                                      <w:sz w:val="20"/>
                                    </w:rPr>
                                    <w:t>23</w:t>
                                  </w:r>
                                </w:p>
                              </w:tc>
                              <w:tc>
                                <w:tcPr>
                                  <w:tcW w:w="866" w:type="dxa"/>
                                  <w:gridSpan w:val="2"/>
                                  <w:tcBorders>
                                    <w:bottom w:val="nil"/>
                                  </w:tcBorders>
                                  <w:shd w:val="clear" w:color="auto" w:fill="auto"/>
                                  <w:vAlign w:val="center"/>
                                </w:tcPr>
                                <w:p w:rsidR="006B1B96" w:rsidRPr="00035BC4" w:rsidRDefault="006B1B96" w:rsidP="0041548E">
                                  <w:pPr>
                                    <w:spacing w:line="240" w:lineRule="exact"/>
                                    <w:jc w:val="right"/>
                                    <w:rPr>
                                      <w:rFonts w:ascii="標楷體" w:hAnsi="標楷體"/>
                                      <w:b/>
                                      <w:color w:val="000000"/>
                                      <w:sz w:val="20"/>
                                    </w:rPr>
                                  </w:pPr>
                                  <w:r w:rsidRPr="00035BC4">
                                    <w:rPr>
                                      <w:rFonts w:ascii="標楷體" w:hAnsi="標楷體"/>
                                      <w:b/>
                                      <w:color w:val="000000"/>
                                      <w:sz w:val="20"/>
                                    </w:rPr>
                                    <w:t>12</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Pr>
                                      <w:rFonts w:ascii="標楷體" w:hint="eastAsia"/>
                                      <w:sz w:val="20"/>
                                    </w:rPr>
                                    <w:t>市政府</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8</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6</w:t>
                                  </w:r>
                                </w:p>
                              </w:tc>
                              <w:tc>
                                <w:tcPr>
                                  <w:tcW w:w="866" w:type="dxa"/>
                                  <w:gridSpan w:val="2"/>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Pr>
                                      <w:rFonts w:ascii="標楷體" w:hint="eastAsia"/>
                                      <w:sz w:val="20"/>
                                    </w:rPr>
                                    <w:t>地政處</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Pr>
                                      <w:rFonts w:ascii="標楷體" w:hAnsi="標楷體"/>
                                      <w:color w:val="000000"/>
                                      <w:sz w:val="20"/>
                                    </w:rPr>
                                    <w:t>7</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5</w:t>
                                  </w:r>
                                </w:p>
                              </w:tc>
                              <w:tc>
                                <w:tcPr>
                                  <w:tcW w:w="866" w:type="dxa"/>
                                  <w:gridSpan w:val="2"/>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Pr>
                                      <w:rFonts w:ascii="標楷體" w:hint="eastAsia"/>
                                      <w:sz w:val="20"/>
                                    </w:rPr>
                                    <w:t>文化局</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1</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c>
                                <w:tcPr>
                                  <w:tcW w:w="866" w:type="dxa"/>
                                  <w:gridSpan w:val="2"/>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Pr>
                                      <w:rFonts w:ascii="標楷體" w:hint="eastAsia"/>
                                      <w:sz w:val="20"/>
                                    </w:rPr>
                                    <w:t>產業發展處</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2</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c>
                                <w:tcPr>
                                  <w:tcW w:w="866" w:type="dxa"/>
                                  <w:gridSpan w:val="2"/>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Pr>
                                      <w:rFonts w:ascii="標楷體" w:hint="eastAsia"/>
                                      <w:sz w:val="20"/>
                                    </w:rPr>
                                    <w:t>衛生局</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1</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c>
                                <w:tcPr>
                                  <w:tcW w:w="866" w:type="dxa"/>
                                  <w:gridSpan w:val="2"/>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Pr>
                                      <w:rFonts w:ascii="標楷體" w:hint="eastAsia"/>
                                      <w:sz w:val="20"/>
                                    </w:rPr>
                                    <w:t>環境保護局</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5</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c>
                                <w:tcPr>
                                  <w:tcW w:w="866" w:type="dxa"/>
                                  <w:gridSpan w:val="2"/>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4</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sidRPr="00517BB8">
                                    <w:rPr>
                                      <w:rFonts w:ascii="標楷體" w:hint="eastAsia"/>
                                      <w:sz w:val="20"/>
                                    </w:rPr>
                                    <w:t>都市發展處</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3</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c>
                                <w:tcPr>
                                  <w:tcW w:w="866" w:type="dxa"/>
                                  <w:gridSpan w:val="2"/>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sidRPr="00517BB8">
                                    <w:rPr>
                                      <w:rFonts w:ascii="標楷體" w:hint="eastAsia"/>
                                      <w:sz w:val="20"/>
                                    </w:rPr>
                                    <w:t>交通處</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4</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c>
                                <w:tcPr>
                                  <w:tcW w:w="866" w:type="dxa"/>
                                  <w:gridSpan w:val="2"/>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sidRPr="00517BB8">
                                    <w:rPr>
                                      <w:rFonts w:ascii="標楷體" w:hint="eastAsia"/>
                                      <w:sz w:val="20"/>
                                    </w:rPr>
                                    <w:t>社會</w:t>
                                  </w:r>
                                  <w:r>
                                    <w:rPr>
                                      <w:rFonts w:ascii="標楷體" w:hint="eastAsia"/>
                                      <w:sz w:val="20"/>
                                    </w:rPr>
                                    <w:t>處</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2</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c>
                                <w:tcPr>
                                  <w:tcW w:w="866" w:type="dxa"/>
                                  <w:gridSpan w:val="2"/>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ED11E1">
                                    <w:rPr>
                                      <w:rFonts w:ascii="標楷體" w:hAnsi="標楷體" w:hint="eastAsia"/>
                                      <w:bCs/>
                                      <w:color w:val="000000"/>
                                      <w:sz w:val="20"/>
                                    </w:rPr>
                                    <w:t>－</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sidRPr="00517BB8">
                                    <w:rPr>
                                      <w:rFonts w:ascii="標楷體" w:hint="eastAsia"/>
                                      <w:sz w:val="20"/>
                                    </w:rPr>
                                    <w:t>勞工處</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2</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c>
                                <w:tcPr>
                                  <w:tcW w:w="866" w:type="dxa"/>
                                  <w:gridSpan w:val="2"/>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r>
                            <w:tr w:rsidR="006B1B96" w:rsidRPr="00976B7E" w:rsidTr="00833740">
                              <w:trPr>
                                <w:trHeight w:val="272"/>
                                <w:jc w:val="center"/>
                              </w:trPr>
                              <w:tc>
                                <w:tcPr>
                                  <w:tcW w:w="6031" w:type="dxa"/>
                                  <w:gridSpan w:val="7"/>
                                  <w:tcBorders>
                                    <w:left w:val="nil"/>
                                    <w:bottom w:val="nil"/>
                                    <w:right w:val="nil"/>
                                  </w:tcBorders>
                                  <w:tcMar>
                                    <w:left w:w="0" w:type="dxa"/>
                                    <w:right w:w="0" w:type="dxa"/>
                                  </w:tcMar>
                                </w:tcPr>
                                <w:p w:rsidR="006B1B96" w:rsidRPr="00976B7E" w:rsidRDefault="006B1B96" w:rsidP="0041548E">
                                  <w:pPr>
                                    <w:spacing w:beforeLines="10" w:before="38" w:line="240" w:lineRule="exact"/>
                                    <w:ind w:left="900" w:hangingChars="500" w:hanging="900"/>
                                    <w:jc w:val="both"/>
                                    <w:rPr>
                                      <w:rFonts w:ascii="標楷體" w:hAnsi="標楷體"/>
                                      <w:bCs/>
                                      <w:noProof/>
                                      <w:sz w:val="20"/>
                                    </w:rPr>
                                  </w:pPr>
                                  <w:r>
                                    <w:rPr>
                                      <w:rFonts w:ascii="標楷體" w:hAnsi="標楷體" w:hint="eastAsia"/>
                                      <w:sz w:val="18"/>
                                      <w:szCs w:val="18"/>
                                    </w:rPr>
                                    <w:t>資</w:t>
                                  </w:r>
                                  <w:r>
                                    <w:rPr>
                                      <w:rFonts w:ascii="標楷體" w:hAnsi="標楷體"/>
                                      <w:sz w:val="18"/>
                                      <w:szCs w:val="18"/>
                                    </w:rPr>
                                    <w:t>料來源：整理自</w:t>
                                  </w:r>
                                  <w:proofErr w:type="gramStart"/>
                                  <w:r>
                                    <w:rPr>
                                      <w:rFonts w:ascii="標楷體" w:hAnsi="標楷體" w:hint="eastAsia"/>
                                      <w:sz w:val="18"/>
                                      <w:szCs w:val="18"/>
                                    </w:rPr>
                                    <w:t>11</w:t>
                                  </w:r>
                                  <w:r>
                                    <w:rPr>
                                      <w:rFonts w:ascii="標楷體" w:hAnsi="標楷體"/>
                                      <w:sz w:val="18"/>
                                      <w:szCs w:val="18"/>
                                    </w:rPr>
                                    <w:t>2</w:t>
                                  </w:r>
                                  <w:proofErr w:type="gramEnd"/>
                                  <w:r>
                                    <w:rPr>
                                      <w:rFonts w:ascii="標楷體" w:hAnsi="標楷體" w:hint="eastAsia"/>
                                      <w:sz w:val="18"/>
                                      <w:szCs w:val="18"/>
                                    </w:rPr>
                                    <w:t>年</w:t>
                                  </w:r>
                                  <w:r>
                                    <w:rPr>
                                      <w:rFonts w:ascii="標楷體" w:hAnsi="標楷體"/>
                                      <w:sz w:val="18"/>
                                      <w:szCs w:val="18"/>
                                    </w:rPr>
                                    <w:t>度新竹市總決算附屬單位決算及綜計表。</w:t>
                                  </w:r>
                                </w:p>
                              </w:tc>
                            </w:tr>
                          </w:tbl>
                          <w:p w:rsidR="006B1B96" w:rsidRPr="00B40BFE" w:rsidRDefault="006B1B96" w:rsidP="00E01F5D">
                            <w:pPr>
                              <w:spacing w:line="60" w:lineRule="exact"/>
                            </w:pP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9DB6F" id="_x0000_s1390" type="#_x0000_t202" style="position:absolute;left:0;text-align:left;margin-left:192.65pt;margin-top:43.8pt;width:303.05pt;height:311.25pt;z-index:25230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" stroked="f">
                <v:textbox inset=",0,,0">
                  <w:txbxContent>
                    <w:tbl>
                      <w:tblPr>
                        <w:tblW w:w="6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5"/>
                        <w:gridCol w:w="672"/>
                        <w:gridCol w:w="1117"/>
                        <w:gridCol w:w="837"/>
                        <w:gridCol w:w="1094"/>
                        <w:gridCol w:w="844"/>
                        <w:gridCol w:w="22"/>
                      </w:tblGrid>
                      <w:tr w:rsidR="006B1B96" w:rsidRPr="00976B7E" w:rsidTr="0041548E">
                        <w:trPr>
                          <w:gridAfter w:val="1"/>
                          <w:wAfter w:w="22" w:type="dxa"/>
                          <w:trHeight w:hRule="exact" w:val="624"/>
                          <w:jc w:val="center"/>
                        </w:trPr>
                        <w:tc>
                          <w:tcPr>
                            <w:tcW w:w="6009" w:type="dxa"/>
                            <w:gridSpan w:val="6"/>
                            <w:tcBorders>
                              <w:top w:val="nil"/>
                              <w:left w:val="nil"/>
                              <w:bottom w:val="single" w:sz="4" w:space="0" w:color="auto"/>
                              <w:right w:val="nil"/>
                            </w:tcBorders>
                          </w:tcPr>
                          <w:p w:rsidR="006B1B96" w:rsidRDefault="006B1B96" w:rsidP="00833740">
                            <w:pPr>
                              <w:spacing w:line="300" w:lineRule="exact"/>
                              <w:ind w:leftChars="49" w:left="669" w:hangingChars="190" w:hanging="532"/>
                              <w:jc w:val="both"/>
                              <w:rPr>
                                <w:rFonts w:ascii="標楷體" w:hAnsi="標楷體"/>
                                <w:b/>
                                <w:sz w:val="24"/>
                                <w:szCs w:val="24"/>
                              </w:rPr>
                            </w:pPr>
                            <w:r w:rsidRPr="00976B7E">
                              <w:rPr>
                                <w:rFonts w:ascii="華康標楷體" w:eastAsia="華康標楷體" w:hAnsi="標楷體"/>
                                <w:color w:val="00B050"/>
                                <w:szCs w:val="28"/>
                              </w:rPr>
                              <w:br w:type="page"/>
                            </w:r>
                            <w:r w:rsidRPr="00A87F2F">
                              <w:rPr>
                                <w:rFonts w:ascii="標楷體" w:hAnsi="標楷體" w:hint="eastAsia"/>
                                <w:b/>
                                <w:sz w:val="24"/>
                                <w:szCs w:val="24"/>
                              </w:rPr>
                              <w:t>表</w:t>
                            </w:r>
                            <w:r>
                              <w:rPr>
                                <w:rFonts w:ascii="標楷體" w:hAnsi="標楷體"/>
                                <w:b/>
                                <w:sz w:val="24"/>
                                <w:szCs w:val="24"/>
                              </w:rPr>
                              <w:t>2</w:t>
                            </w:r>
                            <w:r w:rsidRPr="00A87F2F">
                              <w:rPr>
                                <w:rFonts w:ascii="標楷體" w:hAnsi="標楷體" w:hint="eastAsia"/>
                                <w:b/>
                                <w:sz w:val="24"/>
                                <w:szCs w:val="24"/>
                              </w:rPr>
                              <w:t xml:space="preserve">　</w:t>
                            </w:r>
                            <w:proofErr w:type="gramStart"/>
                            <w:r>
                              <w:rPr>
                                <w:rFonts w:ascii="標楷體" w:hAnsi="標楷體" w:hint="eastAsia"/>
                                <w:b/>
                                <w:sz w:val="24"/>
                                <w:szCs w:val="24"/>
                              </w:rPr>
                              <w:t>1</w:t>
                            </w:r>
                            <w:r>
                              <w:rPr>
                                <w:rFonts w:ascii="標楷體" w:hAnsi="標楷體"/>
                                <w:b/>
                                <w:sz w:val="24"/>
                                <w:szCs w:val="24"/>
                              </w:rPr>
                              <w:t>12</w:t>
                            </w:r>
                            <w:proofErr w:type="gramEnd"/>
                            <w:r w:rsidRPr="00A87F2F">
                              <w:rPr>
                                <w:rFonts w:ascii="標楷體" w:hAnsi="標楷體" w:hint="eastAsia"/>
                                <w:b/>
                                <w:sz w:val="24"/>
                                <w:szCs w:val="24"/>
                              </w:rPr>
                              <w:t>年度新竹市非營業特種基金營運</w:t>
                            </w:r>
                            <w:r>
                              <w:rPr>
                                <w:rFonts w:ascii="標楷體" w:hAnsi="標楷體" w:hint="eastAsia"/>
                                <w:b/>
                                <w:sz w:val="24"/>
                                <w:szCs w:val="24"/>
                              </w:rPr>
                              <w:t>（</w:t>
                            </w:r>
                            <w:r w:rsidRPr="00A87F2F">
                              <w:rPr>
                                <w:rFonts w:ascii="標楷體" w:hAnsi="標楷體" w:hint="eastAsia"/>
                                <w:b/>
                                <w:sz w:val="24"/>
                                <w:szCs w:val="24"/>
                              </w:rPr>
                              <w:t>業務</w:t>
                            </w:r>
                            <w:r>
                              <w:rPr>
                                <w:rFonts w:ascii="標楷體" w:hAnsi="標楷體" w:hint="eastAsia"/>
                                <w:b/>
                                <w:sz w:val="24"/>
                                <w:szCs w:val="24"/>
                              </w:rPr>
                              <w:t>）</w:t>
                            </w:r>
                            <w:r w:rsidRPr="00A87F2F">
                              <w:rPr>
                                <w:rFonts w:ascii="標楷體" w:hAnsi="標楷體" w:hint="eastAsia"/>
                                <w:b/>
                                <w:sz w:val="24"/>
                                <w:szCs w:val="24"/>
                              </w:rPr>
                              <w:t>計畫</w:t>
                            </w:r>
                          </w:p>
                          <w:p w:rsidR="006B1B96" w:rsidRPr="00506567" w:rsidRDefault="006B1B96" w:rsidP="00833740">
                            <w:pPr>
                              <w:spacing w:line="300" w:lineRule="exact"/>
                              <w:ind w:leftChars="199" w:left="557" w:firstLineChars="100" w:firstLine="240"/>
                              <w:jc w:val="both"/>
                              <w:rPr>
                                <w:rFonts w:hAnsi="標楷體"/>
                                <w:b/>
                                <w:bCs/>
                                <w:szCs w:val="24"/>
                              </w:rPr>
                            </w:pPr>
                            <w:r w:rsidRPr="00A87F2F">
                              <w:rPr>
                                <w:rFonts w:ascii="標楷體" w:hAnsi="標楷體" w:hint="eastAsia"/>
                                <w:b/>
                                <w:sz w:val="24"/>
                                <w:szCs w:val="24"/>
                              </w:rPr>
                              <w:t>執行情形</w:t>
                            </w:r>
                          </w:p>
                        </w:tc>
                      </w:tr>
                      <w:tr w:rsidR="006B1B96" w:rsidRPr="00976B7E" w:rsidTr="00833740">
                        <w:trPr>
                          <w:trHeight w:val="283"/>
                          <w:jc w:val="center"/>
                        </w:trPr>
                        <w:tc>
                          <w:tcPr>
                            <w:tcW w:w="1445" w:type="dxa"/>
                            <w:vMerge w:val="restart"/>
                            <w:tcBorders>
                              <w:top w:val="single" w:sz="4" w:space="0" w:color="auto"/>
                            </w:tcBorders>
                            <w:shd w:val="clear" w:color="auto" w:fill="B6DDE8"/>
                            <w:vAlign w:val="center"/>
                          </w:tcPr>
                          <w:p w:rsidR="006B1B96" w:rsidRPr="00976B7E" w:rsidRDefault="006B1B96" w:rsidP="00833740">
                            <w:pPr>
                              <w:spacing w:line="240" w:lineRule="exact"/>
                              <w:jc w:val="distribute"/>
                              <w:rPr>
                                <w:rFonts w:ascii="標楷體" w:hAnsi="標楷體"/>
                                <w:sz w:val="20"/>
                              </w:rPr>
                            </w:pPr>
                            <w:r>
                              <w:rPr>
                                <w:rFonts w:ascii="標楷體" w:hAnsi="標楷體" w:hint="eastAsia"/>
                                <w:kern w:val="0"/>
                                <w:sz w:val="20"/>
                              </w:rPr>
                              <w:t>主</w:t>
                            </w:r>
                            <w:r>
                              <w:rPr>
                                <w:rFonts w:ascii="標楷體" w:hAnsi="標楷體"/>
                                <w:kern w:val="0"/>
                                <w:sz w:val="20"/>
                              </w:rPr>
                              <w:t>管</w:t>
                            </w:r>
                            <w:r>
                              <w:rPr>
                                <w:rFonts w:ascii="標楷體" w:hAnsi="標楷體" w:hint="eastAsia"/>
                                <w:kern w:val="0"/>
                                <w:sz w:val="20"/>
                              </w:rPr>
                              <w:t>機</w:t>
                            </w:r>
                            <w:r>
                              <w:rPr>
                                <w:rFonts w:ascii="標楷體" w:hAnsi="標楷體"/>
                                <w:kern w:val="0"/>
                                <w:sz w:val="20"/>
                              </w:rPr>
                              <w:t>關名稱</w:t>
                            </w:r>
                          </w:p>
                        </w:tc>
                        <w:tc>
                          <w:tcPr>
                            <w:tcW w:w="672" w:type="dxa"/>
                            <w:vMerge w:val="restart"/>
                            <w:tcBorders>
                              <w:top w:val="single" w:sz="4" w:space="0" w:color="auto"/>
                            </w:tcBorders>
                            <w:shd w:val="clear" w:color="auto" w:fill="B6DDE8"/>
                            <w:vAlign w:val="center"/>
                          </w:tcPr>
                          <w:p w:rsidR="006B1B96" w:rsidRPr="00976B7E" w:rsidRDefault="006B1B96" w:rsidP="00833740">
                            <w:pPr>
                              <w:spacing w:line="240" w:lineRule="exact"/>
                              <w:jc w:val="center"/>
                              <w:rPr>
                                <w:rFonts w:ascii="標楷體" w:hAnsi="標楷體"/>
                                <w:spacing w:val="-10"/>
                                <w:sz w:val="20"/>
                              </w:rPr>
                            </w:pPr>
                            <w:r w:rsidRPr="00463A37">
                              <w:rPr>
                                <w:rFonts w:ascii="標楷體" w:hAnsi="標楷體" w:hint="eastAsia"/>
                                <w:kern w:val="0"/>
                                <w:sz w:val="20"/>
                                <w:fitText w:val="600" w:id="-1758703360"/>
                              </w:rPr>
                              <w:t>基金數</w:t>
                            </w:r>
                          </w:p>
                        </w:tc>
                        <w:tc>
                          <w:tcPr>
                            <w:tcW w:w="1117" w:type="dxa"/>
                            <w:vMerge w:val="restart"/>
                            <w:tcBorders>
                              <w:top w:val="single" w:sz="4" w:space="0" w:color="auto"/>
                            </w:tcBorders>
                            <w:shd w:val="clear" w:color="auto" w:fill="B6DDE8"/>
                            <w:vAlign w:val="center"/>
                          </w:tcPr>
                          <w:p w:rsidR="006B1B96" w:rsidRPr="00976B7E" w:rsidRDefault="006B1B96" w:rsidP="00833740">
                            <w:pPr>
                              <w:spacing w:line="240" w:lineRule="exact"/>
                              <w:jc w:val="distribute"/>
                              <w:rPr>
                                <w:rFonts w:ascii="標楷體" w:hAnsi="標楷體"/>
                                <w:sz w:val="20"/>
                              </w:rPr>
                            </w:pPr>
                            <w:r w:rsidRPr="00976B7E">
                              <w:rPr>
                                <w:rFonts w:ascii="標楷體" w:hAnsi="標楷體" w:hint="eastAsia"/>
                                <w:sz w:val="20"/>
                              </w:rPr>
                              <w:t>營運</w:t>
                            </w:r>
                            <w:r>
                              <w:rPr>
                                <w:rFonts w:ascii="標楷體" w:hAnsi="標楷體" w:hint="eastAsia"/>
                                <w:sz w:val="20"/>
                              </w:rPr>
                              <w:t>（</w:t>
                            </w:r>
                            <w:r w:rsidRPr="00976B7E">
                              <w:rPr>
                                <w:rFonts w:ascii="標楷體" w:hAnsi="標楷體" w:hint="eastAsia"/>
                                <w:sz w:val="20"/>
                              </w:rPr>
                              <w:t>業務</w:t>
                            </w:r>
                            <w:r>
                              <w:rPr>
                                <w:rFonts w:ascii="標楷體" w:hAnsi="標楷體" w:hint="eastAsia"/>
                                <w:sz w:val="20"/>
                              </w:rPr>
                              <w:t>）</w:t>
                            </w:r>
                            <w:r w:rsidRPr="00976B7E">
                              <w:rPr>
                                <w:rFonts w:ascii="標楷體" w:hAnsi="標楷體" w:hint="eastAsia"/>
                                <w:sz w:val="20"/>
                              </w:rPr>
                              <w:t>計畫項數</w:t>
                            </w:r>
                          </w:p>
                        </w:tc>
                        <w:tc>
                          <w:tcPr>
                            <w:tcW w:w="1931" w:type="dxa"/>
                            <w:gridSpan w:val="2"/>
                            <w:tcBorders>
                              <w:top w:val="single" w:sz="4" w:space="0" w:color="auto"/>
                            </w:tcBorders>
                            <w:shd w:val="clear" w:color="auto" w:fill="B6DDE8"/>
                            <w:vAlign w:val="center"/>
                          </w:tcPr>
                          <w:p w:rsidR="006B1B96" w:rsidRPr="00976B7E" w:rsidRDefault="006B1B96" w:rsidP="00833740">
                            <w:pPr>
                              <w:tabs>
                                <w:tab w:val="left" w:pos="2327"/>
                              </w:tabs>
                              <w:adjustRightInd w:val="0"/>
                              <w:spacing w:line="240" w:lineRule="exact"/>
                              <w:jc w:val="distribute"/>
                              <w:rPr>
                                <w:rFonts w:ascii="標楷體" w:hAnsi="標楷體"/>
                                <w:sz w:val="20"/>
                              </w:rPr>
                            </w:pPr>
                            <w:r>
                              <w:rPr>
                                <w:rFonts w:ascii="標楷體" w:hAnsi="標楷體" w:hint="eastAsia"/>
                                <w:sz w:val="20"/>
                              </w:rPr>
                              <w:t>未達預計目標項數</w:t>
                            </w:r>
                          </w:p>
                        </w:tc>
                        <w:tc>
                          <w:tcPr>
                            <w:tcW w:w="866" w:type="dxa"/>
                            <w:gridSpan w:val="2"/>
                            <w:vMerge w:val="restart"/>
                            <w:tcBorders>
                              <w:top w:val="single" w:sz="4" w:space="0" w:color="auto"/>
                            </w:tcBorders>
                            <w:shd w:val="clear" w:color="auto" w:fill="B6DDE8"/>
                            <w:vAlign w:val="center"/>
                          </w:tcPr>
                          <w:p w:rsidR="006B1B96" w:rsidRPr="00976B7E" w:rsidRDefault="006B1B96" w:rsidP="00833740">
                            <w:pPr>
                              <w:spacing w:line="240" w:lineRule="exact"/>
                              <w:ind w:rightChars="-10" w:right="-28"/>
                              <w:jc w:val="center"/>
                              <w:rPr>
                                <w:rFonts w:ascii="標楷體" w:hAnsi="標楷體"/>
                                <w:sz w:val="20"/>
                              </w:rPr>
                            </w:pPr>
                            <w:r w:rsidRPr="00976B7E">
                              <w:rPr>
                                <w:rFonts w:ascii="標楷體" w:hAnsi="標楷體" w:hint="eastAsia"/>
                                <w:sz w:val="20"/>
                              </w:rPr>
                              <w:t>已達預計</w:t>
                            </w:r>
                          </w:p>
                          <w:p w:rsidR="006B1B96" w:rsidRPr="00976B7E" w:rsidRDefault="006B1B96" w:rsidP="00833740">
                            <w:pPr>
                              <w:spacing w:line="240" w:lineRule="exact"/>
                              <w:jc w:val="center"/>
                              <w:rPr>
                                <w:rFonts w:ascii="標楷體" w:hAnsi="標楷體"/>
                                <w:sz w:val="20"/>
                              </w:rPr>
                            </w:pPr>
                            <w:r w:rsidRPr="00976B7E">
                              <w:rPr>
                                <w:rFonts w:ascii="標楷體" w:hAnsi="標楷體" w:hint="eastAsia"/>
                                <w:sz w:val="20"/>
                              </w:rPr>
                              <w:t>目標項數</w:t>
                            </w:r>
                          </w:p>
                        </w:tc>
                      </w:tr>
                      <w:tr w:rsidR="006B1B96" w:rsidRPr="00976B7E" w:rsidTr="00833740">
                        <w:trPr>
                          <w:trHeight w:val="567"/>
                          <w:jc w:val="center"/>
                        </w:trPr>
                        <w:tc>
                          <w:tcPr>
                            <w:tcW w:w="1445" w:type="dxa"/>
                            <w:vMerge/>
                            <w:tcBorders>
                              <w:bottom w:val="single" w:sz="4" w:space="0" w:color="auto"/>
                            </w:tcBorders>
                            <w:shd w:val="clear" w:color="auto" w:fill="BDD6EE" w:themeFill="accent1" w:themeFillTint="66"/>
                            <w:vAlign w:val="center"/>
                          </w:tcPr>
                          <w:p w:rsidR="006B1B96" w:rsidRPr="00976B7E" w:rsidRDefault="006B1B96" w:rsidP="00833740">
                            <w:pPr>
                              <w:spacing w:line="240" w:lineRule="exact"/>
                              <w:ind w:firstLine="400"/>
                              <w:jc w:val="center"/>
                              <w:rPr>
                                <w:rFonts w:hAnsi="標楷體"/>
                                <w:sz w:val="20"/>
                              </w:rPr>
                            </w:pPr>
                          </w:p>
                        </w:tc>
                        <w:tc>
                          <w:tcPr>
                            <w:tcW w:w="672" w:type="dxa"/>
                            <w:vMerge/>
                            <w:tcBorders>
                              <w:bottom w:val="single" w:sz="4" w:space="0" w:color="auto"/>
                            </w:tcBorders>
                            <w:shd w:val="clear" w:color="auto" w:fill="BDD6EE" w:themeFill="accent1" w:themeFillTint="66"/>
                            <w:vAlign w:val="center"/>
                          </w:tcPr>
                          <w:p w:rsidR="006B1B96" w:rsidRPr="00976B7E" w:rsidRDefault="006B1B96" w:rsidP="00833740">
                            <w:pPr>
                              <w:spacing w:line="240" w:lineRule="exact"/>
                              <w:ind w:firstLine="360"/>
                              <w:jc w:val="center"/>
                              <w:rPr>
                                <w:rFonts w:hAnsi="標楷體"/>
                                <w:spacing w:val="-10"/>
                                <w:sz w:val="20"/>
                              </w:rPr>
                            </w:pPr>
                          </w:p>
                        </w:tc>
                        <w:tc>
                          <w:tcPr>
                            <w:tcW w:w="1117" w:type="dxa"/>
                            <w:vMerge/>
                            <w:tcBorders>
                              <w:bottom w:val="single" w:sz="4" w:space="0" w:color="auto"/>
                            </w:tcBorders>
                            <w:shd w:val="clear" w:color="auto" w:fill="BDD6EE" w:themeFill="accent1" w:themeFillTint="66"/>
                            <w:vAlign w:val="center"/>
                          </w:tcPr>
                          <w:p w:rsidR="006B1B96" w:rsidRPr="00976B7E" w:rsidRDefault="006B1B96" w:rsidP="00833740">
                            <w:pPr>
                              <w:spacing w:line="240" w:lineRule="exact"/>
                              <w:ind w:firstLine="400"/>
                              <w:jc w:val="center"/>
                              <w:rPr>
                                <w:rFonts w:hAnsi="標楷體"/>
                                <w:sz w:val="20"/>
                              </w:rPr>
                            </w:pPr>
                          </w:p>
                        </w:tc>
                        <w:tc>
                          <w:tcPr>
                            <w:tcW w:w="837" w:type="dxa"/>
                            <w:tcBorders>
                              <w:top w:val="single" w:sz="4" w:space="0" w:color="auto"/>
                              <w:bottom w:val="single" w:sz="4" w:space="0" w:color="auto"/>
                            </w:tcBorders>
                            <w:shd w:val="clear" w:color="auto" w:fill="B6DDE8"/>
                            <w:vAlign w:val="center"/>
                          </w:tcPr>
                          <w:p w:rsidR="006B1B96" w:rsidRPr="00CA7D13" w:rsidRDefault="006B1B96" w:rsidP="00833740">
                            <w:pPr>
                              <w:spacing w:line="240" w:lineRule="exact"/>
                              <w:jc w:val="distribute"/>
                              <w:rPr>
                                <w:rFonts w:ascii="標楷體" w:hAnsi="標楷體"/>
                                <w:kern w:val="0"/>
                                <w:sz w:val="20"/>
                              </w:rPr>
                            </w:pPr>
                            <w:r w:rsidRPr="00CA7D13">
                              <w:rPr>
                                <w:rFonts w:ascii="標楷體" w:hAnsi="標楷體" w:hint="eastAsia"/>
                                <w:kern w:val="0"/>
                                <w:sz w:val="20"/>
                              </w:rPr>
                              <w:t>未</w:t>
                            </w:r>
                            <w:r w:rsidRPr="00CA7D13">
                              <w:rPr>
                                <w:rFonts w:ascii="標楷體" w:hAnsi="標楷體"/>
                                <w:kern w:val="0"/>
                                <w:sz w:val="20"/>
                              </w:rPr>
                              <w:t>執行</w:t>
                            </w:r>
                            <w:r w:rsidRPr="00CA7D13">
                              <w:rPr>
                                <w:rFonts w:ascii="標楷體" w:hAnsi="標楷體" w:hint="eastAsia"/>
                                <w:w w:val="95"/>
                                <w:kern w:val="0"/>
                                <w:sz w:val="20"/>
                              </w:rPr>
                              <w:t>計畫</w:t>
                            </w:r>
                            <w:r w:rsidRPr="00CA7D13">
                              <w:rPr>
                                <w:rFonts w:ascii="標楷體" w:hAnsi="標楷體"/>
                                <w:w w:val="95"/>
                                <w:kern w:val="0"/>
                                <w:sz w:val="20"/>
                              </w:rPr>
                              <w:t>項數</w:t>
                            </w:r>
                          </w:p>
                        </w:tc>
                        <w:tc>
                          <w:tcPr>
                            <w:tcW w:w="1094" w:type="dxa"/>
                            <w:tcBorders>
                              <w:top w:val="single" w:sz="4" w:space="0" w:color="auto"/>
                              <w:bottom w:val="single" w:sz="4" w:space="0" w:color="auto"/>
                            </w:tcBorders>
                            <w:shd w:val="clear" w:color="auto" w:fill="B6DDE8"/>
                            <w:vAlign w:val="center"/>
                          </w:tcPr>
                          <w:p w:rsidR="006B1B96" w:rsidRPr="00976B7E" w:rsidRDefault="006B1B96" w:rsidP="00833740">
                            <w:pPr>
                              <w:spacing w:line="240" w:lineRule="exact"/>
                              <w:jc w:val="center"/>
                              <w:rPr>
                                <w:rFonts w:ascii="標楷體" w:hAnsi="標楷體"/>
                                <w:sz w:val="20"/>
                              </w:rPr>
                            </w:pPr>
                            <w:r>
                              <w:rPr>
                                <w:rFonts w:ascii="標楷體" w:hAnsi="標楷體" w:hint="eastAsia"/>
                                <w:sz w:val="20"/>
                              </w:rPr>
                              <w:t>較預計目標</w:t>
                            </w:r>
                            <w:r w:rsidRPr="00783901">
                              <w:rPr>
                                <w:rFonts w:ascii="標楷體" w:hAnsi="標楷體" w:hint="eastAsia"/>
                                <w:spacing w:val="33"/>
                                <w:kern w:val="0"/>
                                <w:sz w:val="20"/>
                                <w:fitText w:val="1000" w:id="-1758703359"/>
                              </w:rPr>
                              <w:t>減少項</w:t>
                            </w:r>
                            <w:r w:rsidRPr="00783901">
                              <w:rPr>
                                <w:rFonts w:ascii="標楷體" w:hAnsi="標楷體" w:hint="eastAsia"/>
                                <w:spacing w:val="1"/>
                                <w:kern w:val="0"/>
                                <w:sz w:val="20"/>
                                <w:fitText w:val="1000" w:id="-1758703359"/>
                              </w:rPr>
                              <w:t>數</w:t>
                            </w:r>
                          </w:p>
                        </w:tc>
                        <w:tc>
                          <w:tcPr>
                            <w:tcW w:w="866" w:type="dxa"/>
                            <w:gridSpan w:val="2"/>
                            <w:vMerge/>
                            <w:tcBorders>
                              <w:bottom w:val="single" w:sz="4" w:space="0" w:color="auto"/>
                            </w:tcBorders>
                            <w:shd w:val="clear" w:color="auto" w:fill="BDD6EE" w:themeFill="accent1" w:themeFillTint="66"/>
                            <w:vAlign w:val="center"/>
                          </w:tcPr>
                          <w:p w:rsidR="006B1B96" w:rsidRPr="00976B7E" w:rsidRDefault="006B1B96" w:rsidP="00833740">
                            <w:pPr>
                              <w:spacing w:line="240" w:lineRule="exact"/>
                              <w:ind w:firstLine="400"/>
                              <w:jc w:val="center"/>
                              <w:rPr>
                                <w:rFonts w:hAnsi="標楷體"/>
                                <w:sz w:val="20"/>
                              </w:rPr>
                            </w:pPr>
                          </w:p>
                        </w:tc>
                      </w:tr>
                      <w:tr w:rsidR="006B1B96" w:rsidRPr="00976B7E" w:rsidTr="0041548E">
                        <w:trPr>
                          <w:trHeight w:hRule="exact" w:val="397"/>
                          <w:jc w:val="center"/>
                        </w:trPr>
                        <w:tc>
                          <w:tcPr>
                            <w:tcW w:w="1445" w:type="dxa"/>
                            <w:tcBorders>
                              <w:bottom w:val="nil"/>
                            </w:tcBorders>
                            <w:shd w:val="clear" w:color="auto" w:fill="auto"/>
                            <w:vAlign w:val="center"/>
                          </w:tcPr>
                          <w:p w:rsidR="006B1B96" w:rsidRPr="00976B7E" w:rsidRDefault="006B1B96" w:rsidP="0041548E">
                            <w:pPr>
                              <w:spacing w:line="240" w:lineRule="exact"/>
                              <w:jc w:val="distribute"/>
                              <w:rPr>
                                <w:rFonts w:ascii="標楷體"/>
                                <w:b/>
                                <w:sz w:val="20"/>
                              </w:rPr>
                            </w:pPr>
                            <w:r w:rsidRPr="00976B7E">
                              <w:rPr>
                                <w:rFonts w:ascii="標楷體" w:hint="eastAsia"/>
                                <w:b/>
                                <w:sz w:val="20"/>
                              </w:rPr>
                              <w:t>合計</w:t>
                            </w:r>
                          </w:p>
                        </w:tc>
                        <w:tc>
                          <w:tcPr>
                            <w:tcW w:w="672" w:type="dxa"/>
                            <w:tcBorders>
                              <w:bottom w:val="nil"/>
                            </w:tcBorders>
                            <w:shd w:val="clear" w:color="auto" w:fill="auto"/>
                            <w:vAlign w:val="center"/>
                          </w:tcPr>
                          <w:p w:rsidR="006B1B96" w:rsidRPr="00ED11E1" w:rsidRDefault="006B1B96" w:rsidP="0041548E">
                            <w:pPr>
                              <w:widowControl/>
                              <w:spacing w:line="240" w:lineRule="exact"/>
                              <w:jc w:val="right"/>
                              <w:rPr>
                                <w:rFonts w:ascii="標楷體" w:hAnsi="標楷體"/>
                                <w:b/>
                                <w:bCs/>
                                <w:color w:val="000000"/>
                                <w:kern w:val="0"/>
                                <w:sz w:val="20"/>
                              </w:rPr>
                            </w:pPr>
                            <w:r w:rsidRPr="00ED11E1">
                              <w:rPr>
                                <w:rFonts w:ascii="標楷體" w:hAnsi="標楷體" w:hint="eastAsia"/>
                                <w:b/>
                                <w:bCs/>
                                <w:color w:val="000000"/>
                                <w:sz w:val="20"/>
                              </w:rPr>
                              <w:t>13</w:t>
                            </w:r>
                          </w:p>
                        </w:tc>
                        <w:tc>
                          <w:tcPr>
                            <w:tcW w:w="1117" w:type="dxa"/>
                            <w:tcBorders>
                              <w:bottom w:val="nil"/>
                            </w:tcBorders>
                            <w:shd w:val="clear" w:color="auto" w:fill="auto"/>
                            <w:vAlign w:val="center"/>
                          </w:tcPr>
                          <w:p w:rsidR="006B1B96" w:rsidRPr="00ED11E1" w:rsidRDefault="006B1B96" w:rsidP="0041548E">
                            <w:pPr>
                              <w:spacing w:line="240" w:lineRule="exact"/>
                              <w:jc w:val="right"/>
                              <w:rPr>
                                <w:rFonts w:ascii="標楷體" w:hAnsi="標楷體"/>
                                <w:b/>
                                <w:bCs/>
                                <w:color w:val="000000"/>
                                <w:sz w:val="20"/>
                              </w:rPr>
                            </w:pPr>
                            <w:r w:rsidRPr="00ED11E1">
                              <w:rPr>
                                <w:rFonts w:ascii="標楷體" w:hAnsi="標楷體" w:hint="eastAsia"/>
                                <w:b/>
                                <w:bCs/>
                                <w:color w:val="000000"/>
                                <w:sz w:val="20"/>
                              </w:rPr>
                              <w:t>3</w:t>
                            </w:r>
                            <w:r>
                              <w:rPr>
                                <w:rFonts w:ascii="標楷體" w:hAnsi="標楷體"/>
                                <w:b/>
                                <w:bCs/>
                                <w:color w:val="000000"/>
                                <w:sz w:val="20"/>
                              </w:rPr>
                              <w:t>5</w:t>
                            </w:r>
                          </w:p>
                        </w:tc>
                        <w:tc>
                          <w:tcPr>
                            <w:tcW w:w="837" w:type="dxa"/>
                            <w:tcBorders>
                              <w:bottom w:val="nil"/>
                            </w:tcBorders>
                            <w:shd w:val="clear" w:color="auto" w:fill="auto"/>
                            <w:vAlign w:val="center"/>
                          </w:tcPr>
                          <w:p w:rsidR="006B1B96" w:rsidRPr="00035BC4" w:rsidRDefault="006B1B96" w:rsidP="0041548E">
                            <w:pPr>
                              <w:spacing w:line="240" w:lineRule="exact"/>
                              <w:jc w:val="right"/>
                              <w:rPr>
                                <w:rFonts w:ascii="標楷體" w:hAnsi="標楷體"/>
                                <w:b/>
                                <w:bCs/>
                                <w:color w:val="000000"/>
                                <w:sz w:val="20"/>
                              </w:rPr>
                            </w:pPr>
                            <w:r w:rsidRPr="00035BC4">
                              <w:rPr>
                                <w:rFonts w:ascii="標楷體" w:hAnsi="標楷體" w:hint="eastAsia"/>
                                <w:b/>
                                <w:bCs/>
                                <w:color w:val="000000"/>
                                <w:sz w:val="20"/>
                              </w:rPr>
                              <w:t>－</w:t>
                            </w:r>
                          </w:p>
                        </w:tc>
                        <w:tc>
                          <w:tcPr>
                            <w:tcW w:w="1094" w:type="dxa"/>
                            <w:tcBorders>
                              <w:bottom w:val="nil"/>
                            </w:tcBorders>
                            <w:shd w:val="clear" w:color="auto" w:fill="auto"/>
                            <w:vAlign w:val="center"/>
                          </w:tcPr>
                          <w:p w:rsidR="006B1B96" w:rsidRPr="00035BC4" w:rsidRDefault="006B1B96" w:rsidP="0041548E">
                            <w:pPr>
                              <w:spacing w:line="240" w:lineRule="exact"/>
                              <w:jc w:val="right"/>
                              <w:rPr>
                                <w:rFonts w:ascii="標楷體" w:hAnsi="標楷體"/>
                                <w:b/>
                                <w:color w:val="000000"/>
                                <w:sz w:val="20"/>
                              </w:rPr>
                            </w:pPr>
                            <w:r w:rsidRPr="00035BC4">
                              <w:rPr>
                                <w:rFonts w:ascii="標楷體" w:hAnsi="標楷體"/>
                                <w:b/>
                                <w:color w:val="000000"/>
                                <w:sz w:val="20"/>
                              </w:rPr>
                              <w:t>23</w:t>
                            </w:r>
                          </w:p>
                        </w:tc>
                        <w:tc>
                          <w:tcPr>
                            <w:tcW w:w="866" w:type="dxa"/>
                            <w:gridSpan w:val="2"/>
                            <w:tcBorders>
                              <w:bottom w:val="nil"/>
                            </w:tcBorders>
                            <w:shd w:val="clear" w:color="auto" w:fill="auto"/>
                            <w:vAlign w:val="center"/>
                          </w:tcPr>
                          <w:p w:rsidR="006B1B96" w:rsidRPr="00035BC4" w:rsidRDefault="006B1B96" w:rsidP="0041548E">
                            <w:pPr>
                              <w:spacing w:line="240" w:lineRule="exact"/>
                              <w:jc w:val="right"/>
                              <w:rPr>
                                <w:rFonts w:ascii="標楷體" w:hAnsi="標楷體"/>
                                <w:b/>
                                <w:color w:val="000000"/>
                                <w:sz w:val="20"/>
                              </w:rPr>
                            </w:pPr>
                            <w:r w:rsidRPr="00035BC4">
                              <w:rPr>
                                <w:rFonts w:ascii="標楷體" w:hAnsi="標楷體"/>
                                <w:b/>
                                <w:color w:val="000000"/>
                                <w:sz w:val="20"/>
                              </w:rPr>
                              <w:t>12</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Pr>
                                <w:rFonts w:ascii="標楷體" w:hint="eastAsia"/>
                                <w:sz w:val="20"/>
                              </w:rPr>
                              <w:t>市政府</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8</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6</w:t>
                            </w:r>
                          </w:p>
                        </w:tc>
                        <w:tc>
                          <w:tcPr>
                            <w:tcW w:w="866" w:type="dxa"/>
                            <w:gridSpan w:val="2"/>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Pr>
                                <w:rFonts w:ascii="標楷體" w:hint="eastAsia"/>
                                <w:sz w:val="20"/>
                              </w:rPr>
                              <w:t>地政處</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Pr>
                                <w:rFonts w:ascii="標楷體" w:hAnsi="標楷體"/>
                                <w:color w:val="000000"/>
                                <w:sz w:val="20"/>
                              </w:rPr>
                              <w:t>7</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5</w:t>
                            </w:r>
                          </w:p>
                        </w:tc>
                        <w:tc>
                          <w:tcPr>
                            <w:tcW w:w="866" w:type="dxa"/>
                            <w:gridSpan w:val="2"/>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Pr>
                                <w:rFonts w:ascii="標楷體" w:hint="eastAsia"/>
                                <w:sz w:val="20"/>
                              </w:rPr>
                              <w:t>文化局</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1</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c>
                          <w:tcPr>
                            <w:tcW w:w="866" w:type="dxa"/>
                            <w:gridSpan w:val="2"/>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Pr>
                                <w:rFonts w:ascii="標楷體" w:hint="eastAsia"/>
                                <w:sz w:val="20"/>
                              </w:rPr>
                              <w:t>產業發展處</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2</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c>
                          <w:tcPr>
                            <w:tcW w:w="866" w:type="dxa"/>
                            <w:gridSpan w:val="2"/>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Pr>
                                <w:rFonts w:ascii="標楷體" w:hint="eastAsia"/>
                                <w:sz w:val="20"/>
                              </w:rPr>
                              <w:t>衛生局</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1</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c>
                          <w:tcPr>
                            <w:tcW w:w="866" w:type="dxa"/>
                            <w:gridSpan w:val="2"/>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Pr>
                                <w:rFonts w:ascii="標楷體" w:hint="eastAsia"/>
                                <w:sz w:val="20"/>
                              </w:rPr>
                              <w:t>環境保護局</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5</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c>
                          <w:tcPr>
                            <w:tcW w:w="866" w:type="dxa"/>
                            <w:gridSpan w:val="2"/>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4</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sidRPr="00517BB8">
                              <w:rPr>
                                <w:rFonts w:ascii="標楷體" w:hint="eastAsia"/>
                                <w:sz w:val="20"/>
                              </w:rPr>
                              <w:t>都市發展處</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2</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3</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c>
                          <w:tcPr>
                            <w:tcW w:w="866" w:type="dxa"/>
                            <w:gridSpan w:val="2"/>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sidRPr="00517BB8">
                              <w:rPr>
                                <w:rFonts w:ascii="標楷體" w:hint="eastAsia"/>
                                <w:sz w:val="20"/>
                              </w:rPr>
                              <w:t>交通處</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4</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c>
                          <w:tcPr>
                            <w:tcW w:w="866" w:type="dxa"/>
                            <w:gridSpan w:val="2"/>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r>
                      <w:tr w:rsidR="006B1B96" w:rsidRPr="00976B7E" w:rsidTr="0041548E">
                        <w:trPr>
                          <w:trHeight w:hRule="exact" w:val="397"/>
                          <w:jc w:val="center"/>
                        </w:trPr>
                        <w:tc>
                          <w:tcPr>
                            <w:tcW w:w="1445" w:type="dxa"/>
                            <w:tcBorders>
                              <w:top w:val="nil"/>
                              <w:bottom w:val="nil"/>
                            </w:tcBorders>
                            <w:shd w:val="clear" w:color="auto" w:fill="D7EEFD"/>
                            <w:vAlign w:val="center"/>
                          </w:tcPr>
                          <w:p w:rsidR="006B1B96" w:rsidRPr="00976B7E" w:rsidRDefault="006B1B96" w:rsidP="0041548E">
                            <w:pPr>
                              <w:spacing w:line="240" w:lineRule="exact"/>
                              <w:jc w:val="distribute"/>
                              <w:rPr>
                                <w:rFonts w:ascii="標楷體"/>
                                <w:sz w:val="20"/>
                              </w:rPr>
                            </w:pPr>
                            <w:r w:rsidRPr="00517BB8">
                              <w:rPr>
                                <w:rFonts w:ascii="標楷體" w:hint="eastAsia"/>
                                <w:sz w:val="20"/>
                              </w:rPr>
                              <w:t>社會</w:t>
                            </w:r>
                            <w:r>
                              <w:rPr>
                                <w:rFonts w:ascii="標楷體" w:hint="eastAsia"/>
                                <w:sz w:val="20"/>
                              </w:rPr>
                              <w:t>處</w:t>
                            </w:r>
                          </w:p>
                        </w:tc>
                        <w:tc>
                          <w:tcPr>
                            <w:tcW w:w="672"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2</w:t>
                            </w:r>
                          </w:p>
                        </w:tc>
                        <w:tc>
                          <w:tcPr>
                            <w:tcW w:w="837" w:type="dxa"/>
                            <w:tcBorders>
                              <w:top w:val="nil"/>
                              <w:bottom w:val="nil"/>
                            </w:tcBorders>
                            <w:shd w:val="clear" w:color="auto" w:fill="D7EEFD"/>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2</w:t>
                            </w:r>
                          </w:p>
                        </w:tc>
                        <w:tc>
                          <w:tcPr>
                            <w:tcW w:w="866" w:type="dxa"/>
                            <w:gridSpan w:val="2"/>
                            <w:tcBorders>
                              <w:top w:val="nil"/>
                              <w:bottom w:val="nil"/>
                            </w:tcBorders>
                            <w:shd w:val="clear" w:color="auto" w:fill="D7EEFD"/>
                            <w:vAlign w:val="center"/>
                          </w:tcPr>
                          <w:p w:rsidR="006B1B96" w:rsidRPr="00035BC4" w:rsidRDefault="006B1B96" w:rsidP="0041548E">
                            <w:pPr>
                              <w:spacing w:line="240" w:lineRule="exact"/>
                              <w:jc w:val="right"/>
                              <w:rPr>
                                <w:rFonts w:ascii="標楷體" w:hAnsi="標楷體"/>
                                <w:color w:val="000000"/>
                                <w:sz w:val="20"/>
                              </w:rPr>
                            </w:pPr>
                            <w:r w:rsidRPr="00ED11E1">
                              <w:rPr>
                                <w:rFonts w:ascii="標楷體" w:hAnsi="標楷體" w:hint="eastAsia"/>
                                <w:bCs/>
                                <w:color w:val="000000"/>
                                <w:sz w:val="20"/>
                              </w:rPr>
                              <w:t>－</w:t>
                            </w:r>
                          </w:p>
                        </w:tc>
                      </w:tr>
                      <w:tr w:rsidR="006B1B96" w:rsidRPr="00976B7E" w:rsidTr="0041548E">
                        <w:trPr>
                          <w:trHeight w:hRule="exact" w:val="397"/>
                          <w:jc w:val="center"/>
                        </w:trPr>
                        <w:tc>
                          <w:tcPr>
                            <w:tcW w:w="1445" w:type="dxa"/>
                            <w:tcBorders>
                              <w:top w:val="nil"/>
                              <w:bottom w:val="nil"/>
                            </w:tcBorders>
                            <w:shd w:val="clear" w:color="auto" w:fill="auto"/>
                            <w:vAlign w:val="center"/>
                          </w:tcPr>
                          <w:p w:rsidR="006B1B96" w:rsidRPr="00976B7E" w:rsidRDefault="006B1B96" w:rsidP="0041548E">
                            <w:pPr>
                              <w:spacing w:line="240" w:lineRule="exact"/>
                              <w:jc w:val="distribute"/>
                              <w:rPr>
                                <w:rFonts w:ascii="標楷體"/>
                                <w:sz w:val="20"/>
                              </w:rPr>
                            </w:pPr>
                            <w:r w:rsidRPr="00517BB8">
                              <w:rPr>
                                <w:rFonts w:ascii="標楷體" w:hint="eastAsia"/>
                                <w:sz w:val="20"/>
                              </w:rPr>
                              <w:t>勞工處</w:t>
                            </w:r>
                          </w:p>
                        </w:tc>
                        <w:tc>
                          <w:tcPr>
                            <w:tcW w:w="672"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color w:val="000000"/>
                                <w:sz w:val="20"/>
                              </w:rPr>
                            </w:pPr>
                            <w:r w:rsidRPr="00ED11E1">
                              <w:rPr>
                                <w:rFonts w:ascii="標楷體" w:hAnsi="標楷體" w:hint="eastAsia"/>
                                <w:color w:val="000000"/>
                                <w:sz w:val="20"/>
                              </w:rPr>
                              <w:t>1</w:t>
                            </w:r>
                          </w:p>
                        </w:tc>
                        <w:tc>
                          <w:tcPr>
                            <w:tcW w:w="111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2</w:t>
                            </w:r>
                          </w:p>
                        </w:tc>
                        <w:tc>
                          <w:tcPr>
                            <w:tcW w:w="837" w:type="dxa"/>
                            <w:tcBorders>
                              <w:top w:val="nil"/>
                              <w:bottom w:val="nil"/>
                            </w:tcBorders>
                            <w:shd w:val="clear" w:color="auto" w:fill="auto"/>
                            <w:vAlign w:val="center"/>
                          </w:tcPr>
                          <w:p w:rsidR="006B1B96" w:rsidRPr="00ED11E1" w:rsidRDefault="006B1B96" w:rsidP="0041548E">
                            <w:pPr>
                              <w:spacing w:line="240" w:lineRule="exact"/>
                              <w:jc w:val="right"/>
                              <w:rPr>
                                <w:rFonts w:ascii="標楷體" w:hAnsi="標楷體"/>
                                <w:bCs/>
                                <w:color w:val="000000"/>
                                <w:sz w:val="20"/>
                              </w:rPr>
                            </w:pPr>
                            <w:r w:rsidRPr="00ED11E1">
                              <w:rPr>
                                <w:rFonts w:ascii="標楷體" w:hAnsi="標楷體" w:hint="eastAsia"/>
                                <w:bCs/>
                                <w:color w:val="000000"/>
                                <w:sz w:val="20"/>
                              </w:rPr>
                              <w:t>－</w:t>
                            </w:r>
                          </w:p>
                        </w:tc>
                        <w:tc>
                          <w:tcPr>
                            <w:tcW w:w="1094" w:type="dxa"/>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c>
                          <w:tcPr>
                            <w:tcW w:w="866" w:type="dxa"/>
                            <w:gridSpan w:val="2"/>
                            <w:tcBorders>
                              <w:top w:val="nil"/>
                              <w:bottom w:val="nil"/>
                            </w:tcBorders>
                            <w:shd w:val="clear" w:color="auto" w:fill="auto"/>
                            <w:vAlign w:val="center"/>
                          </w:tcPr>
                          <w:p w:rsidR="006B1B96" w:rsidRPr="00035BC4" w:rsidRDefault="006B1B96" w:rsidP="0041548E">
                            <w:pPr>
                              <w:spacing w:line="240" w:lineRule="exact"/>
                              <w:jc w:val="right"/>
                              <w:rPr>
                                <w:rFonts w:ascii="標楷體" w:hAnsi="標楷體"/>
                                <w:color w:val="000000"/>
                                <w:sz w:val="20"/>
                              </w:rPr>
                            </w:pPr>
                            <w:r w:rsidRPr="00035BC4">
                              <w:rPr>
                                <w:rFonts w:ascii="標楷體" w:hAnsi="標楷體"/>
                                <w:color w:val="000000"/>
                                <w:sz w:val="20"/>
                              </w:rPr>
                              <w:t>1</w:t>
                            </w:r>
                          </w:p>
                        </w:tc>
                      </w:tr>
                      <w:tr w:rsidR="006B1B96" w:rsidRPr="00976B7E" w:rsidTr="00833740">
                        <w:trPr>
                          <w:trHeight w:val="272"/>
                          <w:jc w:val="center"/>
                        </w:trPr>
                        <w:tc>
                          <w:tcPr>
                            <w:tcW w:w="6031" w:type="dxa"/>
                            <w:gridSpan w:val="7"/>
                            <w:tcBorders>
                              <w:left w:val="nil"/>
                              <w:bottom w:val="nil"/>
                              <w:right w:val="nil"/>
                            </w:tcBorders>
                            <w:tcMar>
                              <w:left w:w="0" w:type="dxa"/>
                              <w:right w:w="0" w:type="dxa"/>
                            </w:tcMar>
                          </w:tcPr>
                          <w:p w:rsidR="006B1B96" w:rsidRPr="00976B7E" w:rsidRDefault="006B1B96" w:rsidP="0041548E">
                            <w:pPr>
                              <w:spacing w:beforeLines="10" w:before="38" w:line="240" w:lineRule="exact"/>
                              <w:ind w:left="900" w:hangingChars="500" w:hanging="900"/>
                              <w:jc w:val="both"/>
                              <w:rPr>
                                <w:rFonts w:ascii="標楷體" w:hAnsi="標楷體"/>
                                <w:bCs/>
                                <w:noProof/>
                                <w:sz w:val="20"/>
                              </w:rPr>
                            </w:pPr>
                            <w:r>
                              <w:rPr>
                                <w:rFonts w:ascii="標楷體" w:hAnsi="標楷體" w:hint="eastAsia"/>
                                <w:sz w:val="18"/>
                                <w:szCs w:val="18"/>
                              </w:rPr>
                              <w:t>資</w:t>
                            </w:r>
                            <w:r>
                              <w:rPr>
                                <w:rFonts w:ascii="標楷體" w:hAnsi="標楷體"/>
                                <w:sz w:val="18"/>
                                <w:szCs w:val="18"/>
                              </w:rPr>
                              <w:t>料來源：整理自</w:t>
                            </w:r>
                            <w:proofErr w:type="gramStart"/>
                            <w:r>
                              <w:rPr>
                                <w:rFonts w:ascii="標楷體" w:hAnsi="標楷體" w:hint="eastAsia"/>
                                <w:sz w:val="18"/>
                                <w:szCs w:val="18"/>
                              </w:rPr>
                              <w:t>11</w:t>
                            </w:r>
                            <w:r>
                              <w:rPr>
                                <w:rFonts w:ascii="標楷體" w:hAnsi="標楷體"/>
                                <w:sz w:val="18"/>
                                <w:szCs w:val="18"/>
                              </w:rPr>
                              <w:t>2</w:t>
                            </w:r>
                            <w:proofErr w:type="gramEnd"/>
                            <w:r>
                              <w:rPr>
                                <w:rFonts w:ascii="標楷體" w:hAnsi="標楷體" w:hint="eastAsia"/>
                                <w:sz w:val="18"/>
                                <w:szCs w:val="18"/>
                              </w:rPr>
                              <w:t>年</w:t>
                            </w:r>
                            <w:r>
                              <w:rPr>
                                <w:rFonts w:ascii="標楷體" w:hAnsi="標楷體"/>
                                <w:sz w:val="18"/>
                                <w:szCs w:val="18"/>
                              </w:rPr>
                              <w:t>度新竹市總決算附屬單位決算及綜計表。</w:t>
                            </w:r>
                          </w:p>
                        </w:tc>
                      </w:tr>
                    </w:tbl>
                    <w:p w:rsidR="006B1B96" w:rsidRPr="00B40BFE" w:rsidRDefault="006B1B96" w:rsidP="00E01F5D">
                      <w:pPr>
                        <w:spacing w:line="60" w:lineRule="exact"/>
                      </w:pPr>
                    </w:p>
                  </w:txbxContent>
                </v:textbox>
                <w10:wrap type="square"/>
              </v:shape>
            </w:pict>
          </mc:Fallback>
        </mc:AlternateContent>
      </w:r>
      <w:r w:rsidRPr="00783901">
        <w:rPr>
          <w:rFonts w:ascii="標楷體" w:hAnsi="標楷體" w:hint="eastAsia"/>
          <w:szCs w:val="28"/>
        </w:rPr>
        <w:t>另</w:t>
      </w:r>
      <w:r w:rsidRPr="00783901">
        <w:rPr>
          <w:rFonts w:ascii="標楷體" w:hAnsi="標楷體"/>
          <w:szCs w:val="28"/>
        </w:rPr>
        <w:t>各</w:t>
      </w:r>
      <w:r w:rsidRPr="00783901">
        <w:rPr>
          <w:rFonts w:ascii="標楷體" w:hAnsi="標楷體" w:hint="eastAsia"/>
          <w:szCs w:val="28"/>
        </w:rPr>
        <w:t>基金</w:t>
      </w:r>
      <w:proofErr w:type="gramStart"/>
      <w:r>
        <w:rPr>
          <w:rFonts w:ascii="標楷體" w:hAnsi="標楷體"/>
          <w:szCs w:val="28"/>
        </w:rPr>
        <w:t>112</w:t>
      </w:r>
      <w:proofErr w:type="gramEnd"/>
      <w:r>
        <w:rPr>
          <w:rFonts w:ascii="標楷體" w:hAnsi="標楷體"/>
          <w:szCs w:val="28"/>
        </w:rPr>
        <w:t>年度</w:t>
      </w:r>
      <w:r w:rsidRPr="00783901">
        <w:rPr>
          <w:rFonts w:ascii="標楷體" w:hAnsi="標楷體" w:hint="eastAsia"/>
          <w:szCs w:val="28"/>
        </w:rPr>
        <w:t>3</w:t>
      </w:r>
      <w:r w:rsidRPr="00783901">
        <w:rPr>
          <w:rFonts w:ascii="標楷體" w:hAnsi="標楷體"/>
          <w:szCs w:val="28"/>
        </w:rPr>
        <w:t>5</w:t>
      </w:r>
      <w:r w:rsidRPr="00783901">
        <w:rPr>
          <w:rFonts w:ascii="標楷體" w:hAnsi="標楷體" w:hint="eastAsia"/>
          <w:szCs w:val="28"/>
        </w:rPr>
        <w:t>項主要營運（業務）計畫（表</w:t>
      </w:r>
      <w:r w:rsidRPr="00783901">
        <w:rPr>
          <w:rFonts w:ascii="標楷體" w:hAnsi="標楷體"/>
          <w:szCs w:val="28"/>
        </w:rPr>
        <w:t>2</w:t>
      </w:r>
      <w:r w:rsidRPr="00783901">
        <w:rPr>
          <w:rFonts w:ascii="標楷體" w:hAnsi="標楷體" w:hint="eastAsia"/>
          <w:szCs w:val="28"/>
        </w:rPr>
        <w:t>）執</w:t>
      </w:r>
      <w:r w:rsidRPr="00783901">
        <w:rPr>
          <w:rFonts w:ascii="標楷體" w:hAnsi="標楷體"/>
          <w:szCs w:val="28"/>
        </w:rPr>
        <w:t>行</w:t>
      </w:r>
      <w:r w:rsidRPr="00783901">
        <w:rPr>
          <w:rFonts w:ascii="標楷體" w:hAnsi="標楷體" w:hint="eastAsia"/>
          <w:szCs w:val="28"/>
        </w:rPr>
        <w:t>結果，已達預計目標者1</w:t>
      </w:r>
      <w:r>
        <w:rPr>
          <w:rFonts w:ascii="標楷體" w:hAnsi="標楷體" w:hint="eastAsia"/>
          <w:szCs w:val="28"/>
        </w:rPr>
        <w:t>2</w:t>
      </w:r>
      <w:r w:rsidRPr="00783901">
        <w:rPr>
          <w:rFonts w:ascii="標楷體" w:hAnsi="標楷體" w:hint="eastAsia"/>
          <w:szCs w:val="28"/>
        </w:rPr>
        <w:t>項，約</w:t>
      </w:r>
      <w:r w:rsidRPr="00783901">
        <w:rPr>
          <w:rFonts w:ascii="標楷體" w:hAnsi="標楷體"/>
          <w:szCs w:val="28"/>
        </w:rPr>
        <w:t>3</w:t>
      </w:r>
      <w:r>
        <w:rPr>
          <w:rFonts w:ascii="標楷體" w:hAnsi="標楷體" w:hint="eastAsia"/>
          <w:szCs w:val="28"/>
        </w:rPr>
        <w:t>4.29</w:t>
      </w:r>
      <w:r w:rsidRPr="00783901">
        <w:rPr>
          <w:rFonts w:ascii="標楷體" w:hAnsi="標楷體" w:hint="eastAsia"/>
          <w:szCs w:val="28"/>
        </w:rPr>
        <w:t>％；未達預計目標者</w:t>
      </w:r>
      <w:r w:rsidRPr="00783901">
        <w:rPr>
          <w:rFonts w:ascii="標楷體" w:hAnsi="標楷體"/>
          <w:szCs w:val="28"/>
        </w:rPr>
        <w:t>2</w:t>
      </w:r>
      <w:r>
        <w:rPr>
          <w:rFonts w:ascii="標楷體" w:hAnsi="標楷體" w:hint="eastAsia"/>
          <w:szCs w:val="28"/>
        </w:rPr>
        <w:t>3</w:t>
      </w:r>
      <w:r w:rsidRPr="00783901">
        <w:rPr>
          <w:rFonts w:ascii="標楷體" w:hAnsi="標楷體" w:hint="eastAsia"/>
          <w:szCs w:val="28"/>
        </w:rPr>
        <w:t>項，約</w:t>
      </w:r>
      <w:r w:rsidRPr="00783901">
        <w:rPr>
          <w:rFonts w:ascii="標楷體" w:hAnsi="標楷體"/>
          <w:szCs w:val="28"/>
        </w:rPr>
        <w:t>6</w:t>
      </w:r>
      <w:r>
        <w:rPr>
          <w:rFonts w:ascii="標楷體" w:hAnsi="標楷體" w:hint="eastAsia"/>
          <w:szCs w:val="28"/>
        </w:rPr>
        <w:t>5.71</w:t>
      </w:r>
      <w:r w:rsidRPr="00783901">
        <w:rPr>
          <w:rFonts w:ascii="標楷體" w:hAnsi="標楷體" w:hint="eastAsia"/>
          <w:szCs w:val="28"/>
        </w:rPr>
        <w:t>％，其中新竹市促進產業發展暨產業園區開發管理基金</w:t>
      </w:r>
      <w:r>
        <w:rPr>
          <w:rFonts w:ascii="標楷體" w:hAnsi="標楷體" w:hint="eastAsia"/>
          <w:szCs w:val="28"/>
        </w:rPr>
        <w:t>項下</w:t>
      </w:r>
      <w:r w:rsidRPr="00783901">
        <w:rPr>
          <w:rFonts w:ascii="標楷體" w:hAnsi="標楷體" w:hint="eastAsia"/>
          <w:szCs w:val="28"/>
        </w:rPr>
        <w:t>管理及總務費用</w:t>
      </w:r>
      <w:r>
        <w:rPr>
          <w:rFonts w:ascii="標楷體" w:hAnsi="標楷體" w:hint="eastAsia"/>
          <w:szCs w:val="28"/>
        </w:rPr>
        <w:t>、</w:t>
      </w:r>
      <w:r w:rsidRPr="001279C5">
        <w:rPr>
          <w:rFonts w:ascii="標楷體" w:hAnsi="標楷體" w:hint="eastAsia"/>
          <w:szCs w:val="28"/>
        </w:rPr>
        <w:t>新竹市醫療作業基金</w:t>
      </w:r>
      <w:r>
        <w:rPr>
          <w:rFonts w:ascii="標楷體" w:hAnsi="標楷體" w:hint="eastAsia"/>
          <w:szCs w:val="28"/>
        </w:rPr>
        <w:t>項下</w:t>
      </w:r>
      <w:r w:rsidRPr="001279C5">
        <w:rPr>
          <w:rFonts w:ascii="標楷體" w:hAnsi="標楷體" w:hint="eastAsia"/>
          <w:szCs w:val="28"/>
        </w:rPr>
        <w:t>預防保健及門診醫療等地方公共衛生事項</w:t>
      </w:r>
      <w:r>
        <w:rPr>
          <w:rFonts w:ascii="標楷體" w:hAnsi="標楷體" w:hint="eastAsia"/>
          <w:szCs w:val="28"/>
        </w:rPr>
        <w:t>、</w:t>
      </w:r>
      <w:r w:rsidRPr="001279C5">
        <w:rPr>
          <w:rFonts w:ascii="標楷體" w:hAnsi="標楷體" w:hint="eastAsia"/>
          <w:szCs w:val="28"/>
        </w:rPr>
        <w:t>新竹市環境污染防制基金</w:t>
      </w:r>
      <w:r>
        <w:rPr>
          <w:rFonts w:ascii="標楷體" w:hAnsi="標楷體" w:hint="eastAsia"/>
          <w:szCs w:val="28"/>
        </w:rPr>
        <w:t>項下環境保護等</w:t>
      </w:r>
      <w:r w:rsidRPr="001279C5">
        <w:rPr>
          <w:rFonts w:ascii="標楷體" w:hAnsi="標楷體" w:hint="eastAsia"/>
          <w:szCs w:val="28"/>
        </w:rPr>
        <w:t>營運（業務）計畫</w:t>
      </w:r>
      <w:r w:rsidRPr="00783901">
        <w:rPr>
          <w:rFonts w:ascii="標楷體" w:hAnsi="標楷體" w:hint="eastAsia"/>
          <w:szCs w:val="28"/>
        </w:rPr>
        <w:t>之執行率未達</w:t>
      </w:r>
      <w:proofErr w:type="gramStart"/>
      <w:r w:rsidRPr="00783901">
        <w:rPr>
          <w:rFonts w:ascii="標楷體" w:hAnsi="標楷體" w:hint="eastAsia"/>
          <w:szCs w:val="28"/>
        </w:rPr>
        <w:t>3成</w:t>
      </w:r>
      <w:proofErr w:type="gramEnd"/>
      <w:r w:rsidRPr="00783901">
        <w:rPr>
          <w:rFonts w:ascii="標楷體" w:hAnsi="標楷體" w:hint="eastAsia"/>
          <w:szCs w:val="28"/>
        </w:rPr>
        <w:t>，已影響各該基金設立目的之達成。</w:t>
      </w:r>
    </w:p>
    <w:p w:rsidR="00464BD2" w:rsidRPr="00783901" w:rsidRDefault="00464BD2" w:rsidP="00C81853">
      <w:pPr>
        <w:overflowPunct w:val="0"/>
        <w:spacing w:beforeLines="10" w:before="38" w:afterLines="10" w:after="38" w:line="600" w:lineRule="exact"/>
        <w:ind w:firstLineChars="200" w:firstLine="560"/>
        <w:jc w:val="both"/>
        <w:rPr>
          <w:rFonts w:ascii="標楷體" w:hAnsi="標楷體"/>
          <w:szCs w:val="28"/>
        </w:rPr>
      </w:pPr>
      <w:proofErr w:type="gramStart"/>
      <w:r w:rsidRPr="00783901">
        <w:rPr>
          <w:rFonts w:ascii="標楷體" w:hAnsi="標楷體" w:hint="eastAsia"/>
          <w:szCs w:val="28"/>
        </w:rPr>
        <w:t>本室依</w:t>
      </w:r>
      <w:proofErr w:type="gramEnd"/>
      <w:r w:rsidRPr="00783901">
        <w:rPr>
          <w:rFonts w:ascii="標楷體" w:hAnsi="標楷體" w:hint="eastAsia"/>
          <w:szCs w:val="28"/>
        </w:rPr>
        <w:t>決算法第23條規定審核各基金之事業效能，並提出建議意見，</w:t>
      </w:r>
      <w:proofErr w:type="gramStart"/>
      <w:r w:rsidRPr="00783901">
        <w:rPr>
          <w:rFonts w:ascii="標楷體" w:hAnsi="標楷體" w:hint="eastAsia"/>
          <w:szCs w:val="28"/>
        </w:rPr>
        <w:t>茲摘其要者列述</w:t>
      </w:r>
      <w:proofErr w:type="gramEnd"/>
      <w:r w:rsidRPr="00783901">
        <w:rPr>
          <w:rFonts w:ascii="標楷體" w:hAnsi="標楷體" w:hint="eastAsia"/>
          <w:szCs w:val="28"/>
        </w:rPr>
        <w:t>如次：</w:t>
      </w:r>
    </w:p>
    <w:p w:rsidR="00464BD2" w:rsidRPr="00783901" w:rsidRDefault="00464BD2" w:rsidP="00C81853">
      <w:pPr>
        <w:overflowPunct w:val="0"/>
        <w:spacing w:line="600" w:lineRule="exact"/>
        <w:ind w:firstLineChars="200" w:firstLine="561"/>
        <w:jc w:val="both"/>
        <w:textDirection w:val="lrTbV"/>
        <w:rPr>
          <w:rFonts w:ascii="標楷體" w:hAnsi="標楷體"/>
          <w:szCs w:val="28"/>
          <w:highlight w:val="yellow"/>
        </w:rPr>
      </w:pPr>
      <w:r w:rsidRPr="00783901">
        <w:rPr>
          <w:rFonts w:ascii="標楷體" w:hAnsi="標楷體" w:hint="eastAsia"/>
          <w:b/>
          <w:szCs w:val="28"/>
        </w:rPr>
        <w:t>一、</w:t>
      </w:r>
      <w:r w:rsidRPr="00E83F0F">
        <w:rPr>
          <w:rFonts w:ascii="標楷體" w:hAnsi="標楷體" w:hint="eastAsia"/>
          <w:b/>
          <w:szCs w:val="28"/>
        </w:rPr>
        <w:t>為培育學生應用英文能力，持續推動雙語教育，惟部分學校仍未通過</w:t>
      </w:r>
      <w:proofErr w:type="gramStart"/>
      <w:r w:rsidRPr="00E83F0F">
        <w:rPr>
          <w:rFonts w:ascii="標楷體" w:hAnsi="標楷體" w:hint="eastAsia"/>
          <w:b/>
          <w:szCs w:val="28"/>
        </w:rPr>
        <w:t>雙語標章</w:t>
      </w:r>
      <w:proofErr w:type="gramEnd"/>
      <w:r w:rsidRPr="00E83F0F">
        <w:rPr>
          <w:rFonts w:ascii="標楷體" w:hAnsi="標楷體" w:hint="eastAsia"/>
          <w:b/>
          <w:szCs w:val="28"/>
        </w:rPr>
        <w:t>認證，且尚有領域課程缺乏雙語教學教材，有待營造優良雙語學習環境，並優化師資培訓及獎勵措施，以促進達成2030雙語國家目標</w:t>
      </w:r>
      <w:r w:rsidRPr="00783901">
        <w:rPr>
          <w:rFonts w:ascii="標楷體" w:hAnsi="標楷體" w:hint="eastAsia"/>
          <w:b/>
          <w:szCs w:val="28"/>
        </w:rPr>
        <w:t>：</w:t>
      </w:r>
      <w:r w:rsidRPr="00E83F0F">
        <w:rPr>
          <w:rFonts w:ascii="標楷體" w:hAnsi="標楷體" w:hint="eastAsia"/>
          <w:szCs w:val="28"/>
        </w:rPr>
        <w:t>教育部為達成2030雙語國家目標，推動「前瞻基礎教育部補助2030雙語政策－建置雙語化國家計畫」，市政府亦配合訂定「新竹市國民小學109-112學年度推動雙語教育計畫」，由國小3年級開始逐年推動雙語教育，於110年至112年9月底止，教育部已核定補助市政府3,897萬餘元，連同該府自籌款及相關自辦計畫之預算數1,148萬餘元，合計5,045萬餘元。經查辦理情形，核有：（</w:t>
      </w:r>
      <w:r w:rsidRPr="00783901">
        <w:rPr>
          <w:rFonts w:ascii="標楷體" w:hAnsi="標楷體" w:hint="eastAsia"/>
          <w:szCs w:val="28"/>
        </w:rPr>
        <w:t>一</w:t>
      </w:r>
      <w:r w:rsidRPr="00E83F0F">
        <w:rPr>
          <w:rFonts w:ascii="標楷體" w:hAnsi="標楷體" w:hint="eastAsia"/>
          <w:szCs w:val="28"/>
        </w:rPr>
        <w:t>）市立國民中小學共46校推動雙語教育辦理情形，截至112年9月底止，尚未通過</w:t>
      </w:r>
      <w:proofErr w:type="gramStart"/>
      <w:r w:rsidRPr="00E83F0F">
        <w:rPr>
          <w:rFonts w:ascii="標楷體" w:hAnsi="標楷體" w:hint="eastAsia"/>
          <w:szCs w:val="28"/>
        </w:rPr>
        <w:t>雙語標章</w:t>
      </w:r>
      <w:proofErr w:type="gramEnd"/>
      <w:r w:rsidRPr="00E83F0F">
        <w:rPr>
          <w:rFonts w:ascii="標楷體" w:hAnsi="標楷體" w:hint="eastAsia"/>
          <w:szCs w:val="28"/>
        </w:rPr>
        <w:t>認證者計有16校，約34.78％，有待鼓勵各校申請認證並</w:t>
      </w:r>
      <w:proofErr w:type="gramStart"/>
      <w:r w:rsidRPr="00E83F0F">
        <w:rPr>
          <w:rFonts w:ascii="標楷體" w:hAnsi="標楷體" w:hint="eastAsia"/>
          <w:szCs w:val="28"/>
        </w:rPr>
        <w:t>賡</w:t>
      </w:r>
      <w:proofErr w:type="gramEnd"/>
      <w:r w:rsidRPr="00E83F0F">
        <w:rPr>
          <w:rFonts w:ascii="標楷體" w:hAnsi="標楷體" w:hint="eastAsia"/>
          <w:szCs w:val="28"/>
        </w:rPr>
        <w:t>續取得更進階之</w:t>
      </w:r>
      <w:proofErr w:type="gramStart"/>
      <w:r w:rsidRPr="00E83F0F">
        <w:rPr>
          <w:rFonts w:ascii="標楷體" w:hAnsi="標楷體" w:hint="eastAsia"/>
          <w:szCs w:val="28"/>
        </w:rPr>
        <w:t>雙語標章</w:t>
      </w:r>
      <w:proofErr w:type="gramEnd"/>
      <w:r w:rsidRPr="00E83F0F">
        <w:rPr>
          <w:rFonts w:ascii="標楷體" w:hAnsi="標楷體" w:hint="eastAsia"/>
          <w:szCs w:val="28"/>
        </w:rPr>
        <w:t>認證，以普及雙語教學環境；</w:t>
      </w:r>
      <w:r w:rsidRPr="00783901">
        <w:rPr>
          <w:rFonts w:ascii="標楷體" w:hAnsi="標楷體" w:hint="eastAsia"/>
          <w:szCs w:val="28"/>
        </w:rPr>
        <w:t>（二）</w:t>
      </w:r>
      <w:r w:rsidRPr="00E83F0F">
        <w:rPr>
          <w:rFonts w:ascii="標楷體" w:hAnsi="標楷體" w:hint="eastAsia"/>
          <w:szCs w:val="28"/>
        </w:rPr>
        <w:t>該府委託國立清華大學協助編撰國小3年級「Yes, I Can!」新竹市自編雙語數學手冊，透過網路公開分享予國小雙語數學教師參考運用，以減輕</w:t>
      </w:r>
      <w:proofErr w:type="gramStart"/>
      <w:r w:rsidRPr="00E83F0F">
        <w:rPr>
          <w:rFonts w:ascii="標楷體" w:hAnsi="標楷體" w:hint="eastAsia"/>
          <w:szCs w:val="28"/>
        </w:rPr>
        <w:t>教師備課壓力</w:t>
      </w:r>
      <w:proofErr w:type="gramEnd"/>
      <w:r w:rsidRPr="00E83F0F">
        <w:rPr>
          <w:rFonts w:ascii="標楷體" w:hAnsi="標楷體" w:hint="eastAsia"/>
          <w:szCs w:val="28"/>
        </w:rPr>
        <w:t>，惟於國小3至6年級自然及社會領域、4至6年級數學領域，尚乏參考之雙語教學教材，須由各校本土教師利用課餘時間逐步建立；</w:t>
      </w:r>
      <w:r w:rsidRPr="00783901">
        <w:rPr>
          <w:rFonts w:ascii="標楷體" w:hAnsi="標楷體" w:hint="eastAsia"/>
          <w:szCs w:val="28"/>
        </w:rPr>
        <w:t>（三）</w:t>
      </w:r>
      <w:r w:rsidRPr="00E83F0F">
        <w:rPr>
          <w:rFonts w:ascii="標楷體" w:hAnsi="標楷體" w:hint="eastAsia"/>
          <w:szCs w:val="28"/>
        </w:rPr>
        <w:t>市政府為激勵教師雙語教學</w:t>
      </w:r>
      <w:proofErr w:type="gramStart"/>
      <w:r w:rsidRPr="00E83F0F">
        <w:rPr>
          <w:rFonts w:ascii="標楷體" w:hAnsi="標楷體" w:hint="eastAsia"/>
          <w:szCs w:val="28"/>
        </w:rPr>
        <w:t>熱枕</w:t>
      </w:r>
      <w:proofErr w:type="gramEnd"/>
      <w:r w:rsidRPr="00E83F0F">
        <w:rPr>
          <w:rFonts w:ascii="標楷體" w:hAnsi="標楷體" w:hint="eastAsia"/>
          <w:szCs w:val="28"/>
        </w:rPr>
        <w:t>，雖已給予參與課程老師公假或競賽獎狀、獎金鼓勵，惟相關獎勵措施仍少於教育部國民及學前教育署「國民中小學部分領域課程雙語教學實施計畫」所定補助項目，如：教學材料費、教師減時授課或代課鐘點費等，允宜參照中央政府補助計畫之教師專業支持費用項目，</w:t>
      </w:r>
      <w:proofErr w:type="gramStart"/>
      <w:r w:rsidRPr="00E83F0F">
        <w:rPr>
          <w:rFonts w:ascii="標楷體" w:hAnsi="標楷體" w:hint="eastAsia"/>
          <w:szCs w:val="28"/>
        </w:rPr>
        <w:t>研</w:t>
      </w:r>
      <w:proofErr w:type="gramEnd"/>
      <w:r w:rsidRPr="00E83F0F">
        <w:rPr>
          <w:rFonts w:ascii="標楷體" w:hAnsi="標楷體" w:hint="eastAsia"/>
          <w:szCs w:val="28"/>
        </w:rPr>
        <w:t>謀更具誘因及實質性之獎勵措施等</w:t>
      </w:r>
      <w:r w:rsidRPr="00783901">
        <w:rPr>
          <w:rFonts w:ascii="標楷體" w:hAnsi="標楷體" w:hint="eastAsia"/>
          <w:szCs w:val="28"/>
        </w:rPr>
        <w:t>，亟待市政府</w:t>
      </w:r>
      <w:proofErr w:type="gramStart"/>
      <w:r w:rsidRPr="00783901">
        <w:rPr>
          <w:rFonts w:ascii="標楷體" w:hAnsi="標楷體" w:hint="eastAsia"/>
          <w:szCs w:val="28"/>
        </w:rPr>
        <w:t>研</w:t>
      </w:r>
      <w:proofErr w:type="gramEnd"/>
      <w:r w:rsidRPr="00783901">
        <w:rPr>
          <w:rFonts w:ascii="標楷體" w:hAnsi="標楷體" w:hint="eastAsia"/>
          <w:szCs w:val="28"/>
        </w:rPr>
        <w:t>謀改善。</w:t>
      </w:r>
      <w:r w:rsidRPr="00783901">
        <w:rPr>
          <w:rFonts w:ascii="標楷體" w:hAnsi="標楷體" w:hint="eastAsia"/>
          <w:color w:val="000000" w:themeColor="text1"/>
          <w:szCs w:val="28"/>
        </w:rPr>
        <w:t>（詳乙-</w:t>
      </w:r>
      <w:r w:rsidR="009115D4">
        <w:rPr>
          <w:rFonts w:ascii="標楷體" w:hAnsi="標楷體" w:hint="eastAsia"/>
          <w:color w:val="000000" w:themeColor="text1"/>
          <w:szCs w:val="28"/>
        </w:rPr>
        <w:t>49</w:t>
      </w:r>
      <w:r w:rsidRPr="00783901">
        <w:rPr>
          <w:rFonts w:ascii="標楷體" w:hAnsi="標楷體" w:hint="eastAsia"/>
          <w:color w:val="000000" w:themeColor="text1"/>
          <w:szCs w:val="28"/>
        </w:rPr>
        <w:t>頁）</w:t>
      </w:r>
    </w:p>
    <w:p w:rsidR="00464BD2" w:rsidRPr="00783901" w:rsidRDefault="00464BD2" w:rsidP="00E02E9B">
      <w:pPr>
        <w:overflowPunct w:val="0"/>
        <w:spacing w:beforeLines="10" w:before="38" w:line="560" w:lineRule="exact"/>
        <w:ind w:firstLineChars="200" w:firstLine="561"/>
        <w:jc w:val="both"/>
        <w:textDirection w:val="lrTbV"/>
        <w:rPr>
          <w:rFonts w:ascii="標楷體" w:hAnsi="標楷體"/>
          <w:szCs w:val="28"/>
        </w:rPr>
      </w:pPr>
      <w:r w:rsidRPr="00783901">
        <w:rPr>
          <w:rFonts w:ascii="標楷體" w:hAnsi="標楷體" w:hint="eastAsia"/>
          <w:b/>
          <w:szCs w:val="28"/>
        </w:rPr>
        <w:t>二、</w:t>
      </w:r>
      <w:r w:rsidRPr="00E83F0F">
        <w:rPr>
          <w:rFonts w:ascii="標楷體" w:hAnsi="標楷體" w:hint="eastAsia"/>
          <w:b/>
          <w:szCs w:val="28"/>
        </w:rPr>
        <w:t>持續盤點都市更新地區並結合5大城市發展目標，作為新竹市發展願景指導，惟已核定發布實施事業計畫逾</w:t>
      </w:r>
      <w:proofErr w:type="gramStart"/>
      <w:r w:rsidRPr="00E83F0F">
        <w:rPr>
          <w:rFonts w:ascii="標楷體" w:hAnsi="標楷體" w:hint="eastAsia"/>
          <w:b/>
          <w:szCs w:val="28"/>
        </w:rPr>
        <w:t>6成</w:t>
      </w:r>
      <w:proofErr w:type="gramEnd"/>
      <w:r w:rsidRPr="00E83F0F">
        <w:rPr>
          <w:rFonts w:ascii="標楷體" w:hAnsi="標楷體" w:hint="eastAsia"/>
          <w:b/>
          <w:szCs w:val="28"/>
        </w:rPr>
        <w:t>尚未完工，列管中計畫推動效率待提升，多處規劃優先更新地區未曾辦理都市更新計畫，有待妥善運用政府資源</w:t>
      </w:r>
      <w:proofErr w:type="gramStart"/>
      <w:r w:rsidRPr="00E83F0F">
        <w:rPr>
          <w:rFonts w:ascii="標楷體" w:hAnsi="標楷體" w:hint="eastAsia"/>
          <w:b/>
          <w:szCs w:val="28"/>
        </w:rPr>
        <w:t>及跨域整合</w:t>
      </w:r>
      <w:proofErr w:type="gramEnd"/>
      <w:r w:rsidRPr="00E83F0F">
        <w:rPr>
          <w:rFonts w:ascii="標楷體" w:hAnsi="標楷體" w:hint="eastAsia"/>
          <w:b/>
          <w:szCs w:val="28"/>
        </w:rPr>
        <w:t>機制，列管追蹤審查作業，善用都市更新輔導團資源，加速都市更新發展進程</w:t>
      </w:r>
      <w:r w:rsidRPr="00783901">
        <w:rPr>
          <w:rFonts w:ascii="標楷體" w:hAnsi="標楷體" w:hint="eastAsia"/>
          <w:b/>
          <w:szCs w:val="28"/>
        </w:rPr>
        <w:t>：</w:t>
      </w:r>
      <w:r w:rsidRPr="00E83F0F">
        <w:rPr>
          <w:rFonts w:ascii="標楷體" w:hAnsi="標楷體" w:hint="eastAsia"/>
          <w:szCs w:val="28"/>
        </w:rPr>
        <w:t>新竹市總面積約</w:t>
      </w:r>
      <w:r w:rsidRPr="00E83F0F">
        <w:rPr>
          <w:rFonts w:ascii="標楷體" w:hAnsi="標楷體"/>
          <w:szCs w:val="28"/>
        </w:rPr>
        <w:t>1</w:t>
      </w:r>
      <w:r w:rsidR="00C81853">
        <w:rPr>
          <w:rFonts w:ascii="標楷體" w:hAnsi="標楷體" w:hint="eastAsia"/>
          <w:szCs w:val="28"/>
        </w:rPr>
        <w:t>萬</w:t>
      </w:r>
      <w:r w:rsidRPr="00E83F0F">
        <w:rPr>
          <w:rFonts w:ascii="標楷體" w:hAnsi="標楷體"/>
          <w:szCs w:val="28"/>
        </w:rPr>
        <w:t>415.26</w:t>
      </w:r>
      <w:r w:rsidRPr="00E83F0F">
        <w:rPr>
          <w:rFonts w:ascii="標楷體" w:hAnsi="標楷體" w:hint="eastAsia"/>
          <w:szCs w:val="28"/>
        </w:rPr>
        <w:t>公頃，包括</w:t>
      </w:r>
      <w:r w:rsidRPr="00E83F0F">
        <w:rPr>
          <w:rFonts w:ascii="標楷體" w:hAnsi="標楷體"/>
          <w:szCs w:val="28"/>
        </w:rPr>
        <w:t>2</w:t>
      </w:r>
      <w:r w:rsidRPr="00E83F0F">
        <w:rPr>
          <w:rFonts w:ascii="標楷體" w:hAnsi="標楷體" w:hint="eastAsia"/>
          <w:szCs w:val="28"/>
        </w:rPr>
        <w:t>處市鎮計畫及</w:t>
      </w:r>
      <w:r w:rsidRPr="00E83F0F">
        <w:rPr>
          <w:rFonts w:ascii="標楷體" w:hAnsi="標楷體"/>
          <w:szCs w:val="28"/>
        </w:rPr>
        <w:t>4</w:t>
      </w:r>
      <w:r w:rsidRPr="00E83F0F">
        <w:rPr>
          <w:rFonts w:ascii="標楷體" w:hAnsi="標楷體" w:hint="eastAsia"/>
          <w:szCs w:val="28"/>
        </w:rPr>
        <w:t>處特定區計畫，</w:t>
      </w:r>
      <w:proofErr w:type="gramStart"/>
      <w:r w:rsidRPr="00E83F0F">
        <w:rPr>
          <w:rFonts w:ascii="標楷體" w:hAnsi="標楷體" w:hint="eastAsia"/>
          <w:szCs w:val="28"/>
        </w:rPr>
        <w:t>嗣</w:t>
      </w:r>
      <w:proofErr w:type="gramEnd"/>
      <w:r w:rsidRPr="00E83F0F">
        <w:rPr>
          <w:rFonts w:ascii="標楷體" w:hAnsi="標楷體" w:hint="eastAsia"/>
          <w:szCs w:val="28"/>
        </w:rPr>
        <w:t>於</w:t>
      </w:r>
      <w:r w:rsidRPr="00E83F0F">
        <w:rPr>
          <w:rFonts w:ascii="標楷體" w:hAnsi="標楷體"/>
          <w:szCs w:val="28"/>
        </w:rPr>
        <w:t>106</w:t>
      </w:r>
      <w:r w:rsidRPr="00E83F0F">
        <w:rPr>
          <w:rFonts w:ascii="標楷體" w:hAnsi="標楷體" w:hint="eastAsia"/>
          <w:szCs w:val="28"/>
        </w:rPr>
        <w:t>年</w:t>
      </w:r>
      <w:r w:rsidRPr="00E83F0F">
        <w:rPr>
          <w:rFonts w:ascii="標楷體" w:hAnsi="標楷體"/>
          <w:szCs w:val="28"/>
        </w:rPr>
        <w:t>10</w:t>
      </w:r>
      <w:r w:rsidRPr="00E83F0F">
        <w:rPr>
          <w:rFonts w:ascii="標楷體" w:hAnsi="標楷體" w:hint="eastAsia"/>
          <w:szCs w:val="28"/>
        </w:rPr>
        <w:t>月發布實施之「新竹市都市計畫（第一階段）案」，將</w:t>
      </w:r>
      <w:r>
        <w:rPr>
          <w:rFonts w:ascii="標楷體" w:hAnsi="標楷體" w:hint="eastAsia"/>
          <w:szCs w:val="28"/>
        </w:rPr>
        <w:t>上開</w:t>
      </w:r>
      <w:r w:rsidRPr="00E83F0F">
        <w:rPr>
          <w:rFonts w:ascii="標楷體" w:hAnsi="標楷體"/>
          <w:szCs w:val="28"/>
        </w:rPr>
        <w:t>6</w:t>
      </w:r>
      <w:r w:rsidRPr="00E83F0F">
        <w:rPr>
          <w:rFonts w:ascii="標楷體" w:hAnsi="標楷體" w:hint="eastAsia"/>
          <w:szCs w:val="28"/>
        </w:rPr>
        <w:t>處都市計畫整</w:t>
      </w:r>
      <w:proofErr w:type="gramStart"/>
      <w:r w:rsidRPr="00E83F0F">
        <w:rPr>
          <w:rFonts w:ascii="標楷體" w:hAnsi="標楷體" w:hint="eastAsia"/>
          <w:szCs w:val="28"/>
        </w:rPr>
        <w:t>併</w:t>
      </w:r>
      <w:proofErr w:type="gramEnd"/>
      <w:r w:rsidRPr="00E83F0F">
        <w:rPr>
          <w:rFonts w:ascii="標楷體" w:hAnsi="標楷體" w:hint="eastAsia"/>
          <w:szCs w:val="28"/>
        </w:rPr>
        <w:t>為</w:t>
      </w:r>
      <w:r w:rsidRPr="00E83F0F">
        <w:rPr>
          <w:rFonts w:ascii="標楷體" w:hAnsi="標楷體"/>
          <w:szCs w:val="28"/>
        </w:rPr>
        <w:t>1</w:t>
      </w:r>
      <w:r w:rsidRPr="00E83F0F">
        <w:rPr>
          <w:rFonts w:ascii="標楷體" w:hAnsi="標楷體" w:hint="eastAsia"/>
          <w:szCs w:val="28"/>
        </w:rPr>
        <w:t>處，面積約</w:t>
      </w:r>
      <w:r w:rsidRPr="00E83F0F">
        <w:rPr>
          <w:rFonts w:ascii="標楷體" w:hAnsi="標楷體"/>
          <w:szCs w:val="28"/>
        </w:rPr>
        <w:t>4,625.60</w:t>
      </w:r>
      <w:r w:rsidRPr="00E83F0F">
        <w:rPr>
          <w:rFonts w:ascii="標楷體" w:hAnsi="標楷體" w:hint="eastAsia"/>
          <w:szCs w:val="28"/>
        </w:rPr>
        <w:t>公頃，約占全市總面積之</w:t>
      </w:r>
      <w:r w:rsidRPr="00E83F0F">
        <w:rPr>
          <w:rFonts w:ascii="標楷體" w:hAnsi="標楷體"/>
          <w:szCs w:val="28"/>
        </w:rPr>
        <w:t>44.41</w:t>
      </w:r>
      <w:r w:rsidRPr="00E83F0F">
        <w:rPr>
          <w:rFonts w:ascii="標楷體" w:hAnsi="標楷體" w:hint="eastAsia"/>
          <w:szCs w:val="28"/>
        </w:rPr>
        <w:t>％。經查都市更新事業計畫辦理情形，核有：（</w:t>
      </w:r>
      <w:r w:rsidRPr="00783901">
        <w:rPr>
          <w:rFonts w:ascii="標楷體" w:hAnsi="標楷體" w:hint="eastAsia"/>
          <w:szCs w:val="28"/>
        </w:rPr>
        <w:t>一</w:t>
      </w:r>
      <w:r w:rsidRPr="00E83F0F">
        <w:rPr>
          <w:rFonts w:ascii="標楷體" w:hAnsi="標楷體" w:hint="eastAsia"/>
          <w:szCs w:val="28"/>
        </w:rPr>
        <w:t>）市政府依據都市更新條例第</w:t>
      </w:r>
      <w:r w:rsidRPr="00E83F0F">
        <w:rPr>
          <w:rFonts w:ascii="標楷體" w:hAnsi="標楷體"/>
          <w:szCs w:val="28"/>
        </w:rPr>
        <w:t>32</w:t>
      </w:r>
      <w:r w:rsidRPr="00E83F0F">
        <w:rPr>
          <w:rFonts w:ascii="標楷體" w:hAnsi="標楷體" w:hint="eastAsia"/>
          <w:szCs w:val="28"/>
        </w:rPr>
        <w:t>條規定，已核定發布實施之事業（權利變換）計畫計</w:t>
      </w:r>
      <w:r w:rsidRPr="00E83F0F">
        <w:rPr>
          <w:rFonts w:ascii="標楷體" w:hAnsi="標楷體"/>
          <w:szCs w:val="28"/>
        </w:rPr>
        <w:t>18</w:t>
      </w:r>
      <w:r w:rsidRPr="00E83F0F">
        <w:rPr>
          <w:rFonts w:ascii="標楷體" w:hAnsi="標楷體" w:hint="eastAsia"/>
          <w:szCs w:val="28"/>
        </w:rPr>
        <w:t>案，尚未完工計畫計</w:t>
      </w:r>
      <w:r w:rsidRPr="00E83F0F">
        <w:rPr>
          <w:rFonts w:ascii="標楷體" w:hAnsi="標楷體"/>
          <w:szCs w:val="28"/>
        </w:rPr>
        <w:t>11</w:t>
      </w:r>
      <w:r w:rsidRPr="00E83F0F">
        <w:rPr>
          <w:rFonts w:ascii="標楷體" w:hAnsi="標楷體" w:hint="eastAsia"/>
          <w:szCs w:val="28"/>
        </w:rPr>
        <w:t>案，約61.11％。</w:t>
      </w:r>
      <w:proofErr w:type="gramStart"/>
      <w:r w:rsidRPr="00E83F0F">
        <w:rPr>
          <w:rFonts w:ascii="標楷體" w:hAnsi="標楷體" w:hint="eastAsia"/>
          <w:szCs w:val="28"/>
        </w:rPr>
        <w:t>鑑</w:t>
      </w:r>
      <w:proofErr w:type="gramEnd"/>
      <w:r w:rsidRPr="00E83F0F">
        <w:rPr>
          <w:rFonts w:ascii="標楷體" w:hAnsi="標楷體" w:hint="eastAsia"/>
          <w:szCs w:val="28"/>
        </w:rPr>
        <w:t>於都市更新流程繁瑣，而該11案既已完成核定計畫，倘能儘速</w:t>
      </w:r>
      <w:proofErr w:type="gramStart"/>
      <w:r w:rsidRPr="00E83F0F">
        <w:rPr>
          <w:rFonts w:ascii="標楷體" w:hAnsi="標楷體" w:hint="eastAsia"/>
          <w:szCs w:val="28"/>
        </w:rPr>
        <w:t>辦竣實施</w:t>
      </w:r>
      <w:proofErr w:type="gramEnd"/>
      <w:r w:rsidRPr="00E83F0F">
        <w:rPr>
          <w:rFonts w:ascii="標楷體" w:hAnsi="標楷體" w:hint="eastAsia"/>
          <w:szCs w:val="28"/>
        </w:rPr>
        <w:t>階段，將對都市土地整體開發利用頗有助益，有待妥善運用政府資源</w:t>
      </w:r>
      <w:proofErr w:type="gramStart"/>
      <w:r w:rsidRPr="00E83F0F">
        <w:rPr>
          <w:rFonts w:ascii="標楷體" w:hAnsi="標楷體" w:hint="eastAsia"/>
          <w:szCs w:val="28"/>
        </w:rPr>
        <w:t>及跨域整合</w:t>
      </w:r>
      <w:proofErr w:type="gramEnd"/>
      <w:r w:rsidRPr="00E83F0F">
        <w:rPr>
          <w:rFonts w:ascii="標楷體" w:hAnsi="標楷體" w:hint="eastAsia"/>
          <w:szCs w:val="28"/>
        </w:rPr>
        <w:t>機制，落實辦理檢查作業，並</w:t>
      </w:r>
      <w:proofErr w:type="gramStart"/>
      <w:r w:rsidRPr="00E83F0F">
        <w:rPr>
          <w:rFonts w:ascii="標楷體" w:hAnsi="標楷體" w:hint="eastAsia"/>
          <w:szCs w:val="28"/>
        </w:rPr>
        <w:t>研</w:t>
      </w:r>
      <w:proofErr w:type="gramEnd"/>
      <w:r w:rsidRPr="00E83F0F">
        <w:rPr>
          <w:rFonts w:ascii="標楷體" w:hAnsi="標楷體" w:hint="eastAsia"/>
          <w:szCs w:val="28"/>
        </w:rPr>
        <w:t>謀增進都更區域施工條件之可行性；</w:t>
      </w:r>
      <w:r w:rsidRPr="00783901">
        <w:rPr>
          <w:rFonts w:ascii="標楷體" w:hAnsi="標楷體" w:hint="eastAsia"/>
          <w:szCs w:val="28"/>
        </w:rPr>
        <w:t>（二）</w:t>
      </w:r>
      <w:r w:rsidRPr="00E83F0F">
        <w:rPr>
          <w:rFonts w:ascii="標楷體" w:hAnsi="標楷體" w:hint="eastAsia"/>
          <w:szCs w:val="28"/>
        </w:rPr>
        <w:t>市政府列管尚未核定都市更新事業（權利變換）計畫案件計32件，由政府主導者計8案，其中已評選委託實施者7案，惟有超逾5年未</w:t>
      </w:r>
      <w:proofErr w:type="gramStart"/>
      <w:r w:rsidRPr="00E83F0F">
        <w:rPr>
          <w:rFonts w:ascii="標楷體" w:hAnsi="標楷體" w:hint="eastAsia"/>
          <w:szCs w:val="28"/>
        </w:rPr>
        <w:t>辦竣實施</w:t>
      </w:r>
      <w:proofErr w:type="gramEnd"/>
      <w:r w:rsidRPr="00E83F0F">
        <w:rPr>
          <w:rFonts w:ascii="標楷體" w:hAnsi="標楷體" w:hint="eastAsia"/>
          <w:szCs w:val="28"/>
        </w:rPr>
        <w:t>計畫者4案，及尚未提報計畫文件者1案，有待積極管控推動效率偏低原因，並適時評估公開徵求資金之可行性或積極媒合溝通管道。另由民間主導者計24案，其中尚未開始辦理公聽（聽證）會者計14案，有待定期追蹤審查及補件情形；</w:t>
      </w:r>
      <w:r w:rsidRPr="00783901">
        <w:rPr>
          <w:rFonts w:ascii="標楷體" w:hAnsi="標楷體" w:hint="eastAsia"/>
          <w:szCs w:val="28"/>
        </w:rPr>
        <w:t>（三）</w:t>
      </w:r>
      <w:r w:rsidRPr="00E83F0F">
        <w:rPr>
          <w:rFonts w:ascii="標楷體" w:hAnsi="標楷體" w:hint="eastAsia"/>
          <w:szCs w:val="28"/>
        </w:rPr>
        <w:t>市政府以居住環境改善、環境災害潛勢、政策引導及歷史文化保存等政策考量，劃設都市更新地區計47處，並選定其中23處為優先推動地區</w:t>
      </w:r>
      <w:r w:rsidRPr="00136AC1">
        <w:rPr>
          <w:rFonts w:ascii="標楷體" w:hAnsi="標楷體" w:hint="eastAsia"/>
          <w:szCs w:val="28"/>
        </w:rPr>
        <w:t>，期能結合核心城市、智慧城市、友善城市、田園城市及美學城市等5大城市發展目標，作為新竹市2050年願景計畫之架構及空間發展之指導</w:t>
      </w:r>
      <w:r w:rsidRPr="00E83F0F">
        <w:rPr>
          <w:rFonts w:ascii="標楷體" w:hAnsi="標楷體" w:hint="eastAsia"/>
          <w:szCs w:val="28"/>
        </w:rPr>
        <w:t>。</w:t>
      </w:r>
      <w:proofErr w:type="gramStart"/>
      <w:r w:rsidRPr="00E83F0F">
        <w:rPr>
          <w:rFonts w:ascii="標楷體" w:hAnsi="標楷體" w:hint="eastAsia"/>
          <w:szCs w:val="28"/>
        </w:rPr>
        <w:t>惟</w:t>
      </w:r>
      <w:proofErr w:type="gramEnd"/>
      <w:r w:rsidRPr="00E83F0F">
        <w:rPr>
          <w:rFonts w:ascii="標楷體" w:hAnsi="標楷體" w:hint="eastAsia"/>
          <w:szCs w:val="28"/>
        </w:rPr>
        <w:t>截至113年4月23日止，該47處更新地區未曾辦理都市更新事業計畫者計16處，面積合計105.51公頃，其中甚包含優先推動地區者計8處，面積合計63.09公頃，主要係因產權複雜，難以取得足夠人數之同意比率所致，有待善用自主（國宅）都市更新輔導團相關資源，加強宣導並增進利害關係人參與意願等</w:t>
      </w:r>
      <w:r w:rsidRPr="00783901">
        <w:rPr>
          <w:rFonts w:ascii="標楷體" w:hAnsi="標楷體" w:hint="eastAsia"/>
          <w:szCs w:val="28"/>
        </w:rPr>
        <w:t>，亟待市政府</w:t>
      </w:r>
      <w:proofErr w:type="gramStart"/>
      <w:r w:rsidRPr="00783901">
        <w:rPr>
          <w:rFonts w:ascii="標楷體" w:hAnsi="標楷體" w:hint="eastAsia"/>
          <w:szCs w:val="28"/>
        </w:rPr>
        <w:t>研</w:t>
      </w:r>
      <w:proofErr w:type="gramEnd"/>
      <w:r w:rsidRPr="00783901">
        <w:rPr>
          <w:rFonts w:ascii="標楷體" w:hAnsi="標楷體" w:hint="eastAsia"/>
          <w:szCs w:val="28"/>
        </w:rPr>
        <w:t>謀改善。</w:t>
      </w:r>
      <w:r w:rsidRPr="00783901">
        <w:rPr>
          <w:rFonts w:ascii="標楷體" w:hAnsi="標楷體" w:hint="eastAsia"/>
          <w:color w:val="000000" w:themeColor="text1"/>
          <w:szCs w:val="28"/>
        </w:rPr>
        <w:t>（詳乙-</w:t>
      </w:r>
      <w:r w:rsidR="009115D4">
        <w:rPr>
          <w:rFonts w:ascii="標楷體" w:hAnsi="標楷體" w:hint="eastAsia"/>
          <w:color w:val="000000" w:themeColor="text1"/>
          <w:szCs w:val="28"/>
        </w:rPr>
        <w:t>129</w:t>
      </w:r>
      <w:r w:rsidRPr="00783901">
        <w:rPr>
          <w:rFonts w:ascii="標楷體" w:hAnsi="標楷體" w:hint="eastAsia"/>
          <w:color w:val="000000" w:themeColor="text1"/>
          <w:szCs w:val="28"/>
        </w:rPr>
        <w:t>頁）</w:t>
      </w:r>
    </w:p>
    <w:p w:rsidR="00464BD2" w:rsidRPr="00783901" w:rsidRDefault="00464BD2" w:rsidP="00E02E9B">
      <w:pPr>
        <w:overflowPunct w:val="0"/>
        <w:spacing w:line="570" w:lineRule="exact"/>
        <w:ind w:firstLineChars="200" w:firstLine="561"/>
        <w:jc w:val="both"/>
        <w:textDirection w:val="lrTbV"/>
        <w:rPr>
          <w:rFonts w:ascii="標楷體" w:hAnsi="標楷體"/>
          <w:b/>
          <w:color w:val="FF0000"/>
          <w:szCs w:val="28"/>
        </w:rPr>
      </w:pPr>
      <w:r w:rsidRPr="00783901">
        <w:rPr>
          <w:rFonts w:ascii="標楷體" w:hAnsi="標楷體" w:hint="eastAsia"/>
          <w:b/>
          <w:szCs w:val="28"/>
        </w:rPr>
        <w:t>三、</w:t>
      </w:r>
      <w:r w:rsidRPr="009715C0">
        <w:rPr>
          <w:rFonts w:ascii="標楷體" w:hAnsi="標楷體" w:hint="eastAsia"/>
          <w:b/>
          <w:szCs w:val="28"/>
        </w:rPr>
        <w:t>為改善轄內停車問題，爭取獲得前瞻基礎建設計畫款項興建停車場，惟部分停車場興建計畫執行進度落後，又以舉借自償性債務籌措資金，惟未依工程</w:t>
      </w:r>
      <w:proofErr w:type="gramStart"/>
      <w:r w:rsidRPr="009715C0">
        <w:rPr>
          <w:rFonts w:ascii="標楷體" w:hAnsi="標楷體" w:hint="eastAsia"/>
          <w:b/>
          <w:szCs w:val="28"/>
        </w:rPr>
        <w:t>進度妥酌債務</w:t>
      </w:r>
      <w:proofErr w:type="gramEnd"/>
      <w:r w:rsidRPr="009715C0">
        <w:rPr>
          <w:rFonts w:ascii="標楷體" w:hAnsi="標楷體" w:hint="eastAsia"/>
          <w:b/>
          <w:szCs w:val="28"/>
        </w:rPr>
        <w:t>舉借時點，徒增利息支出，且部分停車場營運績效欠佳，有待檢討改善，以發揮公共建設效益</w:t>
      </w:r>
      <w:r w:rsidRPr="00783901">
        <w:rPr>
          <w:rFonts w:ascii="標楷體" w:hAnsi="標楷體" w:hint="eastAsia"/>
          <w:b/>
          <w:szCs w:val="28"/>
        </w:rPr>
        <w:t>：</w:t>
      </w:r>
      <w:r w:rsidRPr="009715C0">
        <w:rPr>
          <w:rFonts w:ascii="標楷體" w:hAnsi="標楷體" w:hint="eastAsia"/>
          <w:szCs w:val="28"/>
        </w:rPr>
        <w:t>市政府為改善轄內停車空間不足問題，積極爭取中央政府前瞻基礎建設計畫－城鄉建設－改善停車問題計畫，於108年間獲交通部公路總局（112年9月15日改制為交通部公路局）核定補助</w:t>
      </w:r>
      <w:r>
        <w:rPr>
          <w:rFonts w:ascii="標楷體" w:hAnsi="標楷體" w:hint="eastAsia"/>
          <w:szCs w:val="28"/>
        </w:rPr>
        <w:t>經費</w:t>
      </w:r>
      <w:r w:rsidRPr="009715C0">
        <w:rPr>
          <w:rFonts w:ascii="標楷體" w:hAnsi="標楷體" w:hint="eastAsia"/>
          <w:szCs w:val="28"/>
        </w:rPr>
        <w:t>9億9,435萬餘元，連同自籌款10億4,015萬餘元，合計總經費20億3,451萬元，預計興建新竹漁人碼頭停車場、關</w:t>
      </w:r>
      <w:proofErr w:type="gramStart"/>
      <w:r w:rsidRPr="009715C0">
        <w:rPr>
          <w:rFonts w:ascii="標楷體" w:hAnsi="標楷體" w:hint="eastAsia"/>
          <w:szCs w:val="28"/>
        </w:rPr>
        <w:t>埔</w:t>
      </w:r>
      <w:proofErr w:type="gramEnd"/>
      <w:r w:rsidRPr="009715C0">
        <w:rPr>
          <w:rFonts w:ascii="標楷體" w:hAnsi="標楷體" w:hint="eastAsia"/>
          <w:szCs w:val="28"/>
        </w:rPr>
        <w:t>國小地下停車場、市立棒球場停車場、新竹市圖書館地下停車場、停七立體停車場、園道五地下停車場及國際展演中心地下停車場等7案。經查計畫執行情形，核有</w:t>
      </w:r>
      <w:r w:rsidRPr="00783901">
        <w:rPr>
          <w:rFonts w:ascii="標楷體" w:hAnsi="標楷體" w:hint="eastAsia"/>
          <w:szCs w:val="28"/>
        </w:rPr>
        <w:t>：（一）</w:t>
      </w:r>
      <w:r w:rsidRPr="009715C0">
        <w:rPr>
          <w:rFonts w:ascii="標楷體" w:hAnsi="標楷體" w:hint="eastAsia"/>
          <w:szCs w:val="28"/>
        </w:rPr>
        <w:t>截至112年底止，國際展演中心地下停車場計畫執行率僅24.81％，因統包廠商多項計畫送審延遲、施工品質欠佳等情，已於112年5月終止契約，經多次通知廠商辦理現況結算未果，乃委託第三方辦理中，尚未重新招標；停七立體停車場計畫執行率僅35.14％，因工程進度嚴重落後，趕工計畫審查未獲通過，業於111年12月13日簽准終止契約，並於112年8月補辦預算3,519萬餘元辦理續建工程；新竹市圖書館地下停車場計畫執行率僅49.00％，因管線遷移</w:t>
      </w:r>
      <w:proofErr w:type="gramStart"/>
      <w:r w:rsidRPr="009715C0">
        <w:rPr>
          <w:rFonts w:ascii="標楷體" w:hAnsi="標楷體" w:hint="eastAsia"/>
          <w:szCs w:val="28"/>
        </w:rPr>
        <w:t>影響工進</w:t>
      </w:r>
      <w:proofErr w:type="gramEnd"/>
      <w:r w:rsidRPr="009715C0">
        <w:rPr>
          <w:rFonts w:ascii="標楷體" w:hAnsi="標楷體" w:hint="eastAsia"/>
          <w:szCs w:val="28"/>
        </w:rPr>
        <w:t>，地下室工程刻正施工中</w:t>
      </w:r>
      <w:r w:rsidRPr="00783901">
        <w:rPr>
          <w:rFonts w:ascii="標楷體" w:hAnsi="標楷體" w:hint="eastAsia"/>
          <w:szCs w:val="28"/>
        </w:rPr>
        <w:t>；（二）</w:t>
      </w:r>
      <w:r w:rsidRPr="002E7DFB">
        <w:rPr>
          <w:rFonts w:ascii="標楷體" w:hAnsi="標楷體" w:hint="eastAsia"/>
          <w:szCs w:val="28"/>
        </w:rPr>
        <w:t>上揭7案計畫自籌款10億4,015萬餘元，係以自償性借款籌措自籌款，110至112年度</w:t>
      </w:r>
      <w:proofErr w:type="gramStart"/>
      <w:r w:rsidRPr="002E7DFB">
        <w:rPr>
          <w:rFonts w:ascii="標楷體" w:hAnsi="標楷體" w:hint="eastAsia"/>
          <w:szCs w:val="28"/>
        </w:rPr>
        <w:t>實際舉</w:t>
      </w:r>
      <w:proofErr w:type="gramEnd"/>
      <w:r w:rsidRPr="002E7DFB">
        <w:rPr>
          <w:rFonts w:ascii="標楷體" w:hAnsi="標楷體" w:hint="eastAsia"/>
          <w:szCs w:val="28"/>
        </w:rPr>
        <w:t>借長期債務金額分別為4億元、4億100萬元及4億100萬元，因各該停車場工程未完工、或未完成結算驗收程序等情，工程款支用數未如預期，</w:t>
      </w:r>
      <w:proofErr w:type="gramStart"/>
      <w:r w:rsidRPr="002E7DFB">
        <w:rPr>
          <w:rFonts w:ascii="標楷體" w:hAnsi="標楷體" w:hint="eastAsia"/>
          <w:szCs w:val="28"/>
        </w:rPr>
        <w:t>致舉借</w:t>
      </w:r>
      <w:proofErr w:type="gramEnd"/>
      <w:r w:rsidRPr="002E7DFB">
        <w:rPr>
          <w:rFonts w:ascii="標楷體" w:hAnsi="標楷體" w:hint="eastAsia"/>
          <w:szCs w:val="28"/>
        </w:rPr>
        <w:t>資金長期</w:t>
      </w:r>
      <w:proofErr w:type="gramStart"/>
      <w:r w:rsidRPr="002E7DFB">
        <w:rPr>
          <w:rFonts w:ascii="標楷體" w:hAnsi="標楷體" w:hint="eastAsia"/>
          <w:szCs w:val="28"/>
        </w:rPr>
        <w:t>滯存專</w:t>
      </w:r>
      <w:proofErr w:type="gramEnd"/>
      <w:r w:rsidRPr="002E7DFB">
        <w:rPr>
          <w:rFonts w:ascii="標楷體" w:hAnsi="標楷體" w:hint="eastAsia"/>
          <w:szCs w:val="28"/>
        </w:rPr>
        <w:t>戶，惟仍須以</w:t>
      </w:r>
      <w:proofErr w:type="gramStart"/>
      <w:r w:rsidRPr="002E7DFB">
        <w:rPr>
          <w:rFonts w:ascii="標楷體" w:hAnsi="標楷體" w:hint="eastAsia"/>
          <w:szCs w:val="28"/>
        </w:rPr>
        <w:t>實際舉</w:t>
      </w:r>
      <w:proofErr w:type="gramEnd"/>
      <w:r w:rsidRPr="002E7DFB">
        <w:rPr>
          <w:rFonts w:ascii="標楷體" w:hAnsi="標楷體" w:hint="eastAsia"/>
          <w:szCs w:val="28"/>
        </w:rPr>
        <w:t>借期間及</w:t>
      </w:r>
      <w:proofErr w:type="gramStart"/>
      <w:r w:rsidRPr="002E7DFB">
        <w:rPr>
          <w:rFonts w:ascii="標楷體" w:hAnsi="標楷體" w:hint="eastAsia"/>
          <w:szCs w:val="28"/>
        </w:rPr>
        <w:t>金額計支利息</w:t>
      </w:r>
      <w:proofErr w:type="gramEnd"/>
      <w:r w:rsidRPr="002E7DFB">
        <w:rPr>
          <w:rFonts w:ascii="標楷體" w:hAnsi="標楷體" w:hint="eastAsia"/>
          <w:szCs w:val="28"/>
        </w:rPr>
        <w:t>，而借款利率亦由</w:t>
      </w:r>
      <w:proofErr w:type="gramStart"/>
      <w:r w:rsidRPr="002E7DFB">
        <w:rPr>
          <w:rFonts w:ascii="標楷體" w:hAnsi="標楷體" w:hint="eastAsia"/>
          <w:szCs w:val="28"/>
        </w:rPr>
        <w:t>110</w:t>
      </w:r>
      <w:proofErr w:type="gramEnd"/>
      <w:r w:rsidRPr="002E7DFB">
        <w:rPr>
          <w:rFonts w:ascii="標楷體" w:hAnsi="標楷體" w:hint="eastAsia"/>
          <w:szCs w:val="28"/>
        </w:rPr>
        <w:t>年度之0.49％逐年上升至</w:t>
      </w:r>
      <w:proofErr w:type="gramStart"/>
      <w:r w:rsidRPr="002E7DFB">
        <w:rPr>
          <w:rFonts w:ascii="標楷體" w:hAnsi="標楷體" w:hint="eastAsia"/>
          <w:szCs w:val="28"/>
        </w:rPr>
        <w:t>112</w:t>
      </w:r>
      <w:proofErr w:type="gramEnd"/>
      <w:r w:rsidRPr="002E7DFB">
        <w:rPr>
          <w:rFonts w:ascii="標楷體" w:hAnsi="標楷體" w:hint="eastAsia"/>
          <w:szCs w:val="28"/>
        </w:rPr>
        <w:t>年度之1.649％，該7案計畫自110年11月借款，111及</w:t>
      </w:r>
      <w:proofErr w:type="gramStart"/>
      <w:r w:rsidRPr="002E7DFB">
        <w:rPr>
          <w:rFonts w:ascii="標楷體" w:hAnsi="標楷體" w:hint="eastAsia"/>
          <w:szCs w:val="28"/>
        </w:rPr>
        <w:t>112</w:t>
      </w:r>
      <w:proofErr w:type="gramEnd"/>
      <w:r w:rsidRPr="002E7DFB">
        <w:rPr>
          <w:rFonts w:ascii="標楷體" w:hAnsi="標楷體" w:hint="eastAsia"/>
          <w:szCs w:val="28"/>
        </w:rPr>
        <w:t>年度實際利息支出各為137萬餘元及200萬餘元，合計338萬餘元，徒增利息負擔而衍生不經濟支出</w:t>
      </w:r>
      <w:r w:rsidRPr="00783901">
        <w:rPr>
          <w:rFonts w:ascii="標楷體" w:hAnsi="標楷體" w:hint="eastAsia"/>
          <w:szCs w:val="28"/>
        </w:rPr>
        <w:t>；（三）</w:t>
      </w:r>
      <w:r w:rsidRPr="009715C0">
        <w:rPr>
          <w:rFonts w:ascii="標楷體" w:hAnsi="標楷體" w:hint="eastAsia"/>
          <w:szCs w:val="28"/>
        </w:rPr>
        <w:t>市政府</w:t>
      </w:r>
      <w:r w:rsidRPr="002E7DFB">
        <w:rPr>
          <w:rFonts w:ascii="標楷體" w:hAnsi="標楷體" w:hint="eastAsia"/>
          <w:szCs w:val="28"/>
        </w:rPr>
        <w:t>興建漁人碼頭停車場</w:t>
      </w:r>
      <w:r>
        <w:rPr>
          <w:rFonts w:ascii="標楷體" w:hAnsi="標楷體" w:hint="eastAsia"/>
          <w:szCs w:val="28"/>
        </w:rPr>
        <w:t>經費</w:t>
      </w:r>
      <w:r w:rsidRPr="002E7DFB">
        <w:rPr>
          <w:rFonts w:ascii="標楷體" w:hAnsi="標楷體" w:hint="eastAsia"/>
          <w:szCs w:val="28"/>
        </w:rPr>
        <w:t>3,549萬元，建置522個汽車停車格位，包括11</w:t>
      </w:r>
      <w:proofErr w:type="gramStart"/>
      <w:r w:rsidRPr="002E7DFB">
        <w:rPr>
          <w:rFonts w:ascii="標楷體" w:hAnsi="標楷體" w:hint="eastAsia"/>
          <w:szCs w:val="28"/>
        </w:rPr>
        <w:t>格綠能</w:t>
      </w:r>
      <w:proofErr w:type="gramEnd"/>
      <w:r w:rsidRPr="002E7DFB">
        <w:rPr>
          <w:rFonts w:ascii="標楷體" w:hAnsi="標楷體" w:hint="eastAsia"/>
          <w:szCs w:val="28"/>
        </w:rPr>
        <w:t>友善及27格性別友善車位，並引進智慧化停車系統，降低民眾尋車時間，預估營運期間平日停車率25％、假日停車率50％，惟實際停車率平日僅5.48％，假日為35.31％，實際停車率遠低於預期，有待檢討改善，</w:t>
      </w:r>
      <w:proofErr w:type="gramStart"/>
      <w:r w:rsidRPr="002E7DFB">
        <w:rPr>
          <w:rFonts w:ascii="標楷體" w:hAnsi="標楷體" w:hint="eastAsia"/>
          <w:szCs w:val="28"/>
        </w:rPr>
        <w:t>俾</w:t>
      </w:r>
      <w:proofErr w:type="gramEnd"/>
      <w:r w:rsidRPr="002E7DFB">
        <w:rPr>
          <w:rFonts w:ascii="標楷體" w:hAnsi="標楷體" w:hint="eastAsia"/>
          <w:szCs w:val="28"/>
        </w:rPr>
        <w:t>提升停車場使用率</w:t>
      </w:r>
      <w:r w:rsidRPr="00783901">
        <w:rPr>
          <w:rFonts w:ascii="標楷體" w:hAnsi="標楷體" w:hint="eastAsia"/>
          <w:szCs w:val="28"/>
        </w:rPr>
        <w:t>等，亟待市政府</w:t>
      </w:r>
      <w:proofErr w:type="gramStart"/>
      <w:r w:rsidRPr="00783901">
        <w:rPr>
          <w:rFonts w:ascii="標楷體" w:hAnsi="標楷體" w:hint="eastAsia"/>
          <w:szCs w:val="28"/>
        </w:rPr>
        <w:t>研</w:t>
      </w:r>
      <w:proofErr w:type="gramEnd"/>
      <w:r w:rsidRPr="00783901">
        <w:rPr>
          <w:rFonts w:ascii="標楷體" w:hAnsi="標楷體" w:hint="eastAsia"/>
          <w:szCs w:val="28"/>
        </w:rPr>
        <w:t>謀改善。</w:t>
      </w:r>
      <w:r w:rsidRPr="00783901">
        <w:rPr>
          <w:rFonts w:ascii="標楷體" w:hAnsi="標楷體" w:hint="eastAsia"/>
          <w:color w:val="000000" w:themeColor="text1"/>
          <w:szCs w:val="28"/>
        </w:rPr>
        <w:t>（詳乙-</w:t>
      </w:r>
      <w:r w:rsidR="009115D4">
        <w:rPr>
          <w:rFonts w:ascii="標楷體" w:hAnsi="標楷體" w:hint="eastAsia"/>
          <w:color w:val="000000" w:themeColor="text1"/>
          <w:szCs w:val="28"/>
        </w:rPr>
        <w:t>134</w:t>
      </w:r>
      <w:r w:rsidRPr="00783901">
        <w:rPr>
          <w:rFonts w:ascii="標楷體" w:hAnsi="標楷體" w:hint="eastAsia"/>
          <w:color w:val="000000" w:themeColor="text1"/>
          <w:szCs w:val="28"/>
        </w:rPr>
        <w:t>頁）</w:t>
      </w:r>
    </w:p>
    <w:p w:rsidR="00464BD2" w:rsidRPr="00783901" w:rsidRDefault="00464BD2" w:rsidP="00E02E9B">
      <w:pPr>
        <w:overflowPunct w:val="0"/>
        <w:spacing w:line="600" w:lineRule="exact"/>
        <w:ind w:firstLineChars="200" w:firstLine="561"/>
        <w:jc w:val="both"/>
        <w:textDirection w:val="lrTbV"/>
        <w:rPr>
          <w:rFonts w:ascii="標楷體" w:hAnsi="標楷體"/>
          <w:color w:val="000000" w:themeColor="text1"/>
          <w:szCs w:val="28"/>
        </w:rPr>
      </w:pPr>
      <w:r w:rsidRPr="00783901">
        <w:rPr>
          <w:rFonts w:ascii="標楷體" w:hAnsi="標楷體" w:hint="eastAsia"/>
          <w:b/>
          <w:szCs w:val="28"/>
        </w:rPr>
        <w:t>四、</w:t>
      </w:r>
      <w:proofErr w:type="gramStart"/>
      <w:r w:rsidR="00AC1A6E" w:rsidRPr="00AC1A6E">
        <w:rPr>
          <w:rFonts w:ascii="標楷體" w:hAnsi="標楷體" w:hint="eastAsia"/>
          <w:b/>
          <w:szCs w:val="28"/>
        </w:rPr>
        <w:t>籌謀少子女</w:t>
      </w:r>
      <w:proofErr w:type="gramEnd"/>
      <w:r w:rsidR="00AC1A6E" w:rsidRPr="00AC1A6E">
        <w:rPr>
          <w:rFonts w:ascii="標楷體" w:hAnsi="標楷體" w:hint="eastAsia"/>
          <w:b/>
          <w:szCs w:val="28"/>
        </w:rPr>
        <w:t>化對策，並開辦各項婦女福利服務課程與性別平等活動，營造友善孕婦及育兒環境，提供好孕專車服務並設置托育據點，</w:t>
      </w:r>
      <w:proofErr w:type="gramStart"/>
      <w:r w:rsidR="00AC1A6E" w:rsidRPr="00AC1A6E">
        <w:rPr>
          <w:rFonts w:ascii="標楷體" w:hAnsi="標楷體" w:hint="eastAsia"/>
          <w:b/>
          <w:szCs w:val="28"/>
        </w:rPr>
        <w:t>惟好孕</w:t>
      </w:r>
      <w:proofErr w:type="gramEnd"/>
      <w:r w:rsidR="00AC1A6E" w:rsidRPr="00AC1A6E">
        <w:rPr>
          <w:rFonts w:ascii="標楷體" w:hAnsi="標楷體" w:hint="eastAsia"/>
          <w:b/>
          <w:szCs w:val="28"/>
        </w:rPr>
        <w:t>專車車資補助預算執行率偏低，又公共托育服務量能不敷需求，未考量在地特性開設男性育兒課程，有待全面精進建構友善生養環境，促進性別實質平等，以有效改善少子女化危機及人口結構失衡困境</w:t>
      </w:r>
      <w:r w:rsidRPr="00783901">
        <w:rPr>
          <w:rFonts w:ascii="標楷體" w:hAnsi="標楷體" w:hint="eastAsia"/>
          <w:b/>
          <w:szCs w:val="28"/>
        </w:rPr>
        <w:t>：</w:t>
      </w:r>
      <w:r w:rsidRPr="006D08A3">
        <w:rPr>
          <w:rFonts w:ascii="標楷體" w:hAnsi="標楷體" w:hint="eastAsia"/>
          <w:szCs w:val="28"/>
        </w:rPr>
        <w:t>新竹市110至112年度新生兒人數分別為3,498人、3,034人及2,877人，逐年減少，市政府為解決少子女化困境，辦理好孕專車及設置公共托育據點提供優質平價托育服務，並推動各項婦女福利服務及性別平等課程，建構完善生養環境。經查其辦理情形，核有：</w:t>
      </w:r>
      <w:r w:rsidRPr="00783901">
        <w:rPr>
          <w:rFonts w:ascii="標楷體" w:hAnsi="標楷體" w:hint="eastAsia"/>
          <w:szCs w:val="28"/>
        </w:rPr>
        <w:t>（一）</w:t>
      </w:r>
      <w:r w:rsidRPr="006D08A3">
        <w:rPr>
          <w:rFonts w:ascii="標楷體" w:hAnsi="標楷體" w:hint="eastAsia"/>
          <w:szCs w:val="28"/>
        </w:rPr>
        <w:t>為體貼孕婦，減輕婦女懷孕期間產檢交通負擔，提供好孕專車車資補助，111及</w:t>
      </w:r>
      <w:proofErr w:type="gramStart"/>
      <w:r w:rsidRPr="006D08A3">
        <w:rPr>
          <w:rFonts w:ascii="標楷體" w:hAnsi="標楷體" w:hint="eastAsia"/>
          <w:szCs w:val="28"/>
        </w:rPr>
        <w:t>112</w:t>
      </w:r>
      <w:proofErr w:type="gramEnd"/>
      <w:r w:rsidRPr="006D08A3">
        <w:rPr>
          <w:rFonts w:ascii="標楷體" w:hAnsi="標楷體" w:hint="eastAsia"/>
          <w:szCs w:val="28"/>
        </w:rPr>
        <w:t>年度分別編列預算360萬元及390萬元，預計提供各600人及650人之服務，惟各該年度實際領取僅197人及577人，核銷金額計49萬餘元及150萬餘元，預算執行率分別僅為13.78％及38.67％；另好孕專車乘車費用使用方式，係由孕婦持乘車</w:t>
      </w:r>
      <w:proofErr w:type="gramStart"/>
      <w:r w:rsidRPr="006D08A3">
        <w:rPr>
          <w:rFonts w:ascii="標楷體" w:hAnsi="標楷體" w:hint="eastAsia"/>
          <w:szCs w:val="28"/>
        </w:rPr>
        <w:t>券</w:t>
      </w:r>
      <w:proofErr w:type="gramEnd"/>
      <w:r w:rsidRPr="006D08A3">
        <w:rPr>
          <w:rFonts w:ascii="標楷體" w:hAnsi="標楷體" w:hint="eastAsia"/>
          <w:szCs w:val="28"/>
        </w:rPr>
        <w:t>，搭乘與市</w:t>
      </w:r>
      <w:r w:rsidR="00C81853">
        <w:rPr>
          <w:rFonts w:ascii="標楷體" w:hAnsi="標楷體" w:hint="eastAsia"/>
          <w:szCs w:val="28"/>
        </w:rPr>
        <w:t>政</w:t>
      </w:r>
      <w:r w:rsidRPr="006D08A3">
        <w:rPr>
          <w:rFonts w:ascii="標楷體" w:hAnsi="標楷體" w:hint="eastAsia"/>
          <w:szCs w:val="28"/>
        </w:rPr>
        <w:t>府合作車隊，車資收費依交通處最新公告之計程車收費標準，惟部分申請案件實際搭乘金額未達票面金額，卻仍以該面額核銷，尚待結合多元申請方式及電子票</w:t>
      </w:r>
      <w:proofErr w:type="gramStart"/>
      <w:r w:rsidRPr="006D08A3">
        <w:rPr>
          <w:rFonts w:ascii="標楷體" w:hAnsi="標楷體" w:hint="eastAsia"/>
          <w:szCs w:val="28"/>
        </w:rPr>
        <w:t>券</w:t>
      </w:r>
      <w:proofErr w:type="gramEnd"/>
      <w:r w:rsidRPr="006D08A3">
        <w:rPr>
          <w:rFonts w:ascii="標楷體" w:hAnsi="標楷體" w:hint="eastAsia"/>
          <w:szCs w:val="28"/>
        </w:rPr>
        <w:t>支付方式；</w:t>
      </w:r>
      <w:r w:rsidRPr="00783901">
        <w:rPr>
          <w:rFonts w:ascii="標楷體" w:hAnsi="標楷體" w:hint="eastAsia"/>
          <w:szCs w:val="28"/>
        </w:rPr>
        <w:t>（二）</w:t>
      </w:r>
      <w:r w:rsidRPr="006D08A3">
        <w:rPr>
          <w:rFonts w:ascii="標楷體" w:hAnsi="標楷體" w:hint="eastAsia"/>
          <w:szCs w:val="28"/>
        </w:rPr>
        <w:t>市政府陸續於109至111年間，分別於東區、北區及香山區成立托嬰中心及公共托育家園，收托0至未滿2歲幼童，收托名額分別為25人、12人及12人，惟截至112年8月底止，全市尚有47位幼童等待</w:t>
      </w:r>
      <w:proofErr w:type="gramStart"/>
      <w:r w:rsidRPr="006D08A3">
        <w:rPr>
          <w:rFonts w:ascii="標楷體" w:hAnsi="標楷體" w:hint="eastAsia"/>
          <w:szCs w:val="28"/>
        </w:rPr>
        <w:t>受托，</w:t>
      </w:r>
      <w:proofErr w:type="gramEnd"/>
      <w:r w:rsidRPr="006D08A3">
        <w:rPr>
          <w:rFonts w:ascii="標楷體" w:hAnsi="標楷體" w:hint="eastAsia"/>
          <w:szCs w:val="28"/>
        </w:rPr>
        <w:t>顯示服務量能未能滿足市民需求；另</w:t>
      </w:r>
      <w:proofErr w:type="gramStart"/>
      <w:r w:rsidRPr="006D08A3">
        <w:rPr>
          <w:rFonts w:ascii="標楷體" w:hAnsi="標楷體" w:hint="eastAsia"/>
          <w:szCs w:val="28"/>
        </w:rPr>
        <w:t>各區托育</w:t>
      </w:r>
      <w:proofErr w:type="gramEnd"/>
      <w:r w:rsidRPr="006D08A3">
        <w:rPr>
          <w:rFonts w:ascii="標楷體" w:hAnsi="標楷體" w:hint="eastAsia"/>
          <w:szCs w:val="28"/>
        </w:rPr>
        <w:t>據點自成立起至112年8月底止，聘用之托育人員異動人數計13名，其中任職未滿1個月離職者計3位、滿1個月至未滿6個月者計5位、6個月至未滿1年者計3位，任職1年以上者計2位，顯見托育人員異動頻仍；</w:t>
      </w:r>
      <w:r w:rsidRPr="00783901">
        <w:rPr>
          <w:rFonts w:ascii="標楷體" w:hAnsi="標楷體" w:hint="eastAsia"/>
          <w:szCs w:val="28"/>
        </w:rPr>
        <w:t>（三）</w:t>
      </w:r>
      <w:r w:rsidRPr="006D08A3">
        <w:rPr>
          <w:rFonts w:ascii="標楷體" w:hAnsi="標楷體" w:hint="eastAsia"/>
          <w:szCs w:val="28"/>
        </w:rPr>
        <w:t>市政府為營造性別友善城市，編列預算1,268萬餘元，辦理各項婦女福利服務課程及活動，決算數964萬餘元，執行率76.04％，112年底新竹市女性市民平均年齡為40.79歲，55.99％教育程度大專以上，具有年輕及教育程度高，職場勞動參與率相對亦高之特性，據</w:t>
      </w:r>
      <w:r>
        <w:rPr>
          <w:rFonts w:ascii="標楷體" w:hAnsi="標楷體" w:hint="eastAsia"/>
          <w:szCs w:val="28"/>
        </w:rPr>
        <w:t>統計</w:t>
      </w:r>
      <w:r w:rsidRPr="006D08A3">
        <w:rPr>
          <w:rFonts w:ascii="標楷體" w:hAnsi="標楷體" w:hint="eastAsia"/>
          <w:szCs w:val="28"/>
        </w:rPr>
        <w:t>新竹市女性期待男性市民參與家庭育兒照顧工作，惟市政府辦理各項婦女福利服務課程及活動內容多以婦女成長為主，有待規劃男性家庭育兒相關課程，鼓勵男性承擔照顧責任，</w:t>
      </w:r>
      <w:r>
        <w:rPr>
          <w:rFonts w:ascii="標楷體" w:hAnsi="標楷體" w:hint="eastAsia"/>
          <w:szCs w:val="28"/>
        </w:rPr>
        <w:t>促進性別實質平</w:t>
      </w:r>
      <w:r w:rsidRPr="00783901">
        <w:rPr>
          <w:rFonts w:ascii="標楷體" w:hAnsi="標楷體" w:hint="eastAsia"/>
          <w:szCs w:val="28"/>
        </w:rPr>
        <w:t>等，亟待市政府</w:t>
      </w:r>
      <w:proofErr w:type="gramStart"/>
      <w:r w:rsidRPr="00783901">
        <w:rPr>
          <w:rFonts w:ascii="標楷體" w:hAnsi="標楷體" w:hint="eastAsia"/>
          <w:szCs w:val="28"/>
        </w:rPr>
        <w:t>研</w:t>
      </w:r>
      <w:proofErr w:type="gramEnd"/>
      <w:r w:rsidRPr="00783901">
        <w:rPr>
          <w:rFonts w:ascii="標楷體" w:hAnsi="標楷體" w:hint="eastAsia"/>
          <w:szCs w:val="28"/>
        </w:rPr>
        <w:t>謀改善</w:t>
      </w:r>
      <w:r w:rsidRPr="00783901">
        <w:rPr>
          <w:rFonts w:ascii="標楷體" w:hAnsi="標楷體" w:hint="eastAsia"/>
          <w:color w:val="000000" w:themeColor="text1"/>
          <w:szCs w:val="28"/>
        </w:rPr>
        <w:t>。（詳乙-</w:t>
      </w:r>
      <w:r w:rsidR="009115D4">
        <w:rPr>
          <w:rFonts w:ascii="標楷體" w:hAnsi="標楷體" w:hint="eastAsia"/>
          <w:color w:val="000000" w:themeColor="text1"/>
          <w:szCs w:val="28"/>
        </w:rPr>
        <w:t>139</w:t>
      </w:r>
      <w:r w:rsidRPr="00783901">
        <w:rPr>
          <w:rFonts w:ascii="標楷體" w:hAnsi="標楷體" w:hint="eastAsia"/>
          <w:color w:val="000000" w:themeColor="text1"/>
          <w:szCs w:val="28"/>
        </w:rPr>
        <w:t>頁）</w:t>
      </w:r>
    </w:p>
    <w:p w:rsidR="00464BD2" w:rsidRPr="00783901" w:rsidRDefault="00464BD2" w:rsidP="00553B85">
      <w:pPr>
        <w:overflowPunct w:val="0"/>
        <w:spacing w:line="590" w:lineRule="exact"/>
        <w:ind w:firstLineChars="200" w:firstLine="561"/>
        <w:jc w:val="both"/>
        <w:rPr>
          <w:rFonts w:ascii="標楷體" w:hAnsi="標楷體"/>
          <w:color w:val="FF0000"/>
          <w:szCs w:val="28"/>
        </w:rPr>
      </w:pPr>
      <w:r w:rsidRPr="00783901">
        <w:rPr>
          <w:rFonts w:ascii="標楷體" w:hAnsi="標楷體" w:hint="eastAsia"/>
          <w:b/>
          <w:szCs w:val="28"/>
        </w:rPr>
        <w:t>五、</w:t>
      </w:r>
      <w:r w:rsidRPr="00C5388B">
        <w:rPr>
          <w:rFonts w:ascii="標楷體" w:hAnsi="標楷體" w:hint="eastAsia"/>
          <w:b/>
          <w:szCs w:val="28"/>
        </w:rPr>
        <w:t>為培養身心障礙者專業技能與知識，持續辦理職業訓練，惟課程規劃未妥善配置課程</w:t>
      </w:r>
      <w:proofErr w:type="gramStart"/>
      <w:r w:rsidRPr="00C5388B">
        <w:rPr>
          <w:rFonts w:ascii="標楷體" w:hAnsi="標楷體" w:hint="eastAsia"/>
          <w:b/>
          <w:szCs w:val="28"/>
        </w:rPr>
        <w:t>期間，且參訓</w:t>
      </w:r>
      <w:proofErr w:type="gramEnd"/>
      <w:r w:rsidRPr="00C5388B">
        <w:rPr>
          <w:rFonts w:ascii="標楷體" w:hAnsi="標楷體" w:hint="eastAsia"/>
          <w:b/>
          <w:szCs w:val="28"/>
        </w:rPr>
        <w:t>後實質就業率偏低，就業契合度不高，尚待</w:t>
      </w:r>
      <w:proofErr w:type="gramStart"/>
      <w:r w:rsidRPr="00C5388B">
        <w:rPr>
          <w:rFonts w:ascii="標楷體" w:hAnsi="標楷體" w:hint="eastAsia"/>
          <w:b/>
          <w:szCs w:val="28"/>
        </w:rPr>
        <w:t>研</w:t>
      </w:r>
      <w:proofErr w:type="gramEnd"/>
      <w:r w:rsidRPr="00C5388B">
        <w:rPr>
          <w:rFonts w:ascii="標楷體" w:hAnsi="標楷體" w:hint="eastAsia"/>
          <w:b/>
          <w:szCs w:val="28"/>
        </w:rPr>
        <w:t>提具體改善措施及培養多元化就業能力，協助尋找適性就業方向，以促進就業穩定</w:t>
      </w:r>
      <w:r w:rsidRPr="00783901">
        <w:rPr>
          <w:rFonts w:ascii="標楷體" w:hAnsi="標楷體" w:hint="eastAsia"/>
          <w:b/>
          <w:szCs w:val="28"/>
        </w:rPr>
        <w:t>：</w:t>
      </w:r>
      <w:r w:rsidRPr="00C5388B">
        <w:rPr>
          <w:rFonts w:ascii="標楷體" w:hAnsi="標楷體" w:hint="eastAsia"/>
          <w:szCs w:val="24"/>
        </w:rPr>
        <w:t>市政府為培養身心障礙者專業技能與知識，委託專業職訓機構辦理職業訓練，</w:t>
      </w:r>
      <w:proofErr w:type="gramStart"/>
      <w:r w:rsidRPr="00C5388B">
        <w:rPr>
          <w:rFonts w:ascii="標楷體" w:hAnsi="標楷體" w:hint="eastAsia"/>
          <w:szCs w:val="24"/>
        </w:rPr>
        <w:t>112</w:t>
      </w:r>
      <w:proofErr w:type="gramEnd"/>
      <w:r w:rsidRPr="00C5388B">
        <w:rPr>
          <w:rFonts w:ascii="標楷體" w:hAnsi="標楷體" w:hint="eastAsia"/>
          <w:szCs w:val="24"/>
        </w:rPr>
        <w:t>年度於主管身心障礙者就業基金編列預算數731萬餘元，辦理身心障礙者職業訓練計畫，決算數583萬餘元，執行率79.84％。經查計畫執行情形，核有：</w:t>
      </w:r>
      <w:r w:rsidRPr="00783901">
        <w:rPr>
          <w:rFonts w:ascii="標楷體" w:hAnsi="標楷體" w:hint="eastAsia"/>
          <w:szCs w:val="28"/>
        </w:rPr>
        <w:t>（一）</w:t>
      </w:r>
      <w:r w:rsidRPr="00C5388B">
        <w:rPr>
          <w:rFonts w:ascii="標楷體" w:hAnsi="標楷體" w:hint="eastAsia"/>
          <w:szCs w:val="24"/>
        </w:rPr>
        <w:t>近</w:t>
      </w:r>
      <w:proofErr w:type="gramStart"/>
      <w:r w:rsidRPr="00C5388B">
        <w:rPr>
          <w:rFonts w:ascii="標楷體" w:hAnsi="標楷體" w:hint="eastAsia"/>
          <w:szCs w:val="24"/>
        </w:rPr>
        <w:t>5</w:t>
      </w:r>
      <w:proofErr w:type="gramEnd"/>
      <w:r w:rsidRPr="00C5388B">
        <w:rPr>
          <w:rFonts w:ascii="標楷體" w:hAnsi="標楷體" w:hint="eastAsia"/>
          <w:szCs w:val="24"/>
        </w:rPr>
        <w:t>年度（108至112年度）辦理身心障礙者職業訓練25班，包含養成訓練14班、在職訓練11班，</w:t>
      </w:r>
      <w:r>
        <w:rPr>
          <w:rFonts w:ascii="標楷體" w:hAnsi="標楷體" w:hint="eastAsia"/>
          <w:szCs w:val="24"/>
        </w:rPr>
        <w:t>惟</w:t>
      </w:r>
      <w:r w:rsidRPr="00C5388B">
        <w:rPr>
          <w:rFonts w:ascii="標楷體" w:hAnsi="標楷體" w:hint="eastAsia"/>
          <w:szCs w:val="24"/>
        </w:rPr>
        <w:t>每年1至3月為開課</w:t>
      </w:r>
      <w:proofErr w:type="gramStart"/>
      <w:r w:rsidRPr="00C5388B">
        <w:rPr>
          <w:rFonts w:ascii="標楷體" w:hAnsi="標楷體" w:hint="eastAsia"/>
          <w:szCs w:val="24"/>
        </w:rPr>
        <w:t>空窗期</w:t>
      </w:r>
      <w:proofErr w:type="gramEnd"/>
      <w:r w:rsidRPr="00C5388B">
        <w:rPr>
          <w:rFonts w:ascii="標楷體" w:hAnsi="標楷體" w:hint="eastAsia"/>
          <w:szCs w:val="24"/>
        </w:rPr>
        <w:t>，未將課程均勻配置於年度之不同月份內，有待妥為規劃職業訓練期程；</w:t>
      </w:r>
      <w:r w:rsidRPr="00783901">
        <w:rPr>
          <w:rFonts w:ascii="標楷體" w:hAnsi="標楷體" w:hint="eastAsia"/>
          <w:szCs w:val="28"/>
        </w:rPr>
        <w:t>（二）</w:t>
      </w:r>
      <w:proofErr w:type="gramStart"/>
      <w:r w:rsidRPr="00C5388B">
        <w:rPr>
          <w:rFonts w:ascii="標楷體" w:hAnsi="標楷體" w:hint="eastAsia"/>
          <w:szCs w:val="24"/>
        </w:rPr>
        <w:t>112</w:t>
      </w:r>
      <w:proofErr w:type="gramEnd"/>
      <w:r w:rsidRPr="00C5388B">
        <w:rPr>
          <w:rFonts w:ascii="標楷體" w:hAnsi="標楷體" w:hint="eastAsia"/>
          <w:szCs w:val="24"/>
        </w:rPr>
        <w:t>年度辦理行政文書資料處理人員培訓甲班（下稱文書班）、新媒體行銷管理人員培訓班（下稱行銷班）及中式料理實務班（下稱中餐班）等3班職業養成訓練，除行銷班結訓率達100％外，文書班及中餐班之結訓率僅各為50.00％及68.75％，而各班就業人數</w:t>
      </w:r>
      <w:proofErr w:type="gramStart"/>
      <w:r w:rsidRPr="00C5388B">
        <w:rPr>
          <w:rFonts w:ascii="標楷體" w:hAnsi="標楷體" w:hint="eastAsia"/>
          <w:szCs w:val="24"/>
        </w:rPr>
        <w:t>占參訓</w:t>
      </w:r>
      <w:proofErr w:type="gramEnd"/>
      <w:r w:rsidRPr="00C5388B">
        <w:rPr>
          <w:rFonts w:ascii="標楷體" w:hAnsi="標楷體" w:hint="eastAsia"/>
          <w:szCs w:val="24"/>
        </w:rPr>
        <w:t>人數比率各為33.33％、60.00％及43.75％，其中文書班從事與受訓相關工作人數占就業人數之比率僅25.00％，</w:t>
      </w:r>
      <w:proofErr w:type="gramStart"/>
      <w:r w:rsidRPr="00C5388B">
        <w:rPr>
          <w:rFonts w:ascii="標楷體" w:hAnsi="標楷體" w:hint="eastAsia"/>
          <w:szCs w:val="24"/>
        </w:rPr>
        <w:t>顯示參訓學員</w:t>
      </w:r>
      <w:proofErr w:type="gramEnd"/>
      <w:r w:rsidRPr="00C5388B">
        <w:rPr>
          <w:rFonts w:ascii="標楷體" w:hAnsi="標楷體" w:hint="eastAsia"/>
          <w:szCs w:val="24"/>
        </w:rPr>
        <w:t>實質就業率偏低，且就業契合度不高；</w:t>
      </w:r>
      <w:r w:rsidRPr="00783901">
        <w:rPr>
          <w:rFonts w:ascii="標楷體" w:hAnsi="標楷體" w:hint="eastAsia"/>
          <w:szCs w:val="28"/>
        </w:rPr>
        <w:t>（三）</w:t>
      </w:r>
      <w:r w:rsidRPr="00C5388B">
        <w:rPr>
          <w:rFonts w:ascii="標楷體" w:hAnsi="標楷體" w:hint="eastAsia"/>
          <w:szCs w:val="24"/>
        </w:rPr>
        <w:t>市政府委託職業訓練機構辦理身心障</w:t>
      </w:r>
      <w:r>
        <w:rPr>
          <w:rFonts w:ascii="標楷體" w:hAnsi="標楷體" w:hint="eastAsia"/>
          <w:szCs w:val="24"/>
        </w:rPr>
        <w:t>礙</w:t>
      </w:r>
      <w:r w:rsidRPr="00C5388B">
        <w:rPr>
          <w:rFonts w:ascii="標楷體" w:hAnsi="標楷體" w:hint="eastAsia"/>
          <w:szCs w:val="24"/>
        </w:rPr>
        <w:t>者職業訓練班，並由訓練機構辦理招生、</w:t>
      </w:r>
      <w:proofErr w:type="gramStart"/>
      <w:r w:rsidRPr="00C5388B">
        <w:rPr>
          <w:rFonts w:ascii="標楷體" w:hAnsi="標楷體" w:hint="eastAsia"/>
          <w:szCs w:val="24"/>
        </w:rPr>
        <w:t>進行錄訓評估</w:t>
      </w:r>
      <w:proofErr w:type="gramEnd"/>
      <w:r w:rsidRPr="00C5388B">
        <w:rPr>
          <w:rFonts w:ascii="標楷體" w:hAnsi="標楷體" w:hint="eastAsia"/>
          <w:szCs w:val="24"/>
        </w:rPr>
        <w:t>及相關行政業務，</w:t>
      </w:r>
      <w:proofErr w:type="gramStart"/>
      <w:r w:rsidRPr="00C5388B">
        <w:rPr>
          <w:rFonts w:ascii="標楷體" w:hAnsi="標楷體" w:hint="eastAsia"/>
          <w:szCs w:val="24"/>
        </w:rPr>
        <w:t>惟查有</w:t>
      </w:r>
      <w:proofErr w:type="gramEnd"/>
      <w:r w:rsidRPr="00C5388B">
        <w:rPr>
          <w:rFonts w:ascii="標楷體" w:hAnsi="標楷體" w:hint="eastAsia"/>
          <w:szCs w:val="24"/>
        </w:rPr>
        <w:t>部分學員2年內重複參加相同班名、訓練時數亦相同之訓練課程，顯有</w:t>
      </w:r>
      <w:proofErr w:type="gramStart"/>
      <w:r w:rsidRPr="00C5388B">
        <w:rPr>
          <w:rFonts w:ascii="標楷體" w:hAnsi="標楷體" w:hint="eastAsia"/>
          <w:szCs w:val="24"/>
        </w:rPr>
        <w:t>重複參訓</w:t>
      </w:r>
      <w:r w:rsidRPr="00783901">
        <w:rPr>
          <w:rFonts w:ascii="標楷體" w:hAnsi="標楷體" w:hint="eastAsia"/>
          <w:szCs w:val="24"/>
        </w:rPr>
        <w:t>等</w:t>
      </w:r>
      <w:proofErr w:type="gramEnd"/>
      <w:r w:rsidRPr="00783901">
        <w:rPr>
          <w:rFonts w:ascii="標楷體" w:hAnsi="標楷體" w:hint="eastAsia"/>
          <w:szCs w:val="28"/>
        </w:rPr>
        <w:t>，亟待市政府</w:t>
      </w:r>
      <w:proofErr w:type="gramStart"/>
      <w:r w:rsidRPr="00783901">
        <w:rPr>
          <w:rFonts w:ascii="標楷體" w:hAnsi="標楷體" w:hint="eastAsia"/>
          <w:szCs w:val="28"/>
        </w:rPr>
        <w:t>研</w:t>
      </w:r>
      <w:proofErr w:type="gramEnd"/>
      <w:r w:rsidRPr="00783901">
        <w:rPr>
          <w:rFonts w:ascii="標楷體" w:hAnsi="標楷體" w:hint="eastAsia"/>
          <w:szCs w:val="28"/>
        </w:rPr>
        <w:t>謀改善。</w:t>
      </w:r>
      <w:r w:rsidRPr="00783901">
        <w:rPr>
          <w:rFonts w:ascii="標楷體" w:hAnsi="標楷體" w:hint="eastAsia"/>
          <w:color w:val="000000" w:themeColor="text1"/>
          <w:szCs w:val="28"/>
        </w:rPr>
        <w:t>（詳乙-</w:t>
      </w:r>
      <w:r w:rsidR="009115D4">
        <w:rPr>
          <w:rFonts w:ascii="標楷體" w:hAnsi="標楷體" w:hint="eastAsia"/>
          <w:color w:val="000000" w:themeColor="text1"/>
          <w:szCs w:val="28"/>
        </w:rPr>
        <w:t>149</w:t>
      </w:r>
      <w:r w:rsidRPr="00783901">
        <w:rPr>
          <w:rFonts w:ascii="標楷體" w:hAnsi="標楷體" w:hint="eastAsia"/>
          <w:color w:val="000000" w:themeColor="text1"/>
          <w:szCs w:val="28"/>
        </w:rPr>
        <w:t>頁）</w:t>
      </w:r>
    </w:p>
    <w:p w:rsidR="00464BD2" w:rsidRPr="00783901" w:rsidRDefault="00464BD2" w:rsidP="00553B85">
      <w:pPr>
        <w:overflowPunct w:val="0"/>
        <w:spacing w:line="620" w:lineRule="exact"/>
        <w:ind w:firstLineChars="200" w:firstLine="560"/>
        <w:jc w:val="both"/>
        <w:textDirection w:val="lrTbV"/>
        <w:rPr>
          <w:strike/>
        </w:rPr>
      </w:pPr>
      <w:r w:rsidRPr="00783901">
        <w:rPr>
          <w:rFonts w:hint="eastAsia"/>
        </w:rPr>
        <w:t>以上，</w:t>
      </w:r>
      <w:proofErr w:type="gramStart"/>
      <w:r w:rsidRPr="00783901">
        <w:rPr>
          <w:rFonts w:hint="eastAsia"/>
        </w:rPr>
        <w:t>各非營業</w:t>
      </w:r>
      <w:proofErr w:type="gramEnd"/>
      <w:r w:rsidRPr="00783901">
        <w:rPr>
          <w:rFonts w:hint="eastAsia"/>
        </w:rPr>
        <w:t>特種基金營運效能之待改善事項，業據函復提出妥善改進措施，</w:t>
      </w:r>
      <w:proofErr w:type="gramStart"/>
      <w:r w:rsidRPr="00783901">
        <w:rPr>
          <w:rFonts w:hint="eastAsia"/>
        </w:rPr>
        <w:t>本室已</w:t>
      </w:r>
      <w:proofErr w:type="gramEnd"/>
      <w:r w:rsidRPr="00783901">
        <w:rPr>
          <w:rFonts w:hint="eastAsia"/>
        </w:rPr>
        <w:t>列管繼續注意其改善成效。</w:t>
      </w:r>
    </w:p>
    <w:p w:rsidR="00964E0F" w:rsidRPr="00226D6F" w:rsidRDefault="00964E0F" w:rsidP="00553B85">
      <w:pPr>
        <w:widowControl/>
        <w:overflowPunct w:val="0"/>
        <w:spacing w:line="620" w:lineRule="exact"/>
        <w:jc w:val="both"/>
        <w:rPr>
          <w:rFonts w:ascii="標楷體" w:hAnsi="標楷體"/>
          <w:b/>
          <w:kern w:val="0"/>
          <w:sz w:val="36"/>
          <w:szCs w:val="36"/>
        </w:rPr>
      </w:pPr>
      <w:r>
        <w:rPr>
          <w:rFonts w:ascii="標楷體" w:hAnsi="標楷體" w:hint="eastAsia"/>
          <w:b/>
          <w:kern w:val="0"/>
          <w:sz w:val="36"/>
          <w:szCs w:val="36"/>
        </w:rPr>
        <w:t>陸</w:t>
      </w:r>
      <w:r w:rsidRPr="00226D6F">
        <w:rPr>
          <w:rFonts w:ascii="標楷體" w:hAnsi="標楷體" w:hint="eastAsia"/>
          <w:b/>
          <w:kern w:val="0"/>
          <w:sz w:val="36"/>
          <w:szCs w:val="36"/>
        </w:rPr>
        <w:t>、決算審核</w:t>
      </w:r>
      <w:r w:rsidRPr="00226D6F">
        <w:rPr>
          <w:rFonts w:ascii="標楷體" w:hAnsi="標楷體" w:hint="eastAsia"/>
          <w:b/>
          <w:spacing w:val="-2"/>
          <w:sz w:val="36"/>
          <w:szCs w:val="36"/>
        </w:rPr>
        <w:t>綜合</w:t>
      </w:r>
      <w:r w:rsidRPr="00226D6F">
        <w:rPr>
          <w:rFonts w:ascii="標楷體" w:hAnsi="標楷體" w:hint="eastAsia"/>
          <w:b/>
          <w:kern w:val="0"/>
          <w:sz w:val="36"/>
          <w:szCs w:val="36"/>
        </w:rPr>
        <w:t>成果</w:t>
      </w:r>
    </w:p>
    <w:p w:rsidR="00964E0F" w:rsidRPr="00226D6F" w:rsidRDefault="00964E0F" w:rsidP="00553B85">
      <w:pPr>
        <w:overflowPunct w:val="0"/>
        <w:spacing w:line="620" w:lineRule="exact"/>
        <w:ind w:firstLineChars="200" w:firstLine="560"/>
        <w:jc w:val="both"/>
        <w:textDirection w:val="lrTbV"/>
        <w:rPr>
          <w:rFonts w:ascii="標楷體" w:hAnsi="標楷體"/>
          <w:szCs w:val="28"/>
        </w:rPr>
      </w:pPr>
      <w:proofErr w:type="gramStart"/>
      <w:r w:rsidRPr="008453E8">
        <w:rPr>
          <w:rFonts w:ascii="標楷體" w:hAnsi="標楷體" w:hint="eastAsia"/>
          <w:szCs w:val="28"/>
        </w:rPr>
        <w:t>112</w:t>
      </w:r>
      <w:proofErr w:type="gramEnd"/>
      <w:r w:rsidRPr="008453E8">
        <w:rPr>
          <w:rFonts w:ascii="標楷體" w:hAnsi="標楷體" w:hint="eastAsia"/>
          <w:szCs w:val="28"/>
        </w:rPr>
        <w:t>年度新竹市總決算暨附屬單位決算及綜計表，</w:t>
      </w:r>
      <w:proofErr w:type="gramStart"/>
      <w:r w:rsidRPr="008453E8">
        <w:rPr>
          <w:rFonts w:ascii="標楷體" w:hAnsi="標楷體" w:hint="eastAsia"/>
          <w:szCs w:val="28"/>
        </w:rPr>
        <w:t>經本室審核</w:t>
      </w:r>
      <w:proofErr w:type="gramEnd"/>
      <w:r w:rsidRPr="008453E8">
        <w:rPr>
          <w:rFonts w:ascii="標楷體" w:hAnsi="標楷體" w:hint="eastAsia"/>
          <w:szCs w:val="28"/>
        </w:rPr>
        <w:t>結果，</w:t>
      </w:r>
      <w:proofErr w:type="gramStart"/>
      <w:r w:rsidRPr="008453E8">
        <w:rPr>
          <w:rFonts w:ascii="標楷體" w:hAnsi="標楷體" w:hint="eastAsia"/>
          <w:szCs w:val="28"/>
        </w:rPr>
        <w:t>編具總決算</w:t>
      </w:r>
      <w:proofErr w:type="gramEnd"/>
      <w:r w:rsidRPr="008453E8">
        <w:rPr>
          <w:rFonts w:ascii="標楷體" w:hAnsi="標楷體" w:hint="eastAsia"/>
          <w:szCs w:val="28"/>
        </w:rPr>
        <w:t>暨附屬單位決算及綜計表審核報告，茲就財務審計、績效審計及稽察違失之成果，摘</w:t>
      </w:r>
      <w:proofErr w:type="gramStart"/>
      <w:r w:rsidRPr="008453E8">
        <w:rPr>
          <w:rFonts w:ascii="標楷體" w:hAnsi="標楷體" w:hint="eastAsia"/>
          <w:szCs w:val="28"/>
        </w:rPr>
        <w:t>其要者</w:t>
      </w:r>
      <w:proofErr w:type="gramEnd"/>
      <w:r w:rsidRPr="008453E8">
        <w:rPr>
          <w:rFonts w:ascii="標楷體" w:hAnsi="標楷體" w:hint="eastAsia"/>
          <w:szCs w:val="28"/>
        </w:rPr>
        <w:t>，綜合分述如次</w:t>
      </w:r>
      <w:r w:rsidRPr="00226D6F">
        <w:rPr>
          <w:rFonts w:ascii="標楷體" w:hAnsi="標楷體" w:hint="eastAsia"/>
          <w:szCs w:val="28"/>
        </w:rPr>
        <w:t>：</w:t>
      </w:r>
    </w:p>
    <w:p w:rsidR="00964E0F" w:rsidRPr="00226D6F" w:rsidRDefault="00964E0F" w:rsidP="0041548E">
      <w:pPr>
        <w:overflowPunct w:val="0"/>
        <w:spacing w:line="550" w:lineRule="exact"/>
        <w:ind w:leftChars="101" w:left="283"/>
        <w:jc w:val="both"/>
        <w:rPr>
          <w:rFonts w:ascii="標楷體" w:hAnsi="標楷體"/>
          <w:b/>
          <w:snapToGrid w:val="0"/>
          <w:kern w:val="0"/>
          <w:sz w:val="32"/>
          <w:szCs w:val="32"/>
        </w:rPr>
      </w:pPr>
      <w:r w:rsidRPr="00226D6F">
        <w:rPr>
          <w:rFonts w:ascii="標楷體" w:hAnsi="標楷體" w:hint="eastAsia"/>
          <w:b/>
          <w:snapToGrid w:val="0"/>
          <w:kern w:val="0"/>
          <w:sz w:val="32"/>
          <w:szCs w:val="32"/>
        </w:rPr>
        <w:t>一、財務審計成果</w:t>
      </w:r>
    </w:p>
    <w:p w:rsidR="00964E0F" w:rsidRPr="00226D6F" w:rsidRDefault="00964E0F" w:rsidP="0041548E">
      <w:pPr>
        <w:overflowPunct w:val="0"/>
        <w:spacing w:line="550" w:lineRule="exact"/>
        <w:ind w:firstLineChars="200" w:firstLine="561"/>
        <w:jc w:val="both"/>
        <w:rPr>
          <w:rFonts w:ascii="標楷體" w:hAnsi="標楷體"/>
          <w:b/>
          <w:snapToGrid w:val="0"/>
          <w:kern w:val="0"/>
          <w:szCs w:val="28"/>
        </w:rPr>
      </w:pPr>
      <w:r w:rsidRPr="00226D6F">
        <w:rPr>
          <w:rFonts w:ascii="標楷體" w:hAnsi="標楷體" w:hint="eastAsia"/>
          <w:b/>
          <w:snapToGrid w:val="0"/>
          <w:kern w:val="0"/>
          <w:szCs w:val="28"/>
        </w:rPr>
        <w:t>（一）審核決算情形</w:t>
      </w:r>
    </w:p>
    <w:p w:rsidR="00964E0F" w:rsidRPr="00DB4818" w:rsidRDefault="00964E0F" w:rsidP="005D5B9F">
      <w:pPr>
        <w:overflowPunct w:val="0"/>
        <w:snapToGrid w:val="0"/>
        <w:spacing w:line="580" w:lineRule="exact"/>
        <w:ind w:firstLineChars="200" w:firstLine="560"/>
        <w:jc w:val="both"/>
        <w:rPr>
          <w:rFonts w:ascii="標楷體" w:hAnsi="標楷體"/>
          <w:snapToGrid w:val="0"/>
          <w:color w:val="000000" w:themeColor="text1"/>
          <w:kern w:val="0"/>
          <w:szCs w:val="28"/>
        </w:rPr>
      </w:pPr>
      <w:r w:rsidRPr="00DB4818">
        <w:rPr>
          <w:rFonts w:ascii="標楷體" w:hAnsi="標楷體"/>
          <w:snapToGrid w:val="0"/>
          <w:color w:val="000000" w:themeColor="text1"/>
          <w:kern w:val="0"/>
          <w:szCs w:val="28"/>
        </w:rPr>
        <w:t>1.</w:t>
      </w:r>
      <w:r w:rsidRPr="00DB4818">
        <w:rPr>
          <w:rFonts w:ascii="標楷體" w:hAnsi="標楷體" w:hint="eastAsia"/>
          <w:snapToGrid w:val="0"/>
          <w:color w:val="000000" w:themeColor="text1"/>
          <w:kern w:val="0"/>
          <w:szCs w:val="28"/>
        </w:rPr>
        <w:t>112年度新竹市總決算審核結果，歲入決算修正淨增列5</w:t>
      </w:r>
      <w:r w:rsidRPr="00DB4818">
        <w:rPr>
          <w:rFonts w:ascii="標楷體" w:hAnsi="標楷體"/>
          <w:snapToGrid w:val="0"/>
          <w:color w:val="000000" w:themeColor="text1"/>
          <w:kern w:val="0"/>
          <w:szCs w:val="28"/>
        </w:rPr>
        <w:t>01</w:t>
      </w:r>
      <w:r w:rsidRPr="00DB4818">
        <w:rPr>
          <w:rFonts w:ascii="標楷體" w:hAnsi="標楷體" w:hint="eastAsia"/>
          <w:snapToGrid w:val="0"/>
          <w:color w:val="000000" w:themeColor="text1"/>
          <w:kern w:val="0"/>
          <w:szCs w:val="28"/>
        </w:rPr>
        <w:t>萬餘元（增列569萬餘元，減列68萬元），審定為2</w:t>
      </w:r>
      <w:r w:rsidRPr="00DB4818">
        <w:rPr>
          <w:rFonts w:ascii="標楷體" w:hAnsi="標楷體"/>
          <w:snapToGrid w:val="0"/>
          <w:color w:val="000000" w:themeColor="text1"/>
          <w:kern w:val="0"/>
          <w:szCs w:val="28"/>
        </w:rPr>
        <w:t>69</w:t>
      </w:r>
      <w:r w:rsidRPr="00DB4818">
        <w:rPr>
          <w:rFonts w:ascii="標楷體" w:hAnsi="標楷體" w:hint="eastAsia"/>
          <w:snapToGrid w:val="0"/>
          <w:color w:val="000000" w:themeColor="text1"/>
          <w:kern w:val="0"/>
          <w:szCs w:val="28"/>
        </w:rPr>
        <w:t>億1</w:t>
      </w:r>
      <w:r w:rsidRPr="00DB4818">
        <w:rPr>
          <w:rFonts w:ascii="標楷體" w:hAnsi="標楷體"/>
          <w:snapToGrid w:val="0"/>
          <w:color w:val="000000" w:themeColor="text1"/>
          <w:kern w:val="0"/>
          <w:szCs w:val="28"/>
        </w:rPr>
        <w:t>,</w:t>
      </w:r>
      <w:r w:rsidRPr="00DB4818">
        <w:rPr>
          <w:rFonts w:ascii="標楷體" w:hAnsi="標楷體" w:hint="eastAsia"/>
          <w:snapToGrid w:val="0"/>
          <w:color w:val="000000" w:themeColor="text1"/>
          <w:kern w:val="0"/>
          <w:szCs w:val="28"/>
        </w:rPr>
        <w:t>801萬餘元；歲出決算修正減列3</w:t>
      </w:r>
      <w:r w:rsidRPr="00DB4818">
        <w:rPr>
          <w:rFonts w:ascii="標楷體" w:hAnsi="標楷體"/>
          <w:snapToGrid w:val="0"/>
          <w:color w:val="000000" w:themeColor="text1"/>
          <w:kern w:val="0"/>
          <w:szCs w:val="28"/>
        </w:rPr>
        <w:t>,</w:t>
      </w:r>
      <w:r w:rsidRPr="00DB4818">
        <w:rPr>
          <w:rFonts w:ascii="標楷體" w:hAnsi="標楷體" w:hint="eastAsia"/>
          <w:snapToGrid w:val="0"/>
          <w:color w:val="000000" w:themeColor="text1"/>
          <w:kern w:val="0"/>
          <w:szCs w:val="28"/>
        </w:rPr>
        <w:t>739萬餘元，審定為</w:t>
      </w:r>
      <w:r w:rsidRPr="00DB4818">
        <w:rPr>
          <w:rFonts w:ascii="標楷體" w:hAnsi="標楷體"/>
          <w:snapToGrid w:val="0"/>
          <w:color w:val="000000" w:themeColor="text1"/>
          <w:kern w:val="0"/>
          <w:szCs w:val="28"/>
        </w:rPr>
        <w:t>246</w:t>
      </w:r>
      <w:r w:rsidRPr="00DB4818">
        <w:rPr>
          <w:rFonts w:ascii="標楷體" w:hAnsi="標楷體" w:hint="eastAsia"/>
          <w:snapToGrid w:val="0"/>
          <w:color w:val="000000" w:themeColor="text1"/>
          <w:kern w:val="0"/>
          <w:szCs w:val="28"/>
        </w:rPr>
        <w:t>億</w:t>
      </w:r>
      <w:r w:rsidRPr="00DB4818">
        <w:rPr>
          <w:rFonts w:ascii="標楷體" w:hAnsi="標楷體"/>
          <w:snapToGrid w:val="0"/>
          <w:color w:val="000000" w:themeColor="text1"/>
          <w:kern w:val="0"/>
          <w:szCs w:val="28"/>
        </w:rPr>
        <w:t>3,488</w:t>
      </w:r>
      <w:r w:rsidRPr="00DB4818">
        <w:rPr>
          <w:rFonts w:ascii="標楷體" w:hAnsi="標楷體" w:hint="eastAsia"/>
          <w:snapToGrid w:val="0"/>
          <w:color w:val="000000" w:themeColor="text1"/>
          <w:kern w:val="0"/>
          <w:szCs w:val="28"/>
        </w:rPr>
        <w:t>萬餘元。</w:t>
      </w:r>
    </w:p>
    <w:p w:rsidR="00964E0F" w:rsidRPr="00DB4818" w:rsidRDefault="00964E0F" w:rsidP="005D5B9F">
      <w:pPr>
        <w:overflowPunct w:val="0"/>
        <w:snapToGrid w:val="0"/>
        <w:spacing w:line="580" w:lineRule="exact"/>
        <w:ind w:firstLineChars="200" w:firstLine="560"/>
        <w:jc w:val="both"/>
        <w:rPr>
          <w:rFonts w:ascii="標楷體" w:hAnsi="標楷體"/>
          <w:snapToGrid w:val="0"/>
          <w:color w:val="000000" w:themeColor="text1"/>
          <w:kern w:val="0"/>
          <w:szCs w:val="28"/>
        </w:rPr>
      </w:pPr>
      <w:r w:rsidRPr="00DB4818">
        <w:rPr>
          <w:rFonts w:ascii="標楷體" w:hAnsi="標楷體" w:hint="eastAsia"/>
          <w:snapToGrid w:val="0"/>
          <w:color w:val="000000" w:themeColor="text1"/>
          <w:kern w:val="0"/>
          <w:szCs w:val="28"/>
        </w:rPr>
        <w:t>2.非營業特種基金決算審核結果，修正增列收入1億4</w:t>
      </w:r>
      <w:r w:rsidRPr="00DB4818">
        <w:rPr>
          <w:rFonts w:ascii="標楷體" w:hAnsi="標楷體"/>
          <w:snapToGrid w:val="0"/>
          <w:color w:val="000000" w:themeColor="text1"/>
          <w:kern w:val="0"/>
          <w:szCs w:val="28"/>
        </w:rPr>
        <w:t>,</w:t>
      </w:r>
      <w:r w:rsidRPr="00DB4818">
        <w:rPr>
          <w:rFonts w:ascii="標楷體" w:hAnsi="標楷體" w:hint="eastAsia"/>
          <w:snapToGrid w:val="0"/>
          <w:color w:val="000000" w:themeColor="text1"/>
          <w:kern w:val="0"/>
          <w:szCs w:val="28"/>
        </w:rPr>
        <w:t>791萬餘元，審定總收入（含基金來源）126億2</w:t>
      </w:r>
      <w:r w:rsidRPr="00DB4818">
        <w:rPr>
          <w:rFonts w:ascii="標楷體" w:hAnsi="標楷體"/>
          <w:snapToGrid w:val="0"/>
          <w:color w:val="000000" w:themeColor="text1"/>
          <w:kern w:val="0"/>
          <w:szCs w:val="28"/>
        </w:rPr>
        <w:t>,</w:t>
      </w:r>
      <w:r w:rsidRPr="00DB4818">
        <w:rPr>
          <w:rFonts w:ascii="標楷體" w:hAnsi="標楷體" w:hint="eastAsia"/>
          <w:snapToGrid w:val="0"/>
          <w:color w:val="000000" w:themeColor="text1"/>
          <w:kern w:val="0"/>
          <w:szCs w:val="28"/>
        </w:rPr>
        <w:t>911萬餘元；修正</w:t>
      </w:r>
      <w:r>
        <w:rPr>
          <w:rFonts w:ascii="標楷體" w:hAnsi="標楷體" w:hint="eastAsia"/>
          <w:snapToGrid w:val="0"/>
          <w:color w:val="000000" w:themeColor="text1"/>
          <w:kern w:val="0"/>
          <w:szCs w:val="28"/>
        </w:rPr>
        <w:t>減</w:t>
      </w:r>
      <w:r w:rsidRPr="00DB4818">
        <w:rPr>
          <w:rFonts w:ascii="標楷體" w:hAnsi="標楷體" w:hint="eastAsia"/>
          <w:snapToGrid w:val="0"/>
          <w:color w:val="000000" w:themeColor="text1"/>
          <w:kern w:val="0"/>
          <w:szCs w:val="28"/>
        </w:rPr>
        <w:t>列支出849萬餘元，審定總支出（含基金用途）</w:t>
      </w:r>
      <w:r w:rsidRPr="00DB4818">
        <w:rPr>
          <w:rFonts w:ascii="標楷體" w:hAnsi="標楷體"/>
          <w:snapToGrid w:val="0"/>
          <w:color w:val="000000" w:themeColor="text1"/>
          <w:kern w:val="0"/>
          <w:szCs w:val="28"/>
        </w:rPr>
        <w:t>111</w:t>
      </w:r>
      <w:r w:rsidRPr="00DB4818">
        <w:rPr>
          <w:rFonts w:ascii="標楷體" w:hAnsi="標楷體" w:hint="eastAsia"/>
          <w:snapToGrid w:val="0"/>
          <w:color w:val="000000" w:themeColor="text1"/>
          <w:kern w:val="0"/>
          <w:szCs w:val="28"/>
        </w:rPr>
        <w:t>億4</w:t>
      </w:r>
      <w:r w:rsidRPr="00DB4818">
        <w:rPr>
          <w:rFonts w:ascii="標楷體" w:hAnsi="標楷體"/>
          <w:snapToGrid w:val="0"/>
          <w:color w:val="000000" w:themeColor="text1"/>
          <w:kern w:val="0"/>
          <w:szCs w:val="28"/>
        </w:rPr>
        <w:t>,028</w:t>
      </w:r>
      <w:r w:rsidRPr="00DB4818">
        <w:rPr>
          <w:rFonts w:ascii="標楷體" w:hAnsi="標楷體" w:hint="eastAsia"/>
          <w:snapToGrid w:val="0"/>
          <w:color w:val="000000" w:themeColor="text1"/>
          <w:kern w:val="0"/>
          <w:szCs w:val="28"/>
        </w:rPr>
        <w:t>萬餘元。</w:t>
      </w:r>
    </w:p>
    <w:p w:rsidR="00964E0F" w:rsidRPr="003B0FCA" w:rsidRDefault="00964E0F" w:rsidP="0041548E">
      <w:pPr>
        <w:overflowPunct w:val="0"/>
        <w:snapToGrid w:val="0"/>
        <w:spacing w:line="550" w:lineRule="exact"/>
        <w:ind w:firstLineChars="200" w:firstLine="561"/>
        <w:jc w:val="both"/>
        <w:rPr>
          <w:rFonts w:ascii="標楷體" w:hAnsi="標楷體"/>
          <w:b/>
          <w:snapToGrid w:val="0"/>
          <w:color w:val="000000" w:themeColor="text1"/>
          <w:kern w:val="0"/>
          <w:szCs w:val="28"/>
        </w:rPr>
      </w:pPr>
      <w:r w:rsidRPr="003B0FCA">
        <w:rPr>
          <w:rFonts w:ascii="標楷體" w:hAnsi="標楷體" w:hint="eastAsia"/>
          <w:b/>
          <w:snapToGrid w:val="0"/>
          <w:color w:val="000000" w:themeColor="text1"/>
          <w:kern w:val="0"/>
          <w:szCs w:val="28"/>
        </w:rPr>
        <w:t>（二）審核稅捐</w:t>
      </w:r>
      <w:proofErr w:type="gramStart"/>
      <w:r w:rsidRPr="003B0FCA">
        <w:rPr>
          <w:rFonts w:ascii="標楷體" w:hAnsi="標楷體" w:hint="eastAsia"/>
          <w:b/>
          <w:snapToGrid w:val="0"/>
          <w:color w:val="000000" w:themeColor="text1"/>
          <w:kern w:val="0"/>
          <w:szCs w:val="28"/>
        </w:rPr>
        <w:t>稽</w:t>
      </w:r>
      <w:proofErr w:type="gramEnd"/>
      <w:r w:rsidRPr="003B0FCA">
        <w:rPr>
          <w:rFonts w:ascii="標楷體" w:hAnsi="標楷體" w:hint="eastAsia"/>
          <w:b/>
          <w:snapToGrid w:val="0"/>
          <w:color w:val="000000" w:themeColor="text1"/>
          <w:kern w:val="0"/>
          <w:szCs w:val="28"/>
        </w:rPr>
        <w:t>徵事務情形</w:t>
      </w:r>
    </w:p>
    <w:p w:rsidR="00964E0F" w:rsidRPr="003B0FCA" w:rsidRDefault="00964E0F" w:rsidP="005D5B9F">
      <w:pPr>
        <w:overflowPunct w:val="0"/>
        <w:spacing w:line="580" w:lineRule="exact"/>
        <w:ind w:firstLine="567"/>
        <w:jc w:val="both"/>
        <w:rPr>
          <w:rFonts w:ascii="標楷體" w:hAnsi="標楷體"/>
          <w:color w:val="000000" w:themeColor="text1"/>
          <w:szCs w:val="28"/>
        </w:rPr>
      </w:pPr>
      <w:r>
        <w:rPr>
          <w:rFonts w:ascii="標楷體" w:hAnsi="標楷體" w:hint="eastAsia"/>
          <w:color w:val="000000" w:themeColor="text1"/>
          <w:szCs w:val="28"/>
          <w:lang w:eastAsia="zh-HK"/>
        </w:rPr>
        <w:t>審核</w:t>
      </w:r>
      <w:r w:rsidRPr="003B0FCA">
        <w:rPr>
          <w:rFonts w:ascii="標楷體" w:hAnsi="標楷體" w:hint="eastAsia"/>
          <w:color w:val="000000" w:themeColor="text1"/>
          <w:szCs w:val="28"/>
        </w:rPr>
        <w:t>地方稅</w:t>
      </w:r>
      <w:proofErr w:type="gramStart"/>
      <w:r w:rsidRPr="003B0FCA">
        <w:rPr>
          <w:rFonts w:ascii="標楷體" w:hAnsi="標楷體" w:hint="eastAsia"/>
          <w:color w:val="000000" w:themeColor="text1"/>
          <w:szCs w:val="28"/>
        </w:rPr>
        <w:t>稽</w:t>
      </w:r>
      <w:proofErr w:type="gramEnd"/>
      <w:r w:rsidRPr="003B0FCA">
        <w:rPr>
          <w:rFonts w:ascii="標楷體" w:hAnsi="標楷體" w:hint="eastAsia"/>
          <w:color w:val="000000" w:themeColor="text1"/>
          <w:szCs w:val="28"/>
        </w:rPr>
        <w:t>徵機關賦稅捐費</w:t>
      </w:r>
      <w:proofErr w:type="gramStart"/>
      <w:r w:rsidRPr="003B0FCA">
        <w:rPr>
          <w:rFonts w:ascii="標楷體" w:hAnsi="標楷體" w:hint="eastAsia"/>
          <w:color w:val="000000" w:themeColor="text1"/>
          <w:szCs w:val="28"/>
        </w:rPr>
        <w:t>徵收納庫業務</w:t>
      </w:r>
      <w:proofErr w:type="gramEnd"/>
      <w:r w:rsidRPr="003B0FCA">
        <w:rPr>
          <w:rFonts w:ascii="標楷體" w:hAnsi="標楷體" w:hint="eastAsia"/>
          <w:color w:val="000000" w:themeColor="text1"/>
          <w:szCs w:val="28"/>
        </w:rPr>
        <w:t>，</w:t>
      </w:r>
      <w:r>
        <w:rPr>
          <w:rFonts w:ascii="標楷體" w:hAnsi="標楷體" w:hint="eastAsia"/>
          <w:color w:val="000000" w:themeColor="text1"/>
          <w:szCs w:val="28"/>
          <w:lang w:eastAsia="zh-HK"/>
        </w:rPr>
        <w:t>發現</w:t>
      </w:r>
      <w:r w:rsidRPr="003B0FCA">
        <w:rPr>
          <w:rFonts w:ascii="標楷體" w:hAnsi="標楷體" w:hint="eastAsia"/>
          <w:color w:val="000000" w:themeColor="text1"/>
          <w:szCs w:val="28"/>
        </w:rPr>
        <w:t>法令適用不當或計算錯誤，通知該管</w:t>
      </w:r>
      <w:proofErr w:type="gramStart"/>
      <w:r w:rsidRPr="003B0FCA">
        <w:rPr>
          <w:rFonts w:ascii="標楷體" w:hAnsi="標楷體" w:hint="eastAsia"/>
          <w:color w:val="000000" w:themeColor="text1"/>
          <w:szCs w:val="28"/>
        </w:rPr>
        <w:t>稽</w:t>
      </w:r>
      <w:proofErr w:type="gramEnd"/>
      <w:r w:rsidRPr="003B0FCA">
        <w:rPr>
          <w:rFonts w:ascii="標楷體" w:hAnsi="標楷體" w:hint="eastAsia"/>
          <w:color w:val="000000" w:themeColor="text1"/>
          <w:szCs w:val="28"/>
        </w:rPr>
        <w:t>徵機關查明依法處理，</w:t>
      </w:r>
      <w:proofErr w:type="gramStart"/>
      <w:r>
        <w:rPr>
          <w:rFonts w:ascii="標楷體" w:hAnsi="標楷體" w:hint="eastAsia"/>
          <w:color w:val="000000" w:themeColor="text1"/>
          <w:szCs w:val="28"/>
        </w:rPr>
        <w:t>112</w:t>
      </w:r>
      <w:proofErr w:type="gramEnd"/>
      <w:r w:rsidRPr="003B0FCA">
        <w:rPr>
          <w:rFonts w:ascii="標楷體" w:hAnsi="標楷體" w:hint="eastAsia"/>
          <w:color w:val="000000" w:themeColor="text1"/>
          <w:szCs w:val="28"/>
        </w:rPr>
        <w:t>年度補徵稅款</w:t>
      </w:r>
      <w:r>
        <w:rPr>
          <w:rFonts w:ascii="標楷體" w:hAnsi="標楷體" w:hint="eastAsia"/>
          <w:color w:val="000000" w:themeColor="text1"/>
          <w:szCs w:val="28"/>
        </w:rPr>
        <w:t>2</w:t>
      </w:r>
      <w:r>
        <w:rPr>
          <w:rFonts w:ascii="標楷體" w:hAnsi="標楷體"/>
          <w:color w:val="000000" w:themeColor="text1"/>
          <w:szCs w:val="28"/>
        </w:rPr>
        <w:t>,537</w:t>
      </w:r>
      <w:r w:rsidRPr="003B0FCA">
        <w:rPr>
          <w:rFonts w:ascii="標楷體" w:hAnsi="標楷體" w:hint="eastAsia"/>
          <w:color w:val="000000" w:themeColor="text1"/>
          <w:szCs w:val="28"/>
        </w:rPr>
        <w:t>萬餘元。</w:t>
      </w:r>
    </w:p>
    <w:p w:rsidR="00964E0F" w:rsidRPr="003B0FCA" w:rsidRDefault="00964E0F" w:rsidP="0041548E">
      <w:pPr>
        <w:overflowPunct w:val="0"/>
        <w:spacing w:line="550" w:lineRule="exact"/>
        <w:ind w:firstLineChars="200" w:firstLine="561"/>
        <w:jc w:val="both"/>
        <w:rPr>
          <w:rFonts w:ascii="標楷體" w:hAnsi="標楷體"/>
          <w:b/>
          <w:snapToGrid w:val="0"/>
          <w:color w:val="000000" w:themeColor="text1"/>
          <w:kern w:val="0"/>
          <w:szCs w:val="28"/>
        </w:rPr>
      </w:pPr>
      <w:r w:rsidRPr="003B0FCA">
        <w:rPr>
          <w:rFonts w:ascii="標楷體" w:hAnsi="標楷體" w:hint="eastAsia"/>
          <w:b/>
          <w:snapToGrid w:val="0"/>
          <w:color w:val="000000" w:themeColor="text1"/>
          <w:kern w:val="0"/>
          <w:szCs w:val="28"/>
        </w:rPr>
        <w:t>（三）稽察採購事務情形</w:t>
      </w:r>
    </w:p>
    <w:p w:rsidR="00964E0F" w:rsidRPr="0001771D" w:rsidRDefault="00964E0F" w:rsidP="005D5B9F">
      <w:pPr>
        <w:overflowPunct w:val="0"/>
        <w:snapToGrid w:val="0"/>
        <w:spacing w:line="580" w:lineRule="exact"/>
        <w:ind w:firstLineChars="200" w:firstLine="560"/>
        <w:jc w:val="both"/>
        <w:rPr>
          <w:rFonts w:ascii="標楷體" w:hAnsi="標楷體"/>
          <w:szCs w:val="28"/>
        </w:rPr>
      </w:pPr>
      <w:r w:rsidRPr="006113DC">
        <w:rPr>
          <w:rFonts w:ascii="標楷體" w:hAnsi="標楷體" w:hint="eastAsia"/>
          <w:szCs w:val="28"/>
        </w:rPr>
        <w:t>各機關辦理採購案件，經派員稽察結果，</w:t>
      </w:r>
      <w:proofErr w:type="gramStart"/>
      <w:r w:rsidRPr="006113DC">
        <w:rPr>
          <w:rFonts w:ascii="標楷體" w:hAnsi="標楷體" w:hint="eastAsia"/>
          <w:szCs w:val="28"/>
        </w:rPr>
        <w:t>間有不</w:t>
      </w:r>
      <w:proofErr w:type="gramEnd"/>
      <w:r w:rsidRPr="006113DC">
        <w:rPr>
          <w:rFonts w:ascii="標楷體" w:hAnsi="標楷體" w:hint="eastAsia"/>
          <w:szCs w:val="28"/>
        </w:rPr>
        <w:t>符合法令或契約規定，或設計疏失、估驗不實、監造不周及施工不符等情形，通知各該機關查明並依法或依約處理，</w:t>
      </w:r>
      <w:proofErr w:type="gramStart"/>
      <w:r>
        <w:rPr>
          <w:rFonts w:ascii="標楷體" w:hAnsi="標楷體" w:hint="eastAsia"/>
          <w:szCs w:val="28"/>
        </w:rPr>
        <w:t>112</w:t>
      </w:r>
      <w:proofErr w:type="gramEnd"/>
      <w:r w:rsidRPr="006113DC">
        <w:rPr>
          <w:rFonts w:ascii="標楷體" w:hAnsi="標楷體" w:hint="eastAsia"/>
          <w:szCs w:val="28"/>
        </w:rPr>
        <w:t>年度收回、扣</w:t>
      </w:r>
      <w:r w:rsidR="00216970">
        <w:rPr>
          <w:rFonts w:ascii="標楷體" w:hAnsi="標楷體" w:hint="eastAsia"/>
          <w:szCs w:val="28"/>
        </w:rPr>
        <w:t>（</w:t>
      </w:r>
      <w:r w:rsidRPr="006113DC">
        <w:rPr>
          <w:rFonts w:ascii="標楷體" w:hAnsi="標楷體" w:hint="eastAsia"/>
          <w:szCs w:val="28"/>
        </w:rPr>
        <w:t>罰</w:t>
      </w:r>
      <w:r w:rsidR="00216970">
        <w:rPr>
          <w:rFonts w:ascii="標楷體" w:hAnsi="標楷體" w:hint="eastAsia"/>
          <w:szCs w:val="28"/>
        </w:rPr>
        <w:t>）</w:t>
      </w:r>
      <w:r w:rsidRPr="006113DC">
        <w:rPr>
          <w:rFonts w:ascii="標楷體" w:hAnsi="標楷體" w:hint="eastAsia"/>
          <w:szCs w:val="28"/>
        </w:rPr>
        <w:t>款、</w:t>
      </w:r>
      <w:proofErr w:type="gramStart"/>
      <w:r w:rsidRPr="006113DC">
        <w:rPr>
          <w:rFonts w:ascii="標楷體" w:hAnsi="標楷體" w:hint="eastAsia"/>
          <w:szCs w:val="28"/>
        </w:rPr>
        <w:t>減帳金額</w:t>
      </w:r>
      <w:proofErr w:type="gramEnd"/>
      <w:r w:rsidRPr="006113DC">
        <w:rPr>
          <w:rFonts w:ascii="標楷體" w:hAnsi="標楷體" w:hint="eastAsia"/>
          <w:szCs w:val="28"/>
        </w:rPr>
        <w:t>，合計</w:t>
      </w:r>
      <w:r>
        <w:rPr>
          <w:rFonts w:ascii="標楷體" w:hAnsi="標楷體" w:hint="eastAsia"/>
          <w:szCs w:val="28"/>
        </w:rPr>
        <w:t>568</w:t>
      </w:r>
      <w:r w:rsidRPr="006113DC">
        <w:rPr>
          <w:rFonts w:ascii="標楷體" w:hAnsi="標楷體" w:hint="eastAsia"/>
          <w:szCs w:val="28"/>
        </w:rPr>
        <w:t>萬餘元</w:t>
      </w:r>
      <w:r w:rsidRPr="0001771D">
        <w:rPr>
          <w:rFonts w:ascii="標楷體" w:hAnsi="標楷體" w:hint="eastAsia"/>
          <w:szCs w:val="28"/>
        </w:rPr>
        <w:t>。</w:t>
      </w:r>
    </w:p>
    <w:p w:rsidR="00964E0F" w:rsidRPr="00B25E3E" w:rsidRDefault="00964E0F" w:rsidP="0041548E">
      <w:pPr>
        <w:overflowPunct w:val="0"/>
        <w:spacing w:line="550" w:lineRule="exact"/>
        <w:ind w:leftChars="101" w:left="283"/>
        <w:jc w:val="both"/>
        <w:rPr>
          <w:rFonts w:ascii="標楷體" w:hAnsi="標楷體"/>
          <w:b/>
          <w:snapToGrid w:val="0"/>
          <w:kern w:val="0"/>
          <w:sz w:val="32"/>
          <w:szCs w:val="32"/>
        </w:rPr>
      </w:pPr>
      <w:r w:rsidRPr="00B25E3E">
        <w:rPr>
          <w:rFonts w:ascii="標楷體" w:hAnsi="標楷體" w:hint="eastAsia"/>
          <w:b/>
          <w:snapToGrid w:val="0"/>
          <w:kern w:val="0"/>
          <w:sz w:val="32"/>
          <w:szCs w:val="32"/>
        </w:rPr>
        <w:t>二、績效審計成果</w:t>
      </w:r>
    </w:p>
    <w:p w:rsidR="00964E0F" w:rsidRPr="00B25E3E" w:rsidRDefault="00964E0F" w:rsidP="0041548E">
      <w:pPr>
        <w:overflowPunct w:val="0"/>
        <w:spacing w:line="550" w:lineRule="exact"/>
        <w:ind w:firstLineChars="200" w:firstLine="561"/>
        <w:jc w:val="both"/>
        <w:rPr>
          <w:rFonts w:ascii="標楷體" w:hAnsi="標楷體"/>
          <w:b/>
          <w:snapToGrid w:val="0"/>
          <w:kern w:val="0"/>
          <w:szCs w:val="28"/>
        </w:rPr>
      </w:pPr>
      <w:r w:rsidRPr="00B25E3E">
        <w:rPr>
          <w:rFonts w:ascii="標楷體" w:hAnsi="標楷體" w:hint="eastAsia"/>
          <w:b/>
          <w:snapToGrid w:val="0"/>
          <w:kern w:val="0"/>
          <w:szCs w:val="28"/>
        </w:rPr>
        <w:t>（一）增進財務效能之建議</w:t>
      </w:r>
    </w:p>
    <w:p w:rsidR="00964E0F" w:rsidRPr="00B25E3E" w:rsidRDefault="00964E0F" w:rsidP="005D5B9F">
      <w:pPr>
        <w:pStyle w:val="ae"/>
        <w:overflowPunct w:val="0"/>
        <w:spacing w:line="580" w:lineRule="exact"/>
        <w:ind w:firstLine="560"/>
        <w:rPr>
          <w:rFonts w:hAnsi="標楷體"/>
        </w:rPr>
      </w:pPr>
      <w:r w:rsidRPr="00B25E3E">
        <w:rPr>
          <w:rFonts w:hAnsi="標楷體" w:hint="eastAsia"/>
        </w:rPr>
        <w:t>依審計法第70條及預算法第28條規定，審計機關於政府編擬下年度概算前，應提供審核以前年度預算執行之有關資料，及對財務上增進效能與減少不經濟支出之建議意見，以作為決定下年度施政方針之參考。</w:t>
      </w:r>
      <w:r>
        <w:rPr>
          <w:rFonts w:hAnsi="標楷體" w:hint="eastAsia"/>
        </w:rPr>
        <w:t>本室</w:t>
      </w:r>
      <w:proofErr w:type="gramStart"/>
      <w:r w:rsidRPr="00B25E3E">
        <w:rPr>
          <w:rFonts w:hAnsi="標楷體" w:hint="eastAsia"/>
        </w:rPr>
        <w:t>112</w:t>
      </w:r>
      <w:proofErr w:type="gramEnd"/>
      <w:r w:rsidRPr="00B25E3E">
        <w:rPr>
          <w:rFonts w:hAnsi="標楷體" w:hint="eastAsia"/>
        </w:rPr>
        <w:t>年度對新竹市政府所提建議意見計有8項（詳乙-</w:t>
      </w:r>
      <w:r w:rsidRPr="00B25E3E">
        <w:rPr>
          <w:rFonts w:hAnsi="標楷體"/>
        </w:rPr>
        <w:t>3</w:t>
      </w:r>
      <w:r>
        <w:rPr>
          <w:rFonts w:hAnsi="標楷體" w:hint="eastAsia"/>
        </w:rPr>
        <w:t>至9</w:t>
      </w:r>
      <w:r w:rsidRPr="00B25E3E">
        <w:rPr>
          <w:rFonts w:hAnsi="標楷體" w:hint="eastAsia"/>
        </w:rPr>
        <w:t>頁），分述如次：</w:t>
      </w:r>
    </w:p>
    <w:p w:rsidR="00964E0F" w:rsidRPr="00B25E3E" w:rsidRDefault="00964E0F" w:rsidP="00E02E9B">
      <w:pPr>
        <w:overflowPunct w:val="0"/>
        <w:spacing w:line="580" w:lineRule="exact"/>
        <w:ind w:firstLineChars="200" w:firstLine="560"/>
        <w:jc w:val="both"/>
        <w:rPr>
          <w:rFonts w:ascii="標楷體" w:hAnsi="標楷體"/>
          <w:szCs w:val="28"/>
        </w:rPr>
      </w:pPr>
      <w:r w:rsidRPr="00B25E3E">
        <w:rPr>
          <w:rFonts w:ascii="標楷體" w:hAnsi="標楷體" w:hint="eastAsia"/>
          <w:szCs w:val="28"/>
        </w:rPr>
        <w:t>1.</w:t>
      </w:r>
      <w:r w:rsidR="006B1B96" w:rsidRPr="006B1B96">
        <w:rPr>
          <w:rFonts w:ascii="標楷體" w:hAnsi="標楷體" w:hint="eastAsia"/>
          <w:szCs w:val="28"/>
        </w:rPr>
        <w:t>連續4年歲計賸餘，惟自籌財源金額及占比均減少，經常性支出持續擴增，且長年編列超過中央政府一致標準之社會福利支出；以前年度歲入及歲出轉入數未</w:t>
      </w:r>
      <w:proofErr w:type="gramStart"/>
      <w:r w:rsidR="006B1B96" w:rsidRPr="006B1B96">
        <w:rPr>
          <w:rFonts w:ascii="標楷體" w:hAnsi="標楷體" w:hint="eastAsia"/>
          <w:szCs w:val="28"/>
        </w:rPr>
        <w:t>結清數金額</w:t>
      </w:r>
      <w:proofErr w:type="gramEnd"/>
      <w:r w:rsidR="006B1B96" w:rsidRPr="006B1B96">
        <w:rPr>
          <w:rFonts w:ascii="標楷體" w:hAnsi="標楷體" w:hint="eastAsia"/>
          <w:szCs w:val="28"/>
        </w:rPr>
        <w:t>為近</w:t>
      </w:r>
      <w:proofErr w:type="gramStart"/>
      <w:r w:rsidR="006B1B96" w:rsidRPr="006B1B96">
        <w:rPr>
          <w:rFonts w:ascii="標楷體" w:hAnsi="標楷體" w:hint="eastAsia"/>
          <w:szCs w:val="28"/>
        </w:rPr>
        <w:t>5</w:t>
      </w:r>
      <w:proofErr w:type="gramEnd"/>
      <w:r w:rsidR="006B1B96" w:rsidRPr="006B1B96">
        <w:rPr>
          <w:rFonts w:ascii="標楷體" w:hAnsi="標楷體" w:hint="eastAsia"/>
          <w:szCs w:val="28"/>
        </w:rPr>
        <w:t>年度最高，或部分案件未有效執行，亟待檢討改善</w:t>
      </w:r>
      <w:r w:rsidRPr="00B25E3E">
        <w:rPr>
          <w:rFonts w:ascii="標楷體" w:hAnsi="標楷體" w:hint="eastAsia"/>
          <w:szCs w:val="28"/>
        </w:rPr>
        <w:t>。</w:t>
      </w:r>
    </w:p>
    <w:p w:rsidR="00964E0F" w:rsidRPr="00B25E3E" w:rsidRDefault="00964E0F" w:rsidP="005D5B9F">
      <w:pPr>
        <w:overflowPunct w:val="0"/>
        <w:spacing w:line="600" w:lineRule="exact"/>
        <w:ind w:firstLineChars="200" w:firstLine="560"/>
        <w:jc w:val="both"/>
        <w:rPr>
          <w:rFonts w:ascii="標楷體" w:hAnsi="標楷體"/>
          <w:szCs w:val="28"/>
        </w:rPr>
      </w:pPr>
      <w:r w:rsidRPr="00B25E3E">
        <w:rPr>
          <w:rFonts w:ascii="標楷體" w:hAnsi="標楷體" w:hint="eastAsia"/>
          <w:szCs w:val="28"/>
        </w:rPr>
        <w:t>2.一般廢棄物產生量居高不下，廢棄物清除處理費收支相抵產生短</w:t>
      </w:r>
      <w:proofErr w:type="gramStart"/>
      <w:r w:rsidRPr="00B25E3E">
        <w:rPr>
          <w:rFonts w:ascii="標楷體" w:hAnsi="標楷體" w:hint="eastAsia"/>
          <w:szCs w:val="28"/>
        </w:rPr>
        <w:t>絀</w:t>
      </w:r>
      <w:proofErr w:type="gramEnd"/>
      <w:r w:rsidRPr="00B25E3E">
        <w:rPr>
          <w:rFonts w:ascii="標楷體" w:hAnsi="標楷體" w:hint="eastAsia"/>
          <w:szCs w:val="28"/>
        </w:rPr>
        <w:t>，允宜評</w:t>
      </w:r>
      <w:r w:rsidRPr="00B25E3E">
        <w:rPr>
          <w:rFonts w:ascii="標楷體" w:hAnsi="標楷體" w:hint="eastAsia"/>
          <w:spacing w:val="-6"/>
          <w:szCs w:val="28"/>
        </w:rPr>
        <w:t>估現行徵收費率之妥適性，引導民眾落實源頭減量及資源回收，以利環境永續發展。</w:t>
      </w:r>
    </w:p>
    <w:p w:rsidR="00964E0F" w:rsidRPr="00B25E3E" w:rsidRDefault="00964E0F" w:rsidP="005D5B9F">
      <w:pPr>
        <w:overflowPunct w:val="0"/>
        <w:spacing w:line="600" w:lineRule="exact"/>
        <w:ind w:firstLineChars="200" w:firstLine="560"/>
        <w:jc w:val="both"/>
        <w:rPr>
          <w:rFonts w:ascii="標楷體" w:hAnsi="標楷體"/>
          <w:szCs w:val="28"/>
        </w:rPr>
      </w:pPr>
      <w:r w:rsidRPr="00B25E3E">
        <w:rPr>
          <w:rFonts w:ascii="標楷體" w:hAnsi="標楷體" w:hint="eastAsia"/>
          <w:szCs w:val="28"/>
        </w:rPr>
        <w:t>3.因應高齡社會</w:t>
      </w:r>
      <w:proofErr w:type="gramStart"/>
      <w:r w:rsidRPr="00B25E3E">
        <w:rPr>
          <w:rFonts w:ascii="標楷體" w:hAnsi="標楷體" w:hint="eastAsia"/>
          <w:szCs w:val="28"/>
        </w:rPr>
        <w:t>推動樂齡學習</w:t>
      </w:r>
      <w:proofErr w:type="gramEnd"/>
      <w:r w:rsidRPr="00B25E3E">
        <w:rPr>
          <w:rFonts w:ascii="標楷體" w:hAnsi="標楷體" w:hint="eastAsia"/>
          <w:szCs w:val="28"/>
        </w:rPr>
        <w:t>，惟整體政策規劃未</w:t>
      </w:r>
      <w:proofErr w:type="gramStart"/>
      <w:r w:rsidRPr="00B25E3E">
        <w:rPr>
          <w:rFonts w:ascii="標楷體" w:hAnsi="標楷體" w:hint="eastAsia"/>
          <w:szCs w:val="28"/>
        </w:rPr>
        <w:t>臻</w:t>
      </w:r>
      <w:proofErr w:type="gramEnd"/>
      <w:r w:rsidRPr="00B25E3E">
        <w:rPr>
          <w:rFonts w:ascii="標楷體" w:hAnsi="標楷體" w:hint="eastAsia"/>
          <w:szCs w:val="28"/>
        </w:rPr>
        <w:t>周全，資源分配及學習據點布建不均，亟待建構整體政策跨局處溝通管道，並整合終身學習資訊平</w:t>
      </w:r>
      <w:proofErr w:type="gramStart"/>
      <w:r w:rsidRPr="00B25E3E">
        <w:rPr>
          <w:rFonts w:ascii="標楷體" w:hAnsi="標楷體" w:hint="eastAsia"/>
          <w:szCs w:val="28"/>
        </w:rPr>
        <w:t>臺</w:t>
      </w:r>
      <w:proofErr w:type="gramEnd"/>
      <w:r w:rsidRPr="00B25E3E">
        <w:rPr>
          <w:rFonts w:ascii="標楷體" w:hAnsi="標楷體" w:hint="eastAsia"/>
          <w:szCs w:val="28"/>
        </w:rPr>
        <w:t>，</w:t>
      </w:r>
      <w:r w:rsidR="006B1B96">
        <w:rPr>
          <w:rFonts w:ascii="標楷體" w:hAnsi="標楷體" w:hint="eastAsia"/>
          <w:szCs w:val="28"/>
        </w:rPr>
        <w:t>以</w:t>
      </w:r>
      <w:r w:rsidRPr="00B25E3E">
        <w:rPr>
          <w:rFonts w:ascii="標楷體" w:hAnsi="標楷體" w:hint="eastAsia"/>
          <w:szCs w:val="28"/>
        </w:rPr>
        <w:t>營造友善</w:t>
      </w:r>
      <w:proofErr w:type="gramStart"/>
      <w:r w:rsidRPr="00B25E3E">
        <w:rPr>
          <w:rFonts w:ascii="標楷體" w:hAnsi="標楷體" w:hint="eastAsia"/>
          <w:szCs w:val="28"/>
        </w:rPr>
        <w:t>智慧樂齡城市</w:t>
      </w:r>
      <w:proofErr w:type="gramEnd"/>
      <w:r w:rsidRPr="00B25E3E">
        <w:rPr>
          <w:rFonts w:ascii="標楷體" w:hAnsi="標楷體" w:hint="eastAsia"/>
          <w:szCs w:val="28"/>
        </w:rPr>
        <w:t>。</w:t>
      </w:r>
    </w:p>
    <w:p w:rsidR="00964E0F" w:rsidRPr="00B25E3E" w:rsidRDefault="00964E0F" w:rsidP="005D5B9F">
      <w:pPr>
        <w:overflowPunct w:val="0"/>
        <w:spacing w:line="600" w:lineRule="exact"/>
        <w:ind w:firstLineChars="200" w:firstLine="560"/>
        <w:jc w:val="both"/>
        <w:rPr>
          <w:rFonts w:ascii="標楷體" w:hAnsi="標楷體"/>
          <w:szCs w:val="28"/>
        </w:rPr>
      </w:pPr>
      <w:r w:rsidRPr="00B25E3E">
        <w:rPr>
          <w:rFonts w:ascii="標楷體" w:hAnsi="標楷體" w:hint="eastAsia"/>
          <w:szCs w:val="28"/>
        </w:rPr>
        <w:t>4.致力改善公共債務管理業務，惟短期債務償還幅度低於全國平均，債務管理經中央政府考評由優等降至甲等，又積極推動各項重大公共建設，因近期營建物價及市場利率上揚，墊高公共建設興建成本，財政負擔加重，有待強化各項開源節流措施及妥</w:t>
      </w:r>
      <w:proofErr w:type="gramStart"/>
      <w:r w:rsidRPr="00B25E3E">
        <w:rPr>
          <w:rFonts w:ascii="標楷體" w:hAnsi="標楷體" w:hint="eastAsia"/>
          <w:szCs w:val="28"/>
        </w:rPr>
        <w:t>謀善策，俾</w:t>
      </w:r>
      <w:proofErr w:type="gramEnd"/>
      <w:r w:rsidRPr="00B25E3E">
        <w:rPr>
          <w:rFonts w:ascii="標楷體" w:hAnsi="標楷體" w:hint="eastAsia"/>
          <w:szCs w:val="28"/>
        </w:rPr>
        <w:t>利財政</w:t>
      </w:r>
      <w:proofErr w:type="gramStart"/>
      <w:r w:rsidRPr="00B25E3E">
        <w:rPr>
          <w:rFonts w:ascii="標楷體" w:hAnsi="標楷體" w:hint="eastAsia"/>
          <w:szCs w:val="28"/>
        </w:rPr>
        <w:t>健全永</w:t>
      </w:r>
      <w:proofErr w:type="gramEnd"/>
      <w:r w:rsidRPr="00B25E3E">
        <w:rPr>
          <w:rFonts w:ascii="標楷體" w:hAnsi="標楷體" w:hint="eastAsia"/>
          <w:szCs w:val="28"/>
        </w:rPr>
        <w:t>續。</w:t>
      </w:r>
    </w:p>
    <w:p w:rsidR="00964E0F" w:rsidRPr="00B25E3E" w:rsidRDefault="00964E0F" w:rsidP="005D5B9F">
      <w:pPr>
        <w:overflowPunct w:val="0"/>
        <w:spacing w:line="600" w:lineRule="exact"/>
        <w:ind w:firstLineChars="200" w:firstLine="560"/>
        <w:jc w:val="both"/>
        <w:rPr>
          <w:rFonts w:ascii="標楷體" w:hAnsi="標楷體"/>
          <w:szCs w:val="28"/>
        </w:rPr>
      </w:pPr>
      <w:r w:rsidRPr="00B25E3E">
        <w:rPr>
          <w:rFonts w:ascii="標楷體" w:hAnsi="標楷體" w:hint="eastAsia"/>
          <w:szCs w:val="28"/>
        </w:rPr>
        <w:t>5.積極辦理停車空間規劃，提升民眾生活品質，惟停車空間仍不足，卻未適時檢討評估停車費率及計價方式之妥適性，以提高停車空間周轉率，亦未審慎評估委託廠商經營僅收取定額權利金合理性，導入收取變動權利金，且月票租售收入未依規定計收，及停車位遭占用，有待</w:t>
      </w:r>
      <w:proofErr w:type="gramStart"/>
      <w:r w:rsidRPr="00B25E3E">
        <w:rPr>
          <w:rFonts w:ascii="標楷體" w:hAnsi="標楷體" w:hint="eastAsia"/>
          <w:szCs w:val="28"/>
        </w:rPr>
        <w:t>研</w:t>
      </w:r>
      <w:proofErr w:type="gramEnd"/>
      <w:r w:rsidRPr="00B25E3E">
        <w:rPr>
          <w:rFonts w:ascii="標楷體" w:hAnsi="標楷體" w:hint="eastAsia"/>
          <w:szCs w:val="28"/>
        </w:rPr>
        <w:t>謀改善。</w:t>
      </w:r>
    </w:p>
    <w:p w:rsidR="00964E0F" w:rsidRPr="00B25E3E" w:rsidRDefault="00964E0F" w:rsidP="005D5B9F">
      <w:pPr>
        <w:overflowPunct w:val="0"/>
        <w:spacing w:line="600" w:lineRule="exact"/>
        <w:ind w:firstLineChars="200" w:firstLine="560"/>
        <w:jc w:val="both"/>
        <w:rPr>
          <w:rFonts w:ascii="標楷體" w:hAnsi="標楷體"/>
          <w:szCs w:val="28"/>
        </w:rPr>
      </w:pPr>
      <w:r w:rsidRPr="00B25E3E">
        <w:rPr>
          <w:rFonts w:ascii="標楷體" w:hAnsi="標楷體" w:hint="eastAsia"/>
          <w:szCs w:val="28"/>
        </w:rPr>
        <w:t>6.為打造永續發展幸福兒童城市，將</w:t>
      </w:r>
      <w:proofErr w:type="gramStart"/>
      <w:r w:rsidRPr="00B25E3E">
        <w:rPr>
          <w:rFonts w:ascii="標楷體" w:hAnsi="標楷體" w:hint="eastAsia"/>
          <w:szCs w:val="28"/>
        </w:rPr>
        <w:t>世</w:t>
      </w:r>
      <w:proofErr w:type="gramEnd"/>
      <w:r w:rsidRPr="00B25E3E">
        <w:rPr>
          <w:rFonts w:ascii="標楷體" w:hAnsi="標楷體" w:hint="eastAsia"/>
          <w:szCs w:val="28"/>
        </w:rPr>
        <w:t>博台灣館轉型為兒童探索館，惟未及早因應整修統包工程進度長期落後情形，致已逾完工期程1年10個月仍未竣工，另2樓空間營運模式未具自償性，未能達成</w:t>
      </w:r>
      <w:proofErr w:type="gramStart"/>
      <w:r w:rsidRPr="00B25E3E">
        <w:rPr>
          <w:rFonts w:ascii="標楷體" w:hAnsi="標楷體" w:hint="eastAsia"/>
          <w:szCs w:val="28"/>
        </w:rPr>
        <w:t>場館永續</w:t>
      </w:r>
      <w:proofErr w:type="gramEnd"/>
      <w:r w:rsidRPr="00B25E3E">
        <w:rPr>
          <w:rFonts w:ascii="標楷體" w:hAnsi="標楷體" w:hint="eastAsia"/>
          <w:szCs w:val="28"/>
        </w:rPr>
        <w:t>經營目標，且忽視場館工程延宕已影響勞務採購案履約，致投入公</w:t>
      </w:r>
      <w:proofErr w:type="gramStart"/>
      <w:r w:rsidRPr="00B25E3E">
        <w:rPr>
          <w:rFonts w:ascii="標楷體" w:hAnsi="標楷體" w:hint="eastAsia"/>
          <w:szCs w:val="28"/>
        </w:rPr>
        <w:t>帑</w:t>
      </w:r>
      <w:proofErr w:type="gramEnd"/>
      <w:r w:rsidRPr="00B25E3E">
        <w:rPr>
          <w:rFonts w:ascii="標楷體" w:hAnsi="標楷體" w:hint="eastAsia"/>
          <w:szCs w:val="28"/>
        </w:rPr>
        <w:t>未能發揮財務效益，亟待</w:t>
      </w:r>
      <w:proofErr w:type="gramStart"/>
      <w:r w:rsidRPr="00B25E3E">
        <w:rPr>
          <w:rFonts w:ascii="標楷體" w:hAnsi="標楷體" w:hint="eastAsia"/>
          <w:szCs w:val="28"/>
        </w:rPr>
        <w:t>研</w:t>
      </w:r>
      <w:proofErr w:type="gramEnd"/>
      <w:r w:rsidRPr="00B25E3E">
        <w:rPr>
          <w:rFonts w:ascii="標楷體" w:hAnsi="標楷體" w:hint="eastAsia"/>
          <w:szCs w:val="28"/>
        </w:rPr>
        <w:t>謀改善。</w:t>
      </w:r>
    </w:p>
    <w:p w:rsidR="00964E0F" w:rsidRPr="00B25E3E" w:rsidRDefault="00964E0F" w:rsidP="005D5B9F">
      <w:pPr>
        <w:overflowPunct w:val="0"/>
        <w:spacing w:line="600" w:lineRule="exact"/>
        <w:ind w:firstLineChars="200" w:firstLine="560"/>
        <w:jc w:val="both"/>
        <w:rPr>
          <w:rFonts w:ascii="標楷體" w:hAnsi="標楷體"/>
          <w:szCs w:val="28"/>
        </w:rPr>
      </w:pPr>
      <w:r w:rsidRPr="00B25E3E">
        <w:rPr>
          <w:rFonts w:ascii="標楷體" w:hAnsi="標楷體" w:hint="eastAsia"/>
          <w:szCs w:val="28"/>
        </w:rPr>
        <w:t>7.前瞻基礎建設計畫部分案件施工品質及預算執行進度未如預期，未善盡施工場域管理責任，及計畫進度遲緩等情事，有待妥謀改善，提升計畫成效。</w:t>
      </w:r>
    </w:p>
    <w:p w:rsidR="00964E0F" w:rsidRPr="00B25E3E" w:rsidRDefault="00964E0F" w:rsidP="00E02E9B">
      <w:pPr>
        <w:overflowPunct w:val="0"/>
        <w:spacing w:line="590" w:lineRule="exact"/>
        <w:ind w:firstLineChars="200" w:firstLine="560"/>
        <w:jc w:val="both"/>
        <w:rPr>
          <w:rFonts w:ascii="標楷體" w:hAnsi="標楷體"/>
          <w:szCs w:val="28"/>
        </w:rPr>
      </w:pPr>
      <w:r w:rsidRPr="00B25E3E">
        <w:rPr>
          <w:rFonts w:ascii="標楷體" w:hAnsi="標楷體" w:hint="eastAsia"/>
          <w:szCs w:val="28"/>
        </w:rPr>
        <w:t>8.為改善市民居住整體環境品質，推動</w:t>
      </w:r>
      <w:proofErr w:type="gramStart"/>
      <w:r w:rsidRPr="00B25E3E">
        <w:rPr>
          <w:rFonts w:ascii="標楷體" w:hAnsi="標楷體" w:hint="eastAsia"/>
          <w:szCs w:val="28"/>
        </w:rPr>
        <w:t>建構永續</w:t>
      </w:r>
      <w:proofErr w:type="gramEnd"/>
      <w:r w:rsidRPr="00B25E3E">
        <w:rPr>
          <w:rFonts w:ascii="標楷體" w:hAnsi="標楷體" w:hint="eastAsia"/>
          <w:szCs w:val="28"/>
        </w:rPr>
        <w:t>發展城市，惟公共污水下水道普及率及整體污水</w:t>
      </w:r>
      <w:r w:rsidRPr="005D5B9F">
        <w:rPr>
          <w:rFonts w:ascii="標楷體" w:hAnsi="標楷體" w:hint="eastAsia"/>
          <w:spacing w:val="-6"/>
          <w:szCs w:val="28"/>
        </w:rPr>
        <w:t>處理</w:t>
      </w:r>
      <w:proofErr w:type="gramStart"/>
      <w:r w:rsidRPr="00B25E3E">
        <w:rPr>
          <w:rFonts w:ascii="標楷體" w:hAnsi="標楷體" w:hint="eastAsia"/>
          <w:szCs w:val="28"/>
        </w:rPr>
        <w:t>率均較全國</w:t>
      </w:r>
      <w:proofErr w:type="gramEnd"/>
      <w:r w:rsidRPr="00B25E3E">
        <w:rPr>
          <w:rFonts w:ascii="標楷體" w:hAnsi="標楷體" w:hint="eastAsia"/>
          <w:szCs w:val="28"/>
        </w:rPr>
        <w:t>平均值低，綠地、廣場及道路等公共設施用地</w:t>
      </w:r>
      <w:proofErr w:type="gramStart"/>
      <w:r w:rsidRPr="00B25E3E">
        <w:rPr>
          <w:rFonts w:ascii="標楷體" w:hAnsi="標楷體" w:hint="eastAsia"/>
          <w:szCs w:val="28"/>
        </w:rPr>
        <w:t>闢建率</w:t>
      </w:r>
      <w:proofErr w:type="gramEnd"/>
      <w:r w:rsidRPr="00B25E3E">
        <w:rPr>
          <w:rFonts w:ascii="標楷體" w:hAnsi="標楷體" w:hint="eastAsia"/>
          <w:szCs w:val="28"/>
        </w:rPr>
        <w:t>未達計畫</w:t>
      </w:r>
      <w:proofErr w:type="gramStart"/>
      <w:r w:rsidRPr="00B25E3E">
        <w:rPr>
          <w:rFonts w:ascii="標楷體" w:hAnsi="標楷體" w:hint="eastAsia"/>
          <w:szCs w:val="28"/>
        </w:rPr>
        <w:t>7成</w:t>
      </w:r>
      <w:proofErr w:type="gramEnd"/>
      <w:r w:rsidRPr="00B25E3E">
        <w:rPr>
          <w:rFonts w:ascii="標楷體" w:hAnsi="標楷體" w:hint="eastAsia"/>
          <w:szCs w:val="28"/>
        </w:rPr>
        <w:t>，影響公共設施服務水準，亟待檢討改善，以增進居民良好生活環境。</w:t>
      </w:r>
    </w:p>
    <w:p w:rsidR="00964E0F" w:rsidRPr="00B25E3E" w:rsidRDefault="00964E0F" w:rsidP="0041548E">
      <w:pPr>
        <w:overflowPunct w:val="0"/>
        <w:spacing w:line="570" w:lineRule="exact"/>
        <w:ind w:firstLineChars="200" w:firstLine="561"/>
        <w:jc w:val="both"/>
        <w:rPr>
          <w:rFonts w:ascii="標楷體" w:hAnsi="標楷體"/>
          <w:b/>
          <w:snapToGrid w:val="0"/>
          <w:kern w:val="0"/>
          <w:szCs w:val="28"/>
        </w:rPr>
      </w:pPr>
      <w:r w:rsidRPr="00B25E3E">
        <w:rPr>
          <w:rFonts w:ascii="標楷體" w:hAnsi="標楷體" w:hint="eastAsia"/>
          <w:b/>
          <w:snapToGrid w:val="0"/>
          <w:kern w:val="0"/>
          <w:szCs w:val="28"/>
        </w:rPr>
        <w:t>（二）未盡職責或效能過低事項之查報</w:t>
      </w:r>
    </w:p>
    <w:p w:rsidR="00964E0F" w:rsidRPr="008F606E" w:rsidRDefault="00964E0F" w:rsidP="005D5B9F">
      <w:pPr>
        <w:overflowPunct w:val="0"/>
        <w:spacing w:line="600" w:lineRule="exact"/>
        <w:ind w:firstLineChars="200" w:firstLine="560"/>
        <w:jc w:val="both"/>
        <w:rPr>
          <w:rFonts w:ascii="標楷體" w:hAnsi="標楷體"/>
          <w:snapToGrid w:val="0"/>
          <w:color w:val="000000" w:themeColor="text1"/>
          <w:kern w:val="0"/>
          <w:szCs w:val="28"/>
        </w:rPr>
      </w:pPr>
      <w:r w:rsidRPr="008F606E">
        <w:rPr>
          <w:rFonts w:ascii="標楷體" w:hAnsi="標楷體" w:hint="eastAsia"/>
          <w:snapToGrid w:val="0"/>
          <w:color w:val="000000" w:themeColor="text1"/>
          <w:kern w:val="0"/>
          <w:szCs w:val="28"/>
        </w:rPr>
        <w:t>考核各機關施政績效，認為有未盡職責或效能過低情事，經於</w:t>
      </w:r>
      <w:proofErr w:type="gramStart"/>
      <w:r w:rsidRPr="008F606E">
        <w:rPr>
          <w:rFonts w:ascii="標楷體" w:hAnsi="標楷體" w:hint="eastAsia"/>
          <w:snapToGrid w:val="0"/>
          <w:color w:val="000000" w:themeColor="text1"/>
          <w:kern w:val="0"/>
          <w:szCs w:val="28"/>
        </w:rPr>
        <w:t>112</w:t>
      </w:r>
      <w:proofErr w:type="gramEnd"/>
      <w:r w:rsidRPr="008F606E">
        <w:rPr>
          <w:rFonts w:ascii="標楷體" w:hAnsi="標楷體" w:hint="eastAsia"/>
          <w:snapToGrid w:val="0"/>
          <w:color w:val="000000" w:themeColor="text1"/>
          <w:kern w:val="0"/>
          <w:szCs w:val="28"/>
        </w:rPr>
        <w:t>年度依審計法第69條第1項前段規定通知其上級機關長官，並報告監察院者1件（陳報期間為112年1月1日至12月31日）。</w:t>
      </w:r>
      <w:proofErr w:type="gramStart"/>
      <w:r w:rsidRPr="008F606E">
        <w:rPr>
          <w:rFonts w:ascii="標楷體" w:hAnsi="標楷體" w:hint="eastAsia"/>
          <w:snapToGrid w:val="0"/>
          <w:color w:val="000000" w:themeColor="text1"/>
          <w:kern w:val="0"/>
          <w:szCs w:val="28"/>
        </w:rPr>
        <w:t>茲摘述</w:t>
      </w:r>
      <w:proofErr w:type="gramEnd"/>
      <w:r w:rsidRPr="008F606E">
        <w:rPr>
          <w:rFonts w:ascii="標楷體" w:hAnsi="標楷體" w:hint="eastAsia"/>
          <w:snapToGrid w:val="0"/>
          <w:color w:val="000000" w:themeColor="text1"/>
          <w:kern w:val="0"/>
          <w:szCs w:val="28"/>
        </w:rPr>
        <w:t>如次：</w:t>
      </w:r>
    </w:p>
    <w:p w:rsidR="00964E0F" w:rsidRPr="00EF0B0D" w:rsidRDefault="00964E0F" w:rsidP="005D5B9F">
      <w:pPr>
        <w:overflowPunct w:val="0"/>
        <w:spacing w:line="600" w:lineRule="exact"/>
        <w:ind w:firstLineChars="200" w:firstLine="585"/>
        <w:jc w:val="both"/>
        <w:rPr>
          <w:rFonts w:ascii="標楷體" w:hAnsi="標楷體"/>
          <w:bCs/>
          <w:color w:val="000000" w:themeColor="text1"/>
          <w:spacing w:val="6"/>
        </w:rPr>
      </w:pPr>
      <w:r w:rsidRPr="00EF0B0D">
        <w:rPr>
          <w:rFonts w:ascii="標楷體" w:hAnsi="標楷體" w:hint="eastAsia"/>
          <w:b/>
          <w:bCs/>
          <w:color w:val="000000" w:themeColor="text1"/>
          <w:spacing w:val="6"/>
        </w:rPr>
        <w:t>新竹市</w:t>
      </w:r>
      <w:r>
        <w:rPr>
          <w:rFonts w:ascii="標楷體" w:hAnsi="標楷體" w:hint="eastAsia"/>
          <w:b/>
          <w:bCs/>
          <w:color w:val="000000" w:themeColor="text1"/>
          <w:spacing w:val="6"/>
        </w:rPr>
        <w:t>政府</w:t>
      </w:r>
      <w:r w:rsidRPr="00EF0B0D">
        <w:rPr>
          <w:rFonts w:ascii="標楷體" w:hAnsi="標楷體" w:hint="eastAsia"/>
          <w:b/>
          <w:bCs/>
          <w:color w:val="000000" w:themeColor="text1"/>
          <w:spacing w:val="6"/>
        </w:rPr>
        <w:t>辦理「兒童探索館體驗經濟及創意生活產業群聚推動計畫」案，</w:t>
      </w:r>
      <w:r w:rsidRPr="00EF0B0D">
        <w:rPr>
          <w:rFonts w:ascii="標楷體" w:hAnsi="標楷體" w:hint="eastAsia"/>
          <w:bCs/>
          <w:color w:val="000000" w:themeColor="text1"/>
          <w:spacing w:val="6"/>
        </w:rPr>
        <w:t>核有：</w:t>
      </w:r>
      <w:r>
        <w:rPr>
          <w:rFonts w:ascii="標楷體" w:hAnsi="標楷體" w:hint="eastAsia"/>
          <w:bCs/>
          <w:color w:val="000000" w:themeColor="text1"/>
          <w:spacing w:val="6"/>
        </w:rPr>
        <w:t>辦理</w:t>
      </w:r>
      <w:r w:rsidRPr="00C9572E">
        <w:rPr>
          <w:rFonts w:ascii="標楷體" w:hAnsi="標楷體" w:hint="eastAsia"/>
          <w:bCs/>
          <w:color w:val="000000" w:themeColor="text1"/>
          <w:spacing w:val="6"/>
        </w:rPr>
        <w:t>兒童探索館整修統包工程，未及早因應施工遲緩進度長期落後情形，</w:t>
      </w:r>
      <w:proofErr w:type="gramStart"/>
      <w:r w:rsidRPr="00C9572E">
        <w:rPr>
          <w:rFonts w:ascii="標楷體" w:hAnsi="標楷體" w:hint="eastAsia"/>
          <w:bCs/>
          <w:color w:val="000000" w:themeColor="text1"/>
          <w:spacing w:val="6"/>
        </w:rPr>
        <w:t>迨</w:t>
      </w:r>
      <w:proofErr w:type="gramEnd"/>
      <w:r w:rsidRPr="00C9572E">
        <w:rPr>
          <w:rFonts w:ascii="標楷體" w:hAnsi="標楷體" w:hint="eastAsia"/>
          <w:bCs/>
          <w:color w:val="000000" w:themeColor="text1"/>
          <w:spacing w:val="6"/>
        </w:rPr>
        <w:t>至計畫</w:t>
      </w:r>
      <w:proofErr w:type="gramStart"/>
      <w:r w:rsidRPr="00C9572E">
        <w:rPr>
          <w:rFonts w:ascii="標楷體" w:hAnsi="標楷體" w:hint="eastAsia"/>
          <w:bCs/>
          <w:color w:val="000000" w:themeColor="text1"/>
          <w:spacing w:val="6"/>
        </w:rPr>
        <w:t>逾期且統包</w:t>
      </w:r>
      <w:proofErr w:type="gramEnd"/>
      <w:r w:rsidRPr="00C9572E">
        <w:rPr>
          <w:rFonts w:ascii="標楷體" w:hAnsi="標楷體" w:hint="eastAsia"/>
          <w:bCs/>
          <w:color w:val="000000" w:themeColor="text1"/>
          <w:spacing w:val="6"/>
        </w:rPr>
        <w:t>廠商發生財務問題無法履約，始檢討採取終止契約等方式，致已逾原計畫完工期程1年</w:t>
      </w:r>
      <w:r>
        <w:rPr>
          <w:rFonts w:ascii="標楷體" w:hAnsi="標楷體" w:hint="eastAsia"/>
          <w:bCs/>
          <w:color w:val="000000" w:themeColor="text1"/>
          <w:spacing w:val="6"/>
        </w:rPr>
        <w:t>10</w:t>
      </w:r>
      <w:r w:rsidRPr="00C9572E">
        <w:rPr>
          <w:rFonts w:ascii="標楷體" w:hAnsi="標楷體" w:hint="eastAsia"/>
          <w:bCs/>
          <w:color w:val="000000" w:themeColor="text1"/>
          <w:spacing w:val="6"/>
        </w:rPr>
        <w:t>個月，仍無法完成，公共投資效益遲未能彰顯</w:t>
      </w:r>
      <w:r w:rsidRPr="00EF0B0D">
        <w:rPr>
          <w:rFonts w:ascii="標楷體" w:hAnsi="標楷體" w:hint="eastAsia"/>
          <w:bCs/>
          <w:color w:val="000000" w:themeColor="text1"/>
          <w:spacing w:val="6"/>
        </w:rPr>
        <w:t>；</w:t>
      </w:r>
      <w:r w:rsidRPr="00C9572E">
        <w:rPr>
          <w:rFonts w:ascii="標楷體" w:hAnsi="標楷體" w:hint="eastAsia"/>
          <w:bCs/>
          <w:color w:val="000000" w:themeColor="text1"/>
          <w:spacing w:val="6"/>
        </w:rPr>
        <w:t>原規劃2樓空間</w:t>
      </w:r>
      <w:proofErr w:type="gramStart"/>
      <w:r w:rsidRPr="00C9572E">
        <w:rPr>
          <w:rFonts w:ascii="標楷體" w:hAnsi="標楷體" w:hint="eastAsia"/>
          <w:bCs/>
          <w:color w:val="000000" w:themeColor="text1"/>
          <w:spacing w:val="6"/>
        </w:rPr>
        <w:t>採</w:t>
      </w:r>
      <w:proofErr w:type="gramEnd"/>
      <w:r w:rsidRPr="00C9572E">
        <w:rPr>
          <w:rFonts w:ascii="標楷體" w:hAnsi="標楷體" w:hint="eastAsia"/>
          <w:bCs/>
          <w:color w:val="000000" w:themeColor="text1"/>
          <w:spacing w:val="6"/>
        </w:rPr>
        <w:t>營運、移轉（OT）方式辦理場地出租增加收入，</w:t>
      </w:r>
      <w:proofErr w:type="gramStart"/>
      <w:r w:rsidRPr="00C9572E">
        <w:rPr>
          <w:rFonts w:ascii="標楷體" w:hAnsi="標楷體" w:hint="eastAsia"/>
          <w:bCs/>
          <w:color w:val="000000" w:themeColor="text1"/>
          <w:spacing w:val="6"/>
        </w:rPr>
        <w:t>嗣逕</w:t>
      </w:r>
      <w:proofErr w:type="gramEnd"/>
      <w:r w:rsidRPr="00C9572E">
        <w:rPr>
          <w:rFonts w:ascii="標楷體" w:hAnsi="標楷體" w:hint="eastAsia"/>
          <w:bCs/>
          <w:color w:val="000000" w:themeColor="text1"/>
          <w:spacing w:val="6"/>
        </w:rPr>
        <w:t>以逾2</w:t>
      </w:r>
      <w:proofErr w:type="gramStart"/>
      <w:r w:rsidRPr="00C9572E">
        <w:rPr>
          <w:rFonts w:ascii="標楷體" w:hAnsi="標楷體" w:hint="eastAsia"/>
          <w:bCs/>
          <w:color w:val="000000" w:themeColor="text1"/>
          <w:spacing w:val="6"/>
        </w:rPr>
        <w:t>千餘萬元委外</w:t>
      </w:r>
      <w:proofErr w:type="gramEnd"/>
      <w:r w:rsidRPr="00C9572E">
        <w:rPr>
          <w:rFonts w:ascii="標楷體" w:hAnsi="標楷體" w:hint="eastAsia"/>
          <w:bCs/>
          <w:color w:val="000000" w:themeColor="text1"/>
          <w:spacing w:val="6"/>
        </w:rPr>
        <w:t>營運，營運模式未具自償性且已</w:t>
      </w:r>
      <w:proofErr w:type="gramStart"/>
      <w:r w:rsidRPr="00C9572E">
        <w:rPr>
          <w:rFonts w:ascii="標楷體" w:hAnsi="標楷體" w:hint="eastAsia"/>
          <w:bCs/>
          <w:color w:val="000000" w:themeColor="text1"/>
          <w:spacing w:val="6"/>
        </w:rPr>
        <w:t>悖離</w:t>
      </w:r>
      <w:proofErr w:type="gramEnd"/>
      <w:r w:rsidRPr="00C9572E">
        <w:rPr>
          <w:rFonts w:ascii="標楷體" w:hAnsi="標楷體" w:hint="eastAsia"/>
          <w:bCs/>
          <w:color w:val="000000" w:themeColor="text1"/>
          <w:spacing w:val="6"/>
        </w:rPr>
        <w:t>原計畫，未能達成</w:t>
      </w:r>
      <w:proofErr w:type="gramStart"/>
      <w:r w:rsidRPr="00C9572E">
        <w:rPr>
          <w:rFonts w:ascii="標楷體" w:hAnsi="標楷體" w:hint="eastAsia"/>
          <w:bCs/>
          <w:color w:val="000000" w:themeColor="text1"/>
          <w:spacing w:val="6"/>
        </w:rPr>
        <w:t>場館永續</w:t>
      </w:r>
      <w:proofErr w:type="gramEnd"/>
      <w:r w:rsidRPr="00C9572E">
        <w:rPr>
          <w:rFonts w:ascii="標楷體" w:hAnsi="標楷體" w:hint="eastAsia"/>
          <w:bCs/>
          <w:color w:val="000000" w:themeColor="text1"/>
          <w:spacing w:val="6"/>
        </w:rPr>
        <w:t>經營之預期目標；復於勞務採購案簽約時</w:t>
      </w:r>
      <w:proofErr w:type="gramStart"/>
      <w:r w:rsidRPr="00C9572E">
        <w:rPr>
          <w:rFonts w:ascii="標楷體" w:hAnsi="標楷體" w:hint="eastAsia"/>
          <w:bCs/>
          <w:color w:val="000000" w:themeColor="text1"/>
          <w:spacing w:val="6"/>
        </w:rPr>
        <w:t>已知場館</w:t>
      </w:r>
      <w:proofErr w:type="gramEnd"/>
      <w:r w:rsidRPr="00C9572E">
        <w:rPr>
          <w:rFonts w:ascii="標楷體" w:hAnsi="標楷體" w:hint="eastAsia"/>
          <w:bCs/>
          <w:color w:val="000000" w:themeColor="text1"/>
          <w:spacing w:val="6"/>
        </w:rPr>
        <w:t>預計</w:t>
      </w:r>
      <w:proofErr w:type="gramStart"/>
      <w:r w:rsidRPr="00C9572E">
        <w:rPr>
          <w:rFonts w:ascii="標楷體" w:hAnsi="標楷體" w:hint="eastAsia"/>
          <w:bCs/>
          <w:color w:val="000000" w:themeColor="text1"/>
          <w:spacing w:val="6"/>
        </w:rPr>
        <w:t>開館日較</w:t>
      </w:r>
      <w:proofErr w:type="gramEnd"/>
      <w:r w:rsidRPr="00C9572E">
        <w:rPr>
          <w:rFonts w:ascii="標楷體" w:hAnsi="標楷體" w:hint="eastAsia"/>
          <w:bCs/>
          <w:color w:val="000000" w:themeColor="text1"/>
          <w:spacing w:val="6"/>
        </w:rPr>
        <w:t>服務建議書規劃之開館日落後6個月，卻未據以調整履約期程，及忽視場館工程延宕已影響履約之實情，影響機關權益且已投入公</w:t>
      </w:r>
      <w:proofErr w:type="gramStart"/>
      <w:r w:rsidRPr="00C9572E">
        <w:rPr>
          <w:rFonts w:ascii="標楷體" w:hAnsi="標楷體" w:hint="eastAsia"/>
          <w:bCs/>
          <w:color w:val="000000" w:themeColor="text1"/>
          <w:spacing w:val="6"/>
        </w:rPr>
        <w:t>帑</w:t>
      </w:r>
      <w:proofErr w:type="gramEnd"/>
      <w:r w:rsidRPr="00C9572E">
        <w:rPr>
          <w:rFonts w:ascii="標楷體" w:hAnsi="標楷體" w:hint="eastAsia"/>
          <w:bCs/>
          <w:color w:val="000000" w:themeColor="text1"/>
          <w:spacing w:val="6"/>
        </w:rPr>
        <w:t>未能發揮財務效益</w:t>
      </w:r>
      <w:r w:rsidRPr="00EF0B0D">
        <w:rPr>
          <w:rFonts w:ascii="標楷體" w:hAnsi="標楷體" w:hint="eastAsia"/>
          <w:bCs/>
          <w:color w:val="000000" w:themeColor="text1"/>
          <w:spacing w:val="6"/>
        </w:rPr>
        <w:t>等2項未盡職責或效能過低情事。</w:t>
      </w:r>
    </w:p>
    <w:p w:rsidR="00964E0F" w:rsidRDefault="00964E0F" w:rsidP="005D5B9F">
      <w:pPr>
        <w:overflowPunct w:val="0"/>
        <w:spacing w:line="600" w:lineRule="exact"/>
        <w:ind w:firstLineChars="200" w:firstLine="584"/>
        <w:jc w:val="both"/>
        <w:rPr>
          <w:rFonts w:ascii="標楷體" w:hAnsi="標楷體"/>
          <w:bCs/>
          <w:color w:val="FF0000"/>
          <w:spacing w:val="6"/>
        </w:rPr>
      </w:pPr>
      <w:proofErr w:type="gramStart"/>
      <w:r w:rsidRPr="00EF0B0D">
        <w:rPr>
          <w:rFonts w:ascii="標楷體" w:hAnsi="標楷體" w:hint="eastAsia"/>
          <w:bCs/>
          <w:color w:val="000000" w:themeColor="text1"/>
          <w:spacing w:val="6"/>
        </w:rPr>
        <w:t>另本室於</w:t>
      </w:r>
      <w:proofErr w:type="gramEnd"/>
      <w:r w:rsidRPr="00EF0B0D">
        <w:rPr>
          <w:rFonts w:ascii="標楷體" w:hAnsi="標楷體" w:hint="eastAsia"/>
          <w:bCs/>
          <w:color w:val="000000" w:themeColor="text1"/>
          <w:spacing w:val="6"/>
        </w:rPr>
        <w:t>審核報告</w:t>
      </w:r>
      <w:proofErr w:type="gramStart"/>
      <w:r w:rsidRPr="00EF0B0D">
        <w:rPr>
          <w:rFonts w:ascii="標楷體" w:hAnsi="標楷體" w:hint="eastAsia"/>
          <w:bCs/>
          <w:color w:val="000000" w:themeColor="text1"/>
          <w:spacing w:val="6"/>
        </w:rPr>
        <w:t>審編期間（</w:t>
      </w:r>
      <w:proofErr w:type="gramEnd"/>
      <w:r w:rsidRPr="00EF0B0D">
        <w:rPr>
          <w:rFonts w:ascii="標楷體" w:hAnsi="標楷體" w:hint="eastAsia"/>
          <w:bCs/>
          <w:color w:val="000000" w:themeColor="text1"/>
          <w:spacing w:val="6"/>
        </w:rPr>
        <w:t>113年1月1日至6月30日）依法報告監察院者，有新竹市政府辦理新竹國際展演中心新建計畫執行情形1件。</w:t>
      </w:r>
    </w:p>
    <w:p w:rsidR="00964E0F" w:rsidRPr="00490950" w:rsidRDefault="00964E0F" w:rsidP="0041548E">
      <w:pPr>
        <w:overflowPunct w:val="0"/>
        <w:spacing w:line="570" w:lineRule="exact"/>
        <w:ind w:firstLineChars="200" w:firstLine="561"/>
        <w:jc w:val="both"/>
        <w:rPr>
          <w:rFonts w:ascii="標楷體" w:hAnsi="標楷體"/>
          <w:b/>
          <w:snapToGrid w:val="0"/>
          <w:kern w:val="0"/>
          <w:szCs w:val="28"/>
        </w:rPr>
      </w:pPr>
      <w:r w:rsidRPr="00490950">
        <w:rPr>
          <w:rFonts w:ascii="標楷體" w:hAnsi="標楷體" w:hint="eastAsia"/>
          <w:b/>
          <w:snapToGrid w:val="0"/>
          <w:kern w:val="0"/>
          <w:szCs w:val="28"/>
        </w:rPr>
        <w:t>（三）監督預算執行及考核財務效能之重要審核意見</w:t>
      </w:r>
    </w:p>
    <w:p w:rsidR="00964E0F" w:rsidRPr="00490950" w:rsidRDefault="00964E0F" w:rsidP="005D5B9F">
      <w:pPr>
        <w:overflowPunct w:val="0"/>
        <w:snapToGrid w:val="0"/>
        <w:spacing w:line="600" w:lineRule="exact"/>
        <w:ind w:firstLineChars="200" w:firstLine="568"/>
        <w:jc w:val="both"/>
        <w:rPr>
          <w:rFonts w:ascii="標楷體" w:hAnsi="標楷體"/>
          <w:szCs w:val="28"/>
        </w:rPr>
      </w:pPr>
      <w:r w:rsidRPr="00490950">
        <w:rPr>
          <w:rFonts w:ascii="標楷體" w:hAnsi="標楷體" w:hint="eastAsia"/>
          <w:spacing w:val="2"/>
          <w:szCs w:val="28"/>
        </w:rPr>
        <w:t>依審計法規定監督各機關、市營事業及基金預算執行及考核財務效能結果，提出審核意見於各該機關改進，擇其重要列入本報告有關章節者，共6類</w:t>
      </w:r>
      <w:r w:rsidRPr="00490950">
        <w:rPr>
          <w:rFonts w:ascii="標楷體" w:hAnsi="標楷體"/>
          <w:spacing w:val="2"/>
          <w:szCs w:val="28"/>
        </w:rPr>
        <w:t>70</w:t>
      </w:r>
      <w:r w:rsidRPr="00490950">
        <w:rPr>
          <w:rFonts w:ascii="標楷體" w:hAnsi="標楷體" w:hint="eastAsia"/>
          <w:spacing w:val="2"/>
          <w:szCs w:val="28"/>
        </w:rPr>
        <w:t>項</w:t>
      </w:r>
      <w:r w:rsidRPr="00490950">
        <w:rPr>
          <w:rFonts w:ascii="標楷體" w:hAnsi="標楷體" w:hint="eastAsia"/>
          <w:szCs w:val="28"/>
        </w:rPr>
        <w:t>（表</w:t>
      </w:r>
      <w:r w:rsidRPr="00490950">
        <w:rPr>
          <w:rFonts w:ascii="標楷體" w:hAnsi="標楷體"/>
          <w:szCs w:val="28"/>
        </w:rPr>
        <w:t>1</w:t>
      </w:r>
      <w:r w:rsidRPr="00490950">
        <w:rPr>
          <w:rFonts w:ascii="標楷體" w:hAnsi="標楷體" w:hint="eastAsia"/>
          <w:szCs w:val="28"/>
        </w:rPr>
        <w:t>，甲-53頁）：</w:t>
      </w:r>
    </w:p>
    <w:p w:rsidR="00964E0F" w:rsidRPr="00490950" w:rsidRDefault="00964E0F" w:rsidP="005D5B9F">
      <w:pPr>
        <w:overflowPunct w:val="0"/>
        <w:spacing w:line="600" w:lineRule="exact"/>
        <w:ind w:firstLineChars="200" w:firstLine="569"/>
        <w:contextualSpacing/>
        <w:jc w:val="both"/>
        <w:rPr>
          <w:rFonts w:ascii="標楷體" w:hAnsi="標楷體"/>
          <w:spacing w:val="2"/>
          <w:szCs w:val="28"/>
        </w:rPr>
      </w:pPr>
      <w:r w:rsidRPr="00490950">
        <w:rPr>
          <w:rFonts w:ascii="標楷體" w:hAnsi="標楷體" w:hint="eastAsia"/>
          <w:b/>
          <w:spacing w:val="2"/>
          <w:szCs w:val="28"/>
        </w:rPr>
        <w:t>1.對於內部</w:t>
      </w:r>
      <w:proofErr w:type="gramStart"/>
      <w:r w:rsidRPr="00490950">
        <w:rPr>
          <w:rFonts w:ascii="標楷體" w:hAnsi="標楷體" w:hint="eastAsia"/>
          <w:b/>
          <w:spacing w:val="2"/>
          <w:szCs w:val="28"/>
        </w:rPr>
        <w:t>稽</w:t>
      </w:r>
      <w:proofErr w:type="gramEnd"/>
      <w:r w:rsidRPr="00490950">
        <w:rPr>
          <w:rFonts w:ascii="標楷體" w:hAnsi="標楷體" w:hint="eastAsia"/>
          <w:b/>
          <w:spacing w:val="2"/>
          <w:szCs w:val="28"/>
        </w:rPr>
        <w:t>（審）核之實施提出意見者，</w:t>
      </w:r>
      <w:r w:rsidRPr="00490950">
        <w:rPr>
          <w:rFonts w:ascii="標楷體" w:hAnsi="標楷體" w:hint="eastAsia"/>
          <w:spacing w:val="2"/>
          <w:szCs w:val="28"/>
        </w:rPr>
        <w:t>計有</w:t>
      </w:r>
      <w:r w:rsidRPr="00C947E0">
        <w:rPr>
          <w:rFonts w:ascii="標楷體" w:hAnsi="標楷體" w:hint="eastAsia"/>
          <w:spacing w:val="2"/>
          <w:szCs w:val="28"/>
        </w:rPr>
        <w:t>為提升政府服務品質，提供整合性數位化服務及公有建物出借管道，惟整合服務平</w:t>
      </w:r>
      <w:proofErr w:type="gramStart"/>
      <w:r w:rsidRPr="00C947E0">
        <w:rPr>
          <w:rFonts w:ascii="標楷體" w:hAnsi="標楷體" w:hint="eastAsia"/>
          <w:spacing w:val="2"/>
          <w:szCs w:val="28"/>
        </w:rPr>
        <w:t>臺</w:t>
      </w:r>
      <w:proofErr w:type="gramEnd"/>
      <w:r w:rsidRPr="00C947E0">
        <w:rPr>
          <w:rFonts w:ascii="標楷體" w:hAnsi="標楷體" w:hint="eastAsia"/>
          <w:spacing w:val="2"/>
          <w:szCs w:val="28"/>
        </w:rPr>
        <w:t>使用率不及</w:t>
      </w:r>
      <w:proofErr w:type="gramStart"/>
      <w:r w:rsidRPr="00C947E0">
        <w:rPr>
          <w:rFonts w:ascii="標楷體" w:hAnsi="標楷體" w:hint="eastAsia"/>
          <w:spacing w:val="2"/>
          <w:szCs w:val="28"/>
        </w:rPr>
        <w:t>2成</w:t>
      </w:r>
      <w:proofErr w:type="gramEnd"/>
      <w:r w:rsidRPr="00C947E0">
        <w:rPr>
          <w:rFonts w:ascii="標楷體" w:hAnsi="標楷體" w:hint="eastAsia"/>
          <w:spacing w:val="2"/>
          <w:szCs w:val="28"/>
        </w:rPr>
        <w:t>，且未適當統整與公告場地租借資訊，又部分公有建物借用契約逾期未妥處，有待加強推廣並優化整合數位服務，制定完善租借流程，保障政府及社會大眾權益</w:t>
      </w:r>
      <w:r w:rsidRPr="00490950">
        <w:rPr>
          <w:rFonts w:ascii="標楷體" w:hAnsi="標楷體" w:hint="eastAsia"/>
          <w:spacing w:val="2"/>
          <w:szCs w:val="28"/>
        </w:rPr>
        <w:t>；</w:t>
      </w:r>
      <w:r w:rsidRPr="00C947E0">
        <w:rPr>
          <w:rFonts w:ascii="標楷體" w:hAnsi="標楷體" w:hint="eastAsia"/>
          <w:spacing w:val="2"/>
          <w:szCs w:val="28"/>
        </w:rPr>
        <w:t>運用地方政府歲計會計資訊管理系統推動業務資訊化，惟經費結報仍有部分應使用統一發票廠商卻開立收據，及採購訂約或受補助單位為政府採購拒絕往來廠商等情事，亟待強化內部控制機制，以維財政紀律</w:t>
      </w:r>
      <w:r>
        <w:rPr>
          <w:rFonts w:ascii="標楷體" w:hAnsi="標楷體" w:hint="eastAsia"/>
          <w:spacing w:val="2"/>
          <w:szCs w:val="28"/>
        </w:rPr>
        <w:t>；</w:t>
      </w:r>
      <w:r w:rsidRPr="00FF5ED8">
        <w:rPr>
          <w:rFonts w:ascii="標楷體" w:hAnsi="標楷體" w:hint="eastAsia"/>
          <w:spacing w:val="2"/>
          <w:szCs w:val="28"/>
        </w:rPr>
        <w:t>儲備災害防救物資及防汛沙包，以供應民眾緊急避難及災害防救需求，惟簽訂物資調度開口契約內容未</w:t>
      </w:r>
      <w:proofErr w:type="gramStart"/>
      <w:r w:rsidRPr="00FF5ED8">
        <w:rPr>
          <w:rFonts w:ascii="標楷體" w:hAnsi="標楷體" w:hint="eastAsia"/>
          <w:spacing w:val="2"/>
          <w:szCs w:val="28"/>
        </w:rPr>
        <w:t>臻</w:t>
      </w:r>
      <w:proofErr w:type="gramEnd"/>
      <w:r w:rsidRPr="00FF5ED8">
        <w:rPr>
          <w:rFonts w:ascii="標楷體" w:hAnsi="標楷體" w:hint="eastAsia"/>
          <w:spacing w:val="2"/>
          <w:szCs w:val="28"/>
        </w:rPr>
        <w:t>周延，存有履約風險或調度涵蓋範圍不足，</w:t>
      </w:r>
      <w:proofErr w:type="gramStart"/>
      <w:r w:rsidRPr="00FF5ED8">
        <w:rPr>
          <w:rFonts w:ascii="標楷體" w:hAnsi="標楷體" w:hint="eastAsia"/>
          <w:spacing w:val="2"/>
          <w:szCs w:val="28"/>
        </w:rPr>
        <w:t>災防物資</w:t>
      </w:r>
      <w:proofErr w:type="gramEnd"/>
      <w:r w:rsidRPr="00FF5ED8">
        <w:rPr>
          <w:rFonts w:ascii="標楷體" w:hAnsi="標楷體" w:hint="eastAsia"/>
          <w:spacing w:val="2"/>
          <w:szCs w:val="28"/>
        </w:rPr>
        <w:t>及防汛沙包之領用管理與盤點作業機制</w:t>
      </w:r>
      <w:proofErr w:type="gramStart"/>
      <w:r w:rsidRPr="00FF5ED8">
        <w:rPr>
          <w:rFonts w:ascii="標楷體" w:hAnsi="標楷體" w:hint="eastAsia"/>
          <w:spacing w:val="2"/>
          <w:szCs w:val="28"/>
        </w:rPr>
        <w:t>亦未周妥</w:t>
      </w:r>
      <w:proofErr w:type="gramEnd"/>
      <w:r w:rsidRPr="00FF5ED8">
        <w:rPr>
          <w:rFonts w:ascii="標楷體" w:hAnsi="標楷體" w:hint="eastAsia"/>
          <w:spacing w:val="2"/>
          <w:szCs w:val="28"/>
        </w:rPr>
        <w:t>，有待</w:t>
      </w:r>
      <w:proofErr w:type="gramStart"/>
      <w:r w:rsidRPr="00FF5ED8">
        <w:rPr>
          <w:rFonts w:ascii="標楷體" w:hAnsi="標楷體" w:hint="eastAsia"/>
          <w:spacing w:val="2"/>
          <w:szCs w:val="28"/>
        </w:rPr>
        <w:t>研</w:t>
      </w:r>
      <w:proofErr w:type="gramEnd"/>
      <w:r w:rsidRPr="00FF5ED8">
        <w:rPr>
          <w:rFonts w:ascii="標楷體" w:hAnsi="標楷體" w:hint="eastAsia"/>
          <w:spacing w:val="2"/>
          <w:szCs w:val="28"/>
        </w:rPr>
        <w:t>謀改善，以滿足實需</w:t>
      </w:r>
      <w:r w:rsidRPr="00490950">
        <w:rPr>
          <w:rFonts w:ascii="標楷體" w:hAnsi="標楷體" w:hint="eastAsia"/>
          <w:spacing w:val="2"/>
          <w:szCs w:val="28"/>
        </w:rPr>
        <w:t>等3項。</w:t>
      </w:r>
    </w:p>
    <w:p w:rsidR="00964E0F" w:rsidRPr="00490950" w:rsidRDefault="00964E0F" w:rsidP="005D5B9F">
      <w:pPr>
        <w:overflowPunct w:val="0"/>
        <w:spacing w:line="600" w:lineRule="exact"/>
        <w:ind w:firstLineChars="200" w:firstLine="561"/>
        <w:contextualSpacing/>
        <w:jc w:val="both"/>
        <w:rPr>
          <w:rFonts w:ascii="標楷體" w:hAnsi="標楷體"/>
          <w:szCs w:val="28"/>
        </w:rPr>
      </w:pPr>
      <w:r w:rsidRPr="00490950">
        <w:rPr>
          <w:rFonts w:ascii="標楷體" w:hAnsi="標楷體" w:hint="eastAsia"/>
          <w:b/>
          <w:szCs w:val="28"/>
        </w:rPr>
        <w:t>2.對於計畫之實施及預算之執行提出意見者，</w:t>
      </w:r>
      <w:r w:rsidRPr="00490950">
        <w:rPr>
          <w:rFonts w:ascii="標楷體" w:hAnsi="標楷體" w:hint="eastAsia"/>
          <w:szCs w:val="28"/>
        </w:rPr>
        <w:t>計有</w:t>
      </w:r>
      <w:r w:rsidRPr="00C947E0">
        <w:rPr>
          <w:rFonts w:ascii="標楷體" w:hAnsi="標楷體" w:hint="eastAsia"/>
          <w:szCs w:val="28"/>
        </w:rPr>
        <w:t>歲計賸餘</w:t>
      </w:r>
      <w:r w:rsidR="00C81853">
        <w:rPr>
          <w:rFonts w:ascii="標楷體" w:hAnsi="標楷體" w:hint="eastAsia"/>
          <w:szCs w:val="28"/>
        </w:rPr>
        <w:t>為近</w:t>
      </w:r>
      <w:proofErr w:type="gramStart"/>
      <w:r w:rsidR="00C81853">
        <w:rPr>
          <w:rFonts w:ascii="標楷體" w:hAnsi="標楷體" w:hint="eastAsia"/>
          <w:szCs w:val="28"/>
        </w:rPr>
        <w:t>4</w:t>
      </w:r>
      <w:proofErr w:type="gramEnd"/>
      <w:r w:rsidR="00C81853">
        <w:rPr>
          <w:rFonts w:ascii="標楷體" w:hAnsi="標楷體" w:hint="eastAsia"/>
          <w:szCs w:val="28"/>
        </w:rPr>
        <w:t>年度最高</w:t>
      </w:r>
      <w:r w:rsidRPr="00C947E0">
        <w:rPr>
          <w:rFonts w:ascii="標楷體" w:hAnsi="標楷體" w:hint="eastAsia"/>
          <w:szCs w:val="28"/>
        </w:rPr>
        <w:t>，惟自籌財源及占歲入財源比率</w:t>
      </w:r>
      <w:r w:rsidR="00C81853">
        <w:rPr>
          <w:rFonts w:ascii="標楷體" w:hAnsi="標楷體" w:hint="eastAsia"/>
          <w:szCs w:val="28"/>
        </w:rPr>
        <w:t>呈現</w:t>
      </w:r>
      <w:r w:rsidRPr="00C947E0">
        <w:rPr>
          <w:rFonts w:ascii="標楷體" w:hAnsi="標楷體" w:hint="eastAsia"/>
          <w:szCs w:val="28"/>
        </w:rPr>
        <w:t>逐年</w:t>
      </w:r>
      <w:r w:rsidR="00C81853">
        <w:rPr>
          <w:rFonts w:ascii="標楷體" w:hAnsi="標楷體" w:hint="eastAsia"/>
          <w:szCs w:val="28"/>
        </w:rPr>
        <w:t>下</w:t>
      </w:r>
      <w:r w:rsidRPr="00C947E0">
        <w:rPr>
          <w:rFonts w:ascii="標楷體" w:hAnsi="標楷體" w:hint="eastAsia"/>
          <w:szCs w:val="28"/>
        </w:rPr>
        <w:t>降</w:t>
      </w:r>
      <w:r w:rsidR="0005250A">
        <w:rPr>
          <w:rFonts w:ascii="標楷體" w:hAnsi="標楷體" w:hint="eastAsia"/>
          <w:szCs w:val="28"/>
        </w:rPr>
        <w:t>趨勢</w:t>
      </w:r>
      <w:r w:rsidRPr="00C947E0">
        <w:rPr>
          <w:rFonts w:ascii="標楷體" w:hAnsi="標楷體" w:hint="eastAsia"/>
          <w:szCs w:val="28"/>
        </w:rPr>
        <w:t>，</w:t>
      </w:r>
      <w:proofErr w:type="gramStart"/>
      <w:r w:rsidR="00C81853">
        <w:rPr>
          <w:rFonts w:ascii="標楷體" w:hAnsi="標楷體" w:hint="eastAsia"/>
          <w:szCs w:val="28"/>
        </w:rPr>
        <w:t>又</w:t>
      </w:r>
      <w:r w:rsidRPr="00C947E0">
        <w:rPr>
          <w:rFonts w:ascii="標楷體" w:hAnsi="標楷體" w:hint="eastAsia"/>
          <w:szCs w:val="28"/>
        </w:rPr>
        <w:t>歲出</w:t>
      </w:r>
      <w:proofErr w:type="gramEnd"/>
      <w:r w:rsidRPr="00C947E0">
        <w:rPr>
          <w:rFonts w:ascii="標楷體" w:hAnsi="標楷體" w:hint="eastAsia"/>
          <w:szCs w:val="28"/>
        </w:rPr>
        <w:t>規模擴增，消耗性支出逐年增加</w:t>
      </w:r>
      <w:r w:rsidR="001655EC">
        <w:rPr>
          <w:rFonts w:ascii="標楷體" w:hAnsi="標楷體" w:hint="eastAsia"/>
          <w:szCs w:val="28"/>
        </w:rPr>
        <w:t>，財政尚非自足</w:t>
      </w:r>
      <w:r w:rsidRPr="00C947E0">
        <w:rPr>
          <w:rFonts w:ascii="標楷體" w:hAnsi="標楷體" w:hint="eastAsia"/>
          <w:szCs w:val="28"/>
        </w:rPr>
        <w:t>，</w:t>
      </w:r>
      <w:r w:rsidR="001655EC">
        <w:rPr>
          <w:rFonts w:ascii="標楷體" w:hAnsi="標楷體" w:hint="eastAsia"/>
          <w:szCs w:val="28"/>
        </w:rPr>
        <w:t>有</w:t>
      </w:r>
      <w:r w:rsidRPr="00C947E0">
        <w:rPr>
          <w:rFonts w:ascii="標楷體" w:hAnsi="標楷體" w:hint="eastAsia"/>
          <w:szCs w:val="28"/>
        </w:rPr>
        <w:t>待</w:t>
      </w:r>
      <w:proofErr w:type="gramStart"/>
      <w:r w:rsidR="001655EC">
        <w:rPr>
          <w:rFonts w:ascii="標楷體" w:hAnsi="標楷體" w:hint="eastAsia"/>
          <w:szCs w:val="28"/>
        </w:rPr>
        <w:t>賡</w:t>
      </w:r>
      <w:proofErr w:type="gramEnd"/>
      <w:r w:rsidR="001655EC">
        <w:rPr>
          <w:rFonts w:ascii="標楷體" w:hAnsi="標楷體" w:hint="eastAsia"/>
          <w:szCs w:val="28"/>
        </w:rPr>
        <w:t>續</w:t>
      </w:r>
      <w:r w:rsidRPr="00C947E0">
        <w:rPr>
          <w:rFonts w:ascii="標楷體" w:hAnsi="標楷體" w:hint="eastAsia"/>
          <w:szCs w:val="28"/>
        </w:rPr>
        <w:t>拓展</w:t>
      </w:r>
      <w:r w:rsidR="001655EC">
        <w:rPr>
          <w:rFonts w:ascii="標楷體" w:hAnsi="標楷體" w:hint="eastAsia"/>
          <w:szCs w:val="28"/>
        </w:rPr>
        <w:t>增進</w:t>
      </w:r>
      <w:r w:rsidRPr="00C947E0">
        <w:rPr>
          <w:rFonts w:ascii="標楷體" w:hAnsi="標楷體" w:hint="eastAsia"/>
          <w:szCs w:val="28"/>
        </w:rPr>
        <w:t>自主財源，</w:t>
      </w:r>
      <w:r w:rsidR="001655EC">
        <w:rPr>
          <w:rFonts w:ascii="標楷體" w:hAnsi="標楷體" w:hint="eastAsia"/>
          <w:szCs w:val="28"/>
        </w:rPr>
        <w:t>及</w:t>
      </w:r>
      <w:r w:rsidRPr="00C947E0">
        <w:rPr>
          <w:rFonts w:ascii="標楷體" w:hAnsi="標楷體" w:hint="eastAsia"/>
          <w:szCs w:val="28"/>
        </w:rPr>
        <w:t>因應推動公共建設，妥適配置政府資源及強化節流措施，以利經濟永續發展</w:t>
      </w:r>
      <w:r w:rsidRPr="00FF5ED8">
        <w:rPr>
          <w:rFonts w:ascii="標楷體" w:hAnsi="標楷體" w:hint="eastAsia"/>
          <w:szCs w:val="28"/>
        </w:rPr>
        <w:t>；</w:t>
      </w:r>
      <w:r w:rsidR="0005250A" w:rsidRPr="0005250A">
        <w:rPr>
          <w:rFonts w:ascii="標楷體" w:hAnsi="標楷體" w:hint="eastAsia"/>
          <w:szCs w:val="28"/>
        </w:rPr>
        <w:t>歲出保留</w:t>
      </w:r>
      <w:proofErr w:type="gramStart"/>
      <w:r w:rsidR="0005250A" w:rsidRPr="0005250A">
        <w:rPr>
          <w:rFonts w:ascii="標楷體" w:hAnsi="標楷體" w:hint="eastAsia"/>
          <w:szCs w:val="28"/>
        </w:rPr>
        <w:t>數暨以前</w:t>
      </w:r>
      <w:proofErr w:type="gramEnd"/>
      <w:r w:rsidR="0005250A" w:rsidRPr="0005250A">
        <w:rPr>
          <w:rFonts w:ascii="標楷體" w:hAnsi="標楷體" w:hint="eastAsia"/>
          <w:szCs w:val="28"/>
        </w:rPr>
        <w:t>年度歲出轉入數之未結清金額逐年增加，</w:t>
      </w:r>
      <w:proofErr w:type="gramStart"/>
      <w:r w:rsidR="00C76C79" w:rsidRPr="00C76C79">
        <w:rPr>
          <w:rFonts w:ascii="標楷體" w:hAnsi="標楷體" w:hint="eastAsia"/>
          <w:szCs w:val="28"/>
        </w:rPr>
        <w:t>間有部分</w:t>
      </w:r>
      <w:proofErr w:type="gramEnd"/>
      <w:r w:rsidR="00C76C79" w:rsidRPr="00C76C79">
        <w:rPr>
          <w:rFonts w:ascii="標楷體" w:hAnsi="標楷體" w:hint="eastAsia"/>
          <w:szCs w:val="28"/>
        </w:rPr>
        <w:t>保留案件連續執行數年未有效執行，經費保留已屆滿4年仍未實現情事，亟待檢討改善，以提升預算執行績效</w:t>
      </w:r>
      <w:r>
        <w:rPr>
          <w:rFonts w:ascii="標楷體" w:hAnsi="標楷體" w:hint="eastAsia"/>
          <w:szCs w:val="28"/>
        </w:rPr>
        <w:t>；</w:t>
      </w:r>
      <w:r w:rsidRPr="00FF5ED8">
        <w:rPr>
          <w:rFonts w:ascii="標楷體" w:hAnsi="標楷體" w:hint="eastAsia"/>
          <w:szCs w:val="28"/>
        </w:rPr>
        <w:t>獲撥中央政府一般性補助款</w:t>
      </w:r>
      <w:proofErr w:type="gramStart"/>
      <w:r w:rsidRPr="00FF5ED8">
        <w:rPr>
          <w:rFonts w:ascii="標楷體" w:hAnsi="標楷體" w:hint="eastAsia"/>
          <w:szCs w:val="28"/>
        </w:rPr>
        <w:t>挹</w:t>
      </w:r>
      <w:proofErr w:type="gramEnd"/>
      <w:r w:rsidRPr="00FF5ED8">
        <w:rPr>
          <w:rFonts w:ascii="標楷體" w:hAnsi="標楷體" w:hint="eastAsia"/>
          <w:szCs w:val="28"/>
        </w:rPr>
        <w:t>注地方財源，執行結果已有相當成效，惟考核總成績連2年下降，且社會福利及教育等2面向考核成績及排名為近5年新低，又部分項目預算執行率偏低，有待探究問題癥結妥謀改善，以爭取佳績及提升計畫執行成效</w:t>
      </w:r>
      <w:r w:rsidRPr="00490950">
        <w:rPr>
          <w:rFonts w:ascii="標楷體" w:hAnsi="標楷體" w:hint="eastAsia"/>
          <w:szCs w:val="28"/>
        </w:rPr>
        <w:t>等</w:t>
      </w:r>
      <w:r>
        <w:rPr>
          <w:rFonts w:ascii="標楷體" w:hAnsi="標楷體" w:hint="eastAsia"/>
          <w:szCs w:val="28"/>
        </w:rPr>
        <w:t>40</w:t>
      </w:r>
      <w:r w:rsidRPr="00490950">
        <w:rPr>
          <w:rFonts w:ascii="標楷體" w:hAnsi="標楷體" w:hint="eastAsia"/>
          <w:szCs w:val="28"/>
        </w:rPr>
        <w:t>項。</w:t>
      </w:r>
    </w:p>
    <w:p w:rsidR="00964E0F" w:rsidRPr="00490950" w:rsidRDefault="00964E0F" w:rsidP="005D5B9F">
      <w:pPr>
        <w:overflowPunct w:val="0"/>
        <w:spacing w:line="600" w:lineRule="exact"/>
        <w:ind w:firstLineChars="200" w:firstLine="561"/>
        <w:contextualSpacing/>
        <w:jc w:val="both"/>
        <w:rPr>
          <w:rFonts w:ascii="標楷體" w:hAnsi="標楷體"/>
          <w:szCs w:val="28"/>
        </w:rPr>
      </w:pPr>
      <w:r w:rsidRPr="00490950">
        <w:rPr>
          <w:rFonts w:ascii="標楷體" w:hAnsi="標楷體" w:hint="eastAsia"/>
          <w:b/>
          <w:szCs w:val="28"/>
        </w:rPr>
        <w:t>3.對於財務（物）之管理、運用提出意見者，</w:t>
      </w:r>
      <w:r w:rsidRPr="00490950">
        <w:rPr>
          <w:rFonts w:ascii="標楷體" w:hAnsi="標楷體" w:hint="eastAsia"/>
          <w:szCs w:val="28"/>
        </w:rPr>
        <w:t>計有</w:t>
      </w:r>
      <w:r w:rsidRPr="00C947E0">
        <w:rPr>
          <w:rFonts w:ascii="標楷體" w:hAnsi="標楷體" w:hint="eastAsia"/>
          <w:szCs w:val="28"/>
        </w:rPr>
        <w:t>開源措施整體執行成果已達預期效益，惟仍有部分項目未達預計目標，又部分場地尚未訂定收費標準或收費標準未定期檢討調整，另民</w:t>
      </w:r>
      <w:r>
        <w:rPr>
          <w:rFonts w:ascii="標楷體" w:hAnsi="標楷體" w:hint="eastAsia"/>
          <w:szCs w:val="28"/>
        </w:rPr>
        <w:t>間認養公共設施推動成效仍有改善空間，有待積極辦理並</w:t>
      </w:r>
      <w:proofErr w:type="gramStart"/>
      <w:r>
        <w:rPr>
          <w:rFonts w:ascii="標楷體" w:hAnsi="標楷體" w:hint="eastAsia"/>
          <w:szCs w:val="28"/>
        </w:rPr>
        <w:t>研</w:t>
      </w:r>
      <w:proofErr w:type="gramEnd"/>
      <w:r>
        <w:rPr>
          <w:rFonts w:ascii="標楷體" w:hAnsi="標楷體" w:hint="eastAsia"/>
          <w:szCs w:val="28"/>
        </w:rPr>
        <w:t>謀改善措施</w:t>
      </w:r>
      <w:r w:rsidRPr="00490950">
        <w:rPr>
          <w:rFonts w:ascii="標楷體" w:hAnsi="標楷體" w:hint="eastAsia"/>
          <w:szCs w:val="28"/>
        </w:rPr>
        <w:t>；</w:t>
      </w:r>
      <w:r w:rsidRPr="00FF5ED8">
        <w:rPr>
          <w:rFonts w:ascii="標楷體" w:hAnsi="標楷體" w:hint="eastAsia"/>
          <w:szCs w:val="28"/>
        </w:rPr>
        <w:t>債務管理評比蟬聯甲等，公共債務</w:t>
      </w:r>
      <w:proofErr w:type="gramStart"/>
      <w:r w:rsidRPr="00FF5ED8">
        <w:rPr>
          <w:rFonts w:ascii="標楷體" w:hAnsi="標楷體" w:hint="eastAsia"/>
          <w:szCs w:val="28"/>
        </w:rPr>
        <w:t>未償</w:t>
      </w:r>
      <w:proofErr w:type="gramEnd"/>
      <w:r w:rsidRPr="00FF5ED8">
        <w:rPr>
          <w:rFonts w:ascii="標楷體" w:hAnsi="標楷體" w:hint="eastAsia"/>
          <w:szCs w:val="28"/>
        </w:rPr>
        <w:t>餘額為近5年新低，惟整體債務負擔仍重，且受財經情勢影響，債務利息</w:t>
      </w:r>
      <w:proofErr w:type="gramStart"/>
      <w:r w:rsidRPr="00FF5ED8">
        <w:rPr>
          <w:rFonts w:ascii="標楷體" w:hAnsi="標楷體" w:hint="eastAsia"/>
          <w:szCs w:val="28"/>
        </w:rPr>
        <w:t>遽</w:t>
      </w:r>
      <w:proofErr w:type="gramEnd"/>
      <w:r w:rsidRPr="00FF5ED8">
        <w:rPr>
          <w:rFonts w:ascii="標楷體" w:hAnsi="標楷體" w:hint="eastAsia"/>
          <w:szCs w:val="28"/>
        </w:rPr>
        <w:t>增，有待審慎風險管理及評估提前償還債務可行性，以提升公共債務管理綜效</w:t>
      </w:r>
      <w:r>
        <w:rPr>
          <w:rFonts w:ascii="標楷體" w:hAnsi="標楷體" w:hint="eastAsia"/>
          <w:szCs w:val="28"/>
        </w:rPr>
        <w:t>；</w:t>
      </w:r>
      <w:r w:rsidRPr="00FF5ED8">
        <w:rPr>
          <w:rFonts w:ascii="標楷體" w:hAnsi="標楷體" w:hint="eastAsia"/>
          <w:szCs w:val="28"/>
        </w:rPr>
        <w:t>持續辦理公有財產檢核、清查占用及閒置活化等管理措施，</w:t>
      </w:r>
      <w:proofErr w:type="gramStart"/>
      <w:r w:rsidRPr="00FF5ED8">
        <w:rPr>
          <w:rFonts w:ascii="標楷體" w:hAnsi="標楷體" w:hint="eastAsia"/>
          <w:szCs w:val="28"/>
        </w:rPr>
        <w:t>惟間有部分</w:t>
      </w:r>
      <w:proofErr w:type="gramEnd"/>
      <w:r w:rsidRPr="00FF5ED8">
        <w:rPr>
          <w:rFonts w:ascii="標楷體" w:hAnsi="標楷體" w:hint="eastAsia"/>
          <w:szCs w:val="28"/>
        </w:rPr>
        <w:t>公有房地遭占用卻未列管清理，部分精華地段土地長期閒置荒蕪，且未妥善規劃運用，列管清查房地資料亦未</w:t>
      </w:r>
      <w:proofErr w:type="gramStart"/>
      <w:r w:rsidRPr="00FF5ED8">
        <w:rPr>
          <w:rFonts w:ascii="標楷體" w:hAnsi="標楷體" w:hint="eastAsia"/>
          <w:szCs w:val="28"/>
        </w:rPr>
        <w:t>臻</w:t>
      </w:r>
      <w:proofErr w:type="gramEnd"/>
      <w:r w:rsidRPr="00FF5ED8">
        <w:rPr>
          <w:rFonts w:ascii="標楷體" w:hAnsi="標楷體" w:hint="eastAsia"/>
          <w:szCs w:val="28"/>
        </w:rPr>
        <w:t>完整，尚待</w:t>
      </w:r>
      <w:proofErr w:type="gramStart"/>
      <w:r w:rsidRPr="00FF5ED8">
        <w:rPr>
          <w:rFonts w:ascii="標楷體" w:hAnsi="標楷體" w:hint="eastAsia"/>
          <w:szCs w:val="28"/>
        </w:rPr>
        <w:t>研謀精</w:t>
      </w:r>
      <w:proofErr w:type="gramEnd"/>
      <w:r w:rsidRPr="00FF5ED8">
        <w:rPr>
          <w:rFonts w:ascii="標楷體" w:hAnsi="標楷體" w:hint="eastAsia"/>
          <w:szCs w:val="28"/>
        </w:rPr>
        <w:t>進公有房地管理成效，以維護政府公產權益</w:t>
      </w:r>
      <w:r w:rsidRPr="00490950">
        <w:rPr>
          <w:rFonts w:ascii="標楷體" w:hAnsi="標楷體" w:hint="eastAsia"/>
          <w:szCs w:val="28"/>
        </w:rPr>
        <w:t>等13項。</w:t>
      </w:r>
    </w:p>
    <w:p w:rsidR="00964E0F" w:rsidRPr="00C947E0" w:rsidRDefault="00964E0F" w:rsidP="005D5B9F">
      <w:pPr>
        <w:overflowPunct w:val="0"/>
        <w:spacing w:beforeLines="20" w:before="76" w:line="600" w:lineRule="exact"/>
        <w:ind w:firstLineChars="200" w:firstLine="569"/>
        <w:contextualSpacing/>
        <w:jc w:val="both"/>
        <w:rPr>
          <w:rFonts w:ascii="標楷體" w:hAnsi="標楷體"/>
          <w:spacing w:val="2"/>
          <w:szCs w:val="28"/>
        </w:rPr>
      </w:pPr>
      <w:r w:rsidRPr="00C947E0">
        <w:rPr>
          <w:rFonts w:ascii="標楷體" w:hAnsi="標楷體" w:hint="eastAsia"/>
          <w:b/>
          <w:spacing w:val="2"/>
          <w:szCs w:val="28"/>
        </w:rPr>
        <w:t>4.對於產銷營運管理提出意見者，</w:t>
      </w:r>
      <w:r w:rsidRPr="00C947E0">
        <w:rPr>
          <w:rFonts w:ascii="標楷體" w:hAnsi="標楷體" w:hint="eastAsia"/>
          <w:spacing w:val="2"/>
          <w:szCs w:val="28"/>
        </w:rPr>
        <w:t>計有推動公有市場升級活化，惟部分攤</w:t>
      </w:r>
      <w:r w:rsidR="00216970">
        <w:rPr>
          <w:rFonts w:ascii="標楷體" w:hAnsi="標楷體" w:hint="eastAsia"/>
          <w:spacing w:val="2"/>
          <w:szCs w:val="28"/>
        </w:rPr>
        <w:t>（</w:t>
      </w:r>
      <w:r w:rsidRPr="00C947E0">
        <w:rPr>
          <w:rFonts w:ascii="標楷體" w:hAnsi="標楷體" w:hint="eastAsia"/>
          <w:spacing w:val="2"/>
          <w:szCs w:val="28"/>
        </w:rPr>
        <w:t>鋪</w:t>
      </w:r>
      <w:r w:rsidR="00216970">
        <w:rPr>
          <w:rFonts w:ascii="標楷體" w:hAnsi="標楷體" w:hint="eastAsia"/>
          <w:spacing w:val="2"/>
          <w:szCs w:val="28"/>
        </w:rPr>
        <w:t>）</w:t>
      </w:r>
      <w:r w:rsidRPr="00C947E0">
        <w:rPr>
          <w:rFonts w:ascii="標楷體" w:hAnsi="標楷體" w:hint="eastAsia"/>
          <w:spacing w:val="2"/>
          <w:szCs w:val="28"/>
        </w:rPr>
        <w:t>位使用人資格存有疑義，</w:t>
      </w:r>
      <w:proofErr w:type="gramStart"/>
      <w:r w:rsidRPr="00C947E0">
        <w:rPr>
          <w:rFonts w:ascii="標楷體" w:hAnsi="標楷體" w:hint="eastAsia"/>
          <w:spacing w:val="2"/>
          <w:szCs w:val="28"/>
        </w:rPr>
        <w:t>間有已</w:t>
      </w:r>
      <w:proofErr w:type="gramEnd"/>
      <w:r w:rsidRPr="00C947E0">
        <w:rPr>
          <w:rFonts w:ascii="標楷體" w:hAnsi="標楷體" w:hint="eastAsia"/>
          <w:spacing w:val="2"/>
          <w:szCs w:val="28"/>
        </w:rPr>
        <w:t>死亡或非承租人自行營業情事，又攤販管理及市場攤</w:t>
      </w:r>
      <w:r w:rsidR="00216970">
        <w:rPr>
          <w:rFonts w:ascii="標楷體" w:hAnsi="標楷體" w:hint="eastAsia"/>
          <w:spacing w:val="2"/>
          <w:szCs w:val="28"/>
        </w:rPr>
        <w:t>（</w:t>
      </w:r>
      <w:r w:rsidRPr="00C947E0">
        <w:rPr>
          <w:rFonts w:ascii="標楷體" w:hAnsi="標楷體" w:hint="eastAsia"/>
          <w:spacing w:val="2"/>
          <w:szCs w:val="28"/>
        </w:rPr>
        <w:t>鋪</w:t>
      </w:r>
      <w:r w:rsidR="00216970">
        <w:rPr>
          <w:rFonts w:ascii="標楷體" w:hAnsi="標楷體" w:hint="eastAsia"/>
          <w:spacing w:val="2"/>
          <w:szCs w:val="28"/>
        </w:rPr>
        <w:t>）</w:t>
      </w:r>
      <w:r w:rsidRPr="00C947E0">
        <w:rPr>
          <w:rFonts w:ascii="標楷體" w:hAnsi="標楷體" w:hint="eastAsia"/>
          <w:spacing w:val="2"/>
          <w:szCs w:val="28"/>
        </w:rPr>
        <w:t>位使用費收費標準制度規章未</w:t>
      </w:r>
      <w:proofErr w:type="gramStart"/>
      <w:r w:rsidRPr="00C947E0">
        <w:rPr>
          <w:rFonts w:ascii="標楷體" w:hAnsi="標楷體" w:hint="eastAsia"/>
          <w:spacing w:val="2"/>
          <w:szCs w:val="28"/>
        </w:rPr>
        <w:t>臻</w:t>
      </w:r>
      <w:proofErr w:type="gramEnd"/>
      <w:r w:rsidRPr="00C947E0">
        <w:rPr>
          <w:rFonts w:ascii="標楷體" w:hAnsi="標楷體" w:hint="eastAsia"/>
          <w:spacing w:val="2"/>
          <w:szCs w:val="28"/>
        </w:rPr>
        <w:t>完備，且自治會組織功能未</w:t>
      </w:r>
      <w:proofErr w:type="gramStart"/>
      <w:r w:rsidRPr="00C947E0">
        <w:rPr>
          <w:rFonts w:ascii="標楷體" w:hAnsi="標楷體" w:hint="eastAsia"/>
          <w:spacing w:val="2"/>
          <w:szCs w:val="28"/>
        </w:rPr>
        <w:t>臻健全，</w:t>
      </w:r>
      <w:proofErr w:type="gramEnd"/>
      <w:r w:rsidRPr="00C947E0">
        <w:rPr>
          <w:rFonts w:ascii="標楷體" w:hAnsi="標楷體" w:hint="eastAsia"/>
          <w:spacing w:val="2"/>
          <w:szCs w:val="28"/>
        </w:rPr>
        <w:t>市場管理未盡落實，亟待檢討改善；</w:t>
      </w:r>
      <w:r w:rsidRPr="00FF5ED8">
        <w:rPr>
          <w:rFonts w:ascii="標楷體" w:hAnsi="標楷體" w:hint="eastAsia"/>
          <w:spacing w:val="2"/>
          <w:szCs w:val="28"/>
        </w:rPr>
        <w:t>為增進農村社區土地利用價值，辦理農村重劃開發建設，惟未依規定制定</w:t>
      </w:r>
      <w:proofErr w:type="gramStart"/>
      <w:r w:rsidRPr="00FF5ED8">
        <w:rPr>
          <w:rFonts w:ascii="標楷體" w:hAnsi="標楷體" w:hint="eastAsia"/>
          <w:spacing w:val="2"/>
          <w:szCs w:val="28"/>
        </w:rPr>
        <w:t>滯洪池操作</w:t>
      </w:r>
      <w:proofErr w:type="gramEnd"/>
      <w:r w:rsidRPr="00FF5ED8">
        <w:rPr>
          <w:rFonts w:ascii="標楷體" w:hAnsi="標楷體" w:hint="eastAsia"/>
          <w:spacing w:val="2"/>
          <w:szCs w:val="28"/>
        </w:rPr>
        <w:t>手冊，潛藏管理維護風險，及各重劃區基金資金存款效益略顯偏低，有待改善營運管理及</w:t>
      </w:r>
      <w:proofErr w:type="gramStart"/>
      <w:r w:rsidRPr="00FF5ED8">
        <w:rPr>
          <w:rFonts w:ascii="標楷體" w:hAnsi="標楷體" w:hint="eastAsia"/>
          <w:spacing w:val="2"/>
          <w:szCs w:val="28"/>
        </w:rPr>
        <w:t>研</w:t>
      </w:r>
      <w:proofErr w:type="gramEnd"/>
      <w:r w:rsidRPr="00FF5ED8">
        <w:rPr>
          <w:rFonts w:ascii="標楷體" w:hAnsi="標楷體" w:hint="eastAsia"/>
          <w:spacing w:val="2"/>
          <w:szCs w:val="28"/>
        </w:rPr>
        <w:t>議活絡資金運用</w:t>
      </w:r>
      <w:r>
        <w:rPr>
          <w:rFonts w:ascii="標楷體" w:hAnsi="標楷體" w:hint="eastAsia"/>
          <w:spacing w:val="2"/>
          <w:szCs w:val="28"/>
        </w:rPr>
        <w:t>；</w:t>
      </w:r>
      <w:r w:rsidRPr="00C947E0">
        <w:rPr>
          <w:rFonts w:ascii="標楷體" w:hAnsi="標楷體" w:hint="eastAsia"/>
          <w:spacing w:val="2"/>
          <w:szCs w:val="28"/>
        </w:rPr>
        <w:t>為確保體育場地品質及安全，維護運動場館各項設施，惟運動場館營運績效連年虧損，未因應成本及物價指數變動等因素評估調整收費標準，另整合民間資源辦理運動場地認養作業，惟認養場地管理維護及考核作業未</w:t>
      </w:r>
      <w:proofErr w:type="gramStart"/>
      <w:r w:rsidRPr="00C947E0">
        <w:rPr>
          <w:rFonts w:ascii="標楷體" w:hAnsi="標楷體" w:hint="eastAsia"/>
          <w:spacing w:val="2"/>
          <w:szCs w:val="28"/>
        </w:rPr>
        <w:t>臻</w:t>
      </w:r>
      <w:proofErr w:type="gramEnd"/>
      <w:r w:rsidRPr="00C947E0">
        <w:rPr>
          <w:rFonts w:ascii="標楷體" w:hAnsi="標楷體" w:hint="eastAsia"/>
          <w:spacing w:val="2"/>
          <w:szCs w:val="28"/>
        </w:rPr>
        <w:t>周妥，有待檢討改善，</w:t>
      </w:r>
      <w:proofErr w:type="gramStart"/>
      <w:r w:rsidRPr="00C947E0">
        <w:rPr>
          <w:rFonts w:ascii="標楷體" w:hAnsi="標楷體" w:hint="eastAsia"/>
          <w:spacing w:val="2"/>
          <w:szCs w:val="28"/>
        </w:rPr>
        <w:t>以利永續</w:t>
      </w:r>
      <w:proofErr w:type="gramEnd"/>
      <w:r w:rsidRPr="00C947E0">
        <w:rPr>
          <w:rFonts w:ascii="標楷體" w:hAnsi="標楷體" w:hint="eastAsia"/>
          <w:spacing w:val="2"/>
          <w:szCs w:val="28"/>
        </w:rPr>
        <w:t>經營等</w:t>
      </w:r>
      <w:r>
        <w:rPr>
          <w:rFonts w:ascii="標楷體" w:hAnsi="標楷體" w:hint="eastAsia"/>
          <w:spacing w:val="2"/>
          <w:szCs w:val="28"/>
        </w:rPr>
        <w:t>5</w:t>
      </w:r>
      <w:r w:rsidRPr="00C947E0">
        <w:rPr>
          <w:rFonts w:ascii="標楷體" w:hAnsi="標楷體" w:hint="eastAsia"/>
          <w:spacing w:val="2"/>
          <w:szCs w:val="28"/>
        </w:rPr>
        <w:t>項。</w:t>
      </w:r>
    </w:p>
    <w:p w:rsidR="00964E0F" w:rsidRPr="00B9464F" w:rsidRDefault="00964E0F" w:rsidP="005D5B9F">
      <w:pPr>
        <w:overflowPunct w:val="0"/>
        <w:spacing w:beforeLines="20" w:before="76" w:line="600" w:lineRule="exact"/>
        <w:ind w:firstLineChars="200" w:firstLine="561"/>
        <w:contextualSpacing/>
        <w:jc w:val="both"/>
        <w:rPr>
          <w:rFonts w:ascii="標楷體" w:hAnsi="標楷體"/>
          <w:b/>
          <w:color w:val="FF0000"/>
          <w:szCs w:val="28"/>
        </w:rPr>
      </w:pPr>
      <w:r w:rsidRPr="00C947E0">
        <w:rPr>
          <w:rFonts w:ascii="標楷體" w:hAnsi="標楷體"/>
          <w:b/>
          <w:szCs w:val="28"/>
        </w:rPr>
        <w:t>5.</w:t>
      </w:r>
      <w:r w:rsidRPr="00C947E0">
        <w:rPr>
          <w:rFonts w:ascii="標楷體" w:hAnsi="標楷體" w:hint="eastAsia"/>
          <w:b/>
          <w:szCs w:val="28"/>
        </w:rPr>
        <w:t>對於採購作業提出意見者，</w:t>
      </w:r>
      <w:r w:rsidRPr="00C947E0">
        <w:rPr>
          <w:rFonts w:ascii="標楷體" w:hAnsi="標楷體" w:hint="eastAsia"/>
          <w:szCs w:val="28"/>
        </w:rPr>
        <w:t>計有</w:t>
      </w:r>
      <w:r w:rsidR="00446946" w:rsidRPr="00446946">
        <w:rPr>
          <w:rFonts w:ascii="標楷體" w:hAnsi="標楷體" w:hint="eastAsia"/>
          <w:szCs w:val="28"/>
        </w:rPr>
        <w:t>為紓解納骨塔位不足，辦理新竹市大坪頂納骨塔新建工程，惟規劃設計未周延考量基本的風雨防護及導排水設施，以致雨天</w:t>
      </w:r>
      <w:proofErr w:type="gramStart"/>
      <w:r w:rsidR="00446946" w:rsidRPr="00446946">
        <w:rPr>
          <w:rFonts w:ascii="標楷體" w:hAnsi="標楷體" w:hint="eastAsia"/>
          <w:szCs w:val="28"/>
        </w:rPr>
        <w:t>雨水飄濺納骨塔</w:t>
      </w:r>
      <w:proofErr w:type="gramEnd"/>
      <w:r w:rsidR="00446946" w:rsidRPr="00446946">
        <w:rPr>
          <w:rFonts w:ascii="標楷體" w:hAnsi="標楷體" w:hint="eastAsia"/>
          <w:szCs w:val="28"/>
        </w:rPr>
        <w:t>位、室內積水，雖經辦理變更設計，惟改善成效不佳，引起媒體輿論質疑，亟待</w:t>
      </w:r>
      <w:proofErr w:type="gramStart"/>
      <w:r w:rsidR="00446946" w:rsidRPr="00446946">
        <w:rPr>
          <w:rFonts w:ascii="標楷體" w:hAnsi="標楷體" w:hint="eastAsia"/>
          <w:szCs w:val="28"/>
        </w:rPr>
        <w:t>研</w:t>
      </w:r>
      <w:proofErr w:type="gramEnd"/>
      <w:r w:rsidR="00446946" w:rsidRPr="00446946">
        <w:rPr>
          <w:rFonts w:ascii="標楷體" w:hAnsi="標楷體" w:hint="eastAsia"/>
          <w:szCs w:val="28"/>
        </w:rPr>
        <w:t>謀改善</w:t>
      </w:r>
      <w:r w:rsidRPr="00FF5ED8">
        <w:rPr>
          <w:rFonts w:ascii="標楷體" w:hAnsi="標楷體" w:hint="eastAsia"/>
          <w:szCs w:val="28"/>
        </w:rPr>
        <w:t>；</w:t>
      </w:r>
      <w:r w:rsidRPr="00C947E0">
        <w:rPr>
          <w:rFonts w:ascii="標楷體" w:hAnsi="標楷體" w:hint="eastAsia"/>
          <w:szCs w:val="28"/>
        </w:rPr>
        <w:t>為改善人行環境及提升市民生活品質，辦理人本環境及殯葬設施等採購案，惟部分採購案件於底價訂定、</w:t>
      </w:r>
      <w:proofErr w:type="gramStart"/>
      <w:r w:rsidRPr="00C947E0">
        <w:rPr>
          <w:rFonts w:ascii="標楷體" w:hAnsi="標楷體" w:hint="eastAsia"/>
          <w:szCs w:val="28"/>
        </w:rPr>
        <w:t>開決標</w:t>
      </w:r>
      <w:proofErr w:type="gramEnd"/>
      <w:r w:rsidRPr="00C947E0">
        <w:rPr>
          <w:rFonts w:ascii="標楷體" w:hAnsi="標楷體" w:hint="eastAsia"/>
          <w:szCs w:val="28"/>
        </w:rPr>
        <w:t>作業及履約管理過程，核有未</w:t>
      </w:r>
      <w:proofErr w:type="gramStart"/>
      <w:r w:rsidRPr="00C947E0">
        <w:rPr>
          <w:rFonts w:ascii="標楷體" w:hAnsi="標楷體" w:hint="eastAsia"/>
          <w:szCs w:val="28"/>
        </w:rPr>
        <w:t>臻</w:t>
      </w:r>
      <w:proofErr w:type="gramEnd"/>
      <w:r w:rsidRPr="00C947E0">
        <w:rPr>
          <w:rFonts w:ascii="標楷體" w:hAnsi="標楷體" w:hint="eastAsia"/>
          <w:szCs w:val="28"/>
        </w:rPr>
        <w:t>周延情事，亟待檢討改善；因應納骨塔位不足，辦理納骨</w:t>
      </w:r>
      <w:proofErr w:type="gramStart"/>
      <w:r w:rsidRPr="00C947E0">
        <w:rPr>
          <w:rFonts w:ascii="標楷體" w:hAnsi="標楷體" w:hint="eastAsia"/>
          <w:szCs w:val="28"/>
        </w:rPr>
        <w:t>堂箱位</w:t>
      </w:r>
      <w:proofErr w:type="gramEnd"/>
      <w:r w:rsidRPr="00C947E0">
        <w:rPr>
          <w:rFonts w:ascii="標楷體" w:hAnsi="標楷體" w:hint="eastAsia"/>
          <w:szCs w:val="28"/>
        </w:rPr>
        <w:t>增設工程，惟納骨設施室內裝修工程施工廠商</w:t>
      </w:r>
      <w:proofErr w:type="gramStart"/>
      <w:r w:rsidRPr="00C947E0">
        <w:rPr>
          <w:rFonts w:ascii="標楷體" w:hAnsi="標楷體" w:hint="eastAsia"/>
          <w:szCs w:val="28"/>
        </w:rPr>
        <w:t>資格未適法</w:t>
      </w:r>
      <w:proofErr w:type="gramEnd"/>
      <w:r w:rsidRPr="00C947E0">
        <w:rPr>
          <w:rFonts w:ascii="標楷體" w:hAnsi="標楷體" w:hint="eastAsia"/>
          <w:szCs w:val="28"/>
        </w:rPr>
        <w:t>訂定，及未依規定取得許可即施工，完工後亦未取得合格證明即開放使用，亟待檢討改善</w:t>
      </w:r>
      <w:r w:rsidRPr="00C947E0">
        <w:rPr>
          <w:rFonts w:ascii="標楷體" w:hAnsi="標楷體" w:hint="eastAsia"/>
          <w:spacing w:val="-6"/>
          <w:szCs w:val="28"/>
        </w:rPr>
        <w:t>等6項。</w:t>
      </w:r>
    </w:p>
    <w:p w:rsidR="00964E0F" w:rsidRDefault="00964E0F" w:rsidP="005D5B9F">
      <w:pPr>
        <w:overflowPunct w:val="0"/>
        <w:spacing w:beforeLines="20" w:before="76" w:line="600" w:lineRule="exact"/>
        <w:ind w:firstLineChars="200" w:firstLine="561"/>
        <w:contextualSpacing/>
        <w:jc w:val="both"/>
        <w:rPr>
          <w:rFonts w:ascii="標楷體" w:hAnsi="標楷體"/>
          <w:spacing w:val="-6"/>
          <w:szCs w:val="28"/>
        </w:rPr>
      </w:pPr>
      <w:r w:rsidRPr="00C947E0">
        <w:rPr>
          <w:rFonts w:ascii="標楷體" w:hAnsi="標楷體" w:hint="eastAsia"/>
          <w:b/>
          <w:szCs w:val="28"/>
        </w:rPr>
        <w:t>6.對於事務管理及其他事項提出意見者，</w:t>
      </w:r>
      <w:r w:rsidRPr="00C947E0">
        <w:rPr>
          <w:rFonts w:ascii="標楷體" w:hAnsi="標楷體" w:hint="eastAsia"/>
          <w:szCs w:val="28"/>
        </w:rPr>
        <w:t>計有為因應</w:t>
      </w:r>
      <w:proofErr w:type="gramStart"/>
      <w:r w:rsidRPr="00C947E0">
        <w:rPr>
          <w:rFonts w:ascii="標楷體" w:hAnsi="標楷體" w:hint="eastAsia"/>
          <w:szCs w:val="28"/>
        </w:rPr>
        <w:t>全球資安威脅</w:t>
      </w:r>
      <w:proofErr w:type="gramEnd"/>
      <w:r w:rsidRPr="00C947E0">
        <w:rPr>
          <w:rFonts w:ascii="標楷體" w:hAnsi="標楷體" w:hint="eastAsia"/>
          <w:szCs w:val="28"/>
        </w:rPr>
        <w:t>趨勢，已推動基層</w:t>
      </w:r>
      <w:proofErr w:type="gramStart"/>
      <w:r w:rsidRPr="00C947E0">
        <w:rPr>
          <w:rFonts w:ascii="標楷體" w:hAnsi="標楷體" w:hint="eastAsia"/>
          <w:szCs w:val="28"/>
        </w:rPr>
        <w:t>機關資安防護</w:t>
      </w:r>
      <w:proofErr w:type="gramEnd"/>
      <w:r w:rsidRPr="00C947E0">
        <w:rPr>
          <w:rFonts w:ascii="標楷體" w:hAnsi="標楷體" w:hint="eastAsia"/>
          <w:szCs w:val="28"/>
        </w:rPr>
        <w:t>機制，惟部分核心資通系統未導入安裝端點偵測及應變機制，或未按月定期上傳資訊資產風險</w:t>
      </w:r>
      <w:proofErr w:type="gramStart"/>
      <w:r w:rsidRPr="00C947E0">
        <w:rPr>
          <w:rFonts w:ascii="標楷體" w:hAnsi="標楷體" w:hint="eastAsia"/>
          <w:szCs w:val="28"/>
        </w:rPr>
        <w:t>列表至資通</w:t>
      </w:r>
      <w:proofErr w:type="gramEnd"/>
      <w:r w:rsidRPr="00C947E0">
        <w:rPr>
          <w:rFonts w:ascii="標楷體" w:hAnsi="標楷體" w:hint="eastAsia"/>
          <w:szCs w:val="28"/>
        </w:rPr>
        <w:t>安全弱點通報系統進行弱點比對，端點偵測防護系統軟體使用數量偏低，及部分軟體資產係屬大陸廠牌，有待</w:t>
      </w:r>
      <w:proofErr w:type="gramStart"/>
      <w:r w:rsidRPr="00C947E0">
        <w:rPr>
          <w:rFonts w:ascii="標楷體" w:hAnsi="標楷體" w:hint="eastAsia"/>
          <w:szCs w:val="28"/>
        </w:rPr>
        <w:t>研</w:t>
      </w:r>
      <w:proofErr w:type="gramEnd"/>
      <w:r w:rsidRPr="00C947E0">
        <w:rPr>
          <w:rFonts w:ascii="標楷體" w:hAnsi="標楷體" w:hint="eastAsia"/>
          <w:szCs w:val="28"/>
        </w:rPr>
        <w:t>謀改善，以強化資通安全；開放借用運動場館以推廣全民體育活動，惟部分場地長期免費供作辦公空間或其他非體育活動用途，另尚未建置場地租借系統，提供民眾透過網路查找適合場地</w:t>
      </w:r>
      <w:proofErr w:type="gramStart"/>
      <w:r w:rsidRPr="00C947E0">
        <w:rPr>
          <w:rFonts w:ascii="標楷體" w:hAnsi="標楷體" w:hint="eastAsia"/>
          <w:szCs w:val="28"/>
        </w:rPr>
        <w:t>及線上申請</w:t>
      </w:r>
      <w:proofErr w:type="gramEnd"/>
      <w:r w:rsidRPr="00C947E0">
        <w:rPr>
          <w:rFonts w:ascii="標楷體" w:hAnsi="標楷體" w:hint="eastAsia"/>
          <w:szCs w:val="28"/>
        </w:rPr>
        <w:t>，或多未提供電子或行動支付服務，未盡便民，有待</w:t>
      </w:r>
      <w:proofErr w:type="gramStart"/>
      <w:r w:rsidRPr="00C947E0">
        <w:rPr>
          <w:rFonts w:ascii="標楷體" w:hAnsi="標楷體" w:hint="eastAsia"/>
          <w:szCs w:val="28"/>
        </w:rPr>
        <w:t>研</w:t>
      </w:r>
      <w:proofErr w:type="gramEnd"/>
      <w:r w:rsidRPr="00C947E0">
        <w:rPr>
          <w:rFonts w:ascii="標楷體" w:hAnsi="標楷體" w:hint="eastAsia"/>
          <w:szCs w:val="28"/>
        </w:rPr>
        <w:t>謀改善</w:t>
      </w:r>
      <w:r>
        <w:rPr>
          <w:rFonts w:ascii="標楷體" w:hAnsi="標楷體" w:hint="eastAsia"/>
          <w:szCs w:val="28"/>
        </w:rPr>
        <w:t>；</w:t>
      </w:r>
      <w:r w:rsidRPr="00FF5ED8">
        <w:rPr>
          <w:rFonts w:ascii="標楷體" w:hAnsi="標楷體" w:hint="eastAsia"/>
          <w:szCs w:val="28"/>
        </w:rPr>
        <w:t>為確立果菜運銷秩序，提供集貨場進行農產品批發交易，惟</w:t>
      </w:r>
      <w:proofErr w:type="gramStart"/>
      <w:r w:rsidRPr="00FF5ED8">
        <w:rPr>
          <w:rFonts w:ascii="標楷體" w:hAnsi="標楷體" w:hint="eastAsia"/>
          <w:szCs w:val="28"/>
        </w:rPr>
        <w:t>青果區集貨</w:t>
      </w:r>
      <w:proofErr w:type="gramEnd"/>
      <w:r w:rsidRPr="00FF5ED8">
        <w:rPr>
          <w:rFonts w:ascii="標楷體" w:hAnsi="標楷體" w:hint="eastAsia"/>
          <w:szCs w:val="28"/>
        </w:rPr>
        <w:t>場核計管理費收入流於形式，有減損公司權益之虞，又收繳現金筆數及金額仍高，有待檢討改善，以健全經營</w:t>
      </w:r>
      <w:r w:rsidRPr="00C947E0">
        <w:rPr>
          <w:rFonts w:ascii="標楷體" w:hAnsi="標楷體" w:hint="eastAsia"/>
          <w:spacing w:val="-6"/>
          <w:szCs w:val="28"/>
        </w:rPr>
        <w:t>等3項。</w:t>
      </w:r>
    </w:p>
    <w:p w:rsidR="00964E0F" w:rsidRDefault="00964E0F" w:rsidP="0041548E">
      <w:pPr>
        <w:overflowPunct w:val="0"/>
        <w:spacing w:beforeLines="30" w:before="114" w:line="570" w:lineRule="exact"/>
        <w:ind w:leftChars="101" w:left="283"/>
        <w:jc w:val="both"/>
        <w:rPr>
          <w:rFonts w:ascii="標楷體" w:hAnsi="標楷體"/>
          <w:b/>
          <w:snapToGrid w:val="0"/>
          <w:kern w:val="0"/>
          <w:sz w:val="32"/>
          <w:szCs w:val="32"/>
        </w:rPr>
      </w:pPr>
      <w:r w:rsidRPr="00336008">
        <w:rPr>
          <w:rFonts w:ascii="標楷體" w:hAnsi="標楷體" w:hint="eastAsia"/>
          <w:b/>
          <w:snapToGrid w:val="0"/>
          <w:kern w:val="0"/>
          <w:sz w:val="32"/>
          <w:szCs w:val="32"/>
        </w:rPr>
        <w:t>三、稽察違失之成果</w:t>
      </w:r>
    </w:p>
    <w:p w:rsidR="00964E0F" w:rsidRPr="008E77AC" w:rsidRDefault="00964E0F" w:rsidP="0080254F">
      <w:pPr>
        <w:overflowPunct w:val="0"/>
        <w:spacing w:line="620" w:lineRule="exact"/>
        <w:ind w:firstLineChars="200" w:firstLine="560"/>
        <w:jc w:val="both"/>
        <w:rPr>
          <w:rFonts w:ascii="標楷體" w:hAnsi="標楷體"/>
          <w:bCs/>
        </w:rPr>
      </w:pPr>
      <w:r w:rsidRPr="008E77AC">
        <w:rPr>
          <w:rFonts w:ascii="標楷體" w:hAnsi="標楷體" w:hint="eastAsia"/>
          <w:bCs/>
        </w:rPr>
        <w:t>稽察發現各機關人員核有財務上違失，經通知查明處理業經處分，於</w:t>
      </w:r>
      <w:proofErr w:type="gramStart"/>
      <w:r w:rsidRPr="008E77AC">
        <w:rPr>
          <w:rFonts w:ascii="標楷體" w:hAnsi="標楷體" w:hint="eastAsia"/>
          <w:bCs/>
        </w:rPr>
        <w:t>11</w:t>
      </w:r>
      <w:r>
        <w:rPr>
          <w:rFonts w:ascii="標楷體" w:hAnsi="標楷體"/>
          <w:bCs/>
        </w:rPr>
        <w:t>2</w:t>
      </w:r>
      <w:proofErr w:type="gramEnd"/>
      <w:r>
        <w:rPr>
          <w:rFonts w:ascii="標楷體" w:hAnsi="標楷體" w:hint="eastAsia"/>
          <w:bCs/>
        </w:rPr>
        <w:t>年度陳報監察院備查</w:t>
      </w:r>
      <w:r w:rsidRPr="008E77AC">
        <w:rPr>
          <w:rFonts w:ascii="標楷體" w:hAnsi="標楷體" w:hint="eastAsia"/>
          <w:bCs/>
        </w:rPr>
        <w:t>者</w:t>
      </w:r>
      <w:r>
        <w:rPr>
          <w:rFonts w:ascii="標楷體" w:hAnsi="標楷體"/>
          <w:bCs/>
        </w:rPr>
        <w:t>2</w:t>
      </w:r>
      <w:r>
        <w:rPr>
          <w:rFonts w:ascii="標楷體" w:hAnsi="標楷體" w:hint="eastAsia"/>
          <w:bCs/>
        </w:rPr>
        <w:t>件，受處分人員</w:t>
      </w:r>
      <w:r w:rsidRPr="001E68E9">
        <w:rPr>
          <w:rFonts w:ascii="標楷體" w:hAnsi="標楷體" w:hint="eastAsia"/>
          <w:bCs/>
        </w:rPr>
        <w:t>計3人次，</w:t>
      </w:r>
      <w:proofErr w:type="gramStart"/>
      <w:r w:rsidRPr="001E68E9">
        <w:rPr>
          <w:rFonts w:ascii="標楷體" w:hAnsi="標楷體" w:hint="eastAsia"/>
          <w:bCs/>
        </w:rPr>
        <w:t>均核予</w:t>
      </w:r>
      <w:proofErr w:type="gramEnd"/>
      <w:r w:rsidRPr="001E68E9">
        <w:rPr>
          <w:rFonts w:ascii="標楷體" w:hAnsi="標楷體" w:hint="eastAsia"/>
          <w:bCs/>
        </w:rPr>
        <w:t>申誡處分</w:t>
      </w:r>
      <w:r w:rsidRPr="008E77AC">
        <w:rPr>
          <w:rFonts w:ascii="標楷體" w:hAnsi="標楷體" w:hint="eastAsia"/>
          <w:bCs/>
        </w:rPr>
        <w:t>（陳報期間為11</w:t>
      </w:r>
      <w:r>
        <w:rPr>
          <w:rFonts w:ascii="標楷體" w:hAnsi="標楷體"/>
          <w:bCs/>
        </w:rPr>
        <w:t>2</w:t>
      </w:r>
      <w:r w:rsidRPr="008E77AC">
        <w:rPr>
          <w:rFonts w:ascii="標楷體" w:hAnsi="標楷體" w:hint="eastAsia"/>
          <w:bCs/>
        </w:rPr>
        <w:t>年1月1日至12月31日），係</w:t>
      </w:r>
      <w:r w:rsidRPr="001E68E9">
        <w:rPr>
          <w:rFonts w:ascii="標楷體" w:hAnsi="標楷體" w:hint="eastAsia"/>
          <w:bCs/>
        </w:rPr>
        <w:t>新竹農產運銷股份有限公司辦理分貨場位置出租承銷人使用案，核有財物管理疏失，及</w:t>
      </w:r>
      <w:r w:rsidRPr="001E68E9">
        <w:rPr>
          <w:rFonts w:ascii="標楷體" w:hAnsi="標楷體"/>
          <w:bCs/>
        </w:rPr>
        <w:t>新竹市立三民國民中學辦理</w:t>
      </w:r>
      <w:r w:rsidRPr="001E68E9">
        <w:rPr>
          <w:rFonts w:ascii="標楷體" w:hAnsi="標楷體" w:hint="eastAsia"/>
          <w:bCs/>
        </w:rPr>
        <w:t>「</w:t>
      </w:r>
      <w:r w:rsidRPr="001E68E9">
        <w:rPr>
          <w:rFonts w:ascii="標楷體" w:hAnsi="標楷體"/>
          <w:bCs/>
        </w:rPr>
        <w:t>111學年度學校午餐公辦民營委外辦理勞務採購案</w:t>
      </w:r>
      <w:r w:rsidRPr="001E68E9">
        <w:rPr>
          <w:rFonts w:ascii="標楷體" w:hAnsi="標楷體" w:hint="eastAsia"/>
          <w:bCs/>
        </w:rPr>
        <w:t>」，核有</w:t>
      </w:r>
      <w:r w:rsidRPr="008E77AC">
        <w:rPr>
          <w:rFonts w:ascii="標楷體" w:hAnsi="標楷體" w:hint="eastAsia"/>
          <w:bCs/>
        </w:rPr>
        <w:t>採購作業疏失。</w:t>
      </w:r>
      <w:r>
        <w:rPr>
          <w:rFonts w:ascii="標楷體" w:hAnsi="標楷體" w:hint="eastAsia"/>
          <w:bCs/>
        </w:rPr>
        <w:t>審計機關</w:t>
      </w:r>
      <w:r w:rsidRPr="008E77AC">
        <w:rPr>
          <w:rFonts w:ascii="標楷體" w:hAnsi="標楷體" w:hint="eastAsia"/>
          <w:bCs/>
        </w:rPr>
        <w:t>對於通知</w:t>
      </w:r>
      <w:r>
        <w:rPr>
          <w:rFonts w:ascii="標楷體" w:hAnsi="標楷體" w:hint="eastAsia"/>
          <w:bCs/>
        </w:rPr>
        <w:t>各</w:t>
      </w:r>
      <w:r w:rsidRPr="008E77AC">
        <w:rPr>
          <w:rFonts w:ascii="標楷體" w:hAnsi="標楷體" w:hint="eastAsia"/>
          <w:bCs/>
        </w:rPr>
        <w:t>機關查處者，</w:t>
      </w:r>
      <w:r>
        <w:rPr>
          <w:rFonts w:ascii="標楷體" w:hAnsi="標楷體" w:hint="eastAsia"/>
          <w:bCs/>
        </w:rPr>
        <w:t>除</w:t>
      </w:r>
      <w:r w:rsidRPr="008E77AC">
        <w:rPr>
          <w:rFonts w:ascii="標楷體" w:hAnsi="標楷體" w:hint="eastAsia"/>
          <w:bCs/>
        </w:rPr>
        <w:t>要求其提出改善措施，予以列管追蹤查核</w:t>
      </w:r>
      <w:r>
        <w:rPr>
          <w:rFonts w:ascii="標楷體" w:hAnsi="標楷體" w:hint="eastAsia"/>
          <w:bCs/>
        </w:rPr>
        <w:t>外，並於報告監察院時，</w:t>
      </w:r>
      <w:proofErr w:type="gramStart"/>
      <w:r>
        <w:rPr>
          <w:rFonts w:ascii="標楷體" w:hAnsi="標楷體" w:hint="eastAsia"/>
          <w:bCs/>
        </w:rPr>
        <w:t>按違失事</w:t>
      </w:r>
      <w:proofErr w:type="gramEnd"/>
      <w:r>
        <w:rPr>
          <w:rFonts w:ascii="標楷體" w:hAnsi="標楷體" w:hint="eastAsia"/>
          <w:bCs/>
        </w:rPr>
        <w:t>件性質，以副本抄送相關主管機關，諸如涉及內部審核者，副知行政院主計總處；涉及政府採購者，副知行政院公共工程委員會</w:t>
      </w:r>
      <w:r w:rsidRPr="001E68E9">
        <w:rPr>
          <w:rFonts w:ascii="標楷體" w:hAnsi="標楷體" w:hint="eastAsia"/>
          <w:bCs/>
        </w:rPr>
        <w:t>，</w:t>
      </w:r>
      <w:r w:rsidRPr="008E77AC">
        <w:rPr>
          <w:rFonts w:ascii="標楷體" w:hAnsi="標楷體" w:hint="eastAsia"/>
          <w:bCs/>
        </w:rPr>
        <w:t>以期更能有效發揮審計功能。</w:t>
      </w:r>
    </w:p>
    <w:p w:rsidR="00964E0F" w:rsidRPr="00571CB1" w:rsidRDefault="00964E0F" w:rsidP="0041548E">
      <w:pPr>
        <w:overflowPunct w:val="0"/>
        <w:spacing w:beforeLines="30" w:before="114" w:line="570" w:lineRule="exact"/>
        <w:ind w:leftChars="101" w:left="283"/>
        <w:jc w:val="both"/>
        <w:rPr>
          <w:rFonts w:ascii="標楷體" w:hAnsi="標楷體"/>
          <w:b/>
          <w:snapToGrid w:val="0"/>
          <w:kern w:val="0"/>
          <w:sz w:val="32"/>
          <w:szCs w:val="32"/>
        </w:rPr>
      </w:pPr>
      <w:r w:rsidRPr="00571CB1">
        <w:rPr>
          <w:rFonts w:ascii="標楷體" w:hAnsi="標楷體" w:hint="eastAsia"/>
          <w:b/>
          <w:snapToGrid w:val="0"/>
          <w:kern w:val="0"/>
          <w:sz w:val="32"/>
          <w:szCs w:val="32"/>
        </w:rPr>
        <w:t>四、</w:t>
      </w:r>
      <w:proofErr w:type="gramStart"/>
      <w:r w:rsidRPr="00571CB1">
        <w:rPr>
          <w:rFonts w:ascii="標楷體" w:hAnsi="標楷體" w:hint="eastAsia"/>
          <w:b/>
          <w:snapToGrid w:val="0"/>
          <w:kern w:val="0"/>
          <w:sz w:val="32"/>
          <w:szCs w:val="32"/>
        </w:rPr>
        <w:t>111</w:t>
      </w:r>
      <w:proofErr w:type="gramEnd"/>
      <w:r w:rsidRPr="00571CB1">
        <w:rPr>
          <w:rFonts w:ascii="標楷體" w:hAnsi="標楷體" w:hint="eastAsia"/>
          <w:b/>
          <w:snapToGrid w:val="0"/>
          <w:kern w:val="0"/>
          <w:sz w:val="32"/>
          <w:szCs w:val="32"/>
        </w:rPr>
        <w:t>年度重要審核意見追蹤查核概述</w:t>
      </w:r>
    </w:p>
    <w:p w:rsidR="00964E0F" w:rsidRPr="0080254F" w:rsidRDefault="00964E0F" w:rsidP="0080254F">
      <w:pPr>
        <w:overflowPunct w:val="0"/>
        <w:spacing w:line="620" w:lineRule="exact"/>
        <w:ind w:firstLineChars="200" w:firstLine="560"/>
        <w:jc w:val="both"/>
        <w:rPr>
          <w:rFonts w:ascii="標楷體" w:hAnsi="標楷體"/>
          <w:snapToGrid w:val="0"/>
          <w:kern w:val="0"/>
          <w:szCs w:val="28"/>
        </w:rPr>
      </w:pPr>
      <w:proofErr w:type="gramStart"/>
      <w:r w:rsidRPr="00571CB1">
        <w:rPr>
          <w:rFonts w:ascii="標楷體" w:hAnsi="標楷體" w:hint="eastAsia"/>
          <w:snapToGrid w:val="0"/>
          <w:kern w:val="0"/>
          <w:szCs w:val="28"/>
        </w:rPr>
        <w:t>本室於111</w:t>
      </w:r>
      <w:proofErr w:type="gramEnd"/>
      <w:r w:rsidRPr="00571CB1">
        <w:rPr>
          <w:rFonts w:ascii="標楷體" w:hAnsi="標楷體" w:hint="eastAsia"/>
          <w:snapToGrid w:val="0"/>
          <w:kern w:val="0"/>
          <w:szCs w:val="28"/>
        </w:rPr>
        <w:t>年度審核報告提列之重要審核意見計有70項（表1），為促使各機關確實有效落實辦理所提改善措施，乃</w:t>
      </w:r>
      <w:proofErr w:type="gramStart"/>
      <w:r w:rsidRPr="00571CB1">
        <w:rPr>
          <w:rFonts w:ascii="標楷體" w:hAnsi="標楷體" w:hint="eastAsia"/>
          <w:snapToGrid w:val="0"/>
          <w:kern w:val="0"/>
          <w:szCs w:val="28"/>
        </w:rPr>
        <w:t>賡</w:t>
      </w:r>
      <w:proofErr w:type="gramEnd"/>
      <w:r w:rsidRPr="00571CB1">
        <w:rPr>
          <w:rFonts w:ascii="標楷體" w:hAnsi="標楷體" w:hint="eastAsia"/>
          <w:snapToGrid w:val="0"/>
          <w:kern w:val="0"/>
          <w:szCs w:val="28"/>
        </w:rPr>
        <w:t>續追蹤查核實際辦理結果，</w:t>
      </w:r>
      <w:proofErr w:type="gramStart"/>
      <w:r w:rsidRPr="00571CB1">
        <w:rPr>
          <w:rFonts w:ascii="標楷體" w:hAnsi="標楷體" w:hint="eastAsia"/>
          <w:snapToGrid w:val="0"/>
          <w:kern w:val="0"/>
          <w:szCs w:val="28"/>
        </w:rPr>
        <w:t>經核仍待</w:t>
      </w:r>
      <w:proofErr w:type="gramEnd"/>
      <w:r w:rsidRPr="00571CB1">
        <w:rPr>
          <w:rFonts w:ascii="標楷體" w:hAnsi="標楷體" w:hint="eastAsia"/>
          <w:snapToGrid w:val="0"/>
          <w:kern w:val="0"/>
          <w:szCs w:val="28"/>
        </w:rPr>
        <w:t>繼續改善者</w:t>
      </w:r>
      <w:r w:rsidRPr="00571CB1">
        <w:rPr>
          <w:rFonts w:ascii="標楷體" w:hAnsi="標楷體"/>
          <w:snapToGrid w:val="0"/>
          <w:kern w:val="0"/>
          <w:szCs w:val="28"/>
        </w:rPr>
        <w:t>2</w:t>
      </w:r>
      <w:r w:rsidR="001D4FD9">
        <w:rPr>
          <w:rFonts w:ascii="標楷體" w:hAnsi="標楷體" w:hint="eastAsia"/>
          <w:snapToGrid w:val="0"/>
          <w:kern w:val="0"/>
          <w:szCs w:val="28"/>
        </w:rPr>
        <w:t>3</w:t>
      </w:r>
      <w:r w:rsidRPr="00571CB1">
        <w:rPr>
          <w:rFonts w:ascii="標楷體" w:hAnsi="標楷體" w:hint="eastAsia"/>
          <w:snapToGrid w:val="0"/>
          <w:kern w:val="0"/>
          <w:szCs w:val="28"/>
        </w:rPr>
        <w:t>項、</w:t>
      </w:r>
      <w:r>
        <w:rPr>
          <w:rFonts w:ascii="標楷體" w:hAnsi="標楷體" w:hint="eastAsia"/>
          <w:snapToGrid w:val="0"/>
          <w:kern w:val="0"/>
          <w:szCs w:val="28"/>
        </w:rPr>
        <w:t>處理中</w:t>
      </w:r>
      <w:r w:rsidR="0005250A">
        <w:rPr>
          <w:rFonts w:ascii="標楷體" w:hAnsi="標楷體"/>
          <w:snapToGrid w:val="0"/>
          <w:kern w:val="0"/>
          <w:szCs w:val="28"/>
        </w:rPr>
        <w:t>2</w:t>
      </w:r>
      <w:r>
        <w:rPr>
          <w:rFonts w:ascii="標楷體" w:hAnsi="標楷體" w:hint="eastAsia"/>
          <w:snapToGrid w:val="0"/>
          <w:kern w:val="0"/>
          <w:szCs w:val="28"/>
        </w:rPr>
        <w:t>項、</w:t>
      </w:r>
      <w:r w:rsidRPr="00571CB1">
        <w:rPr>
          <w:rFonts w:ascii="標楷體" w:hAnsi="標楷體" w:hint="eastAsia"/>
          <w:snapToGrid w:val="0"/>
          <w:kern w:val="0"/>
          <w:szCs w:val="28"/>
        </w:rPr>
        <w:t>已</w:t>
      </w:r>
      <w:proofErr w:type="gramStart"/>
      <w:r w:rsidRPr="00571CB1">
        <w:rPr>
          <w:rFonts w:ascii="標楷體" w:hAnsi="標楷體" w:hint="eastAsia"/>
          <w:snapToGrid w:val="0"/>
          <w:kern w:val="0"/>
          <w:szCs w:val="28"/>
        </w:rPr>
        <w:t>研</w:t>
      </w:r>
      <w:proofErr w:type="gramEnd"/>
      <w:r w:rsidRPr="00571CB1">
        <w:rPr>
          <w:rFonts w:ascii="標楷體" w:hAnsi="標楷體" w:hint="eastAsia"/>
          <w:snapToGrid w:val="0"/>
          <w:kern w:val="0"/>
          <w:szCs w:val="28"/>
        </w:rPr>
        <w:t>謀改善或依改善措施持續辦理者4</w:t>
      </w:r>
      <w:r w:rsidR="001D4FD9">
        <w:rPr>
          <w:rFonts w:ascii="標楷體" w:hAnsi="標楷體" w:hint="eastAsia"/>
          <w:snapToGrid w:val="0"/>
          <w:kern w:val="0"/>
          <w:szCs w:val="28"/>
        </w:rPr>
        <w:t>5</w:t>
      </w:r>
      <w:r w:rsidRPr="00571CB1">
        <w:rPr>
          <w:rFonts w:ascii="標楷體" w:hAnsi="標楷體" w:hint="eastAsia"/>
          <w:snapToGrid w:val="0"/>
          <w:kern w:val="0"/>
          <w:szCs w:val="28"/>
        </w:rPr>
        <w:t>項，其中仍待繼續改善者，經再綜合</w:t>
      </w:r>
      <w:proofErr w:type="gramStart"/>
      <w:r w:rsidRPr="00571CB1">
        <w:rPr>
          <w:rFonts w:ascii="標楷體" w:hAnsi="標楷體" w:hint="eastAsia"/>
          <w:snapToGrid w:val="0"/>
          <w:kern w:val="0"/>
          <w:szCs w:val="28"/>
        </w:rPr>
        <w:t>研</w:t>
      </w:r>
      <w:proofErr w:type="gramEnd"/>
      <w:r w:rsidRPr="00571CB1">
        <w:rPr>
          <w:rFonts w:ascii="標楷體" w:hAnsi="標楷體" w:hint="eastAsia"/>
          <w:snapToGrid w:val="0"/>
          <w:kern w:val="0"/>
          <w:szCs w:val="28"/>
        </w:rPr>
        <w:t>提審核意見23項（詳乙、決算審核結果），</w:t>
      </w:r>
      <w:proofErr w:type="gramStart"/>
      <w:r w:rsidRPr="00571CB1">
        <w:rPr>
          <w:rFonts w:ascii="標楷體" w:hAnsi="標楷體" w:hint="eastAsia"/>
          <w:snapToGrid w:val="0"/>
          <w:kern w:val="0"/>
          <w:szCs w:val="28"/>
        </w:rPr>
        <w:t>本室均已</w:t>
      </w:r>
      <w:proofErr w:type="gramEnd"/>
      <w:r w:rsidRPr="00571CB1">
        <w:rPr>
          <w:rFonts w:ascii="標楷體" w:hAnsi="標楷體" w:hint="eastAsia"/>
          <w:snapToGrid w:val="0"/>
          <w:kern w:val="0"/>
          <w:szCs w:val="28"/>
        </w:rPr>
        <w:t>列管注意追蹤其辦理情形。</w:t>
      </w:r>
    </w:p>
    <w:p w:rsidR="00964E0F" w:rsidRPr="00C947E0" w:rsidRDefault="00964E0F" w:rsidP="0041548E">
      <w:pPr>
        <w:overflowPunct w:val="0"/>
        <w:spacing w:line="560" w:lineRule="exact"/>
        <w:jc w:val="center"/>
        <w:rPr>
          <w:rFonts w:ascii="標楷體"/>
          <w:b/>
          <w:sz w:val="24"/>
          <w:szCs w:val="24"/>
        </w:rPr>
      </w:pPr>
      <w:r w:rsidRPr="00C947E0">
        <w:rPr>
          <w:rFonts w:ascii="標楷體" w:hint="eastAsia"/>
          <w:b/>
          <w:sz w:val="24"/>
          <w:szCs w:val="24"/>
        </w:rPr>
        <w:t>表1　審核報告所列重要審核意見分類及覆核辦理情形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46"/>
        <w:gridCol w:w="473"/>
        <w:gridCol w:w="602"/>
        <w:gridCol w:w="601"/>
        <w:gridCol w:w="601"/>
        <w:gridCol w:w="601"/>
        <w:gridCol w:w="601"/>
        <w:gridCol w:w="609"/>
        <w:gridCol w:w="663"/>
        <w:gridCol w:w="1238"/>
        <w:gridCol w:w="970"/>
        <w:gridCol w:w="1117"/>
      </w:tblGrid>
      <w:tr w:rsidR="00964E0F" w:rsidRPr="00C32516" w:rsidTr="008104FF">
        <w:trPr>
          <w:cantSplit/>
          <w:trHeight w:hRule="exact" w:val="408"/>
        </w:trPr>
        <w:tc>
          <w:tcPr>
            <w:tcW w:w="930" w:type="pct"/>
            <w:vMerge w:val="restart"/>
            <w:tcBorders>
              <w:top w:val="single" w:sz="12" w:space="0" w:color="auto"/>
              <w:left w:val="nil"/>
              <w:right w:val="single" w:sz="12" w:space="0" w:color="auto"/>
            </w:tcBorders>
            <w:shd w:val="clear" w:color="auto" w:fill="C8E6EE"/>
            <w:vAlign w:val="center"/>
          </w:tcPr>
          <w:p w:rsidR="00964E0F" w:rsidRPr="007519B0" w:rsidRDefault="00964E0F" w:rsidP="0041548E">
            <w:pPr>
              <w:overflowPunct w:val="0"/>
              <w:snapToGrid w:val="0"/>
              <w:jc w:val="both"/>
              <w:rPr>
                <w:rFonts w:ascii="標楷體" w:hAnsi="標楷體"/>
                <w:spacing w:val="-6"/>
                <w:sz w:val="20"/>
              </w:rPr>
            </w:pPr>
            <w:r w:rsidRPr="007519B0">
              <w:rPr>
                <w:rFonts w:ascii="標楷體" w:hAnsi="標楷體" w:hint="eastAsia"/>
                <w:spacing w:val="-6"/>
                <w:sz w:val="20"/>
              </w:rPr>
              <w:t>主管機關（計畫）名稱</w:t>
            </w:r>
          </w:p>
        </w:tc>
        <w:tc>
          <w:tcPr>
            <w:tcW w:w="2060" w:type="pct"/>
            <w:gridSpan w:val="7"/>
            <w:tcBorders>
              <w:top w:val="single" w:sz="12" w:space="0" w:color="auto"/>
              <w:left w:val="single" w:sz="12" w:space="0" w:color="auto"/>
              <w:bottom w:val="single" w:sz="2" w:space="0" w:color="auto"/>
              <w:right w:val="single" w:sz="12" w:space="0" w:color="auto"/>
            </w:tcBorders>
            <w:shd w:val="clear" w:color="auto" w:fill="C8E6EE"/>
            <w:vAlign w:val="center"/>
          </w:tcPr>
          <w:p w:rsidR="00964E0F" w:rsidRPr="00C947E0" w:rsidRDefault="00964E0F" w:rsidP="0041548E">
            <w:pPr>
              <w:overflowPunct w:val="0"/>
              <w:snapToGrid w:val="0"/>
              <w:jc w:val="center"/>
              <w:rPr>
                <w:rFonts w:ascii="標楷體" w:hAnsi="標楷體"/>
                <w:sz w:val="20"/>
              </w:rPr>
            </w:pPr>
            <w:proofErr w:type="gramStart"/>
            <w:r w:rsidRPr="00C947E0">
              <w:rPr>
                <w:rFonts w:ascii="標楷體" w:hAnsi="標楷體" w:hint="eastAsia"/>
                <w:sz w:val="20"/>
              </w:rPr>
              <w:t>112</w:t>
            </w:r>
            <w:proofErr w:type="gramEnd"/>
            <w:r w:rsidRPr="00C947E0">
              <w:rPr>
                <w:rFonts w:ascii="標楷體" w:hAnsi="標楷體" w:hint="eastAsia"/>
                <w:sz w:val="20"/>
              </w:rPr>
              <w:t>年度重要審核意見</w:t>
            </w:r>
          </w:p>
        </w:tc>
        <w:tc>
          <w:tcPr>
            <w:tcW w:w="2010" w:type="pct"/>
            <w:gridSpan w:val="4"/>
            <w:tcBorders>
              <w:top w:val="single" w:sz="12" w:space="0" w:color="auto"/>
              <w:left w:val="single" w:sz="12" w:space="0" w:color="auto"/>
              <w:bottom w:val="single" w:sz="12" w:space="0" w:color="auto"/>
              <w:right w:val="nil"/>
            </w:tcBorders>
            <w:shd w:val="clear" w:color="auto" w:fill="C8E6EE"/>
            <w:vAlign w:val="center"/>
          </w:tcPr>
          <w:p w:rsidR="00964E0F" w:rsidRPr="00C947E0" w:rsidRDefault="00964E0F" w:rsidP="0041548E">
            <w:pPr>
              <w:overflowPunct w:val="0"/>
              <w:snapToGrid w:val="0"/>
              <w:ind w:rightChars="20" w:right="56"/>
              <w:jc w:val="center"/>
              <w:rPr>
                <w:rFonts w:ascii="標楷體" w:hAnsi="標楷體"/>
                <w:sz w:val="20"/>
              </w:rPr>
            </w:pPr>
            <w:proofErr w:type="gramStart"/>
            <w:r w:rsidRPr="00C947E0">
              <w:rPr>
                <w:rFonts w:ascii="標楷體" w:hAnsi="標楷體" w:hint="eastAsia"/>
                <w:sz w:val="20"/>
              </w:rPr>
              <w:t>111</w:t>
            </w:r>
            <w:proofErr w:type="gramEnd"/>
            <w:r w:rsidRPr="00C947E0">
              <w:rPr>
                <w:rFonts w:ascii="標楷體" w:hAnsi="標楷體" w:hint="eastAsia"/>
                <w:sz w:val="20"/>
              </w:rPr>
              <w:t>年度重要審核意見覆核情形</w:t>
            </w:r>
          </w:p>
        </w:tc>
      </w:tr>
      <w:tr w:rsidR="00964E0F" w:rsidRPr="00C947E0" w:rsidTr="008104FF">
        <w:trPr>
          <w:cantSplit/>
          <w:trHeight w:hRule="exact" w:val="408"/>
        </w:trPr>
        <w:tc>
          <w:tcPr>
            <w:tcW w:w="930" w:type="pct"/>
            <w:vMerge/>
            <w:tcBorders>
              <w:left w:val="nil"/>
              <w:right w:val="single" w:sz="12" w:space="0" w:color="auto"/>
            </w:tcBorders>
            <w:shd w:val="clear" w:color="auto" w:fill="C8E6EE"/>
            <w:vAlign w:val="center"/>
          </w:tcPr>
          <w:p w:rsidR="00964E0F" w:rsidRPr="00C947E0" w:rsidRDefault="00964E0F" w:rsidP="0041548E">
            <w:pPr>
              <w:overflowPunct w:val="0"/>
              <w:snapToGrid w:val="0"/>
              <w:jc w:val="both"/>
              <w:rPr>
                <w:rFonts w:ascii="標楷體" w:hAnsi="標楷體"/>
                <w:sz w:val="20"/>
              </w:rPr>
            </w:pPr>
          </w:p>
        </w:tc>
        <w:tc>
          <w:tcPr>
            <w:tcW w:w="238" w:type="pct"/>
            <w:vMerge w:val="restart"/>
            <w:tcBorders>
              <w:top w:val="single" w:sz="2" w:space="0" w:color="auto"/>
              <w:left w:val="single" w:sz="12" w:space="0" w:color="auto"/>
              <w:bottom w:val="single" w:sz="12" w:space="0" w:color="auto"/>
              <w:right w:val="single" w:sz="12" w:space="0" w:color="auto"/>
            </w:tcBorders>
            <w:shd w:val="clear" w:color="auto" w:fill="C8E6EE"/>
            <w:vAlign w:val="center"/>
          </w:tcPr>
          <w:p w:rsidR="00964E0F" w:rsidRDefault="00964E0F" w:rsidP="0041548E">
            <w:pPr>
              <w:overflowPunct w:val="0"/>
              <w:snapToGrid w:val="0"/>
              <w:jc w:val="center"/>
              <w:rPr>
                <w:rFonts w:ascii="標楷體" w:hAnsi="標楷體"/>
                <w:sz w:val="20"/>
              </w:rPr>
            </w:pPr>
            <w:r w:rsidRPr="00C947E0">
              <w:rPr>
                <w:rFonts w:ascii="標楷體" w:hAnsi="標楷體"/>
                <w:sz w:val="20"/>
              </w:rPr>
              <w:t>項數</w:t>
            </w:r>
          </w:p>
          <w:p w:rsidR="00964E0F" w:rsidRPr="00C947E0" w:rsidRDefault="00964E0F" w:rsidP="0041548E">
            <w:pPr>
              <w:overflowPunct w:val="0"/>
              <w:snapToGrid w:val="0"/>
              <w:jc w:val="center"/>
              <w:rPr>
                <w:rFonts w:ascii="標楷體" w:hAnsi="標楷體"/>
                <w:sz w:val="20"/>
              </w:rPr>
            </w:pPr>
            <w:r>
              <w:rPr>
                <w:rFonts w:ascii="標楷體" w:hAnsi="標楷體" w:hint="eastAsia"/>
                <w:sz w:val="20"/>
              </w:rPr>
              <w:t>合計</w:t>
            </w:r>
          </w:p>
        </w:tc>
        <w:tc>
          <w:tcPr>
            <w:tcW w:w="1822" w:type="pct"/>
            <w:gridSpan w:val="6"/>
            <w:tcBorders>
              <w:top w:val="single" w:sz="2" w:space="0" w:color="auto"/>
              <w:left w:val="single" w:sz="12" w:space="0" w:color="auto"/>
              <w:bottom w:val="single" w:sz="2" w:space="0" w:color="auto"/>
              <w:right w:val="single" w:sz="12" w:space="0" w:color="auto"/>
            </w:tcBorders>
            <w:shd w:val="clear" w:color="auto" w:fill="C8E6EE"/>
            <w:vAlign w:val="center"/>
          </w:tcPr>
          <w:p w:rsidR="00964E0F" w:rsidRPr="00C947E0" w:rsidRDefault="00964E0F" w:rsidP="0041548E">
            <w:pPr>
              <w:overflowPunct w:val="0"/>
              <w:snapToGrid w:val="0"/>
              <w:jc w:val="center"/>
              <w:rPr>
                <w:rFonts w:ascii="標楷體" w:hAnsi="標楷體"/>
                <w:sz w:val="20"/>
              </w:rPr>
            </w:pPr>
            <w:r w:rsidRPr="00C947E0">
              <w:rPr>
                <w:rFonts w:ascii="標楷體" w:hAnsi="標楷體"/>
                <w:sz w:val="20"/>
              </w:rPr>
              <w:t>分類</w:t>
            </w:r>
            <w:r w:rsidRPr="00C947E0">
              <w:rPr>
                <w:rFonts w:ascii="標楷體" w:hAnsi="標楷體" w:hint="eastAsia"/>
                <w:sz w:val="20"/>
              </w:rPr>
              <w:t>（</w:t>
            </w:r>
            <w:proofErr w:type="gramStart"/>
            <w:r w:rsidRPr="00C947E0">
              <w:rPr>
                <w:rFonts w:ascii="標楷體" w:hAnsi="標楷體" w:hint="eastAsia"/>
                <w:sz w:val="20"/>
              </w:rPr>
              <w:t>註</w:t>
            </w:r>
            <w:proofErr w:type="gramEnd"/>
            <w:r w:rsidRPr="00C947E0">
              <w:rPr>
                <w:rFonts w:ascii="標楷體" w:hAnsi="標楷體" w:hint="eastAsia"/>
                <w:sz w:val="20"/>
              </w:rPr>
              <w:t>1）</w:t>
            </w:r>
          </w:p>
        </w:tc>
        <w:tc>
          <w:tcPr>
            <w:tcW w:w="334" w:type="pct"/>
            <w:vMerge w:val="restart"/>
            <w:tcBorders>
              <w:top w:val="single" w:sz="4" w:space="0" w:color="auto"/>
              <w:left w:val="single" w:sz="12" w:space="0" w:color="auto"/>
              <w:bottom w:val="single" w:sz="12" w:space="0" w:color="auto"/>
              <w:right w:val="nil"/>
            </w:tcBorders>
            <w:shd w:val="clear" w:color="auto" w:fill="C8E6EE"/>
            <w:vAlign w:val="center"/>
          </w:tcPr>
          <w:p w:rsidR="00964E0F" w:rsidRPr="00C947E0" w:rsidRDefault="00964E0F" w:rsidP="0041548E">
            <w:pPr>
              <w:overflowPunct w:val="0"/>
              <w:snapToGrid w:val="0"/>
              <w:jc w:val="center"/>
              <w:rPr>
                <w:rFonts w:ascii="標楷體" w:hAnsi="標楷體"/>
                <w:sz w:val="20"/>
              </w:rPr>
            </w:pPr>
            <w:r w:rsidRPr="00C947E0">
              <w:rPr>
                <w:rFonts w:ascii="標楷體" w:hAnsi="標楷體" w:hint="eastAsia"/>
                <w:sz w:val="20"/>
              </w:rPr>
              <w:t>項數</w:t>
            </w:r>
          </w:p>
          <w:p w:rsidR="00964E0F" w:rsidRPr="00C947E0" w:rsidRDefault="00964E0F" w:rsidP="0041548E">
            <w:pPr>
              <w:overflowPunct w:val="0"/>
              <w:snapToGrid w:val="0"/>
              <w:jc w:val="center"/>
              <w:rPr>
                <w:rFonts w:ascii="標楷體" w:hAnsi="標楷體"/>
                <w:spacing w:val="-20"/>
                <w:sz w:val="20"/>
              </w:rPr>
            </w:pPr>
            <w:r w:rsidRPr="00C947E0">
              <w:rPr>
                <w:rFonts w:ascii="標楷體" w:hAnsi="標楷體" w:hint="eastAsia"/>
                <w:sz w:val="20"/>
              </w:rPr>
              <w:t>合計</w:t>
            </w:r>
          </w:p>
        </w:tc>
        <w:tc>
          <w:tcPr>
            <w:tcW w:w="624" w:type="pct"/>
            <w:vMerge w:val="restart"/>
            <w:tcBorders>
              <w:top w:val="single" w:sz="4" w:space="0" w:color="auto"/>
              <w:left w:val="single" w:sz="4" w:space="0" w:color="auto"/>
              <w:bottom w:val="single" w:sz="12" w:space="0" w:color="auto"/>
              <w:right w:val="nil"/>
            </w:tcBorders>
            <w:shd w:val="clear" w:color="auto" w:fill="C8E6EE"/>
            <w:vAlign w:val="center"/>
          </w:tcPr>
          <w:p w:rsidR="00964E0F" w:rsidRPr="00C947E0" w:rsidRDefault="00964E0F" w:rsidP="0041548E">
            <w:pPr>
              <w:overflowPunct w:val="0"/>
              <w:snapToGrid w:val="0"/>
              <w:ind w:rightChars="20" w:right="56"/>
              <w:jc w:val="center"/>
              <w:rPr>
                <w:rFonts w:ascii="標楷體" w:hAnsi="標楷體"/>
                <w:sz w:val="20"/>
              </w:rPr>
            </w:pPr>
            <w:r w:rsidRPr="00C947E0">
              <w:rPr>
                <w:rFonts w:ascii="標楷體" w:hAnsi="標楷體" w:hint="eastAsia"/>
                <w:sz w:val="20"/>
              </w:rPr>
              <w:t>仍待繼</w:t>
            </w:r>
          </w:p>
          <w:p w:rsidR="00964E0F" w:rsidRPr="00C947E0" w:rsidRDefault="00964E0F" w:rsidP="0041548E">
            <w:pPr>
              <w:overflowPunct w:val="0"/>
              <w:snapToGrid w:val="0"/>
              <w:ind w:rightChars="13" w:right="36"/>
              <w:jc w:val="center"/>
              <w:rPr>
                <w:rFonts w:ascii="標楷體" w:hAnsi="標楷體"/>
                <w:sz w:val="20"/>
              </w:rPr>
            </w:pPr>
            <w:r w:rsidRPr="00C947E0">
              <w:rPr>
                <w:rFonts w:ascii="標楷體" w:hAnsi="標楷體" w:hint="eastAsia"/>
                <w:sz w:val="20"/>
              </w:rPr>
              <w:t>續改善</w:t>
            </w:r>
          </w:p>
        </w:tc>
        <w:tc>
          <w:tcPr>
            <w:tcW w:w="489" w:type="pct"/>
            <w:vMerge w:val="restart"/>
            <w:tcBorders>
              <w:top w:val="single" w:sz="4" w:space="0" w:color="auto"/>
              <w:left w:val="single" w:sz="4" w:space="0" w:color="auto"/>
              <w:bottom w:val="single" w:sz="12" w:space="0" w:color="auto"/>
              <w:right w:val="single" w:sz="4" w:space="0" w:color="auto"/>
            </w:tcBorders>
            <w:shd w:val="clear" w:color="auto" w:fill="C8E6EE"/>
            <w:vAlign w:val="center"/>
          </w:tcPr>
          <w:p w:rsidR="00964E0F" w:rsidRPr="00C947E0" w:rsidRDefault="00964E0F" w:rsidP="0041548E">
            <w:pPr>
              <w:overflowPunct w:val="0"/>
              <w:snapToGrid w:val="0"/>
              <w:ind w:rightChars="20" w:right="56"/>
              <w:jc w:val="center"/>
              <w:rPr>
                <w:rFonts w:ascii="標楷體" w:hAnsi="標楷體"/>
                <w:sz w:val="20"/>
              </w:rPr>
            </w:pPr>
            <w:r w:rsidRPr="00C947E0">
              <w:rPr>
                <w:rFonts w:ascii="標楷體" w:hAnsi="標楷體" w:hint="eastAsia"/>
                <w:sz w:val="20"/>
              </w:rPr>
              <w:t>處理中</w:t>
            </w:r>
          </w:p>
        </w:tc>
        <w:tc>
          <w:tcPr>
            <w:tcW w:w="563" w:type="pct"/>
            <w:vMerge w:val="restart"/>
            <w:tcBorders>
              <w:top w:val="single" w:sz="4" w:space="0" w:color="auto"/>
              <w:left w:val="single" w:sz="4" w:space="0" w:color="auto"/>
              <w:bottom w:val="single" w:sz="12" w:space="0" w:color="auto"/>
              <w:right w:val="nil"/>
            </w:tcBorders>
            <w:shd w:val="clear" w:color="auto" w:fill="C8E6EE"/>
            <w:vAlign w:val="center"/>
          </w:tcPr>
          <w:p w:rsidR="00964E0F" w:rsidRPr="00C947E0" w:rsidRDefault="00964E0F" w:rsidP="0041548E">
            <w:pPr>
              <w:overflowPunct w:val="0"/>
              <w:snapToGrid w:val="0"/>
              <w:ind w:rightChars="20" w:right="56"/>
              <w:jc w:val="center"/>
              <w:rPr>
                <w:rFonts w:ascii="標楷體" w:hAnsi="標楷體"/>
                <w:sz w:val="20"/>
              </w:rPr>
            </w:pPr>
            <w:r w:rsidRPr="00C947E0">
              <w:rPr>
                <w:rFonts w:ascii="標楷體" w:hAnsi="標楷體" w:hint="eastAsia"/>
                <w:sz w:val="20"/>
              </w:rPr>
              <w:t>已改善辦理</w:t>
            </w:r>
          </w:p>
          <w:p w:rsidR="00964E0F" w:rsidRPr="00C947E0" w:rsidRDefault="00964E0F" w:rsidP="0041548E">
            <w:pPr>
              <w:overflowPunct w:val="0"/>
              <w:snapToGrid w:val="0"/>
              <w:ind w:rightChars="20" w:right="56"/>
              <w:jc w:val="center"/>
              <w:rPr>
                <w:rFonts w:ascii="標楷體" w:hAnsi="標楷體"/>
                <w:sz w:val="20"/>
              </w:rPr>
            </w:pPr>
            <w:r w:rsidRPr="00C947E0">
              <w:rPr>
                <w:rFonts w:ascii="標楷體" w:hAnsi="標楷體" w:hint="eastAsia"/>
                <w:sz w:val="20"/>
              </w:rPr>
              <w:t>（</w:t>
            </w:r>
            <w:proofErr w:type="gramStart"/>
            <w:r w:rsidRPr="00C947E0">
              <w:rPr>
                <w:rFonts w:ascii="標楷體" w:hAnsi="標楷體" w:hint="eastAsia"/>
                <w:sz w:val="20"/>
              </w:rPr>
              <w:t>註</w:t>
            </w:r>
            <w:proofErr w:type="gramEnd"/>
            <w:r w:rsidRPr="00C947E0">
              <w:rPr>
                <w:rFonts w:ascii="標楷體" w:hAnsi="標楷體" w:hint="eastAsia"/>
                <w:sz w:val="20"/>
              </w:rPr>
              <w:t>2）</w:t>
            </w:r>
          </w:p>
        </w:tc>
      </w:tr>
      <w:tr w:rsidR="00964E0F" w:rsidRPr="00C947E0" w:rsidTr="008104FF">
        <w:trPr>
          <w:cantSplit/>
          <w:trHeight w:hRule="exact" w:val="408"/>
        </w:trPr>
        <w:tc>
          <w:tcPr>
            <w:tcW w:w="930" w:type="pct"/>
            <w:vMerge/>
            <w:tcBorders>
              <w:left w:val="nil"/>
              <w:bottom w:val="single" w:sz="12" w:space="0" w:color="auto"/>
              <w:right w:val="single" w:sz="12" w:space="0" w:color="auto"/>
            </w:tcBorders>
            <w:shd w:val="clear" w:color="auto" w:fill="B6DDE8"/>
            <w:vAlign w:val="center"/>
          </w:tcPr>
          <w:p w:rsidR="00964E0F" w:rsidRPr="00C947E0" w:rsidRDefault="00964E0F" w:rsidP="0041548E">
            <w:pPr>
              <w:overflowPunct w:val="0"/>
              <w:snapToGrid w:val="0"/>
              <w:jc w:val="both"/>
              <w:rPr>
                <w:rFonts w:ascii="標楷體" w:hAnsi="標楷體"/>
                <w:sz w:val="20"/>
              </w:rPr>
            </w:pPr>
          </w:p>
        </w:tc>
        <w:tc>
          <w:tcPr>
            <w:tcW w:w="238" w:type="pct"/>
            <w:vMerge/>
            <w:tcBorders>
              <w:top w:val="single" w:sz="12" w:space="0" w:color="auto"/>
              <w:left w:val="single" w:sz="12" w:space="0" w:color="auto"/>
              <w:bottom w:val="single" w:sz="12" w:space="0" w:color="auto"/>
              <w:right w:val="single" w:sz="12" w:space="0" w:color="auto"/>
            </w:tcBorders>
            <w:shd w:val="clear" w:color="auto" w:fill="B6DDE8"/>
            <w:vAlign w:val="center"/>
          </w:tcPr>
          <w:p w:rsidR="00964E0F" w:rsidRPr="00C947E0" w:rsidRDefault="00964E0F" w:rsidP="0041548E">
            <w:pPr>
              <w:overflowPunct w:val="0"/>
              <w:snapToGrid w:val="0"/>
              <w:jc w:val="both"/>
              <w:rPr>
                <w:rFonts w:ascii="標楷體" w:hAnsi="標楷體"/>
                <w:sz w:val="20"/>
              </w:rPr>
            </w:pPr>
          </w:p>
        </w:tc>
        <w:tc>
          <w:tcPr>
            <w:tcW w:w="303" w:type="pct"/>
            <w:tcBorders>
              <w:top w:val="single" w:sz="2" w:space="0" w:color="auto"/>
              <w:left w:val="single" w:sz="12" w:space="0" w:color="auto"/>
              <w:bottom w:val="single" w:sz="12" w:space="0" w:color="auto"/>
              <w:right w:val="single" w:sz="4" w:space="0" w:color="auto"/>
            </w:tcBorders>
            <w:shd w:val="clear" w:color="auto" w:fill="C8E6EE"/>
            <w:vAlign w:val="center"/>
          </w:tcPr>
          <w:p w:rsidR="00964E0F" w:rsidRPr="00C947E0" w:rsidRDefault="00964E0F" w:rsidP="0041548E">
            <w:pPr>
              <w:overflowPunct w:val="0"/>
              <w:snapToGrid w:val="0"/>
              <w:jc w:val="center"/>
              <w:rPr>
                <w:rFonts w:ascii="標楷體" w:hAnsi="標楷體"/>
                <w:sz w:val="20"/>
              </w:rPr>
            </w:pPr>
            <w:r w:rsidRPr="00C947E0">
              <w:rPr>
                <w:rFonts w:ascii="標楷體" w:hAnsi="標楷體" w:hint="eastAsia"/>
                <w:sz w:val="20"/>
              </w:rPr>
              <w:t>（</w:t>
            </w:r>
            <w:r w:rsidRPr="00C947E0">
              <w:rPr>
                <w:rFonts w:ascii="標楷體" w:hAnsi="標楷體"/>
                <w:sz w:val="20"/>
              </w:rPr>
              <w:t>1</w:t>
            </w:r>
            <w:r w:rsidRPr="00C947E0">
              <w:rPr>
                <w:rFonts w:ascii="標楷體" w:hAnsi="標楷體" w:hint="eastAsia"/>
                <w:sz w:val="20"/>
              </w:rPr>
              <w:t>）</w:t>
            </w:r>
          </w:p>
        </w:tc>
        <w:tc>
          <w:tcPr>
            <w:tcW w:w="303" w:type="pct"/>
            <w:tcBorders>
              <w:top w:val="single" w:sz="2" w:space="0" w:color="auto"/>
              <w:left w:val="single" w:sz="4" w:space="0" w:color="auto"/>
              <w:bottom w:val="single" w:sz="12" w:space="0" w:color="auto"/>
              <w:right w:val="single" w:sz="4" w:space="0" w:color="auto"/>
            </w:tcBorders>
            <w:shd w:val="clear" w:color="auto" w:fill="C8E6EE"/>
            <w:vAlign w:val="center"/>
          </w:tcPr>
          <w:p w:rsidR="00964E0F" w:rsidRPr="00C947E0" w:rsidRDefault="00964E0F" w:rsidP="0041548E">
            <w:pPr>
              <w:overflowPunct w:val="0"/>
              <w:snapToGrid w:val="0"/>
              <w:jc w:val="center"/>
              <w:rPr>
                <w:rFonts w:ascii="標楷體" w:hAnsi="標楷體"/>
                <w:sz w:val="20"/>
              </w:rPr>
            </w:pPr>
            <w:r w:rsidRPr="00C947E0">
              <w:rPr>
                <w:rFonts w:ascii="標楷體" w:hAnsi="標楷體" w:hint="eastAsia"/>
                <w:sz w:val="20"/>
              </w:rPr>
              <w:t>（2）</w:t>
            </w:r>
          </w:p>
        </w:tc>
        <w:tc>
          <w:tcPr>
            <w:tcW w:w="303" w:type="pct"/>
            <w:tcBorders>
              <w:top w:val="single" w:sz="2" w:space="0" w:color="auto"/>
              <w:left w:val="single" w:sz="4" w:space="0" w:color="auto"/>
              <w:bottom w:val="single" w:sz="12" w:space="0" w:color="auto"/>
              <w:right w:val="single" w:sz="4" w:space="0" w:color="auto"/>
            </w:tcBorders>
            <w:shd w:val="clear" w:color="auto" w:fill="C8E6EE"/>
            <w:vAlign w:val="center"/>
          </w:tcPr>
          <w:p w:rsidR="00964E0F" w:rsidRPr="00C947E0" w:rsidRDefault="00964E0F" w:rsidP="0041548E">
            <w:pPr>
              <w:overflowPunct w:val="0"/>
              <w:snapToGrid w:val="0"/>
              <w:jc w:val="center"/>
              <w:rPr>
                <w:rFonts w:ascii="標楷體" w:hAnsi="標楷體"/>
                <w:sz w:val="20"/>
              </w:rPr>
            </w:pPr>
            <w:r w:rsidRPr="00C947E0">
              <w:rPr>
                <w:rFonts w:ascii="標楷體" w:hAnsi="標楷體" w:hint="eastAsia"/>
                <w:sz w:val="20"/>
              </w:rPr>
              <w:t>（3）</w:t>
            </w:r>
          </w:p>
        </w:tc>
        <w:tc>
          <w:tcPr>
            <w:tcW w:w="303" w:type="pct"/>
            <w:tcBorders>
              <w:top w:val="single" w:sz="2" w:space="0" w:color="auto"/>
              <w:left w:val="single" w:sz="4" w:space="0" w:color="auto"/>
              <w:bottom w:val="single" w:sz="12" w:space="0" w:color="auto"/>
              <w:right w:val="single" w:sz="4" w:space="0" w:color="auto"/>
            </w:tcBorders>
            <w:shd w:val="clear" w:color="auto" w:fill="C8E6EE"/>
            <w:vAlign w:val="center"/>
          </w:tcPr>
          <w:p w:rsidR="00964E0F" w:rsidRPr="00C947E0" w:rsidRDefault="00964E0F" w:rsidP="0041548E">
            <w:pPr>
              <w:overflowPunct w:val="0"/>
              <w:snapToGrid w:val="0"/>
              <w:jc w:val="center"/>
              <w:rPr>
                <w:rFonts w:ascii="標楷體" w:hAnsi="標楷體"/>
                <w:sz w:val="20"/>
              </w:rPr>
            </w:pPr>
            <w:r w:rsidRPr="00C947E0">
              <w:rPr>
                <w:rFonts w:ascii="標楷體" w:hAnsi="標楷體" w:hint="eastAsia"/>
                <w:sz w:val="20"/>
              </w:rPr>
              <w:t>（4）</w:t>
            </w:r>
          </w:p>
        </w:tc>
        <w:tc>
          <w:tcPr>
            <w:tcW w:w="303" w:type="pct"/>
            <w:tcBorders>
              <w:top w:val="single" w:sz="2" w:space="0" w:color="auto"/>
              <w:left w:val="single" w:sz="4" w:space="0" w:color="auto"/>
              <w:bottom w:val="single" w:sz="12" w:space="0" w:color="auto"/>
              <w:right w:val="single" w:sz="4" w:space="0" w:color="auto"/>
            </w:tcBorders>
            <w:shd w:val="clear" w:color="auto" w:fill="C8E6EE"/>
            <w:vAlign w:val="center"/>
          </w:tcPr>
          <w:p w:rsidR="00964E0F" w:rsidRPr="00C947E0" w:rsidRDefault="00964E0F" w:rsidP="0041548E">
            <w:pPr>
              <w:overflowPunct w:val="0"/>
              <w:snapToGrid w:val="0"/>
              <w:jc w:val="center"/>
              <w:rPr>
                <w:rFonts w:ascii="標楷體" w:hAnsi="標楷體"/>
                <w:sz w:val="20"/>
              </w:rPr>
            </w:pPr>
            <w:r w:rsidRPr="00C947E0">
              <w:rPr>
                <w:rFonts w:ascii="標楷體" w:hAnsi="標楷體" w:hint="eastAsia"/>
                <w:sz w:val="20"/>
              </w:rPr>
              <w:t>（5）</w:t>
            </w:r>
          </w:p>
        </w:tc>
        <w:tc>
          <w:tcPr>
            <w:tcW w:w="307" w:type="pct"/>
            <w:tcBorders>
              <w:top w:val="single" w:sz="2" w:space="0" w:color="auto"/>
              <w:left w:val="single" w:sz="4" w:space="0" w:color="auto"/>
              <w:bottom w:val="single" w:sz="12" w:space="0" w:color="auto"/>
              <w:right w:val="single" w:sz="12" w:space="0" w:color="auto"/>
            </w:tcBorders>
            <w:shd w:val="clear" w:color="auto" w:fill="C8E6EE"/>
            <w:vAlign w:val="center"/>
          </w:tcPr>
          <w:p w:rsidR="00964E0F" w:rsidRPr="00C947E0" w:rsidRDefault="00964E0F" w:rsidP="0041548E">
            <w:pPr>
              <w:overflowPunct w:val="0"/>
              <w:snapToGrid w:val="0"/>
              <w:jc w:val="center"/>
              <w:rPr>
                <w:rFonts w:ascii="標楷體" w:hAnsi="標楷體"/>
                <w:sz w:val="20"/>
              </w:rPr>
            </w:pPr>
            <w:r w:rsidRPr="00C947E0">
              <w:rPr>
                <w:rFonts w:ascii="標楷體" w:hAnsi="標楷體" w:hint="eastAsia"/>
                <w:sz w:val="20"/>
              </w:rPr>
              <w:t>（6）</w:t>
            </w:r>
          </w:p>
        </w:tc>
        <w:tc>
          <w:tcPr>
            <w:tcW w:w="334" w:type="pct"/>
            <w:vMerge/>
            <w:tcBorders>
              <w:left w:val="single" w:sz="12" w:space="0" w:color="auto"/>
              <w:bottom w:val="single" w:sz="12" w:space="0" w:color="auto"/>
              <w:right w:val="nil"/>
            </w:tcBorders>
            <w:shd w:val="clear" w:color="auto" w:fill="B6DDE8"/>
            <w:vAlign w:val="center"/>
          </w:tcPr>
          <w:p w:rsidR="00964E0F" w:rsidRPr="00C947E0" w:rsidRDefault="00964E0F" w:rsidP="0041548E">
            <w:pPr>
              <w:overflowPunct w:val="0"/>
              <w:snapToGrid w:val="0"/>
              <w:jc w:val="both"/>
              <w:rPr>
                <w:rFonts w:ascii="標楷體" w:hAnsi="標楷體"/>
                <w:spacing w:val="-20"/>
                <w:sz w:val="20"/>
              </w:rPr>
            </w:pPr>
          </w:p>
        </w:tc>
        <w:tc>
          <w:tcPr>
            <w:tcW w:w="624" w:type="pct"/>
            <w:vMerge/>
            <w:tcBorders>
              <w:left w:val="single" w:sz="4" w:space="0" w:color="auto"/>
              <w:bottom w:val="single" w:sz="12" w:space="0" w:color="auto"/>
              <w:right w:val="nil"/>
            </w:tcBorders>
            <w:shd w:val="clear" w:color="auto" w:fill="B6DDE8"/>
            <w:vAlign w:val="center"/>
          </w:tcPr>
          <w:p w:rsidR="00964E0F" w:rsidRPr="00C947E0" w:rsidRDefault="00964E0F" w:rsidP="0041548E">
            <w:pPr>
              <w:overflowPunct w:val="0"/>
              <w:snapToGrid w:val="0"/>
              <w:ind w:leftChars="-10" w:left="-28" w:rightChars="13" w:right="36"/>
              <w:jc w:val="both"/>
              <w:rPr>
                <w:rFonts w:ascii="標楷體" w:hAnsi="標楷體"/>
                <w:spacing w:val="-20"/>
                <w:sz w:val="20"/>
              </w:rPr>
            </w:pPr>
          </w:p>
        </w:tc>
        <w:tc>
          <w:tcPr>
            <w:tcW w:w="489" w:type="pct"/>
            <w:vMerge/>
            <w:tcBorders>
              <w:left w:val="single" w:sz="4" w:space="0" w:color="auto"/>
              <w:bottom w:val="single" w:sz="12" w:space="0" w:color="auto"/>
              <w:right w:val="single" w:sz="4" w:space="0" w:color="auto"/>
            </w:tcBorders>
            <w:shd w:val="clear" w:color="auto" w:fill="B6DDE8"/>
          </w:tcPr>
          <w:p w:rsidR="00964E0F" w:rsidRPr="00C947E0" w:rsidRDefault="00964E0F" w:rsidP="0041548E">
            <w:pPr>
              <w:overflowPunct w:val="0"/>
              <w:snapToGrid w:val="0"/>
              <w:jc w:val="both"/>
              <w:rPr>
                <w:rFonts w:ascii="標楷體" w:hAnsi="標楷體"/>
                <w:sz w:val="20"/>
              </w:rPr>
            </w:pPr>
          </w:p>
        </w:tc>
        <w:tc>
          <w:tcPr>
            <w:tcW w:w="563" w:type="pct"/>
            <w:vMerge/>
            <w:tcBorders>
              <w:left w:val="single" w:sz="4" w:space="0" w:color="auto"/>
              <w:bottom w:val="single" w:sz="12" w:space="0" w:color="auto"/>
              <w:right w:val="nil"/>
            </w:tcBorders>
            <w:shd w:val="clear" w:color="auto" w:fill="B6DDE8"/>
            <w:vAlign w:val="center"/>
          </w:tcPr>
          <w:p w:rsidR="00964E0F" w:rsidRPr="00C947E0" w:rsidRDefault="00964E0F" w:rsidP="0041548E">
            <w:pPr>
              <w:overflowPunct w:val="0"/>
              <w:snapToGrid w:val="0"/>
              <w:jc w:val="both"/>
              <w:rPr>
                <w:rFonts w:ascii="標楷體" w:hAnsi="標楷體"/>
                <w:sz w:val="20"/>
              </w:rPr>
            </w:pPr>
          </w:p>
        </w:tc>
      </w:tr>
      <w:tr w:rsidR="00964E0F" w:rsidRPr="00C947E0" w:rsidTr="008104FF">
        <w:trPr>
          <w:cantSplit/>
          <w:trHeight w:val="648"/>
        </w:trPr>
        <w:tc>
          <w:tcPr>
            <w:tcW w:w="930" w:type="pct"/>
            <w:tcBorders>
              <w:top w:val="single" w:sz="12" w:space="0" w:color="auto"/>
              <w:left w:val="nil"/>
              <w:bottom w:val="single" w:sz="12" w:space="0" w:color="auto"/>
              <w:right w:val="single" w:sz="12" w:space="0" w:color="auto"/>
            </w:tcBorders>
            <w:vAlign w:val="center"/>
          </w:tcPr>
          <w:p w:rsidR="00964E0F" w:rsidRPr="00C947E0" w:rsidRDefault="00964E0F" w:rsidP="0041548E">
            <w:pPr>
              <w:overflowPunct w:val="0"/>
              <w:snapToGrid w:val="0"/>
              <w:ind w:rightChars="63" w:right="176"/>
              <w:jc w:val="distribute"/>
              <w:rPr>
                <w:rFonts w:ascii="標楷體" w:hAnsi="標楷體"/>
                <w:b/>
                <w:sz w:val="20"/>
              </w:rPr>
            </w:pPr>
            <w:r w:rsidRPr="00C947E0">
              <w:rPr>
                <w:rFonts w:ascii="標楷體" w:hAnsi="標楷體" w:hint="eastAsia"/>
                <w:b/>
                <w:noProof/>
                <w:sz w:val="20"/>
              </w:rPr>
              <w:t xml:space="preserve">  合計  </w:t>
            </w:r>
          </w:p>
        </w:tc>
        <w:tc>
          <w:tcPr>
            <w:tcW w:w="238" w:type="pct"/>
            <w:tcBorders>
              <w:top w:val="single" w:sz="12" w:space="0" w:color="auto"/>
              <w:left w:val="single" w:sz="12" w:space="0" w:color="auto"/>
              <w:bottom w:val="single" w:sz="12" w:space="0" w:color="auto"/>
              <w:right w:val="single" w:sz="12" w:space="0" w:color="auto"/>
            </w:tcBorders>
            <w:shd w:val="clear" w:color="auto" w:fill="auto"/>
            <w:vAlign w:val="center"/>
          </w:tcPr>
          <w:p w:rsidR="00964E0F" w:rsidRPr="00EF0AF5" w:rsidRDefault="00964E0F" w:rsidP="001D4FD9">
            <w:pPr>
              <w:overflowPunct w:val="0"/>
              <w:autoSpaceDE w:val="0"/>
              <w:autoSpaceDN w:val="0"/>
              <w:adjustRightInd w:val="0"/>
              <w:ind w:rightChars="15" w:right="42"/>
              <w:jc w:val="right"/>
              <w:rPr>
                <w:rFonts w:ascii="標楷體" w:hAnsi="標楷體"/>
                <w:b/>
                <w:sz w:val="20"/>
              </w:rPr>
            </w:pPr>
            <w:r w:rsidRPr="00EF0AF5">
              <w:rPr>
                <w:rFonts w:ascii="標楷體" w:hAnsi="標楷體"/>
                <w:b/>
                <w:sz w:val="20"/>
              </w:rPr>
              <w:t>70</w:t>
            </w:r>
          </w:p>
        </w:tc>
        <w:tc>
          <w:tcPr>
            <w:tcW w:w="303" w:type="pct"/>
            <w:tcBorders>
              <w:top w:val="single" w:sz="12" w:space="0" w:color="auto"/>
              <w:left w:val="single" w:sz="12" w:space="0" w:color="auto"/>
              <w:bottom w:val="single" w:sz="12" w:space="0" w:color="auto"/>
              <w:right w:val="single" w:sz="2" w:space="0" w:color="auto"/>
            </w:tcBorders>
            <w:shd w:val="clear" w:color="auto" w:fill="auto"/>
            <w:vAlign w:val="center"/>
          </w:tcPr>
          <w:p w:rsidR="00964E0F" w:rsidRPr="00EF0AF5" w:rsidRDefault="00964E0F" w:rsidP="001D4FD9">
            <w:pPr>
              <w:overflowPunct w:val="0"/>
              <w:autoSpaceDE w:val="0"/>
              <w:autoSpaceDN w:val="0"/>
              <w:adjustRightInd w:val="0"/>
              <w:ind w:rightChars="15" w:right="42"/>
              <w:jc w:val="right"/>
              <w:rPr>
                <w:rFonts w:ascii="標楷體" w:hAnsi="標楷體"/>
                <w:b/>
                <w:sz w:val="20"/>
              </w:rPr>
            </w:pPr>
            <w:r w:rsidRPr="00EF0AF5">
              <w:rPr>
                <w:rFonts w:ascii="標楷體" w:hAnsi="標楷體"/>
                <w:b/>
                <w:sz w:val="20"/>
              </w:rPr>
              <w:t>3</w:t>
            </w:r>
          </w:p>
        </w:tc>
        <w:tc>
          <w:tcPr>
            <w:tcW w:w="303" w:type="pct"/>
            <w:tcBorders>
              <w:top w:val="single" w:sz="12" w:space="0" w:color="auto"/>
              <w:left w:val="single" w:sz="2" w:space="0" w:color="auto"/>
              <w:bottom w:val="single" w:sz="12" w:space="0" w:color="auto"/>
              <w:right w:val="single" w:sz="2" w:space="0" w:color="auto"/>
            </w:tcBorders>
            <w:shd w:val="clear" w:color="auto" w:fill="auto"/>
            <w:vAlign w:val="center"/>
          </w:tcPr>
          <w:p w:rsidR="00964E0F" w:rsidRPr="00EF0AF5" w:rsidRDefault="00964E0F" w:rsidP="001D4FD9">
            <w:pPr>
              <w:overflowPunct w:val="0"/>
              <w:autoSpaceDE w:val="0"/>
              <w:autoSpaceDN w:val="0"/>
              <w:adjustRightInd w:val="0"/>
              <w:ind w:rightChars="15" w:right="42"/>
              <w:jc w:val="right"/>
              <w:rPr>
                <w:rFonts w:ascii="標楷體" w:hAnsi="標楷體"/>
                <w:b/>
                <w:sz w:val="20"/>
              </w:rPr>
            </w:pPr>
            <w:r w:rsidRPr="00EF0AF5">
              <w:rPr>
                <w:rFonts w:ascii="標楷體" w:hAnsi="標楷體" w:hint="eastAsia"/>
                <w:b/>
                <w:sz w:val="20"/>
              </w:rPr>
              <w:t>40</w:t>
            </w:r>
          </w:p>
        </w:tc>
        <w:tc>
          <w:tcPr>
            <w:tcW w:w="303" w:type="pct"/>
            <w:tcBorders>
              <w:top w:val="single" w:sz="12" w:space="0" w:color="auto"/>
              <w:left w:val="single" w:sz="2" w:space="0" w:color="auto"/>
              <w:bottom w:val="single" w:sz="12" w:space="0" w:color="auto"/>
              <w:right w:val="single" w:sz="2" w:space="0" w:color="auto"/>
            </w:tcBorders>
            <w:shd w:val="clear" w:color="auto" w:fill="auto"/>
            <w:vAlign w:val="center"/>
          </w:tcPr>
          <w:p w:rsidR="00964E0F" w:rsidRPr="00EF0AF5" w:rsidRDefault="00964E0F" w:rsidP="001D4FD9">
            <w:pPr>
              <w:overflowPunct w:val="0"/>
              <w:autoSpaceDE w:val="0"/>
              <w:autoSpaceDN w:val="0"/>
              <w:adjustRightInd w:val="0"/>
              <w:ind w:rightChars="15" w:right="42"/>
              <w:jc w:val="right"/>
              <w:rPr>
                <w:rFonts w:ascii="標楷體" w:hAnsi="標楷體"/>
                <w:b/>
                <w:sz w:val="20"/>
              </w:rPr>
            </w:pPr>
            <w:r w:rsidRPr="00EF0AF5">
              <w:rPr>
                <w:rFonts w:ascii="標楷體" w:hAnsi="標楷體"/>
                <w:b/>
                <w:sz w:val="20"/>
              </w:rPr>
              <w:t>13</w:t>
            </w:r>
          </w:p>
        </w:tc>
        <w:tc>
          <w:tcPr>
            <w:tcW w:w="303" w:type="pct"/>
            <w:tcBorders>
              <w:top w:val="single" w:sz="12" w:space="0" w:color="auto"/>
              <w:left w:val="single" w:sz="2" w:space="0" w:color="auto"/>
              <w:bottom w:val="single" w:sz="12" w:space="0" w:color="auto"/>
              <w:right w:val="single" w:sz="2" w:space="0" w:color="auto"/>
            </w:tcBorders>
            <w:shd w:val="clear" w:color="auto" w:fill="auto"/>
            <w:vAlign w:val="center"/>
          </w:tcPr>
          <w:p w:rsidR="00964E0F" w:rsidRPr="00EF0AF5" w:rsidRDefault="00964E0F" w:rsidP="001D4FD9">
            <w:pPr>
              <w:overflowPunct w:val="0"/>
              <w:autoSpaceDE w:val="0"/>
              <w:autoSpaceDN w:val="0"/>
              <w:adjustRightInd w:val="0"/>
              <w:ind w:rightChars="15" w:right="42"/>
              <w:jc w:val="right"/>
              <w:rPr>
                <w:rFonts w:ascii="標楷體" w:hAnsi="標楷體"/>
                <w:b/>
                <w:sz w:val="20"/>
              </w:rPr>
            </w:pPr>
            <w:r w:rsidRPr="00EF0AF5">
              <w:rPr>
                <w:rFonts w:ascii="標楷體" w:hAnsi="標楷體" w:hint="eastAsia"/>
                <w:b/>
                <w:sz w:val="20"/>
              </w:rPr>
              <w:t>5</w:t>
            </w:r>
          </w:p>
        </w:tc>
        <w:tc>
          <w:tcPr>
            <w:tcW w:w="303" w:type="pct"/>
            <w:tcBorders>
              <w:top w:val="single" w:sz="12" w:space="0" w:color="auto"/>
              <w:left w:val="single" w:sz="2" w:space="0" w:color="auto"/>
              <w:bottom w:val="single" w:sz="12" w:space="0" w:color="auto"/>
              <w:right w:val="single" w:sz="2" w:space="0" w:color="auto"/>
            </w:tcBorders>
            <w:shd w:val="clear" w:color="auto" w:fill="auto"/>
            <w:vAlign w:val="center"/>
          </w:tcPr>
          <w:p w:rsidR="00964E0F" w:rsidRPr="00EF0AF5" w:rsidRDefault="00964E0F" w:rsidP="001D4FD9">
            <w:pPr>
              <w:overflowPunct w:val="0"/>
              <w:autoSpaceDE w:val="0"/>
              <w:autoSpaceDN w:val="0"/>
              <w:adjustRightInd w:val="0"/>
              <w:ind w:rightChars="15" w:right="42"/>
              <w:jc w:val="right"/>
              <w:rPr>
                <w:rFonts w:ascii="標楷體" w:hAnsi="標楷體"/>
                <w:b/>
                <w:sz w:val="20"/>
              </w:rPr>
            </w:pPr>
            <w:r w:rsidRPr="00EF0AF5">
              <w:rPr>
                <w:rFonts w:ascii="標楷體" w:hAnsi="標楷體"/>
                <w:b/>
                <w:sz w:val="20"/>
              </w:rPr>
              <w:t>6</w:t>
            </w:r>
          </w:p>
        </w:tc>
        <w:tc>
          <w:tcPr>
            <w:tcW w:w="307" w:type="pct"/>
            <w:tcBorders>
              <w:top w:val="single" w:sz="12" w:space="0" w:color="auto"/>
              <w:left w:val="single" w:sz="2" w:space="0" w:color="auto"/>
              <w:bottom w:val="single" w:sz="12" w:space="0" w:color="auto"/>
              <w:right w:val="single" w:sz="12" w:space="0" w:color="auto"/>
            </w:tcBorders>
            <w:shd w:val="clear" w:color="auto" w:fill="auto"/>
            <w:vAlign w:val="center"/>
          </w:tcPr>
          <w:p w:rsidR="00964E0F" w:rsidRPr="00EF0AF5" w:rsidRDefault="00964E0F" w:rsidP="001D4FD9">
            <w:pPr>
              <w:overflowPunct w:val="0"/>
              <w:autoSpaceDE w:val="0"/>
              <w:autoSpaceDN w:val="0"/>
              <w:adjustRightInd w:val="0"/>
              <w:ind w:rightChars="15" w:right="42"/>
              <w:jc w:val="right"/>
              <w:rPr>
                <w:rFonts w:ascii="標楷體" w:hAnsi="標楷體"/>
                <w:b/>
                <w:sz w:val="20"/>
              </w:rPr>
            </w:pPr>
            <w:r w:rsidRPr="00EF0AF5">
              <w:rPr>
                <w:rFonts w:ascii="標楷體" w:hAnsi="標楷體"/>
                <w:b/>
                <w:sz w:val="20"/>
              </w:rPr>
              <w:t>3</w:t>
            </w:r>
          </w:p>
        </w:tc>
        <w:tc>
          <w:tcPr>
            <w:tcW w:w="334" w:type="pct"/>
            <w:tcBorders>
              <w:top w:val="single" w:sz="12" w:space="0" w:color="auto"/>
              <w:left w:val="single" w:sz="12" w:space="0" w:color="auto"/>
              <w:bottom w:val="single" w:sz="12" w:space="0" w:color="auto"/>
              <w:right w:val="single" w:sz="4" w:space="0" w:color="auto"/>
            </w:tcBorders>
            <w:vAlign w:val="center"/>
          </w:tcPr>
          <w:p w:rsidR="00964E0F" w:rsidRPr="00EF0AF5" w:rsidRDefault="00964E0F" w:rsidP="001D4FD9">
            <w:pPr>
              <w:overflowPunct w:val="0"/>
              <w:autoSpaceDE w:val="0"/>
              <w:autoSpaceDN w:val="0"/>
              <w:adjustRightInd w:val="0"/>
              <w:ind w:rightChars="15" w:right="42"/>
              <w:jc w:val="right"/>
              <w:rPr>
                <w:rFonts w:ascii="標楷體" w:hAnsi="標楷體"/>
                <w:b/>
                <w:sz w:val="20"/>
              </w:rPr>
            </w:pPr>
            <w:r w:rsidRPr="00EF0AF5">
              <w:rPr>
                <w:rFonts w:ascii="標楷體" w:hAnsi="標楷體" w:hint="eastAsia"/>
                <w:b/>
                <w:sz w:val="20"/>
              </w:rPr>
              <w:t>70</w:t>
            </w:r>
          </w:p>
        </w:tc>
        <w:tc>
          <w:tcPr>
            <w:tcW w:w="624" w:type="pct"/>
            <w:tcBorders>
              <w:top w:val="single" w:sz="12" w:space="0" w:color="auto"/>
              <w:left w:val="single" w:sz="4" w:space="0" w:color="auto"/>
              <w:bottom w:val="single" w:sz="12" w:space="0" w:color="auto"/>
              <w:right w:val="single" w:sz="4" w:space="0" w:color="auto"/>
            </w:tcBorders>
            <w:vAlign w:val="center"/>
          </w:tcPr>
          <w:p w:rsidR="00964E0F" w:rsidRPr="00EF0AF5" w:rsidRDefault="00964E0F" w:rsidP="001D4FD9">
            <w:pPr>
              <w:overflowPunct w:val="0"/>
              <w:autoSpaceDE w:val="0"/>
              <w:autoSpaceDN w:val="0"/>
              <w:adjustRightInd w:val="0"/>
              <w:spacing w:beforeLines="55" w:before="209" w:line="200" w:lineRule="exact"/>
              <w:ind w:rightChars="15" w:right="42"/>
              <w:jc w:val="right"/>
              <w:rPr>
                <w:rFonts w:ascii="標楷體" w:hAnsi="標楷體"/>
                <w:b/>
                <w:sz w:val="20"/>
              </w:rPr>
            </w:pPr>
            <w:r w:rsidRPr="00EF0AF5">
              <w:rPr>
                <w:rFonts w:ascii="標楷體" w:hAnsi="標楷體"/>
                <w:b/>
                <w:sz w:val="20"/>
              </w:rPr>
              <w:t xml:space="preserve">       </w:t>
            </w:r>
            <w:r w:rsidRPr="00EF0AF5">
              <w:rPr>
                <w:rFonts w:ascii="標楷體" w:hAnsi="標楷體" w:hint="eastAsia"/>
                <w:b/>
                <w:sz w:val="20"/>
              </w:rPr>
              <w:t>2</w:t>
            </w:r>
            <w:r w:rsidR="001D4FD9">
              <w:rPr>
                <w:rFonts w:ascii="標楷體" w:hAnsi="標楷體" w:hint="eastAsia"/>
                <w:b/>
                <w:sz w:val="20"/>
              </w:rPr>
              <w:t>3</w:t>
            </w:r>
          </w:p>
          <w:p w:rsidR="00964E0F" w:rsidRPr="00EF0AF5" w:rsidRDefault="00964E0F" w:rsidP="001D4FD9">
            <w:pPr>
              <w:overflowPunct w:val="0"/>
              <w:autoSpaceDE w:val="0"/>
              <w:autoSpaceDN w:val="0"/>
              <w:adjustRightInd w:val="0"/>
              <w:spacing w:line="200" w:lineRule="exact"/>
              <w:ind w:rightChars="5" w:right="14"/>
              <w:jc w:val="right"/>
              <w:rPr>
                <w:rFonts w:ascii="標楷體" w:hAnsi="標楷體"/>
                <w:sz w:val="18"/>
                <w:szCs w:val="18"/>
              </w:rPr>
            </w:pPr>
            <w:r w:rsidRPr="00EF0AF5">
              <w:rPr>
                <w:rFonts w:ascii="標楷體" w:hAnsi="標楷體" w:hint="eastAsia"/>
                <w:sz w:val="18"/>
                <w:szCs w:val="18"/>
              </w:rPr>
              <w:t>（3</w:t>
            </w:r>
            <w:r w:rsidR="001D4FD9">
              <w:rPr>
                <w:rFonts w:ascii="標楷體" w:hAnsi="標楷體" w:hint="eastAsia"/>
                <w:sz w:val="18"/>
                <w:szCs w:val="18"/>
              </w:rPr>
              <w:t>2</w:t>
            </w:r>
            <w:r w:rsidRPr="00EF0AF5">
              <w:rPr>
                <w:rFonts w:ascii="標楷體" w:hAnsi="標楷體" w:hint="eastAsia"/>
                <w:sz w:val="18"/>
                <w:szCs w:val="18"/>
              </w:rPr>
              <w:t>.</w:t>
            </w:r>
            <w:r w:rsidR="001D4FD9">
              <w:rPr>
                <w:rFonts w:ascii="標楷體" w:hAnsi="標楷體" w:hint="eastAsia"/>
                <w:sz w:val="18"/>
                <w:szCs w:val="18"/>
              </w:rPr>
              <w:t>86</w:t>
            </w:r>
            <w:r w:rsidRPr="00EF0AF5">
              <w:rPr>
                <w:rFonts w:ascii="標楷體" w:hAnsi="標楷體" w:hint="eastAsia"/>
                <w:sz w:val="18"/>
                <w:szCs w:val="18"/>
              </w:rPr>
              <w:t>％）</w:t>
            </w:r>
          </w:p>
        </w:tc>
        <w:tc>
          <w:tcPr>
            <w:tcW w:w="489" w:type="pct"/>
            <w:tcBorders>
              <w:top w:val="single" w:sz="12" w:space="0" w:color="auto"/>
              <w:left w:val="single" w:sz="4" w:space="0" w:color="auto"/>
              <w:bottom w:val="single" w:sz="12" w:space="0" w:color="auto"/>
              <w:right w:val="single" w:sz="4" w:space="0" w:color="auto"/>
            </w:tcBorders>
            <w:vAlign w:val="center"/>
          </w:tcPr>
          <w:p w:rsidR="00964E0F" w:rsidRDefault="0066451D" w:rsidP="001D4FD9">
            <w:pPr>
              <w:overflowPunct w:val="0"/>
              <w:autoSpaceDE w:val="0"/>
              <w:autoSpaceDN w:val="0"/>
              <w:adjustRightInd w:val="0"/>
              <w:spacing w:beforeLines="55" w:before="209" w:line="200" w:lineRule="exact"/>
              <w:ind w:rightChars="15" w:right="42"/>
              <w:jc w:val="right"/>
              <w:rPr>
                <w:rFonts w:ascii="標楷體" w:hAnsi="標楷體"/>
                <w:b/>
                <w:sz w:val="20"/>
              </w:rPr>
            </w:pPr>
            <w:r>
              <w:rPr>
                <w:rFonts w:ascii="標楷體" w:hAnsi="標楷體" w:hint="eastAsia"/>
                <w:b/>
                <w:sz w:val="20"/>
              </w:rPr>
              <w:t>2</w:t>
            </w:r>
          </w:p>
          <w:p w:rsidR="00964E0F" w:rsidRPr="00EF0AF5" w:rsidRDefault="00964E0F" w:rsidP="0005250A">
            <w:pPr>
              <w:overflowPunct w:val="0"/>
              <w:autoSpaceDE w:val="0"/>
              <w:autoSpaceDN w:val="0"/>
              <w:adjustRightInd w:val="0"/>
              <w:spacing w:line="200" w:lineRule="exact"/>
              <w:ind w:rightChars="5" w:right="14"/>
              <w:jc w:val="right"/>
              <w:rPr>
                <w:rFonts w:ascii="標楷體" w:hAnsi="標楷體"/>
                <w:b/>
                <w:sz w:val="20"/>
              </w:rPr>
            </w:pPr>
            <w:r w:rsidRPr="00EF0AF5">
              <w:rPr>
                <w:rFonts w:ascii="標楷體" w:hAnsi="標楷體" w:hint="eastAsia"/>
                <w:sz w:val="18"/>
                <w:szCs w:val="18"/>
              </w:rPr>
              <w:t>（</w:t>
            </w:r>
            <w:r w:rsidR="0005250A">
              <w:rPr>
                <w:rFonts w:ascii="標楷體" w:hAnsi="標楷體"/>
                <w:sz w:val="18"/>
                <w:szCs w:val="18"/>
              </w:rPr>
              <w:t>2.86</w:t>
            </w:r>
            <w:r w:rsidRPr="00EF0AF5">
              <w:rPr>
                <w:rFonts w:ascii="標楷體" w:hAnsi="標楷體" w:hint="eastAsia"/>
                <w:sz w:val="18"/>
                <w:szCs w:val="18"/>
              </w:rPr>
              <w:t>％）</w:t>
            </w:r>
          </w:p>
        </w:tc>
        <w:tc>
          <w:tcPr>
            <w:tcW w:w="563" w:type="pct"/>
            <w:tcBorders>
              <w:top w:val="single" w:sz="12" w:space="0" w:color="auto"/>
              <w:left w:val="single" w:sz="4" w:space="0" w:color="auto"/>
              <w:bottom w:val="single" w:sz="12" w:space="0" w:color="auto"/>
              <w:right w:val="nil"/>
            </w:tcBorders>
            <w:vAlign w:val="center"/>
          </w:tcPr>
          <w:p w:rsidR="00964E0F" w:rsidRPr="00EF0AF5" w:rsidRDefault="00964E0F" w:rsidP="001D4FD9">
            <w:pPr>
              <w:overflowPunct w:val="0"/>
              <w:autoSpaceDE w:val="0"/>
              <w:autoSpaceDN w:val="0"/>
              <w:adjustRightInd w:val="0"/>
              <w:spacing w:beforeLines="55" w:before="209" w:line="200" w:lineRule="exact"/>
              <w:ind w:rightChars="15" w:right="42"/>
              <w:jc w:val="right"/>
              <w:rPr>
                <w:rFonts w:ascii="標楷體" w:hAnsi="標楷體"/>
                <w:b/>
                <w:sz w:val="20"/>
              </w:rPr>
            </w:pPr>
            <w:r w:rsidRPr="00EF0AF5">
              <w:rPr>
                <w:rFonts w:ascii="標楷體" w:hAnsi="標楷體" w:hint="eastAsia"/>
                <w:b/>
                <w:sz w:val="20"/>
              </w:rPr>
              <w:t xml:space="preserve"> </w:t>
            </w:r>
            <w:r w:rsidRPr="00EF0AF5">
              <w:rPr>
                <w:rFonts w:ascii="標楷體" w:hAnsi="標楷體"/>
                <w:b/>
                <w:sz w:val="20"/>
              </w:rPr>
              <w:t xml:space="preserve">      </w:t>
            </w:r>
            <w:r w:rsidR="001D4FD9">
              <w:rPr>
                <w:rFonts w:ascii="標楷體" w:hAnsi="標楷體" w:hint="eastAsia"/>
                <w:b/>
                <w:sz w:val="20"/>
              </w:rPr>
              <w:t>45</w:t>
            </w:r>
          </w:p>
          <w:p w:rsidR="00964E0F" w:rsidRPr="00EF0AF5" w:rsidRDefault="00964E0F" w:rsidP="001D4FD9">
            <w:pPr>
              <w:overflowPunct w:val="0"/>
              <w:autoSpaceDE w:val="0"/>
              <w:autoSpaceDN w:val="0"/>
              <w:adjustRightInd w:val="0"/>
              <w:spacing w:line="200" w:lineRule="exact"/>
              <w:ind w:rightChars="5" w:right="14"/>
              <w:jc w:val="right"/>
              <w:rPr>
                <w:rFonts w:ascii="標楷體" w:hAnsi="標楷體"/>
                <w:sz w:val="20"/>
              </w:rPr>
            </w:pPr>
            <w:r w:rsidRPr="00EF0AF5">
              <w:rPr>
                <w:rFonts w:ascii="標楷體" w:hAnsi="標楷體" w:hint="eastAsia"/>
                <w:sz w:val="18"/>
                <w:szCs w:val="18"/>
              </w:rPr>
              <w:t>（</w:t>
            </w:r>
            <w:r>
              <w:rPr>
                <w:rFonts w:ascii="標楷體" w:hAnsi="標楷體" w:hint="eastAsia"/>
                <w:sz w:val="18"/>
                <w:szCs w:val="18"/>
              </w:rPr>
              <w:t>6</w:t>
            </w:r>
            <w:r w:rsidR="001D4FD9">
              <w:rPr>
                <w:rFonts w:ascii="標楷體" w:hAnsi="標楷體" w:hint="eastAsia"/>
                <w:sz w:val="18"/>
                <w:szCs w:val="18"/>
              </w:rPr>
              <w:t>4</w:t>
            </w:r>
            <w:r w:rsidR="0005250A">
              <w:rPr>
                <w:rFonts w:ascii="標楷體" w:hAnsi="標楷體"/>
                <w:sz w:val="18"/>
                <w:szCs w:val="18"/>
              </w:rPr>
              <w:t>.</w:t>
            </w:r>
            <w:r w:rsidR="001D4FD9">
              <w:rPr>
                <w:rFonts w:ascii="標楷體" w:hAnsi="標楷體" w:hint="eastAsia"/>
                <w:sz w:val="18"/>
                <w:szCs w:val="18"/>
              </w:rPr>
              <w:t>28</w:t>
            </w:r>
            <w:r w:rsidRPr="00EF0AF5">
              <w:rPr>
                <w:rFonts w:ascii="標楷體" w:hAnsi="標楷體" w:hint="eastAsia"/>
                <w:sz w:val="18"/>
                <w:szCs w:val="18"/>
              </w:rPr>
              <w:t>％）</w:t>
            </w:r>
          </w:p>
        </w:tc>
      </w:tr>
      <w:tr w:rsidR="00964E0F" w:rsidRPr="00C947E0" w:rsidTr="008104FF">
        <w:trPr>
          <w:cantSplit/>
          <w:trHeight w:val="648"/>
        </w:trPr>
        <w:tc>
          <w:tcPr>
            <w:tcW w:w="930" w:type="pct"/>
            <w:tcBorders>
              <w:top w:val="single" w:sz="12" w:space="0" w:color="auto"/>
              <w:left w:val="nil"/>
              <w:bottom w:val="single" w:sz="4" w:space="0" w:color="auto"/>
              <w:right w:val="single" w:sz="12" w:space="0" w:color="auto"/>
            </w:tcBorders>
            <w:shd w:val="clear" w:color="auto" w:fill="D7EEFD"/>
            <w:vAlign w:val="center"/>
          </w:tcPr>
          <w:p w:rsidR="00964E0F" w:rsidRPr="00C947E0" w:rsidRDefault="00964E0F" w:rsidP="0041548E">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市政府</w:t>
            </w:r>
          </w:p>
        </w:tc>
        <w:tc>
          <w:tcPr>
            <w:tcW w:w="238" w:type="pct"/>
            <w:tcBorders>
              <w:top w:val="single" w:sz="12" w:space="0" w:color="auto"/>
              <w:left w:val="single" w:sz="12" w:space="0" w:color="auto"/>
              <w:bottom w:val="single" w:sz="2" w:space="0" w:color="auto"/>
              <w:right w:val="single" w:sz="12"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29</w:t>
            </w:r>
          </w:p>
        </w:tc>
        <w:tc>
          <w:tcPr>
            <w:tcW w:w="303" w:type="pct"/>
            <w:tcBorders>
              <w:top w:val="single" w:sz="12" w:space="0" w:color="auto"/>
              <w:left w:val="single" w:sz="12" w:space="0" w:color="auto"/>
              <w:bottom w:val="single" w:sz="2" w:space="0" w:color="auto"/>
              <w:right w:val="single" w:sz="2"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12" w:space="0" w:color="auto"/>
              <w:left w:val="single" w:sz="2" w:space="0" w:color="auto"/>
              <w:bottom w:val="single" w:sz="2" w:space="0" w:color="auto"/>
              <w:right w:val="single" w:sz="2"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15</w:t>
            </w:r>
          </w:p>
        </w:tc>
        <w:tc>
          <w:tcPr>
            <w:tcW w:w="303" w:type="pct"/>
            <w:tcBorders>
              <w:top w:val="single" w:sz="12" w:space="0" w:color="auto"/>
              <w:left w:val="single" w:sz="2" w:space="0" w:color="auto"/>
              <w:bottom w:val="single" w:sz="2" w:space="0" w:color="auto"/>
              <w:right w:val="single" w:sz="2"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8</w:t>
            </w:r>
          </w:p>
        </w:tc>
        <w:tc>
          <w:tcPr>
            <w:tcW w:w="303" w:type="pct"/>
            <w:tcBorders>
              <w:top w:val="single" w:sz="12" w:space="0" w:color="auto"/>
              <w:left w:val="single" w:sz="2" w:space="0" w:color="auto"/>
              <w:bottom w:val="single" w:sz="2" w:space="0" w:color="auto"/>
              <w:right w:val="single" w:sz="2"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03" w:type="pct"/>
            <w:tcBorders>
              <w:top w:val="single" w:sz="12" w:space="0" w:color="auto"/>
              <w:left w:val="single" w:sz="2" w:space="0" w:color="auto"/>
              <w:bottom w:val="single" w:sz="2" w:space="0" w:color="auto"/>
              <w:right w:val="single" w:sz="2"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7" w:type="pct"/>
            <w:tcBorders>
              <w:top w:val="single" w:sz="12" w:space="0" w:color="auto"/>
              <w:left w:val="single" w:sz="2" w:space="0" w:color="auto"/>
              <w:bottom w:val="single" w:sz="2" w:space="0" w:color="auto"/>
              <w:right w:val="single" w:sz="12"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34" w:type="pct"/>
            <w:tcBorders>
              <w:top w:val="single" w:sz="12" w:space="0" w:color="auto"/>
              <w:left w:val="single" w:sz="12" w:space="0" w:color="auto"/>
              <w:right w:val="single" w:sz="4"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30</w:t>
            </w:r>
          </w:p>
        </w:tc>
        <w:tc>
          <w:tcPr>
            <w:tcW w:w="624" w:type="pct"/>
            <w:tcBorders>
              <w:top w:val="single" w:sz="12" w:space="0" w:color="auto"/>
              <w:left w:val="single" w:sz="4" w:space="0" w:color="auto"/>
              <w:right w:val="single" w:sz="4"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8</w:t>
            </w:r>
          </w:p>
        </w:tc>
        <w:tc>
          <w:tcPr>
            <w:tcW w:w="489" w:type="pct"/>
            <w:tcBorders>
              <w:top w:val="single" w:sz="12" w:space="0" w:color="auto"/>
              <w:left w:val="single" w:sz="4" w:space="0" w:color="auto"/>
              <w:right w:val="single" w:sz="4" w:space="0" w:color="auto"/>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563" w:type="pct"/>
            <w:tcBorders>
              <w:top w:val="single" w:sz="12" w:space="0" w:color="auto"/>
              <w:left w:val="single" w:sz="4" w:space="0" w:color="auto"/>
              <w:bottom w:val="single" w:sz="4" w:space="0" w:color="auto"/>
              <w:right w:val="nil"/>
            </w:tcBorders>
            <w:shd w:val="clear" w:color="auto" w:fill="D7EEFD"/>
            <w:vAlign w:val="center"/>
          </w:tcPr>
          <w:p w:rsidR="00964E0F" w:rsidRPr="001D4FD9" w:rsidRDefault="00964E0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2</w:t>
            </w:r>
            <w:r w:rsidRPr="001D4FD9">
              <w:rPr>
                <w:rFonts w:ascii="標楷體" w:hAnsi="標楷體" w:hint="eastAsia"/>
                <w:sz w:val="20"/>
              </w:rPr>
              <w:t>1</w:t>
            </w:r>
          </w:p>
        </w:tc>
      </w:tr>
      <w:tr w:rsidR="008104FF" w:rsidRPr="00C947E0" w:rsidTr="008104FF">
        <w:trPr>
          <w:cantSplit/>
          <w:trHeight w:val="648"/>
        </w:trPr>
        <w:tc>
          <w:tcPr>
            <w:tcW w:w="930" w:type="pct"/>
            <w:tcBorders>
              <w:top w:val="single" w:sz="4" w:space="0" w:color="auto"/>
              <w:left w:val="nil"/>
              <w:bottom w:val="single" w:sz="2" w:space="0" w:color="auto"/>
              <w:right w:val="single" w:sz="12" w:space="0" w:color="auto"/>
            </w:tcBorders>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民政處</w:t>
            </w:r>
          </w:p>
        </w:tc>
        <w:tc>
          <w:tcPr>
            <w:tcW w:w="238" w:type="pct"/>
            <w:tcBorders>
              <w:top w:val="single" w:sz="2" w:space="0" w:color="auto"/>
              <w:left w:val="single" w:sz="1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3</w:t>
            </w:r>
          </w:p>
        </w:tc>
        <w:tc>
          <w:tcPr>
            <w:tcW w:w="303" w:type="pct"/>
            <w:tcBorders>
              <w:top w:val="single" w:sz="2" w:space="0" w:color="auto"/>
              <w:left w:val="single" w:sz="1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07" w:type="pct"/>
            <w:tcBorders>
              <w:top w:val="single" w:sz="2" w:space="0" w:color="auto"/>
              <w:left w:val="single" w:sz="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left w:val="single" w:sz="12" w:space="0" w:color="auto"/>
              <w:bottom w:val="single" w:sz="2" w:space="0" w:color="auto"/>
              <w:right w:val="single" w:sz="4" w:space="0" w:color="auto"/>
            </w:tcBorders>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3</w:t>
            </w:r>
          </w:p>
        </w:tc>
        <w:tc>
          <w:tcPr>
            <w:tcW w:w="624" w:type="pct"/>
            <w:tcBorders>
              <w:left w:val="single" w:sz="4" w:space="0" w:color="auto"/>
              <w:bottom w:val="single" w:sz="2" w:space="0" w:color="auto"/>
              <w:right w:val="single" w:sz="4" w:space="0" w:color="auto"/>
            </w:tcBorders>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489" w:type="pct"/>
            <w:tcBorders>
              <w:left w:val="single" w:sz="4" w:space="0" w:color="auto"/>
              <w:bottom w:val="single" w:sz="2" w:space="0" w:color="auto"/>
              <w:right w:val="single" w:sz="4" w:space="0" w:color="auto"/>
            </w:tcBorders>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4" w:space="0" w:color="auto"/>
              <w:left w:val="single" w:sz="4" w:space="0" w:color="auto"/>
              <w:bottom w:val="single" w:sz="2" w:space="0" w:color="auto"/>
              <w:right w:val="nil"/>
            </w:tcBorders>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3</w:t>
            </w:r>
          </w:p>
        </w:tc>
      </w:tr>
      <w:tr w:rsidR="008104FF" w:rsidRPr="00C947E0" w:rsidTr="008104FF">
        <w:trPr>
          <w:cantSplit/>
          <w:trHeight w:val="648"/>
        </w:trPr>
        <w:tc>
          <w:tcPr>
            <w:tcW w:w="930" w:type="pct"/>
            <w:tcBorders>
              <w:top w:val="single" w:sz="2" w:space="0" w:color="auto"/>
              <w:left w:val="nil"/>
              <w:bottom w:val="single" w:sz="4" w:space="0" w:color="auto"/>
              <w:right w:val="single" w:sz="12" w:space="0" w:color="auto"/>
            </w:tcBorders>
            <w:shd w:val="clear" w:color="auto" w:fill="D7EEFD"/>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地政處</w:t>
            </w:r>
          </w:p>
        </w:tc>
        <w:tc>
          <w:tcPr>
            <w:tcW w:w="238" w:type="pct"/>
            <w:tcBorders>
              <w:top w:val="single" w:sz="2" w:space="0" w:color="auto"/>
              <w:left w:val="single" w:sz="1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1</w:t>
            </w:r>
          </w:p>
        </w:tc>
        <w:tc>
          <w:tcPr>
            <w:tcW w:w="303" w:type="pct"/>
            <w:tcBorders>
              <w:top w:val="single" w:sz="2" w:space="0" w:color="auto"/>
              <w:left w:val="single" w:sz="1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1</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top w:val="single" w:sz="2" w:space="0" w:color="auto"/>
              <w:left w:val="single" w:sz="1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2</w:t>
            </w:r>
          </w:p>
        </w:tc>
        <w:tc>
          <w:tcPr>
            <w:tcW w:w="624" w:type="pct"/>
            <w:tcBorders>
              <w:top w:val="single" w:sz="2" w:space="0" w:color="auto"/>
              <w:left w:val="single" w:sz="4"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489" w:type="pct"/>
            <w:tcBorders>
              <w:top w:val="single" w:sz="2" w:space="0" w:color="auto"/>
              <w:left w:val="single" w:sz="4"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2" w:space="0" w:color="auto"/>
              <w:left w:val="single" w:sz="4" w:space="0" w:color="auto"/>
              <w:bottom w:val="single" w:sz="4" w:space="0" w:color="auto"/>
              <w:right w:val="nil"/>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2</w:t>
            </w:r>
          </w:p>
        </w:tc>
      </w:tr>
      <w:tr w:rsidR="008104FF" w:rsidRPr="00C947E0" w:rsidTr="008104FF">
        <w:trPr>
          <w:cantSplit/>
          <w:trHeight w:val="648"/>
        </w:trPr>
        <w:tc>
          <w:tcPr>
            <w:tcW w:w="930" w:type="pct"/>
            <w:tcBorders>
              <w:top w:val="single" w:sz="4" w:space="0" w:color="auto"/>
              <w:left w:val="nil"/>
              <w:bottom w:val="single" w:sz="2" w:space="0" w:color="auto"/>
              <w:right w:val="single" w:sz="12" w:space="0" w:color="auto"/>
            </w:tcBorders>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稅務局</w:t>
            </w:r>
          </w:p>
        </w:tc>
        <w:tc>
          <w:tcPr>
            <w:tcW w:w="238" w:type="pct"/>
            <w:tcBorders>
              <w:top w:val="single" w:sz="2" w:space="0" w:color="auto"/>
              <w:left w:val="single" w:sz="1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2" w:space="0" w:color="auto"/>
              <w:left w:val="single" w:sz="1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left w:val="single" w:sz="12" w:space="0" w:color="auto"/>
              <w:bottom w:val="single" w:sz="2" w:space="0" w:color="auto"/>
              <w:right w:val="single" w:sz="4" w:space="0" w:color="auto"/>
            </w:tcBorders>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624" w:type="pct"/>
            <w:tcBorders>
              <w:left w:val="single" w:sz="4" w:space="0" w:color="auto"/>
              <w:bottom w:val="single" w:sz="2" w:space="0" w:color="auto"/>
              <w:right w:val="single" w:sz="4" w:space="0" w:color="auto"/>
            </w:tcBorders>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489" w:type="pct"/>
            <w:tcBorders>
              <w:left w:val="single" w:sz="4" w:space="0" w:color="auto"/>
              <w:bottom w:val="single" w:sz="2" w:space="0" w:color="auto"/>
              <w:right w:val="single" w:sz="4" w:space="0" w:color="auto"/>
            </w:tcBorders>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4" w:space="0" w:color="auto"/>
              <w:left w:val="single" w:sz="4" w:space="0" w:color="auto"/>
              <w:bottom w:val="single" w:sz="2" w:space="0" w:color="auto"/>
              <w:right w:val="nil"/>
            </w:tcBorders>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r>
      <w:tr w:rsidR="008104FF" w:rsidRPr="00C947E0" w:rsidTr="008104FF">
        <w:trPr>
          <w:cantSplit/>
          <w:trHeight w:val="648"/>
        </w:trPr>
        <w:tc>
          <w:tcPr>
            <w:tcW w:w="930" w:type="pct"/>
            <w:tcBorders>
              <w:top w:val="single" w:sz="2" w:space="0" w:color="auto"/>
              <w:left w:val="nil"/>
              <w:bottom w:val="single" w:sz="4" w:space="0" w:color="auto"/>
              <w:right w:val="single" w:sz="12" w:space="0" w:color="auto"/>
            </w:tcBorders>
            <w:shd w:val="clear" w:color="auto" w:fill="D7EEFD"/>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Pr>
                <w:rFonts w:ascii="標楷體" w:hAnsi="標楷體" w:hint="eastAsia"/>
                <w:noProof/>
                <w:spacing w:val="-20"/>
                <w:sz w:val="20"/>
              </w:rPr>
              <w:t>教育處</w:t>
            </w:r>
          </w:p>
        </w:tc>
        <w:tc>
          <w:tcPr>
            <w:tcW w:w="238" w:type="pct"/>
            <w:tcBorders>
              <w:top w:val="single" w:sz="2" w:space="0" w:color="auto"/>
              <w:left w:val="single" w:sz="1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3</w:t>
            </w:r>
          </w:p>
        </w:tc>
        <w:tc>
          <w:tcPr>
            <w:tcW w:w="303" w:type="pct"/>
            <w:tcBorders>
              <w:top w:val="single" w:sz="2" w:space="0" w:color="auto"/>
              <w:left w:val="single" w:sz="1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1</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1</w:t>
            </w:r>
          </w:p>
        </w:tc>
        <w:tc>
          <w:tcPr>
            <w:tcW w:w="307" w:type="pct"/>
            <w:tcBorders>
              <w:top w:val="single" w:sz="2" w:space="0" w:color="auto"/>
              <w:left w:val="single" w:sz="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1</w:t>
            </w:r>
          </w:p>
        </w:tc>
        <w:tc>
          <w:tcPr>
            <w:tcW w:w="334" w:type="pct"/>
            <w:tcBorders>
              <w:top w:val="single" w:sz="2" w:space="0" w:color="auto"/>
              <w:left w:val="single" w:sz="1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624" w:type="pct"/>
            <w:tcBorders>
              <w:top w:val="single" w:sz="2" w:space="0" w:color="auto"/>
              <w:left w:val="single" w:sz="4"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489" w:type="pct"/>
            <w:tcBorders>
              <w:top w:val="single" w:sz="2" w:space="0" w:color="auto"/>
              <w:left w:val="single" w:sz="4"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2" w:space="0" w:color="auto"/>
              <w:left w:val="single" w:sz="4" w:space="0" w:color="auto"/>
              <w:bottom w:val="single" w:sz="4" w:space="0" w:color="auto"/>
              <w:right w:val="nil"/>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r>
      <w:tr w:rsidR="008104FF" w:rsidRPr="00C947E0" w:rsidTr="008104FF">
        <w:trPr>
          <w:cantSplit/>
          <w:trHeight w:val="648"/>
        </w:trPr>
        <w:tc>
          <w:tcPr>
            <w:tcW w:w="930" w:type="pct"/>
            <w:tcBorders>
              <w:top w:val="single" w:sz="2" w:space="0" w:color="auto"/>
              <w:left w:val="nil"/>
              <w:bottom w:val="single" w:sz="4" w:space="0" w:color="auto"/>
              <w:right w:val="single" w:sz="12" w:space="0" w:color="auto"/>
            </w:tcBorders>
            <w:shd w:val="clear" w:color="auto" w:fill="auto"/>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文化局</w:t>
            </w:r>
          </w:p>
        </w:tc>
        <w:tc>
          <w:tcPr>
            <w:tcW w:w="238" w:type="pct"/>
            <w:tcBorders>
              <w:top w:val="single" w:sz="2" w:space="0" w:color="auto"/>
              <w:left w:val="single" w:sz="1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4</w:t>
            </w:r>
          </w:p>
        </w:tc>
        <w:tc>
          <w:tcPr>
            <w:tcW w:w="303" w:type="pct"/>
            <w:tcBorders>
              <w:top w:val="single" w:sz="2" w:space="0" w:color="auto"/>
              <w:left w:val="single" w:sz="1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7" w:type="pct"/>
            <w:tcBorders>
              <w:top w:val="single" w:sz="2" w:space="0" w:color="auto"/>
              <w:left w:val="single" w:sz="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top w:val="single" w:sz="2" w:space="0" w:color="auto"/>
              <w:left w:val="single" w:sz="12"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5</w:t>
            </w:r>
          </w:p>
        </w:tc>
        <w:tc>
          <w:tcPr>
            <w:tcW w:w="624" w:type="pct"/>
            <w:tcBorders>
              <w:top w:val="single" w:sz="2" w:space="0" w:color="auto"/>
              <w:left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489" w:type="pct"/>
            <w:tcBorders>
              <w:top w:val="single" w:sz="2" w:space="0" w:color="auto"/>
              <w:left w:val="single" w:sz="4" w:space="0" w:color="auto"/>
              <w:right w:val="single" w:sz="4" w:space="0" w:color="auto"/>
            </w:tcBorders>
            <w:shd w:val="clear" w:color="auto" w:fill="auto"/>
            <w:vAlign w:val="center"/>
          </w:tcPr>
          <w:p w:rsidR="008104FF" w:rsidRPr="001D4FD9" w:rsidRDefault="0066451D"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1</w:t>
            </w:r>
          </w:p>
        </w:tc>
        <w:tc>
          <w:tcPr>
            <w:tcW w:w="563" w:type="pct"/>
            <w:tcBorders>
              <w:top w:val="single" w:sz="2" w:space="0" w:color="auto"/>
              <w:left w:val="single" w:sz="4" w:space="0" w:color="auto"/>
              <w:bottom w:val="single" w:sz="4" w:space="0" w:color="auto"/>
              <w:right w:val="nil"/>
            </w:tcBorders>
            <w:shd w:val="clear" w:color="auto" w:fill="auto"/>
            <w:vAlign w:val="center"/>
          </w:tcPr>
          <w:p w:rsidR="008104FF" w:rsidRPr="001D4FD9" w:rsidRDefault="0066451D"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r>
      <w:tr w:rsidR="008104FF" w:rsidRPr="00C947E0" w:rsidTr="008104FF">
        <w:trPr>
          <w:cantSplit/>
          <w:trHeight w:val="648"/>
        </w:trPr>
        <w:tc>
          <w:tcPr>
            <w:tcW w:w="930" w:type="pct"/>
            <w:tcBorders>
              <w:top w:val="single" w:sz="4" w:space="0" w:color="auto"/>
              <w:left w:val="nil"/>
              <w:bottom w:val="single" w:sz="2" w:space="0" w:color="auto"/>
              <w:right w:val="single" w:sz="12" w:space="0" w:color="auto"/>
            </w:tcBorders>
            <w:shd w:val="clear" w:color="auto" w:fill="D7EEFD"/>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產業發展處</w:t>
            </w:r>
          </w:p>
        </w:tc>
        <w:tc>
          <w:tcPr>
            <w:tcW w:w="238" w:type="pct"/>
            <w:tcBorders>
              <w:top w:val="single" w:sz="2" w:space="0" w:color="auto"/>
              <w:left w:val="single" w:sz="1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4</w:t>
            </w:r>
          </w:p>
        </w:tc>
        <w:tc>
          <w:tcPr>
            <w:tcW w:w="303" w:type="pct"/>
            <w:tcBorders>
              <w:top w:val="single" w:sz="2" w:space="0" w:color="auto"/>
              <w:left w:val="single" w:sz="1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1</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2</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1</w:t>
            </w:r>
          </w:p>
        </w:tc>
        <w:tc>
          <w:tcPr>
            <w:tcW w:w="334" w:type="pct"/>
            <w:tcBorders>
              <w:left w:val="single" w:sz="12"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3</w:t>
            </w:r>
          </w:p>
        </w:tc>
        <w:tc>
          <w:tcPr>
            <w:tcW w:w="624" w:type="pct"/>
            <w:tcBorders>
              <w:left w:val="single" w:sz="4"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2</w:t>
            </w:r>
          </w:p>
        </w:tc>
        <w:tc>
          <w:tcPr>
            <w:tcW w:w="489" w:type="pct"/>
            <w:tcBorders>
              <w:left w:val="single" w:sz="4"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4" w:space="0" w:color="auto"/>
              <w:left w:val="single" w:sz="4" w:space="0" w:color="auto"/>
              <w:bottom w:val="single" w:sz="2" w:space="0" w:color="auto"/>
              <w:right w:val="nil"/>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1</w:t>
            </w:r>
          </w:p>
        </w:tc>
      </w:tr>
      <w:tr w:rsidR="008104FF" w:rsidRPr="00C947E0" w:rsidTr="008104FF">
        <w:trPr>
          <w:cantSplit/>
          <w:trHeight w:val="648"/>
        </w:trPr>
        <w:tc>
          <w:tcPr>
            <w:tcW w:w="930" w:type="pct"/>
            <w:tcBorders>
              <w:top w:val="single" w:sz="2" w:space="0" w:color="auto"/>
              <w:left w:val="nil"/>
              <w:bottom w:val="single" w:sz="4" w:space="0" w:color="auto"/>
              <w:right w:val="single" w:sz="12" w:space="0" w:color="auto"/>
            </w:tcBorders>
            <w:shd w:val="clear" w:color="auto" w:fill="auto"/>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警察局</w:t>
            </w:r>
          </w:p>
        </w:tc>
        <w:tc>
          <w:tcPr>
            <w:tcW w:w="238" w:type="pct"/>
            <w:tcBorders>
              <w:top w:val="single" w:sz="2" w:space="0" w:color="auto"/>
              <w:left w:val="single" w:sz="1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2" w:space="0" w:color="auto"/>
              <w:left w:val="single" w:sz="1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top w:val="single" w:sz="2" w:space="0" w:color="auto"/>
              <w:left w:val="single" w:sz="12"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624" w:type="pct"/>
            <w:tcBorders>
              <w:top w:val="single" w:sz="2" w:space="0" w:color="auto"/>
              <w:left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489" w:type="pct"/>
            <w:tcBorders>
              <w:top w:val="single" w:sz="2" w:space="0" w:color="auto"/>
              <w:left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2" w:space="0" w:color="auto"/>
              <w:left w:val="single" w:sz="4" w:space="0" w:color="auto"/>
              <w:bottom w:val="single" w:sz="4" w:space="0" w:color="auto"/>
              <w:right w:val="nil"/>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2</w:t>
            </w:r>
          </w:p>
        </w:tc>
      </w:tr>
      <w:tr w:rsidR="008104FF" w:rsidRPr="00C947E0" w:rsidTr="008104FF">
        <w:trPr>
          <w:cantSplit/>
          <w:trHeight w:val="648"/>
        </w:trPr>
        <w:tc>
          <w:tcPr>
            <w:tcW w:w="930" w:type="pct"/>
            <w:tcBorders>
              <w:top w:val="single" w:sz="4" w:space="0" w:color="auto"/>
              <w:left w:val="nil"/>
              <w:bottom w:val="single" w:sz="2" w:space="0" w:color="auto"/>
              <w:right w:val="single" w:sz="12" w:space="0" w:color="auto"/>
            </w:tcBorders>
            <w:shd w:val="clear" w:color="auto" w:fill="D7EEFD"/>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 xml:space="preserve">消防局             </w:t>
            </w:r>
          </w:p>
        </w:tc>
        <w:tc>
          <w:tcPr>
            <w:tcW w:w="238" w:type="pct"/>
            <w:tcBorders>
              <w:top w:val="single" w:sz="2" w:space="0" w:color="auto"/>
              <w:left w:val="single" w:sz="1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2" w:space="0" w:color="auto"/>
              <w:left w:val="single" w:sz="1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left w:val="single" w:sz="12"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624" w:type="pct"/>
            <w:tcBorders>
              <w:left w:val="single" w:sz="4"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489" w:type="pct"/>
            <w:tcBorders>
              <w:left w:val="single" w:sz="4"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4" w:space="0" w:color="auto"/>
              <w:left w:val="single" w:sz="4" w:space="0" w:color="auto"/>
              <w:bottom w:val="single" w:sz="2" w:space="0" w:color="auto"/>
              <w:right w:val="nil"/>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2</w:t>
            </w:r>
          </w:p>
        </w:tc>
      </w:tr>
      <w:tr w:rsidR="008104FF" w:rsidRPr="00C947E0" w:rsidTr="008104FF">
        <w:trPr>
          <w:cantSplit/>
          <w:trHeight w:val="648"/>
        </w:trPr>
        <w:tc>
          <w:tcPr>
            <w:tcW w:w="930" w:type="pct"/>
            <w:tcBorders>
              <w:top w:val="single" w:sz="2" w:space="0" w:color="auto"/>
              <w:left w:val="nil"/>
              <w:bottom w:val="single" w:sz="2" w:space="0" w:color="auto"/>
              <w:right w:val="single" w:sz="12" w:space="0" w:color="auto"/>
            </w:tcBorders>
            <w:shd w:val="clear" w:color="auto" w:fill="auto"/>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衛生局</w:t>
            </w:r>
          </w:p>
        </w:tc>
        <w:tc>
          <w:tcPr>
            <w:tcW w:w="238" w:type="pct"/>
            <w:tcBorders>
              <w:top w:val="single" w:sz="2" w:space="0" w:color="auto"/>
              <w:left w:val="single" w:sz="1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4</w:t>
            </w:r>
          </w:p>
        </w:tc>
        <w:tc>
          <w:tcPr>
            <w:tcW w:w="303" w:type="pct"/>
            <w:tcBorders>
              <w:top w:val="single" w:sz="2" w:space="0" w:color="auto"/>
              <w:left w:val="single" w:sz="1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4</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top w:val="single" w:sz="2" w:space="0" w:color="auto"/>
              <w:left w:val="single" w:sz="12" w:space="0" w:color="auto"/>
              <w:bottom w:val="single" w:sz="2"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5</w:t>
            </w:r>
          </w:p>
        </w:tc>
        <w:tc>
          <w:tcPr>
            <w:tcW w:w="624" w:type="pct"/>
            <w:tcBorders>
              <w:top w:val="single" w:sz="2" w:space="0" w:color="auto"/>
              <w:left w:val="single" w:sz="4" w:space="0" w:color="auto"/>
              <w:bottom w:val="single" w:sz="2"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3</w:t>
            </w:r>
          </w:p>
        </w:tc>
        <w:tc>
          <w:tcPr>
            <w:tcW w:w="489" w:type="pct"/>
            <w:tcBorders>
              <w:top w:val="single" w:sz="2" w:space="0" w:color="auto"/>
              <w:left w:val="single" w:sz="4" w:space="0" w:color="auto"/>
              <w:bottom w:val="single" w:sz="2"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2" w:space="0" w:color="auto"/>
              <w:left w:val="single" w:sz="4" w:space="0" w:color="auto"/>
              <w:bottom w:val="single" w:sz="2" w:space="0" w:color="auto"/>
              <w:right w:val="nil"/>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2</w:t>
            </w:r>
          </w:p>
        </w:tc>
      </w:tr>
      <w:tr w:rsidR="008104FF" w:rsidRPr="00C947E0" w:rsidTr="008104FF">
        <w:trPr>
          <w:cantSplit/>
          <w:trHeight w:val="648"/>
        </w:trPr>
        <w:tc>
          <w:tcPr>
            <w:tcW w:w="930" w:type="pct"/>
            <w:tcBorders>
              <w:top w:val="single" w:sz="2" w:space="0" w:color="auto"/>
              <w:left w:val="nil"/>
              <w:bottom w:val="single" w:sz="2" w:space="0" w:color="auto"/>
              <w:right w:val="single" w:sz="12" w:space="0" w:color="auto"/>
            </w:tcBorders>
            <w:shd w:val="clear" w:color="auto" w:fill="D7EEFD"/>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環境保護局</w:t>
            </w:r>
          </w:p>
        </w:tc>
        <w:tc>
          <w:tcPr>
            <w:tcW w:w="238" w:type="pct"/>
            <w:tcBorders>
              <w:top w:val="single" w:sz="2" w:space="0" w:color="auto"/>
              <w:left w:val="single" w:sz="1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4</w:t>
            </w:r>
          </w:p>
        </w:tc>
        <w:tc>
          <w:tcPr>
            <w:tcW w:w="303" w:type="pct"/>
            <w:tcBorders>
              <w:top w:val="single" w:sz="2" w:space="0" w:color="auto"/>
              <w:left w:val="single" w:sz="1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4</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top w:val="single" w:sz="2" w:space="0" w:color="auto"/>
              <w:left w:val="single" w:sz="12"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4</w:t>
            </w:r>
          </w:p>
        </w:tc>
        <w:tc>
          <w:tcPr>
            <w:tcW w:w="624" w:type="pct"/>
            <w:tcBorders>
              <w:top w:val="single" w:sz="2" w:space="0" w:color="auto"/>
              <w:left w:val="single" w:sz="4"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489" w:type="pct"/>
            <w:tcBorders>
              <w:top w:val="single" w:sz="2" w:space="0" w:color="auto"/>
              <w:left w:val="single" w:sz="4"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2" w:space="0" w:color="auto"/>
              <w:left w:val="single" w:sz="4" w:space="0" w:color="auto"/>
              <w:bottom w:val="single" w:sz="2" w:space="0" w:color="auto"/>
              <w:right w:val="nil"/>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3</w:t>
            </w:r>
          </w:p>
        </w:tc>
      </w:tr>
      <w:tr w:rsidR="008104FF" w:rsidRPr="00C947E0" w:rsidTr="008104FF">
        <w:trPr>
          <w:cantSplit/>
          <w:trHeight w:val="648"/>
        </w:trPr>
        <w:tc>
          <w:tcPr>
            <w:tcW w:w="930" w:type="pct"/>
            <w:tcBorders>
              <w:top w:val="single" w:sz="2" w:space="0" w:color="auto"/>
              <w:left w:val="nil"/>
              <w:bottom w:val="single" w:sz="4" w:space="0" w:color="auto"/>
              <w:right w:val="single" w:sz="12" w:space="0" w:color="auto"/>
            </w:tcBorders>
            <w:shd w:val="clear" w:color="auto" w:fill="auto"/>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都</w:t>
            </w:r>
            <w:r w:rsidRPr="00C947E0">
              <w:rPr>
                <w:rFonts w:ascii="標楷體" w:hAnsi="標楷體"/>
                <w:noProof/>
                <w:spacing w:val="-20"/>
                <w:sz w:val="20"/>
              </w:rPr>
              <w:t>市發展處</w:t>
            </w:r>
          </w:p>
        </w:tc>
        <w:tc>
          <w:tcPr>
            <w:tcW w:w="238" w:type="pct"/>
            <w:tcBorders>
              <w:top w:val="single" w:sz="2" w:space="0" w:color="auto"/>
              <w:left w:val="single" w:sz="1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3</w:t>
            </w:r>
          </w:p>
        </w:tc>
        <w:tc>
          <w:tcPr>
            <w:tcW w:w="303" w:type="pct"/>
            <w:tcBorders>
              <w:top w:val="single" w:sz="2" w:space="0" w:color="auto"/>
              <w:left w:val="single" w:sz="1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top w:val="single" w:sz="2" w:space="0" w:color="auto"/>
              <w:left w:val="single" w:sz="12"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624" w:type="pct"/>
            <w:tcBorders>
              <w:top w:val="single" w:sz="2" w:space="0" w:color="auto"/>
              <w:left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489" w:type="pct"/>
            <w:tcBorders>
              <w:top w:val="single" w:sz="2" w:space="0" w:color="auto"/>
              <w:left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2" w:space="0" w:color="auto"/>
              <w:left w:val="single" w:sz="4" w:space="0" w:color="auto"/>
              <w:bottom w:val="single" w:sz="4" w:space="0" w:color="auto"/>
              <w:right w:val="nil"/>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r>
      <w:tr w:rsidR="008104FF" w:rsidRPr="00C947E0" w:rsidTr="008104FF">
        <w:trPr>
          <w:cantSplit/>
          <w:trHeight w:val="648"/>
        </w:trPr>
        <w:tc>
          <w:tcPr>
            <w:tcW w:w="930" w:type="pct"/>
            <w:tcBorders>
              <w:top w:val="single" w:sz="4" w:space="0" w:color="auto"/>
              <w:left w:val="nil"/>
              <w:bottom w:val="single" w:sz="2" w:space="0" w:color="auto"/>
              <w:right w:val="single" w:sz="12" w:space="0" w:color="auto"/>
            </w:tcBorders>
            <w:shd w:val="clear" w:color="auto" w:fill="D7EEFD"/>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交通處</w:t>
            </w:r>
          </w:p>
        </w:tc>
        <w:tc>
          <w:tcPr>
            <w:tcW w:w="238" w:type="pct"/>
            <w:tcBorders>
              <w:top w:val="single" w:sz="2" w:space="0" w:color="auto"/>
              <w:left w:val="single" w:sz="1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2" w:space="0" w:color="auto"/>
              <w:left w:val="single" w:sz="1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2</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left w:val="single" w:sz="12"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4</w:t>
            </w:r>
          </w:p>
        </w:tc>
        <w:tc>
          <w:tcPr>
            <w:tcW w:w="624" w:type="pct"/>
            <w:tcBorders>
              <w:left w:val="single" w:sz="4"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489" w:type="pct"/>
            <w:tcBorders>
              <w:left w:val="single" w:sz="4"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4" w:space="0" w:color="auto"/>
              <w:left w:val="single" w:sz="4" w:space="0" w:color="auto"/>
              <w:bottom w:val="single" w:sz="2" w:space="0" w:color="auto"/>
              <w:right w:val="nil"/>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3</w:t>
            </w:r>
          </w:p>
        </w:tc>
      </w:tr>
      <w:tr w:rsidR="008104FF" w:rsidRPr="00C947E0" w:rsidTr="008104FF">
        <w:trPr>
          <w:cantSplit/>
          <w:trHeight w:val="648"/>
        </w:trPr>
        <w:tc>
          <w:tcPr>
            <w:tcW w:w="930" w:type="pct"/>
            <w:tcBorders>
              <w:top w:val="single" w:sz="2" w:space="0" w:color="auto"/>
              <w:left w:val="nil"/>
              <w:bottom w:val="single" w:sz="4" w:space="0" w:color="auto"/>
              <w:right w:val="single" w:sz="12" w:space="0" w:color="auto"/>
            </w:tcBorders>
            <w:shd w:val="clear" w:color="auto" w:fill="auto"/>
            <w:vAlign w:val="center"/>
          </w:tcPr>
          <w:p w:rsidR="008104FF" w:rsidRPr="00C947E0" w:rsidRDefault="008104FF" w:rsidP="008104FF">
            <w:pPr>
              <w:overflowPunct w:val="0"/>
              <w:ind w:leftChars="50" w:left="140" w:rightChars="50" w:right="140"/>
              <w:jc w:val="distribute"/>
              <w:rPr>
                <w:rFonts w:ascii="標楷體" w:hAnsi="標楷體"/>
                <w:noProof/>
                <w:spacing w:val="-20"/>
                <w:sz w:val="20"/>
              </w:rPr>
            </w:pPr>
            <w:r w:rsidRPr="00C947E0">
              <w:rPr>
                <w:rFonts w:ascii="標楷體" w:hAnsi="標楷體" w:hint="eastAsia"/>
                <w:noProof/>
                <w:spacing w:val="-20"/>
                <w:sz w:val="20"/>
              </w:rPr>
              <w:t>社會處</w:t>
            </w:r>
          </w:p>
        </w:tc>
        <w:tc>
          <w:tcPr>
            <w:tcW w:w="238" w:type="pct"/>
            <w:tcBorders>
              <w:top w:val="single" w:sz="2" w:space="0" w:color="auto"/>
              <w:left w:val="single" w:sz="1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3</w:t>
            </w:r>
          </w:p>
        </w:tc>
        <w:tc>
          <w:tcPr>
            <w:tcW w:w="303" w:type="pct"/>
            <w:tcBorders>
              <w:top w:val="single" w:sz="2" w:space="0" w:color="auto"/>
              <w:left w:val="single" w:sz="1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3</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top w:val="single" w:sz="2" w:space="0" w:color="auto"/>
              <w:left w:val="single" w:sz="12"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4</w:t>
            </w:r>
          </w:p>
        </w:tc>
        <w:tc>
          <w:tcPr>
            <w:tcW w:w="624" w:type="pct"/>
            <w:tcBorders>
              <w:top w:val="single" w:sz="2" w:space="0" w:color="auto"/>
              <w:left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489" w:type="pct"/>
            <w:tcBorders>
              <w:top w:val="single" w:sz="2" w:space="0" w:color="auto"/>
              <w:left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2" w:space="0" w:color="auto"/>
              <w:left w:val="single" w:sz="4" w:space="0" w:color="auto"/>
              <w:bottom w:val="single" w:sz="4" w:space="0" w:color="auto"/>
              <w:right w:val="nil"/>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sz w:val="20"/>
              </w:rPr>
              <w:t>4</w:t>
            </w:r>
          </w:p>
        </w:tc>
      </w:tr>
      <w:tr w:rsidR="008104FF" w:rsidRPr="00C947E0" w:rsidTr="008104FF">
        <w:trPr>
          <w:cantSplit/>
          <w:trHeight w:val="648"/>
        </w:trPr>
        <w:tc>
          <w:tcPr>
            <w:tcW w:w="930" w:type="pct"/>
            <w:tcBorders>
              <w:top w:val="single" w:sz="4" w:space="0" w:color="auto"/>
              <w:left w:val="nil"/>
              <w:bottom w:val="single" w:sz="2" w:space="0" w:color="auto"/>
              <w:right w:val="single" w:sz="12" w:space="0" w:color="auto"/>
            </w:tcBorders>
            <w:shd w:val="clear" w:color="auto" w:fill="D7EEFD"/>
            <w:vAlign w:val="center"/>
          </w:tcPr>
          <w:p w:rsidR="008104FF" w:rsidRPr="00C947E0" w:rsidRDefault="008104FF" w:rsidP="008104FF">
            <w:pPr>
              <w:overflowPunct w:val="0"/>
              <w:snapToGrid w:val="0"/>
              <w:ind w:leftChars="50" w:left="140" w:rightChars="50" w:right="140"/>
              <w:jc w:val="distribute"/>
              <w:rPr>
                <w:rFonts w:ascii="標楷體" w:hAnsi="標楷體"/>
                <w:spacing w:val="-26"/>
                <w:sz w:val="20"/>
              </w:rPr>
            </w:pPr>
            <w:r w:rsidRPr="00C947E0">
              <w:rPr>
                <w:rFonts w:ascii="標楷體" w:hAnsi="標楷體" w:hint="eastAsia"/>
                <w:noProof/>
                <w:spacing w:val="-26"/>
                <w:sz w:val="20"/>
              </w:rPr>
              <w:t>勞工處</w:t>
            </w:r>
          </w:p>
        </w:tc>
        <w:tc>
          <w:tcPr>
            <w:tcW w:w="238" w:type="pct"/>
            <w:tcBorders>
              <w:top w:val="single" w:sz="2" w:space="0" w:color="auto"/>
              <w:left w:val="single" w:sz="1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3</w:t>
            </w:r>
          </w:p>
        </w:tc>
        <w:tc>
          <w:tcPr>
            <w:tcW w:w="303" w:type="pct"/>
            <w:tcBorders>
              <w:top w:val="single" w:sz="2" w:space="0" w:color="auto"/>
              <w:left w:val="single" w:sz="1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3</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2" w:space="0" w:color="auto"/>
              <w:right w:val="single" w:sz="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2" w:space="0" w:color="auto"/>
              <w:right w:val="single" w:sz="12"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left w:val="single" w:sz="12"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624" w:type="pct"/>
            <w:tcBorders>
              <w:left w:val="single" w:sz="4" w:space="0" w:color="auto"/>
              <w:bottom w:val="single" w:sz="2" w:space="0" w:color="auto"/>
              <w:right w:val="single" w:sz="4" w:space="0" w:color="auto"/>
            </w:tcBorders>
            <w:shd w:val="clear" w:color="auto" w:fill="D7EEFD"/>
            <w:vAlign w:val="center"/>
          </w:tcPr>
          <w:p w:rsidR="008104FF" w:rsidRPr="001D4FD9" w:rsidRDefault="008104FF" w:rsidP="001D4FD9">
            <w:pPr>
              <w:ind w:rightChars="15" w:right="42"/>
              <w:jc w:val="right"/>
            </w:pPr>
            <w:r w:rsidRPr="001D4FD9">
              <w:rPr>
                <w:rFonts w:ascii="標楷體" w:hAnsi="標楷體" w:hint="eastAsia"/>
                <w:sz w:val="20"/>
              </w:rPr>
              <w:t>1</w:t>
            </w:r>
          </w:p>
        </w:tc>
        <w:tc>
          <w:tcPr>
            <w:tcW w:w="489" w:type="pct"/>
            <w:tcBorders>
              <w:left w:val="single" w:sz="4" w:space="0" w:color="auto"/>
              <w:bottom w:val="single" w:sz="2" w:space="0" w:color="auto"/>
              <w:right w:val="single" w:sz="4" w:space="0" w:color="auto"/>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4" w:space="0" w:color="auto"/>
              <w:left w:val="single" w:sz="4" w:space="0" w:color="auto"/>
              <w:bottom w:val="single" w:sz="2" w:space="0" w:color="auto"/>
              <w:right w:val="nil"/>
            </w:tcBorders>
            <w:shd w:val="clear" w:color="auto" w:fill="D7EEFD"/>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r>
      <w:tr w:rsidR="008104FF" w:rsidRPr="00C947E0" w:rsidTr="008104FF">
        <w:trPr>
          <w:cantSplit/>
          <w:trHeight w:val="648"/>
        </w:trPr>
        <w:tc>
          <w:tcPr>
            <w:tcW w:w="930" w:type="pct"/>
            <w:tcBorders>
              <w:top w:val="single" w:sz="2" w:space="0" w:color="auto"/>
              <w:left w:val="nil"/>
              <w:bottom w:val="single" w:sz="4" w:space="0" w:color="auto"/>
              <w:right w:val="single" w:sz="12" w:space="0" w:color="auto"/>
            </w:tcBorders>
            <w:shd w:val="clear" w:color="auto" w:fill="auto"/>
            <w:vAlign w:val="center"/>
          </w:tcPr>
          <w:p w:rsidR="008104FF" w:rsidRPr="00C947E0" w:rsidRDefault="008104FF" w:rsidP="008104FF">
            <w:pPr>
              <w:overflowPunct w:val="0"/>
              <w:snapToGrid w:val="0"/>
              <w:ind w:leftChars="50" w:left="140" w:rightChars="50" w:right="140"/>
              <w:jc w:val="distribute"/>
              <w:rPr>
                <w:rFonts w:ascii="標楷體" w:hAnsi="標楷體"/>
                <w:noProof/>
                <w:spacing w:val="-26"/>
                <w:sz w:val="20"/>
              </w:rPr>
            </w:pPr>
            <w:r w:rsidRPr="00C947E0">
              <w:rPr>
                <w:rFonts w:ascii="標楷體" w:hAnsi="標楷體" w:hint="eastAsia"/>
                <w:noProof/>
                <w:spacing w:val="-26"/>
                <w:sz w:val="20"/>
              </w:rPr>
              <w:t>第二預備金</w:t>
            </w:r>
          </w:p>
        </w:tc>
        <w:tc>
          <w:tcPr>
            <w:tcW w:w="238" w:type="pct"/>
            <w:tcBorders>
              <w:top w:val="single" w:sz="2" w:space="0" w:color="auto"/>
              <w:left w:val="single" w:sz="12" w:space="0" w:color="auto"/>
              <w:bottom w:val="single" w:sz="1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03" w:type="pct"/>
            <w:tcBorders>
              <w:top w:val="single" w:sz="2" w:space="0" w:color="auto"/>
              <w:left w:val="single" w:sz="12" w:space="0" w:color="auto"/>
              <w:bottom w:val="single" w:sz="1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1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1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303" w:type="pct"/>
            <w:tcBorders>
              <w:top w:val="single" w:sz="2" w:space="0" w:color="auto"/>
              <w:left w:val="single" w:sz="2" w:space="0" w:color="auto"/>
              <w:bottom w:val="single" w:sz="1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3" w:type="pct"/>
            <w:tcBorders>
              <w:top w:val="single" w:sz="2" w:space="0" w:color="auto"/>
              <w:left w:val="single" w:sz="2" w:space="0" w:color="auto"/>
              <w:bottom w:val="single" w:sz="12" w:space="0" w:color="auto"/>
              <w:right w:val="single" w:sz="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07" w:type="pct"/>
            <w:tcBorders>
              <w:top w:val="single" w:sz="2" w:space="0" w:color="auto"/>
              <w:left w:val="single" w:sz="2" w:space="0" w:color="auto"/>
              <w:bottom w:val="single" w:sz="12" w:space="0" w:color="auto"/>
              <w:right w:val="single" w:sz="12"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334" w:type="pct"/>
            <w:tcBorders>
              <w:top w:val="single" w:sz="2" w:space="0" w:color="auto"/>
              <w:left w:val="single" w:sz="12" w:space="0" w:color="auto"/>
              <w:bottom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624" w:type="pct"/>
            <w:tcBorders>
              <w:top w:val="single" w:sz="2" w:space="0" w:color="auto"/>
              <w:left w:val="single" w:sz="4" w:space="0" w:color="auto"/>
              <w:bottom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sz w:val="20"/>
              </w:rPr>
            </w:pPr>
            <w:r w:rsidRPr="001D4FD9">
              <w:rPr>
                <w:rFonts w:ascii="標楷體" w:hAnsi="標楷體" w:hint="eastAsia"/>
                <w:sz w:val="20"/>
              </w:rPr>
              <w:t>1</w:t>
            </w:r>
          </w:p>
        </w:tc>
        <w:tc>
          <w:tcPr>
            <w:tcW w:w="489" w:type="pct"/>
            <w:tcBorders>
              <w:top w:val="single" w:sz="2" w:space="0" w:color="auto"/>
              <w:left w:val="single" w:sz="4" w:space="0" w:color="auto"/>
              <w:bottom w:val="single" w:sz="4" w:space="0" w:color="auto"/>
              <w:right w:val="single" w:sz="4" w:space="0" w:color="auto"/>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c>
          <w:tcPr>
            <w:tcW w:w="563" w:type="pct"/>
            <w:tcBorders>
              <w:top w:val="single" w:sz="2" w:space="0" w:color="auto"/>
              <w:left w:val="single" w:sz="4" w:space="0" w:color="auto"/>
              <w:bottom w:val="single" w:sz="4" w:space="0" w:color="auto"/>
              <w:right w:val="nil"/>
            </w:tcBorders>
            <w:shd w:val="clear" w:color="auto" w:fill="auto"/>
            <w:vAlign w:val="center"/>
          </w:tcPr>
          <w:p w:rsidR="008104FF" w:rsidRPr="001D4FD9" w:rsidRDefault="008104FF" w:rsidP="001D4FD9">
            <w:pPr>
              <w:overflowPunct w:val="0"/>
              <w:autoSpaceDE w:val="0"/>
              <w:autoSpaceDN w:val="0"/>
              <w:adjustRightInd w:val="0"/>
              <w:ind w:rightChars="15" w:right="42"/>
              <w:jc w:val="right"/>
              <w:rPr>
                <w:rFonts w:ascii="標楷體" w:hAnsi="標楷體"/>
                <w:noProof/>
                <w:sz w:val="20"/>
              </w:rPr>
            </w:pPr>
            <w:r w:rsidRPr="001D4FD9">
              <w:rPr>
                <w:rFonts w:ascii="標楷體" w:hAnsi="標楷體" w:hint="eastAsia"/>
                <w:noProof/>
                <w:sz w:val="20"/>
              </w:rPr>
              <w:t>－</w:t>
            </w:r>
          </w:p>
        </w:tc>
      </w:tr>
    </w:tbl>
    <w:p w:rsidR="00964E0F" w:rsidRPr="00571CB1" w:rsidRDefault="00964E0F" w:rsidP="0041548E">
      <w:pPr>
        <w:tabs>
          <w:tab w:val="left" w:pos="266"/>
        </w:tabs>
        <w:overflowPunct w:val="0"/>
        <w:spacing w:line="200" w:lineRule="exact"/>
        <w:ind w:leftChars="15" w:left="555" w:right="142" w:hangingChars="285" w:hanging="513"/>
        <w:jc w:val="both"/>
        <w:rPr>
          <w:rFonts w:ascii="標楷體" w:hAnsi="標楷體"/>
          <w:sz w:val="18"/>
          <w:szCs w:val="18"/>
        </w:rPr>
      </w:pPr>
      <w:proofErr w:type="gramStart"/>
      <w:r w:rsidRPr="00571CB1">
        <w:rPr>
          <w:rFonts w:ascii="標楷體" w:hAnsi="標楷體" w:hint="eastAsia"/>
          <w:sz w:val="18"/>
          <w:szCs w:val="18"/>
        </w:rPr>
        <w:t>註</w:t>
      </w:r>
      <w:proofErr w:type="gramEnd"/>
      <w:r w:rsidRPr="00571CB1">
        <w:rPr>
          <w:rFonts w:ascii="標楷體" w:hAnsi="標楷體" w:hint="eastAsia"/>
          <w:sz w:val="18"/>
          <w:szCs w:val="18"/>
        </w:rPr>
        <w:t>：1.分類：（1）對於內部</w:t>
      </w:r>
      <w:proofErr w:type="gramStart"/>
      <w:r w:rsidRPr="00571CB1">
        <w:rPr>
          <w:rFonts w:ascii="標楷體" w:hAnsi="標楷體" w:hint="eastAsia"/>
          <w:sz w:val="18"/>
          <w:szCs w:val="18"/>
        </w:rPr>
        <w:t>稽</w:t>
      </w:r>
      <w:proofErr w:type="gramEnd"/>
      <w:r w:rsidRPr="00571CB1">
        <w:rPr>
          <w:rFonts w:ascii="標楷體" w:hAnsi="標楷體" w:hint="eastAsia"/>
          <w:sz w:val="18"/>
          <w:szCs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rsidR="00964E0F" w:rsidRPr="00571CB1" w:rsidRDefault="00964E0F" w:rsidP="0041548E">
      <w:pPr>
        <w:tabs>
          <w:tab w:val="left" w:pos="266"/>
        </w:tabs>
        <w:overflowPunct w:val="0"/>
        <w:spacing w:line="200" w:lineRule="exact"/>
        <w:ind w:right="142" w:firstLineChars="200" w:firstLine="360"/>
        <w:jc w:val="both"/>
        <w:rPr>
          <w:strike/>
        </w:rPr>
      </w:pPr>
      <w:r w:rsidRPr="00571CB1">
        <w:rPr>
          <w:rFonts w:ascii="標楷體" w:hAnsi="標楷體" w:hint="eastAsia"/>
          <w:sz w:val="18"/>
          <w:szCs w:val="18"/>
        </w:rPr>
        <w:t>2.係機關已</w:t>
      </w:r>
      <w:proofErr w:type="gramStart"/>
      <w:r w:rsidRPr="00571CB1">
        <w:rPr>
          <w:rFonts w:ascii="標楷體" w:hAnsi="標楷體" w:hint="eastAsia"/>
          <w:sz w:val="18"/>
          <w:szCs w:val="18"/>
        </w:rPr>
        <w:t>研</w:t>
      </w:r>
      <w:proofErr w:type="gramEnd"/>
      <w:r w:rsidRPr="00571CB1">
        <w:rPr>
          <w:rFonts w:ascii="標楷體" w:hAnsi="標楷體" w:hint="eastAsia"/>
          <w:sz w:val="18"/>
          <w:szCs w:val="18"/>
        </w:rPr>
        <w:t>謀改善或依改善措施持續辦理。</w:t>
      </w:r>
    </w:p>
    <w:p w:rsidR="00A479E2" w:rsidRPr="00964E0F" w:rsidRDefault="00A479E2" w:rsidP="00964E0F">
      <w:pPr>
        <w:tabs>
          <w:tab w:val="left" w:pos="0"/>
          <w:tab w:val="left" w:pos="426"/>
          <w:tab w:val="left" w:pos="709"/>
          <w:tab w:val="left" w:pos="851"/>
          <w:tab w:val="left" w:pos="993"/>
        </w:tabs>
        <w:overflowPunct w:val="0"/>
        <w:adjustRightInd w:val="0"/>
        <w:spacing w:line="20" w:lineRule="exact"/>
        <w:jc w:val="both"/>
        <w:rPr>
          <w:rFonts w:ascii="標楷體" w:hAnsi="標楷體"/>
          <w:szCs w:val="28"/>
        </w:rPr>
      </w:pPr>
    </w:p>
    <w:sectPr w:rsidR="00A479E2" w:rsidRPr="00964E0F" w:rsidSect="00EF2B53">
      <w:footerReference w:type="default" r:id="rId43"/>
      <w:pgSz w:w="11906" w:h="16838" w:code="9"/>
      <w:pgMar w:top="1418" w:right="992" w:bottom="1418" w:left="992" w:header="1021" w:footer="737" w:gutter="0"/>
      <w:pgNumType w:start="1"/>
      <w:cols w:space="425"/>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04298" w:rsidRDefault="00D04298" w:rsidP="003E78C2">
      <w:r>
        <w:separator/>
      </w:r>
    </w:p>
  </w:endnote>
  <w:endnote w:type="continuationSeparator" w:id="0">
    <w:p w:rsidR="00D04298" w:rsidRDefault="00D04298" w:rsidP="003E78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FKai-SB"/>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華康楷書體W5">
    <w:altName w:val="DFKai-SB"/>
    <w:charset w:val="88"/>
    <w:family w:val="modern"/>
    <w:pitch w:val="fixed"/>
    <w:sig w:usb0="80000001" w:usb1="28091800" w:usb2="00000016" w:usb3="00000000" w:csb0="00100000" w:csb1="00000000"/>
  </w:font>
  <w:font w:name="+mn-cs">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華康標楷體">
    <w:altName w:val="全字庫正楷體"/>
    <w:charset w:val="88"/>
    <w:family w:val="script"/>
    <w:pitch w:val="fixed"/>
    <w:sig w:usb0="00000000" w:usb1="28091800" w:usb2="00000016"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1B96" w:rsidRDefault="006B1B96" w:rsidP="001C0294">
    <w:pPr>
      <w:pStyle w:val="a5"/>
      <w:jc w:val="center"/>
    </w:pPr>
  </w:p>
  <w:p w:rsidR="006B1B96" w:rsidRPr="004B6A7D" w:rsidRDefault="006B1B96" w:rsidP="001C0294">
    <w:pPr>
      <w:pStyle w:val="a5"/>
      <w:jc w:val="center"/>
      <w:rPr>
        <w:rFonts w:ascii="標楷體" w:hAnsi="標楷體"/>
        <w:sz w:val="24"/>
        <w:szCs w:val="24"/>
      </w:rPr>
    </w:pPr>
    <w:r w:rsidRPr="004B6A7D">
      <w:rPr>
        <w:rFonts w:ascii="標楷體" w:hAnsi="標楷體" w:hint="eastAsia"/>
        <w:sz w:val="24"/>
        <w:szCs w:val="24"/>
      </w:rPr>
      <w:t>甲-</w:t>
    </w:r>
    <w:r w:rsidRPr="004B6A7D">
      <w:rPr>
        <w:rFonts w:ascii="標楷體" w:hAnsi="標楷體"/>
        <w:sz w:val="24"/>
        <w:szCs w:val="24"/>
      </w:rPr>
      <w:fldChar w:fldCharType="begin"/>
    </w:r>
    <w:r w:rsidRPr="004B6A7D">
      <w:rPr>
        <w:rFonts w:ascii="標楷體" w:hAnsi="標楷體"/>
        <w:sz w:val="24"/>
        <w:szCs w:val="24"/>
      </w:rPr>
      <w:instrText xml:space="preserve"> PAGE   \* MERGEFORMAT </w:instrText>
    </w:r>
    <w:r w:rsidRPr="004B6A7D">
      <w:rPr>
        <w:rFonts w:ascii="標楷體" w:hAnsi="標楷體"/>
        <w:sz w:val="24"/>
        <w:szCs w:val="24"/>
      </w:rPr>
      <w:fldChar w:fldCharType="separate"/>
    </w:r>
    <w:r w:rsidR="00A11101" w:rsidRPr="00A11101">
      <w:rPr>
        <w:rFonts w:ascii="標楷體" w:hAnsi="標楷體"/>
        <w:noProof/>
        <w:sz w:val="24"/>
        <w:szCs w:val="24"/>
        <w:lang w:val="zh-TW"/>
      </w:rPr>
      <w:t>42</w:t>
    </w:r>
    <w:r w:rsidRPr="004B6A7D">
      <w:rPr>
        <w:rFonts w:ascii="標楷體" w:hAnsi="標楷體"/>
        <w:sz w:val="24"/>
        <w:szCs w:val="24"/>
      </w:rPr>
      <w:fldChar w:fldCharType="end"/>
    </w:r>
  </w:p>
  <w:p w:rsidR="006B1B96" w:rsidRPr="001C0294" w:rsidRDefault="006B1B96" w:rsidP="001C0294">
    <w:pPr>
      <w:pStyle w:val="a5"/>
      <w:rPr>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04298" w:rsidRDefault="00D04298" w:rsidP="003E78C2">
      <w:r>
        <w:separator/>
      </w:r>
    </w:p>
  </w:footnote>
  <w:footnote w:type="continuationSeparator" w:id="0">
    <w:p w:rsidR="00D04298" w:rsidRDefault="00D04298" w:rsidP="003E78C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15pt;height:8.85pt" o:bullet="t">
        <v:imagedata r:id="rId1" o:title=""/>
      </v:shape>
    </w:pict>
  </w:numPicBullet>
  <w:abstractNum w:abstractNumId="0" w15:restartNumberingAfterBreak="0">
    <w:nsid w:val="033E0FF7"/>
    <w:multiLevelType w:val="hybridMultilevel"/>
    <w:tmpl w:val="9238EC5C"/>
    <w:lvl w:ilvl="0" w:tplc="4F9EB9E2">
      <w:start w:val="1"/>
      <w:numFmt w:val="decimal"/>
      <w:lvlText w:val="%1."/>
      <w:lvlJc w:val="left"/>
      <w:pPr>
        <w:ind w:left="921" w:hanging="360"/>
      </w:pPr>
      <w:rPr>
        <w:rFonts w:hint="eastAsia"/>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 w15:restartNumberingAfterBreak="0">
    <w:nsid w:val="0FB37956"/>
    <w:multiLevelType w:val="hybridMultilevel"/>
    <w:tmpl w:val="325C7480"/>
    <w:lvl w:ilvl="0" w:tplc="B868FCE4">
      <w:start w:val="1"/>
      <w:numFmt w:val="bullet"/>
      <w:lvlText w:val=""/>
      <w:lvlPicBulletId w:val="0"/>
      <w:lvlJc w:val="left"/>
      <w:pPr>
        <w:tabs>
          <w:tab w:val="num" w:pos="480"/>
        </w:tabs>
        <w:ind w:left="480" w:firstLine="0"/>
      </w:pPr>
      <w:rPr>
        <w:rFonts w:ascii="Symbol" w:hAnsi="Symbol" w:hint="default"/>
      </w:rPr>
    </w:lvl>
    <w:lvl w:ilvl="1" w:tplc="7C66CDF4" w:tentative="1">
      <w:start w:val="1"/>
      <w:numFmt w:val="bullet"/>
      <w:lvlText w:val=""/>
      <w:lvlJc w:val="left"/>
      <w:pPr>
        <w:tabs>
          <w:tab w:val="num" w:pos="960"/>
        </w:tabs>
        <w:ind w:left="960" w:firstLine="0"/>
      </w:pPr>
      <w:rPr>
        <w:rFonts w:ascii="Symbol" w:hAnsi="Symbol" w:hint="default"/>
      </w:rPr>
    </w:lvl>
    <w:lvl w:ilvl="2" w:tplc="A404DE12" w:tentative="1">
      <w:start w:val="1"/>
      <w:numFmt w:val="bullet"/>
      <w:lvlText w:val=""/>
      <w:lvlJc w:val="left"/>
      <w:pPr>
        <w:tabs>
          <w:tab w:val="num" w:pos="1440"/>
        </w:tabs>
        <w:ind w:left="1440" w:firstLine="0"/>
      </w:pPr>
      <w:rPr>
        <w:rFonts w:ascii="Symbol" w:hAnsi="Symbol" w:hint="default"/>
      </w:rPr>
    </w:lvl>
    <w:lvl w:ilvl="3" w:tplc="1B2CCE68" w:tentative="1">
      <w:start w:val="1"/>
      <w:numFmt w:val="bullet"/>
      <w:lvlText w:val=""/>
      <w:lvlJc w:val="left"/>
      <w:pPr>
        <w:tabs>
          <w:tab w:val="num" w:pos="1920"/>
        </w:tabs>
        <w:ind w:left="1920" w:firstLine="0"/>
      </w:pPr>
      <w:rPr>
        <w:rFonts w:ascii="Symbol" w:hAnsi="Symbol" w:hint="default"/>
      </w:rPr>
    </w:lvl>
    <w:lvl w:ilvl="4" w:tplc="FBFC9252" w:tentative="1">
      <w:start w:val="1"/>
      <w:numFmt w:val="bullet"/>
      <w:lvlText w:val=""/>
      <w:lvlJc w:val="left"/>
      <w:pPr>
        <w:tabs>
          <w:tab w:val="num" w:pos="2400"/>
        </w:tabs>
        <w:ind w:left="2400" w:firstLine="0"/>
      </w:pPr>
      <w:rPr>
        <w:rFonts w:ascii="Symbol" w:hAnsi="Symbol" w:hint="default"/>
      </w:rPr>
    </w:lvl>
    <w:lvl w:ilvl="5" w:tplc="D348EC42" w:tentative="1">
      <w:start w:val="1"/>
      <w:numFmt w:val="bullet"/>
      <w:lvlText w:val=""/>
      <w:lvlJc w:val="left"/>
      <w:pPr>
        <w:tabs>
          <w:tab w:val="num" w:pos="2880"/>
        </w:tabs>
        <w:ind w:left="2880" w:firstLine="0"/>
      </w:pPr>
      <w:rPr>
        <w:rFonts w:ascii="Symbol" w:hAnsi="Symbol" w:hint="default"/>
      </w:rPr>
    </w:lvl>
    <w:lvl w:ilvl="6" w:tplc="3AA05448" w:tentative="1">
      <w:start w:val="1"/>
      <w:numFmt w:val="bullet"/>
      <w:lvlText w:val=""/>
      <w:lvlJc w:val="left"/>
      <w:pPr>
        <w:tabs>
          <w:tab w:val="num" w:pos="3360"/>
        </w:tabs>
        <w:ind w:left="3360" w:firstLine="0"/>
      </w:pPr>
      <w:rPr>
        <w:rFonts w:ascii="Symbol" w:hAnsi="Symbol" w:hint="default"/>
      </w:rPr>
    </w:lvl>
    <w:lvl w:ilvl="7" w:tplc="B5E81908" w:tentative="1">
      <w:start w:val="1"/>
      <w:numFmt w:val="bullet"/>
      <w:lvlText w:val=""/>
      <w:lvlJc w:val="left"/>
      <w:pPr>
        <w:tabs>
          <w:tab w:val="num" w:pos="3840"/>
        </w:tabs>
        <w:ind w:left="3840" w:firstLine="0"/>
      </w:pPr>
      <w:rPr>
        <w:rFonts w:ascii="Symbol" w:hAnsi="Symbol" w:hint="default"/>
      </w:rPr>
    </w:lvl>
    <w:lvl w:ilvl="8" w:tplc="C56A2FE8" w:tentative="1">
      <w:start w:val="1"/>
      <w:numFmt w:val="bullet"/>
      <w:lvlText w:val=""/>
      <w:lvlJc w:val="left"/>
      <w:pPr>
        <w:tabs>
          <w:tab w:val="num" w:pos="4320"/>
        </w:tabs>
        <w:ind w:left="4320" w:firstLine="0"/>
      </w:pPr>
      <w:rPr>
        <w:rFonts w:ascii="Symbol" w:hAnsi="Symbol" w:hint="default"/>
      </w:rPr>
    </w:lvl>
  </w:abstractNum>
  <w:abstractNum w:abstractNumId="2" w15:restartNumberingAfterBreak="0">
    <w:nsid w:val="17043805"/>
    <w:multiLevelType w:val="hybridMultilevel"/>
    <w:tmpl w:val="9F3E9F1E"/>
    <w:lvl w:ilvl="0" w:tplc="2CEE0EF8">
      <w:start w:val="1"/>
      <w:numFmt w:val="taiwaneseCountingThousand"/>
      <w:lvlText w:val="%1、"/>
      <w:lvlJc w:val="left"/>
      <w:pPr>
        <w:ind w:left="570" w:hanging="57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2DC518B5"/>
    <w:multiLevelType w:val="hybridMultilevel"/>
    <w:tmpl w:val="9BC43F62"/>
    <w:lvl w:ilvl="0" w:tplc="02CCA1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03C385A"/>
    <w:multiLevelType w:val="hybridMultilevel"/>
    <w:tmpl w:val="7C0C6E32"/>
    <w:lvl w:ilvl="0" w:tplc="4EEAD596">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5" w15:restartNumberingAfterBreak="0">
    <w:nsid w:val="417A1B26"/>
    <w:multiLevelType w:val="hybridMultilevel"/>
    <w:tmpl w:val="DC0E9068"/>
    <w:lvl w:ilvl="0" w:tplc="A530B06E">
      <w:start w:val="1"/>
      <w:numFmt w:val="taiwaneseCountingThousand"/>
      <w:lvlText w:val="(%1)"/>
      <w:lvlJc w:val="left"/>
      <w:pPr>
        <w:ind w:left="1281" w:hanging="720"/>
      </w:pPr>
      <w:rPr>
        <w:rFonts w:hint="default"/>
        <w:b/>
        <w:color w:val="auto"/>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6" w15:restartNumberingAfterBreak="0">
    <w:nsid w:val="4B5D69BE"/>
    <w:multiLevelType w:val="hybridMultilevel"/>
    <w:tmpl w:val="97B6CE20"/>
    <w:lvl w:ilvl="0" w:tplc="B53AF82E">
      <w:start w:val="1"/>
      <w:numFmt w:val="decimalEnclosedCircle"/>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526110A2"/>
    <w:multiLevelType w:val="hybridMultilevel"/>
    <w:tmpl w:val="A07E7488"/>
    <w:lvl w:ilvl="0" w:tplc="50AC5552">
      <w:start w:val="1"/>
      <w:numFmt w:val="taiwaneseCountingThousand"/>
      <w:lvlText w:val="%1、"/>
      <w:lvlJc w:val="left"/>
      <w:pPr>
        <w:ind w:left="1345" w:hanging="720"/>
      </w:pPr>
      <w:rPr>
        <w:rFonts w:hint="default"/>
      </w:rPr>
    </w:lvl>
    <w:lvl w:ilvl="1" w:tplc="04090019" w:tentative="1">
      <w:start w:val="1"/>
      <w:numFmt w:val="ideographTraditional"/>
      <w:lvlText w:val="%2、"/>
      <w:lvlJc w:val="left"/>
      <w:pPr>
        <w:ind w:left="1585" w:hanging="480"/>
      </w:pPr>
    </w:lvl>
    <w:lvl w:ilvl="2" w:tplc="0409001B" w:tentative="1">
      <w:start w:val="1"/>
      <w:numFmt w:val="lowerRoman"/>
      <w:lvlText w:val="%3."/>
      <w:lvlJc w:val="right"/>
      <w:pPr>
        <w:ind w:left="2065" w:hanging="480"/>
      </w:pPr>
    </w:lvl>
    <w:lvl w:ilvl="3" w:tplc="0409000F" w:tentative="1">
      <w:start w:val="1"/>
      <w:numFmt w:val="decimal"/>
      <w:lvlText w:val="%4."/>
      <w:lvlJc w:val="left"/>
      <w:pPr>
        <w:ind w:left="2545" w:hanging="480"/>
      </w:pPr>
    </w:lvl>
    <w:lvl w:ilvl="4" w:tplc="04090019" w:tentative="1">
      <w:start w:val="1"/>
      <w:numFmt w:val="ideographTraditional"/>
      <w:lvlText w:val="%5、"/>
      <w:lvlJc w:val="left"/>
      <w:pPr>
        <w:ind w:left="3025" w:hanging="480"/>
      </w:pPr>
    </w:lvl>
    <w:lvl w:ilvl="5" w:tplc="0409001B" w:tentative="1">
      <w:start w:val="1"/>
      <w:numFmt w:val="lowerRoman"/>
      <w:lvlText w:val="%6."/>
      <w:lvlJc w:val="right"/>
      <w:pPr>
        <w:ind w:left="3505" w:hanging="480"/>
      </w:pPr>
    </w:lvl>
    <w:lvl w:ilvl="6" w:tplc="0409000F" w:tentative="1">
      <w:start w:val="1"/>
      <w:numFmt w:val="decimal"/>
      <w:lvlText w:val="%7."/>
      <w:lvlJc w:val="left"/>
      <w:pPr>
        <w:ind w:left="3985" w:hanging="480"/>
      </w:pPr>
    </w:lvl>
    <w:lvl w:ilvl="7" w:tplc="04090019" w:tentative="1">
      <w:start w:val="1"/>
      <w:numFmt w:val="ideographTraditional"/>
      <w:lvlText w:val="%8、"/>
      <w:lvlJc w:val="left"/>
      <w:pPr>
        <w:ind w:left="4465" w:hanging="480"/>
      </w:pPr>
    </w:lvl>
    <w:lvl w:ilvl="8" w:tplc="0409001B" w:tentative="1">
      <w:start w:val="1"/>
      <w:numFmt w:val="lowerRoman"/>
      <w:lvlText w:val="%9."/>
      <w:lvlJc w:val="right"/>
      <w:pPr>
        <w:ind w:left="4945" w:hanging="480"/>
      </w:pPr>
    </w:lvl>
  </w:abstractNum>
  <w:abstractNum w:abstractNumId="8" w15:restartNumberingAfterBreak="0">
    <w:nsid w:val="684C7612"/>
    <w:multiLevelType w:val="hybridMultilevel"/>
    <w:tmpl w:val="E85EE6B6"/>
    <w:lvl w:ilvl="0" w:tplc="FC42044A">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9" w15:restartNumberingAfterBreak="0">
    <w:nsid w:val="72BA29FC"/>
    <w:multiLevelType w:val="hybridMultilevel"/>
    <w:tmpl w:val="BCBACC36"/>
    <w:lvl w:ilvl="0" w:tplc="4D1CABE4">
      <w:start w:val="1"/>
      <w:numFmt w:val="decimal"/>
      <w:lvlText w:val="%1."/>
      <w:lvlJc w:val="left"/>
      <w:pPr>
        <w:ind w:left="420" w:hanging="420"/>
      </w:pPr>
      <w:rPr>
        <w:rFonts w:ascii="標楷體" w:eastAsia="標楷體" w:hAnsi="標楷體" w:hint="default"/>
        <w:color w:val="7030A0"/>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7DED37AC"/>
    <w:multiLevelType w:val="hybridMultilevel"/>
    <w:tmpl w:val="91BE9B50"/>
    <w:lvl w:ilvl="0" w:tplc="323A3E4E">
      <w:start w:val="1"/>
      <w:numFmt w:val="decimal"/>
      <w:lvlText w:val="%1."/>
      <w:lvlJc w:val="left"/>
      <w:pPr>
        <w:ind w:left="560" w:hanging="360"/>
      </w:pPr>
      <w:rPr>
        <w:rFonts w:hint="default"/>
        <w:b/>
      </w:r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abstractNum w:abstractNumId="11" w15:restartNumberingAfterBreak="0">
    <w:nsid w:val="7E2D648B"/>
    <w:multiLevelType w:val="hybridMultilevel"/>
    <w:tmpl w:val="7F5E9860"/>
    <w:lvl w:ilvl="0" w:tplc="7B48EC1C">
      <w:start w:val="1"/>
      <w:numFmt w:val="decimalEnclosedCircle"/>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7FC4661B"/>
    <w:multiLevelType w:val="hybridMultilevel"/>
    <w:tmpl w:val="A82C0920"/>
    <w:lvl w:ilvl="0" w:tplc="0DDC1AF6">
      <w:start w:val="1"/>
      <w:numFmt w:val="decimalEnclosedCircle"/>
      <w:lvlText w:val="%1"/>
      <w:lvlJc w:val="left"/>
      <w:pPr>
        <w:ind w:left="360" w:hanging="360"/>
      </w:pPr>
      <w:rPr>
        <w:rFonts w:eastAsia="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7"/>
  </w:num>
  <w:num w:numId="2">
    <w:abstractNumId w:val="2"/>
  </w:num>
  <w:num w:numId="3">
    <w:abstractNumId w:val="5"/>
  </w:num>
  <w:num w:numId="4">
    <w:abstractNumId w:val="9"/>
  </w:num>
  <w:num w:numId="5">
    <w:abstractNumId w:val="1"/>
  </w:num>
  <w:num w:numId="6">
    <w:abstractNumId w:val="4"/>
  </w:num>
  <w:num w:numId="7">
    <w:abstractNumId w:val="10"/>
  </w:num>
  <w:num w:numId="8">
    <w:abstractNumId w:val="8"/>
  </w:num>
  <w:num w:numId="9">
    <w:abstractNumId w:val="6"/>
  </w:num>
  <w:num w:numId="10">
    <w:abstractNumId w:val="11"/>
  </w:num>
  <w:num w:numId="11">
    <w:abstractNumId w:val="12"/>
  </w:num>
  <w:num w:numId="12">
    <w:abstractNumId w:val="3"/>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proofState w:grammar="clean"/>
  <w:defaultTabStop w:val="480"/>
  <w:drawingGridHorizontalSpacing w:val="140"/>
  <w:drawingGridVerticalSpacing w:val="381"/>
  <w:displayHorizontalDrawingGridEvery w:val="0"/>
  <w:characterSpacingControl w:val="compressPunctuation"/>
  <w:noLineBreaksAfter w:lang="zh-TW" w:val="([{£¥‘“‵〈《「『【〔〝︵︷︹︻︽︿﹁﹃﹙﹛﹝（｛"/>
  <w:noLineBreaksBefore w:lang="zh-TW" w:val="!),.:;?]}¢·–—’”•‥…‧′╴、。〉》」』】〕〞︰︱︳︴︶︸︺︼︾﹀﹂﹄﹏﹐﹑﹒﹔﹕﹖﹗﹚﹜﹞！％），．：；？］｜｝､"/>
  <w:hdrShapeDefaults>
    <o:shapedefaults v:ext="edit" spidmax="2049">
      <o:colormru v:ext="edit" colors="#d7e4bd"/>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4828"/>
    <w:rsid w:val="00000444"/>
    <w:rsid w:val="000009C5"/>
    <w:rsid w:val="000011DB"/>
    <w:rsid w:val="000015FE"/>
    <w:rsid w:val="00001C4F"/>
    <w:rsid w:val="00003C61"/>
    <w:rsid w:val="000046AC"/>
    <w:rsid w:val="00004DBE"/>
    <w:rsid w:val="0000565B"/>
    <w:rsid w:val="000059EA"/>
    <w:rsid w:val="00007E45"/>
    <w:rsid w:val="0001126C"/>
    <w:rsid w:val="00011BC3"/>
    <w:rsid w:val="000125B4"/>
    <w:rsid w:val="000130A6"/>
    <w:rsid w:val="00013FE4"/>
    <w:rsid w:val="00014497"/>
    <w:rsid w:val="0001454B"/>
    <w:rsid w:val="00014B26"/>
    <w:rsid w:val="00016593"/>
    <w:rsid w:val="000165A1"/>
    <w:rsid w:val="0001746C"/>
    <w:rsid w:val="000219CF"/>
    <w:rsid w:val="00021B9E"/>
    <w:rsid w:val="00021D11"/>
    <w:rsid w:val="00022266"/>
    <w:rsid w:val="00022DDE"/>
    <w:rsid w:val="0002339B"/>
    <w:rsid w:val="00024217"/>
    <w:rsid w:val="0003035E"/>
    <w:rsid w:val="00030DD8"/>
    <w:rsid w:val="00031041"/>
    <w:rsid w:val="0003180A"/>
    <w:rsid w:val="000327F6"/>
    <w:rsid w:val="000336D2"/>
    <w:rsid w:val="0003411A"/>
    <w:rsid w:val="00034588"/>
    <w:rsid w:val="00034A1C"/>
    <w:rsid w:val="00034C1E"/>
    <w:rsid w:val="0003561C"/>
    <w:rsid w:val="00035B13"/>
    <w:rsid w:val="00037A2A"/>
    <w:rsid w:val="000401CF"/>
    <w:rsid w:val="00040520"/>
    <w:rsid w:val="00040A4B"/>
    <w:rsid w:val="00040CCF"/>
    <w:rsid w:val="000411BA"/>
    <w:rsid w:val="000419FF"/>
    <w:rsid w:val="000422CB"/>
    <w:rsid w:val="0004317A"/>
    <w:rsid w:val="00044258"/>
    <w:rsid w:val="00045495"/>
    <w:rsid w:val="0004614E"/>
    <w:rsid w:val="00046205"/>
    <w:rsid w:val="0004677A"/>
    <w:rsid w:val="00046FC7"/>
    <w:rsid w:val="00050002"/>
    <w:rsid w:val="0005250A"/>
    <w:rsid w:val="00052AAB"/>
    <w:rsid w:val="000538CA"/>
    <w:rsid w:val="00054BFA"/>
    <w:rsid w:val="00054CFB"/>
    <w:rsid w:val="0005567E"/>
    <w:rsid w:val="000562A8"/>
    <w:rsid w:val="000562B1"/>
    <w:rsid w:val="00056667"/>
    <w:rsid w:val="00056786"/>
    <w:rsid w:val="00057951"/>
    <w:rsid w:val="00057AA5"/>
    <w:rsid w:val="00060BBA"/>
    <w:rsid w:val="00060E8C"/>
    <w:rsid w:val="00064F94"/>
    <w:rsid w:val="0006545F"/>
    <w:rsid w:val="000655BC"/>
    <w:rsid w:val="00065B6C"/>
    <w:rsid w:val="00065C0A"/>
    <w:rsid w:val="000664C5"/>
    <w:rsid w:val="00066B24"/>
    <w:rsid w:val="0006729F"/>
    <w:rsid w:val="000673EE"/>
    <w:rsid w:val="000675FB"/>
    <w:rsid w:val="0007198D"/>
    <w:rsid w:val="000724CC"/>
    <w:rsid w:val="00073915"/>
    <w:rsid w:val="00073D35"/>
    <w:rsid w:val="00076587"/>
    <w:rsid w:val="00077447"/>
    <w:rsid w:val="00077AF6"/>
    <w:rsid w:val="00077D1E"/>
    <w:rsid w:val="00077DD0"/>
    <w:rsid w:val="000800B2"/>
    <w:rsid w:val="00081780"/>
    <w:rsid w:val="000827F2"/>
    <w:rsid w:val="00083B0C"/>
    <w:rsid w:val="00083C26"/>
    <w:rsid w:val="00084398"/>
    <w:rsid w:val="000857D1"/>
    <w:rsid w:val="00085F03"/>
    <w:rsid w:val="000860F3"/>
    <w:rsid w:val="000913BB"/>
    <w:rsid w:val="000917E7"/>
    <w:rsid w:val="0009229C"/>
    <w:rsid w:val="00092974"/>
    <w:rsid w:val="000943E2"/>
    <w:rsid w:val="0009770C"/>
    <w:rsid w:val="000A0071"/>
    <w:rsid w:val="000A1320"/>
    <w:rsid w:val="000A2034"/>
    <w:rsid w:val="000A2B25"/>
    <w:rsid w:val="000A507F"/>
    <w:rsid w:val="000A5D2E"/>
    <w:rsid w:val="000A60BF"/>
    <w:rsid w:val="000A6CB1"/>
    <w:rsid w:val="000B20EC"/>
    <w:rsid w:val="000B22F4"/>
    <w:rsid w:val="000B2A6D"/>
    <w:rsid w:val="000B3657"/>
    <w:rsid w:val="000B3BE0"/>
    <w:rsid w:val="000B5B02"/>
    <w:rsid w:val="000B68C9"/>
    <w:rsid w:val="000B70A9"/>
    <w:rsid w:val="000B7704"/>
    <w:rsid w:val="000C069E"/>
    <w:rsid w:val="000C18F6"/>
    <w:rsid w:val="000C29ED"/>
    <w:rsid w:val="000C2C67"/>
    <w:rsid w:val="000C2CAE"/>
    <w:rsid w:val="000C354E"/>
    <w:rsid w:val="000C4851"/>
    <w:rsid w:val="000C499B"/>
    <w:rsid w:val="000C5C92"/>
    <w:rsid w:val="000C65B1"/>
    <w:rsid w:val="000D0AA3"/>
    <w:rsid w:val="000D175C"/>
    <w:rsid w:val="000D1E24"/>
    <w:rsid w:val="000D2677"/>
    <w:rsid w:val="000D26F2"/>
    <w:rsid w:val="000D302E"/>
    <w:rsid w:val="000D3E18"/>
    <w:rsid w:val="000D403F"/>
    <w:rsid w:val="000D6108"/>
    <w:rsid w:val="000D646F"/>
    <w:rsid w:val="000D7295"/>
    <w:rsid w:val="000D744A"/>
    <w:rsid w:val="000E0093"/>
    <w:rsid w:val="000E01AF"/>
    <w:rsid w:val="000E0C8D"/>
    <w:rsid w:val="000E0CFB"/>
    <w:rsid w:val="000E1856"/>
    <w:rsid w:val="000E19CE"/>
    <w:rsid w:val="000E39AD"/>
    <w:rsid w:val="000E3C0A"/>
    <w:rsid w:val="000E6847"/>
    <w:rsid w:val="000E6AE5"/>
    <w:rsid w:val="000F041E"/>
    <w:rsid w:val="000F2455"/>
    <w:rsid w:val="000F2472"/>
    <w:rsid w:val="000F2B32"/>
    <w:rsid w:val="000F2CA8"/>
    <w:rsid w:val="000F2F14"/>
    <w:rsid w:val="000F3286"/>
    <w:rsid w:val="000F3967"/>
    <w:rsid w:val="000F45B8"/>
    <w:rsid w:val="000F48A7"/>
    <w:rsid w:val="000F5E7C"/>
    <w:rsid w:val="00101692"/>
    <w:rsid w:val="00101873"/>
    <w:rsid w:val="00103000"/>
    <w:rsid w:val="00104006"/>
    <w:rsid w:val="00104A7E"/>
    <w:rsid w:val="00104D49"/>
    <w:rsid w:val="00105996"/>
    <w:rsid w:val="00105B96"/>
    <w:rsid w:val="0010627F"/>
    <w:rsid w:val="00106885"/>
    <w:rsid w:val="00106D98"/>
    <w:rsid w:val="00106E6E"/>
    <w:rsid w:val="0010765A"/>
    <w:rsid w:val="00107921"/>
    <w:rsid w:val="001118D8"/>
    <w:rsid w:val="001130B3"/>
    <w:rsid w:val="00113207"/>
    <w:rsid w:val="00115195"/>
    <w:rsid w:val="0011566F"/>
    <w:rsid w:val="001162DA"/>
    <w:rsid w:val="001166C5"/>
    <w:rsid w:val="00116E57"/>
    <w:rsid w:val="0011776C"/>
    <w:rsid w:val="00117BED"/>
    <w:rsid w:val="00120E8D"/>
    <w:rsid w:val="001216D0"/>
    <w:rsid w:val="001217E9"/>
    <w:rsid w:val="001227C3"/>
    <w:rsid w:val="00122B8D"/>
    <w:rsid w:val="0012367F"/>
    <w:rsid w:val="001248DD"/>
    <w:rsid w:val="0012566E"/>
    <w:rsid w:val="001259EE"/>
    <w:rsid w:val="00125BD8"/>
    <w:rsid w:val="00126130"/>
    <w:rsid w:val="00126518"/>
    <w:rsid w:val="00126E56"/>
    <w:rsid w:val="001271AC"/>
    <w:rsid w:val="00127791"/>
    <w:rsid w:val="0013189A"/>
    <w:rsid w:val="001338F0"/>
    <w:rsid w:val="00134AEC"/>
    <w:rsid w:val="001354D1"/>
    <w:rsid w:val="0013564D"/>
    <w:rsid w:val="00135883"/>
    <w:rsid w:val="00140BA3"/>
    <w:rsid w:val="00140DF5"/>
    <w:rsid w:val="00141239"/>
    <w:rsid w:val="0014162C"/>
    <w:rsid w:val="00141795"/>
    <w:rsid w:val="00141804"/>
    <w:rsid w:val="00141962"/>
    <w:rsid w:val="00142324"/>
    <w:rsid w:val="00142DA1"/>
    <w:rsid w:val="00143086"/>
    <w:rsid w:val="0014324A"/>
    <w:rsid w:val="0014363D"/>
    <w:rsid w:val="00143DCD"/>
    <w:rsid w:val="00143F27"/>
    <w:rsid w:val="00144613"/>
    <w:rsid w:val="001451A5"/>
    <w:rsid w:val="00147AC0"/>
    <w:rsid w:val="0015077D"/>
    <w:rsid w:val="00150E60"/>
    <w:rsid w:val="0015140A"/>
    <w:rsid w:val="001514C1"/>
    <w:rsid w:val="00151CAC"/>
    <w:rsid w:val="00152ED1"/>
    <w:rsid w:val="001531BD"/>
    <w:rsid w:val="0015358D"/>
    <w:rsid w:val="00153D18"/>
    <w:rsid w:val="001543BD"/>
    <w:rsid w:val="00154461"/>
    <w:rsid w:val="001552FC"/>
    <w:rsid w:val="00155F51"/>
    <w:rsid w:val="00156445"/>
    <w:rsid w:val="00156B85"/>
    <w:rsid w:val="00156C9E"/>
    <w:rsid w:val="00156D84"/>
    <w:rsid w:val="001576EC"/>
    <w:rsid w:val="001607DC"/>
    <w:rsid w:val="001617A5"/>
    <w:rsid w:val="00161F50"/>
    <w:rsid w:val="001628DB"/>
    <w:rsid w:val="00163124"/>
    <w:rsid w:val="00163B18"/>
    <w:rsid w:val="00163D65"/>
    <w:rsid w:val="001640E0"/>
    <w:rsid w:val="00164CB4"/>
    <w:rsid w:val="001655EC"/>
    <w:rsid w:val="0016583A"/>
    <w:rsid w:val="0016616C"/>
    <w:rsid w:val="00166A30"/>
    <w:rsid w:val="00166B4A"/>
    <w:rsid w:val="00167835"/>
    <w:rsid w:val="00167EDF"/>
    <w:rsid w:val="001727DB"/>
    <w:rsid w:val="00172DFE"/>
    <w:rsid w:val="00175783"/>
    <w:rsid w:val="0017579F"/>
    <w:rsid w:val="00176E06"/>
    <w:rsid w:val="0017797B"/>
    <w:rsid w:val="00181290"/>
    <w:rsid w:val="0018165E"/>
    <w:rsid w:val="00181E20"/>
    <w:rsid w:val="00182624"/>
    <w:rsid w:val="00182C76"/>
    <w:rsid w:val="00182DD7"/>
    <w:rsid w:val="001849C8"/>
    <w:rsid w:val="00184BC5"/>
    <w:rsid w:val="00185526"/>
    <w:rsid w:val="0018563B"/>
    <w:rsid w:val="0018620E"/>
    <w:rsid w:val="001862D6"/>
    <w:rsid w:val="00187FCE"/>
    <w:rsid w:val="00192422"/>
    <w:rsid w:val="001928A0"/>
    <w:rsid w:val="00192A8A"/>
    <w:rsid w:val="001935AB"/>
    <w:rsid w:val="00194BF4"/>
    <w:rsid w:val="00195461"/>
    <w:rsid w:val="00196A86"/>
    <w:rsid w:val="00197AA3"/>
    <w:rsid w:val="00197AAD"/>
    <w:rsid w:val="001A32DC"/>
    <w:rsid w:val="001A3EA1"/>
    <w:rsid w:val="001A43E5"/>
    <w:rsid w:val="001A4F1F"/>
    <w:rsid w:val="001A4F9B"/>
    <w:rsid w:val="001A5577"/>
    <w:rsid w:val="001A600D"/>
    <w:rsid w:val="001A757B"/>
    <w:rsid w:val="001B1A5E"/>
    <w:rsid w:val="001B2557"/>
    <w:rsid w:val="001B2632"/>
    <w:rsid w:val="001B2BBE"/>
    <w:rsid w:val="001B3508"/>
    <w:rsid w:val="001B377C"/>
    <w:rsid w:val="001B46B3"/>
    <w:rsid w:val="001B4BEE"/>
    <w:rsid w:val="001B4C94"/>
    <w:rsid w:val="001B4FA4"/>
    <w:rsid w:val="001B5AA1"/>
    <w:rsid w:val="001B5FD4"/>
    <w:rsid w:val="001B64B1"/>
    <w:rsid w:val="001B7471"/>
    <w:rsid w:val="001B75C4"/>
    <w:rsid w:val="001B7779"/>
    <w:rsid w:val="001C0294"/>
    <w:rsid w:val="001C0B4F"/>
    <w:rsid w:val="001C134D"/>
    <w:rsid w:val="001C1AFB"/>
    <w:rsid w:val="001C2450"/>
    <w:rsid w:val="001C26A3"/>
    <w:rsid w:val="001C2EF7"/>
    <w:rsid w:val="001C3D01"/>
    <w:rsid w:val="001C409F"/>
    <w:rsid w:val="001C436E"/>
    <w:rsid w:val="001C49DC"/>
    <w:rsid w:val="001C4A0D"/>
    <w:rsid w:val="001C6180"/>
    <w:rsid w:val="001C626E"/>
    <w:rsid w:val="001C6FA4"/>
    <w:rsid w:val="001C7037"/>
    <w:rsid w:val="001C707E"/>
    <w:rsid w:val="001D11BC"/>
    <w:rsid w:val="001D21BB"/>
    <w:rsid w:val="001D221A"/>
    <w:rsid w:val="001D2DE5"/>
    <w:rsid w:val="001D2EAD"/>
    <w:rsid w:val="001D334F"/>
    <w:rsid w:val="001D3EBB"/>
    <w:rsid w:val="001D4FD9"/>
    <w:rsid w:val="001D53A2"/>
    <w:rsid w:val="001D5BB4"/>
    <w:rsid w:val="001D7B89"/>
    <w:rsid w:val="001D7E91"/>
    <w:rsid w:val="001E0237"/>
    <w:rsid w:val="001E1887"/>
    <w:rsid w:val="001E21E7"/>
    <w:rsid w:val="001E283A"/>
    <w:rsid w:val="001E2926"/>
    <w:rsid w:val="001E4598"/>
    <w:rsid w:val="001E5477"/>
    <w:rsid w:val="001E5E1A"/>
    <w:rsid w:val="001E6A63"/>
    <w:rsid w:val="001E6D63"/>
    <w:rsid w:val="001E7409"/>
    <w:rsid w:val="001E7CE6"/>
    <w:rsid w:val="001E7E42"/>
    <w:rsid w:val="001F25E0"/>
    <w:rsid w:val="001F3C74"/>
    <w:rsid w:val="001F3FF6"/>
    <w:rsid w:val="001F448F"/>
    <w:rsid w:val="001F6708"/>
    <w:rsid w:val="001F6E0E"/>
    <w:rsid w:val="001F6E1B"/>
    <w:rsid w:val="001F76C6"/>
    <w:rsid w:val="002004CE"/>
    <w:rsid w:val="00200B96"/>
    <w:rsid w:val="00200C53"/>
    <w:rsid w:val="00200FAB"/>
    <w:rsid w:val="00201C02"/>
    <w:rsid w:val="00201CB6"/>
    <w:rsid w:val="00201F14"/>
    <w:rsid w:val="002021D4"/>
    <w:rsid w:val="002073AD"/>
    <w:rsid w:val="002105F1"/>
    <w:rsid w:val="002113D1"/>
    <w:rsid w:val="00212108"/>
    <w:rsid w:val="00212321"/>
    <w:rsid w:val="00213096"/>
    <w:rsid w:val="0021686A"/>
    <w:rsid w:val="00216970"/>
    <w:rsid w:val="00216CC9"/>
    <w:rsid w:val="00217ADF"/>
    <w:rsid w:val="00220048"/>
    <w:rsid w:val="00220B18"/>
    <w:rsid w:val="0022484E"/>
    <w:rsid w:val="00225364"/>
    <w:rsid w:val="00225396"/>
    <w:rsid w:val="00225656"/>
    <w:rsid w:val="00225870"/>
    <w:rsid w:val="00225C79"/>
    <w:rsid w:val="00226B2A"/>
    <w:rsid w:val="00230B27"/>
    <w:rsid w:val="00231366"/>
    <w:rsid w:val="002315A4"/>
    <w:rsid w:val="00231818"/>
    <w:rsid w:val="00231BE4"/>
    <w:rsid w:val="00232ED2"/>
    <w:rsid w:val="00233437"/>
    <w:rsid w:val="00234632"/>
    <w:rsid w:val="00234EFA"/>
    <w:rsid w:val="00234F65"/>
    <w:rsid w:val="00235A62"/>
    <w:rsid w:val="002369C1"/>
    <w:rsid w:val="00237B3C"/>
    <w:rsid w:val="00240423"/>
    <w:rsid w:val="002406DD"/>
    <w:rsid w:val="00240C08"/>
    <w:rsid w:val="00240C7D"/>
    <w:rsid w:val="0024226E"/>
    <w:rsid w:val="002429A3"/>
    <w:rsid w:val="00243B29"/>
    <w:rsid w:val="00243EF9"/>
    <w:rsid w:val="00244474"/>
    <w:rsid w:val="00244D3D"/>
    <w:rsid w:val="002456CB"/>
    <w:rsid w:val="00245718"/>
    <w:rsid w:val="0024709C"/>
    <w:rsid w:val="00247544"/>
    <w:rsid w:val="00247ED9"/>
    <w:rsid w:val="0025011A"/>
    <w:rsid w:val="002512F6"/>
    <w:rsid w:val="00251360"/>
    <w:rsid w:val="0025222A"/>
    <w:rsid w:val="00252786"/>
    <w:rsid w:val="00252CC7"/>
    <w:rsid w:val="00252EEC"/>
    <w:rsid w:val="00253BF6"/>
    <w:rsid w:val="00253F61"/>
    <w:rsid w:val="00257C22"/>
    <w:rsid w:val="00260889"/>
    <w:rsid w:val="00260A9B"/>
    <w:rsid w:val="00260E32"/>
    <w:rsid w:val="00261788"/>
    <w:rsid w:val="00261E3C"/>
    <w:rsid w:val="00262667"/>
    <w:rsid w:val="002638BA"/>
    <w:rsid w:val="00263F75"/>
    <w:rsid w:val="002646BF"/>
    <w:rsid w:val="00264A6C"/>
    <w:rsid w:val="00265EFE"/>
    <w:rsid w:val="00265F41"/>
    <w:rsid w:val="00266376"/>
    <w:rsid w:val="002666AA"/>
    <w:rsid w:val="00266FFF"/>
    <w:rsid w:val="00267100"/>
    <w:rsid w:val="0027099E"/>
    <w:rsid w:val="00270AEF"/>
    <w:rsid w:val="002714DB"/>
    <w:rsid w:val="00271717"/>
    <w:rsid w:val="00271F58"/>
    <w:rsid w:val="00273BCB"/>
    <w:rsid w:val="00274289"/>
    <w:rsid w:val="00275DCB"/>
    <w:rsid w:val="00276367"/>
    <w:rsid w:val="00276C61"/>
    <w:rsid w:val="0028147B"/>
    <w:rsid w:val="002815F6"/>
    <w:rsid w:val="00283C17"/>
    <w:rsid w:val="00283DEC"/>
    <w:rsid w:val="002845B7"/>
    <w:rsid w:val="00286A54"/>
    <w:rsid w:val="002901FC"/>
    <w:rsid w:val="0029145D"/>
    <w:rsid w:val="00292383"/>
    <w:rsid w:val="002937EE"/>
    <w:rsid w:val="00293F88"/>
    <w:rsid w:val="00295AC4"/>
    <w:rsid w:val="00295D25"/>
    <w:rsid w:val="0029629A"/>
    <w:rsid w:val="00296B28"/>
    <w:rsid w:val="00297B5B"/>
    <w:rsid w:val="002A0706"/>
    <w:rsid w:val="002A22B0"/>
    <w:rsid w:val="002A2752"/>
    <w:rsid w:val="002A28EF"/>
    <w:rsid w:val="002A2C5E"/>
    <w:rsid w:val="002A3072"/>
    <w:rsid w:val="002A3FFA"/>
    <w:rsid w:val="002A4873"/>
    <w:rsid w:val="002A4D6C"/>
    <w:rsid w:val="002A7435"/>
    <w:rsid w:val="002A77B1"/>
    <w:rsid w:val="002A79C5"/>
    <w:rsid w:val="002B05FD"/>
    <w:rsid w:val="002B1E19"/>
    <w:rsid w:val="002B2030"/>
    <w:rsid w:val="002B22FD"/>
    <w:rsid w:val="002B2793"/>
    <w:rsid w:val="002B27DE"/>
    <w:rsid w:val="002B3619"/>
    <w:rsid w:val="002B37B4"/>
    <w:rsid w:val="002B6347"/>
    <w:rsid w:val="002B64F4"/>
    <w:rsid w:val="002B66C1"/>
    <w:rsid w:val="002B6DBE"/>
    <w:rsid w:val="002B6F47"/>
    <w:rsid w:val="002B73D1"/>
    <w:rsid w:val="002B7DDA"/>
    <w:rsid w:val="002C00C7"/>
    <w:rsid w:val="002C3C7E"/>
    <w:rsid w:val="002C3E0C"/>
    <w:rsid w:val="002C5929"/>
    <w:rsid w:val="002C6C4F"/>
    <w:rsid w:val="002C7280"/>
    <w:rsid w:val="002C7AEF"/>
    <w:rsid w:val="002C7D14"/>
    <w:rsid w:val="002D1181"/>
    <w:rsid w:val="002D1517"/>
    <w:rsid w:val="002D1F13"/>
    <w:rsid w:val="002D4B77"/>
    <w:rsid w:val="002D4D78"/>
    <w:rsid w:val="002D5AEA"/>
    <w:rsid w:val="002D6844"/>
    <w:rsid w:val="002D6CAA"/>
    <w:rsid w:val="002E1D19"/>
    <w:rsid w:val="002E22DF"/>
    <w:rsid w:val="002E2DC8"/>
    <w:rsid w:val="002E2FD3"/>
    <w:rsid w:val="002E3088"/>
    <w:rsid w:val="002E37D8"/>
    <w:rsid w:val="002E38F0"/>
    <w:rsid w:val="002E3A99"/>
    <w:rsid w:val="002E53EA"/>
    <w:rsid w:val="002E6470"/>
    <w:rsid w:val="002E7818"/>
    <w:rsid w:val="002F06C5"/>
    <w:rsid w:val="002F0C13"/>
    <w:rsid w:val="002F13A9"/>
    <w:rsid w:val="002F1DCE"/>
    <w:rsid w:val="002F30A5"/>
    <w:rsid w:val="002F4537"/>
    <w:rsid w:val="002F565F"/>
    <w:rsid w:val="002F7B20"/>
    <w:rsid w:val="00300318"/>
    <w:rsid w:val="00301609"/>
    <w:rsid w:val="0030274B"/>
    <w:rsid w:val="00302C6D"/>
    <w:rsid w:val="00304093"/>
    <w:rsid w:val="00304658"/>
    <w:rsid w:val="00305836"/>
    <w:rsid w:val="00306164"/>
    <w:rsid w:val="00306405"/>
    <w:rsid w:val="00306CA3"/>
    <w:rsid w:val="00306D3A"/>
    <w:rsid w:val="00307411"/>
    <w:rsid w:val="00310606"/>
    <w:rsid w:val="00311CE2"/>
    <w:rsid w:val="00312280"/>
    <w:rsid w:val="00313D70"/>
    <w:rsid w:val="00313F42"/>
    <w:rsid w:val="00314647"/>
    <w:rsid w:val="00314A9E"/>
    <w:rsid w:val="00314AB3"/>
    <w:rsid w:val="00314BEC"/>
    <w:rsid w:val="003160BC"/>
    <w:rsid w:val="0031611B"/>
    <w:rsid w:val="00316910"/>
    <w:rsid w:val="00316EA1"/>
    <w:rsid w:val="0031755A"/>
    <w:rsid w:val="00320534"/>
    <w:rsid w:val="00320A50"/>
    <w:rsid w:val="0032125D"/>
    <w:rsid w:val="003214B7"/>
    <w:rsid w:val="0032155E"/>
    <w:rsid w:val="003230E5"/>
    <w:rsid w:val="0032478E"/>
    <w:rsid w:val="00324B82"/>
    <w:rsid w:val="00325643"/>
    <w:rsid w:val="003278EC"/>
    <w:rsid w:val="00327EF2"/>
    <w:rsid w:val="00327FE4"/>
    <w:rsid w:val="00330C5F"/>
    <w:rsid w:val="00331C47"/>
    <w:rsid w:val="00332162"/>
    <w:rsid w:val="003321BE"/>
    <w:rsid w:val="00332A7E"/>
    <w:rsid w:val="00333071"/>
    <w:rsid w:val="00333441"/>
    <w:rsid w:val="003338BE"/>
    <w:rsid w:val="0033396B"/>
    <w:rsid w:val="003347E5"/>
    <w:rsid w:val="0033581B"/>
    <w:rsid w:val="00335CA6"/>
    <w:rsid w:val="00336001"/>
    <w:rsid w:val="0033733B"/>
    <w:rsid w:val="00337814"/>
    <w:rsid w:val="00340031"/>
    <w:rsid w:val="00341F1E"/>
    <w:rsid w:val="00342045"/>
    <w:rsid w:val="003430A3"/>
    <w:rsid w:val="003441FE"/>
    <w:rsid w:val="0034480C"/>
    <w:rsid w:val="00344E35"/>
    <w:rsid w:val="00344F80"/>
    <w:rsid w:val="0034525F"/>
    <w:rsid w:val="00345816"/>
    <w:rsid w:val="00346603"/>
    <w:rsid w:val="003466ED"/>
    <w:rsid w:val="00346A49"/>
    <w:rsid w:val="00347443"/>
    <w:rsid w:val="003500F1"/>
    <w:rsid w:val="00350614"/>
    <w:rsid w:val="00351616"/>
    <w:rsid w:val="003518FB"/>
    <w:rsid w:val="00351DD7"/>
    <w:rsid w:val="00352597"/>
    <w:rsid w:val="00352EAA"/>
    <w:rsid w:val="003536A7"/>
    <w:rsid w:val="00354B01"/>
    <w:rsid w:val="00355CFB"/>
    <w:rsid w:val="00357332"/>
    <w:rsid w:val="00357623"/>
    <w:rsid w:val="00357756"/>
    <w:rsid w:val="00361505"/>
    <w:rsid w:val="00361CA9"/>
    <w:rsid w:val="00362E82"/>
    <w:rsid w:val="00365DC6"/>
    <w:rsid w:val="00365F80"/>
    <w:rsid w:val="00366D8D"/>
    <w:rsid w:val="0036774C"/>
    <w:rsid w:val="00370109"/>
    <w:rsid w:val="0037019D"/>
    <w:rsid w:val="00371054"/>
    <w:rsid w:val="0037186A"/>
    <w:rsid w:val="00371CF3"/>
    <w:rsid w:val="00372E9E"/>
    <w:rsid w:val="003735D8"/>
    <w:rsid w:val="00373F40"/>
    <w:rsid w:val="00373F9A"/>
    <w:rsid w:val="00374BE4"/>
    <w:rsid w:val="00375457"/>
    <w:rsid w:val="003758DA"/>
    <w:rsid w:val="00375A0B"/>
    <w:rsid w:val="00375A8C"/>
    <w:rsid w:val="0037683F"/>
    <w:rsid w:val="0037743B"/>
    <w:rsid w:val="003806AC"/>
    <w:rsid w:val="00381A54"/>
    <w:rsid w:val="00381D63"/>
    <w:rsid w:val="00382525"/>
    <w:rsid w:val="003836CA"/>
    <w:rsid w:val="00384C2D"/>
    <w:rsid w:val="00385C09"/>
    <w:rsid w:val="003877FD"/>
    <w:rsid w:val="00387BD5"/>
    <w:rsid w:val="00391F2A"/>
    <w:rsid w:val="00392930"/>
    <w:rsid w:val="00392B97"/>
    <w:rsid w:val="00394D78"/>
    <w:rsid w:val="0039501B"/>
    <w:rsid w:val="003968B8"/>
    <w:rsid w:val="00397210"/>
    <w:rsid w:val="00397A00"/>
    <w:rsid w:val="003A00E4"/>
    <w:rsid w:val="003A0F85"/>
    <w:rsid w:val="003A11B9"/>
    <w:rsid w:val="003A1F23"/>
    <w:rsid w:val="003A2CAE"/>
    <w:rsid w:val="003A4BDE"/>
    <w:rsid w:val="003A5BDB"/>
    <w:rsid w:val="003A6F9D"/>
    <w:rsid w:val="003A7169"/>
    <w:rsid w:val="003A741E"/>
    <w:rsid w:val="003A7900"/>
    <w:rsid w:val="003A7C51"/>
    <w:rsid w:val="003B1293"/>
    <w:rsid w:val="003B15C7"/>
    <w:rsid w:val="003B1DD9"/>
    <w:rsid w:val="003B2045"/>
    <w:rsid w:val="003B2193"/>
    <w:rsid w:val="003B23EC"/>
    <w:rsid w:val="003B2755"/>
    <w:rsid w:val="003B2CD8"/>
    <w:rsid w:val="003B2F69"/>
    <w:rsid w:val="003B42A4"/>
    <w:rsid w:val="003B5791"/>
    <w:rsid w:val="003B5BC0"/>
    <w:rsid w:val="003B5BF4"/>
    <w:rsid w:val="003B7979"/>
    <w:rsid w:val="003C01E9"/>
    <w:rsid w:val="003C1B26"/>
    <w:rsid w:val="003C2278"/>
    <w:rsid w:val="003C235C"/>
    <w:rsid w:val="003C27F4"/>
    <w:rsid w:val="003C2D1A"/>
    <w:rsid w:val="003C3838"/>
    <w:rsid w:val="003C3A2B"/>
    <w:rsid w:val="003C3BE2"/>
    <w:rsid w:val="003C61E0"/>
    <w:rsid w:val="003C6383"/>
    <w:rsid w:val="003C7A8D"/>
    <w:rsid w:val="003D05AB"/>
    <w:rsid w:val="003D0B5E"/>
    <w:rsid w:val="003D2196"/>
    <w:rsid w:val="003D33C9"/>
    <w:rsid w:val="003D3627"/>
    <w:rsid w:val="003D3B27"/>
    <w:rsid w:val="003D6309"/>
    <w:rsid w:val="003D7A0C"/>
    <w:rsid w:val="003E180F"/>
    <w:rsid w:val="003E1AA1"/>
    <w:rsid w:val="003E1ABA"/>
    <w:rsid w:val="003E1DA7"/>
    <w:rsid w:val="003E30EB"/>
    <w:rsid w:val="003E3740"/>
    <w:rsid w:val="003E4022"/>
    <w:rsid w:val="003E4915"/>
    <w:rsid w:val="003E5EBC"/>
    <w:rsid w:val="003E78C2"/>
    <w:rsid w:val="003E7BB6"/>
    <w:rsid w:val="003F18E0"/>
    <w:rsid w:val="003F2744"/>
    <w:rsid w:val="003F45E4"/>
    <w:rsid w:val="003F5A57"/>
    <w:rsid w:val="003F5B49"/>
    <w:rsid w:val="003F5B75"/>
    <w:rsid w:val="003F6394"/>
    <w:rsid w:val="003F65D3"/>
    <w:rsid w:val="003F722D"/>
    <w:rsid w:val="003F769B"/>
    <w:rsid w:val="003F7BCD"/>
    <w:rsid w:val="003F7DB4"/>
    <w:rsid w:val="004004C0"/>
    <w:rsid w:val="00400CCE"/>
    <w:rsid w:val="00401398"/>
    <w:rsid w:val="0040212E"/>
    <w:rsid w:val="00402145"/>
    <w:rsid w:val="00402733"/>
    <w:rsid w:val="0040358B"/>
    <w:rsid w:val="00403D26"/>
    <w:rsid w:val="00403ED0"/>
    <w:rsid w:val="00403FFC"/>
    <w:rsid w:val="00404829"/>
    <w:rsid w:val="004048D7"/>
    <w:rsid w:val="00405736"/>
    <w:rsid w:val="00407071"/>
    <w:rsid w:val="00407329"/>
    <w:rsid w:val="00407CDC"/>
    <w:rsid w:val="004102D3"/>
    <w:rsid w:val="00410393"/>
    <w:rsid w:val="00410826"/>
    <w:rsid w:val="00410835"/>
    <w:rsid w:val="00411217"/>
    <w:rsid w:val="00411FC5"/>
    <w:rsid w:val="004142FC"/>
    <w:rsid w:val="0041464B"/>
    <w:rsid w:val="00414930"/>
    <w:rsid w:val="0041548E"/>
    <w:rsid w:val="00416A51"/>
    <w:rsid w:val="00416B83"/>
    <w:rsid w:val="004175C9"/>
    <w:rsid w:val="00417717"/>
    <w:rsid w:val="00417B9A"/>
    <w:rsid w:val="00417CF0"/>
    <w:rsid w:val="00420D60"/>
    <w:rsid w:val="004219A6"/>
    <w:rsid w:val="00421FF3"/>
    <w:rsid w:val="00423258"/>
    <w:rsid w:val="00423B7F"/>
    <w:rsid w:val="00423E8B"/>
    <w:rsid w:val="00424F65"/>
    <w:rsid w:val="004262E8"/>
    <w:rsid w:val="004275AF"/>
    <w:rsid w:val="004300D6"/>
    <w:rsid w:val="00430B7C"/>
    <w:rsid w:val="004311F6"/>
    <w:rsid w:val="0043225E"/>
    <w:rsid w:val="0043343A"/>
    <w:rsid w:val="004351A6"/>
    <w:rsid w:val="00436FB9"/>
    <w:rsid w:val="00440409"/>
    <w:rsid w:val="004406A4"/>
    <w:rsid w:val="004415A2"/>
    <w:rsid w:val="00441FAB"/>
    <w:rsid w:val="00442135"/>
    <w:rsid w:val="00442A31"/>
    <w:rsid w:val="00443AC8"/>
    <w:rsid w:val="00443E9C"/>
    <w:rsid w:val="00444341"/>
    <w:rsid w:val="00444F24"/>
    <w:rsid w:val="00446946"/>
    <w:rsid w:val="00446A38"/>
    <w:rsid w:val="00446F1C"/>
    <w:rsid w:val="00447EA4"/>
    <w:rsid w:val="0045358A"/>
    <w:rsid w:val="00453A3A"/>
    <w:rsid w:val="00453ABF"/>
    <w:rsid w:val="00454313"/>
    <w:rsid w:val="00455328"/>
    <w:rsid w:val="00455352"/>
    <w:rsid w:val="00456016"/>
    <w:rsid w:val="00456F74"/>
    <w:rsid w:val="00462396"/>
    <w:rsid w:val="004633DE"/>
    <w:rsid w:val="0046356C"/>
    <w:rsid w:val="00463F76"/>
    <w:rsid w:val="00464BD2"/>
    <w:rsid w:val="00467250"/>
    <w:rsid w:val="004677F9"/>
    <w:rsid w:val="00470C49"/>
    <w:rsid w:val="00470E21"/>
    <w:rsid w:val="00471F1D"/>
    <w:rsid w:val="004720AA"/>
    <w:rsid w:val="004722B2"/>
    <w:rsid w:val="00472674"/>
    <w:rsid w:val="004739B9"/>
    <w:rsid w:val="004741D1"/>
    <w:rsid w:val="00474446"/>
    <w:rsid w:val="004750A0"/>
    <w:rsid w:val="00476B7A"/>
    <w:rsid w:val="004771E2"/>
    <w:rsid w:val="0047721B"/>
    <w:rsid w:val="0047748E"/>
    <w:rsid w:val="00477957"/>
    <w:rsid w:val="00480686"/>
    <w:rsid w:val="00481FB3"/>
    <w:rsid w:val="00482556"/>
    <w:rsid w:val="00482896"/>
    <w:rsid w:val="00483211"/>
    <w:rsid w:val="00483257"/>
    <w:rsid w:val="00483901"/>
    <w:rsid w:val="00483D84"/>
    <w:rsid w:val="00484F76"/>
    <w:rsid w:val="00485CAE"/>
    <w:rsid w:val="004864B2"/>
    <w:rsid w:val="00486F52"/>
    <w:rsid w:val="004874D5"/>
    <w:rsid w:val="004878DD"/>
    <w:rsid w:val="00491511"/>
    <w:rsid w:val="004923F7"/>
    <w:rsid w:val="0049305D"/>
    <w:rsid w:val="004939B4"/>
    <w:rsid w:val="00493EFC"/>
    <w:rsid w:val="004946CA"/>
    <w:rsid w:val="00494942"/>
    <w:rsid w:val="00494970"/>
    <w:rsid w:val="00495173"/>
    <w:rsid w:val="00495400"/>
    <w:rsid w:val="00496959"/>
    <w:rsid w:val="004969A9"/>
    <w:rsid w:val="004970D1"/>
    <w:rsid w:val="00497BFB"/>
    <w:rsid w:val="00497CBC"/>
    <w:rsid w:val="004A0F4B"/>
    <w:rsid w:val="004A2355"/>
    <w:rsid w:val="004A2DD3"/>
    <w:rsid w:val="004A5114"/>
    <w:rsid w:val="004A6016"/>
    <w:rsid w:val="004A6716"/>
    <w:rsid w:val="004A67FD"/>
    <w:rsid w:val="004A7140"/>
    <w:rsid w:val="004A7591"/>
    <w:rsid w:val="004A7B04"/>
    <w:rsid w:val="004B07AD"/>
    <w:rsid w:val="004B136A"/>
    <w:rsid w:val="004B2F6B"/>
    <w:rsid w:val="004B2FCE"/>
    <w:rsid w:val="004B37C4"/>
    <w:rsid w:val="004B47B8"/>
    <w:rsid w:val="004B6263"/>
    <w:rsid w:val="004B6654"/>
    <w:rsid w:val="004B6A7D"/>
    <w:rsid w:val="004B71FB"/>
    <w:rsid w:val="004B78B6"/>
    <w:rsid w:val="004C043C"/>
    <w:rsid w:val="004C046B"/>
    <w:rsid w:val="004C0770"/>
    <w:rsid w:val="004C0908"/>
    <w:rsid w:val="004C09E1"/>
    <w:rsid w:val="004C1798"/>
    <w:rsid w:val="004C3927"/>
    <w:rsid w:val="004C3943"/>
    <w:rsid w:val="004C3F06"/>
    <w:rsid w:val="004C476D"/>
    <w:rsid w:val="004C5F3E"/>
    <w:rsid w:val="004C6674"/>
    <w:rsid w:val="004C6E9E"/>
    <w:rsid w:val="004D0087"/>
    <w:rsid w:val="004D22B0"/>
    <w:rsid w:val="004D24E0"/>
    <w:rsid w:val="004D370F"/>
    <w:rsid w:val="004D3A74"/>
    <w:rsid w:val="004D44DD"/>
    <w:rsid w:val="004D4855"/>
    <w:rsid w:val="004D52E1"/>
    <w:rsid w:val="004D617E"/>
    <w:rsid w:val="004D61E8"/>
    <w:rsid w:val="004D71DE"/>
    <w:rsid w:val="004E01AE"/>
    <w:rsid w:val="004E07F3"/>
    <w:rsid w:val="004E197B"/>
    <w:rsid w:val="004E29E5"/>
    <w:rsid w:val="004E3D4B"/>
    <w:rsid w:val="004E4DF2"/>
    <w:rsid w:val="004E6018"/>
    <w:rsid w:val="004E61BE"/>
    <w:rsid w:val="004E6AD8"/>
    <w:rsid w:val="004F0C2A"/>
    <w:rsid w:val="004F0EB1"/>
    <w:rsid w:val="004F1594"/>
    <w:rsid w:val="004F1A12"/>
    <w:rsid w:val="004F2DFC"/>
    <w:rsid w:val="004F3308"/>
    <w:rsid w:val="004F3488"/>
    <w:rsid w:val="004F42F5"/>
    <w:rsid w:val="004F4997"/>
    <w:rsid w:val="004F5023"/>
    <w:rsid w:val="004F5900"/>
    <w:rsid w:val="004F5EA3"/>
    <w:rsid w:val="004F604C"/>
    <w:rsid w:val="004F6C92"/>
    <w:rsid w:val="004F6E18"/>
    <w:rsid w:val="004F70BF"/>
    <w:rsid w:val="004F7227"/>
    <w:rsid w:val="00500EB8"/>
    <w:rsid w:val="00501CDF"/>
    <w:rsid w:val="005023E5"/>
    <w:rsid w:val="0050307E"/>
    <w:rsid w:val="00503687"/>
    <w:rsid w:val="00505B12"/>
    <w:rsid w:val="005068EA"/>
    <w:rsid w:val="0050709B"/>
    <w:rsid w:val="0050758D"/>
    <w:rsid w:val="00507677"/>
    <w:rsid w:val="00507F88"/>
    <w:rsid w:val="00510765"/>
    <w:rsid w:val="00511365"/>
    <w:rsid w:val="00511E97"/>
    <w:rsid w:val="00511FC4"/>
    <w:rsid w:val="00512154"/>
    <w:rsid w:val="0051250B"/>
    <w:rsid w:val="0051302B"/>
    <w:rsid w:val="00513A05"/>
    <w:rsid w:val="00514542"/>
    <w:rsid w:val="005148DA"/>
    <w:rsid w:val="005159E9"/>
    <w:rsid w:val="00517BAB"/>
    <w:rsid w:val="005204E2"/>
    <w:rsid w:val="005210F3"/>
    <w:rsid w:val="00521122"/>
    <w:rsid w:val="0052136F"/>
    <w:rsid w:val="0052369B"/>
    <w:rsid w:val="00523838"/>
    <w:rsid w:val="00523C0F"/>
    <w:rsid w:val="00524788"/>
    <w:rsid w:val="005274E6"/>
    <w:rsid w:val="0053026A"/>
    <w:rsid w:val="0053124F"/>
    <w:rsid w:val="00531D58"/>
    <w:rsid w:val="00532A0C"/>
    <w:rsid w:val="005330CF"/>
    <w:rsid w:val="005334F6"/>
    <w:rsid w:val="0053369D"/>
    <w:rsid w:val="00533CE8"/>
    <w:rsid w:val="00534B2D"/>
    <w:rsid w:val="00537361"/>
    <w:rsid w:val="0054014F"/>
    <w:rsid w:val="00540C8B"/>
    <w:rsid w:val="00541F78"/>
    <w:rsid w:val="00543948"/>
    <w:rsid w:val="00543AAF"/>
    <w:rsid w:val="00543AC0"/>
    <w:rsid w:val="00544369"/>
    <w:rsid w:val="00547239"/>
    <w:rsid w:val="00547A46"/>
    <w:rsid w:val="00550315"/>
    <w:rsid w:val="00551A5D"/>
    <w:rsid w:val="00552050"/>
    <w:rsid w:val="005538E9"/>
    <w:rsid w:val="00553B85"/>
    <w:rsid w:val="00554074"/>
    <w:rsid w:val="0055429D"/>
    <w:rsid w:val="005546B7"/>
    <w:rsid w:val="00554D5A"/>
    <w:rsid w:val="00554DE4"/>
    <w:rsid w:val="00555915"/>
    <w:rsid w:val="00556DE0"/>
    <w:rsid w:val="00556E86"/>
    <w:rsid w:val="00557435"/>
    <w:rsid w:val="005574C0"/>
    <w:rsid w:val="00561739"/>
    <w:rsid w:val="00561C73"/>
    <w:rsid w:val="00562232"/>
    <w:rsid w:val="00562257"/>
    <w:rsid w:val="00562B1C"/>
    <w:rsid w:val="005650D2"/>
    <w:rsid w:val="0056521F"/>
    <w:rsid w:val="0056558D"/>
    <w:rsid w:val="00565695"/>
    <w:rsid w:val="00566A0C"/>
    <w:rsid w:val="005671AA"/>
    <w:rsid w:val="00567398"/>
    <w:rsid w:val="005679A9"/>
    <w:rsid w:val="005700C7"/>
    <w:rsid w:val="0057014F"/>
    <w:rsid w:val="0057027D"/>
    <w:rsid w:val="00571E17"/>
    <w:rsid w:val="0057205C"/>
    <w:rsid w:val="005728FB"/>
    <w:rsid w:val="00572AF8"/>
    <w:rsid w:val="00572C8B"/>
    <w:rsid w:val="0057316B"/>
    <w:rsid w:val="0057395C"/>
    <w:rsid w:val="005741D5"/>
    <w:rsid w:val="0057440B"/>
    <w:rsid w:val="005750E5"/>
    <w:rsid w:val="00575339"/>
    <w:rsid w:val="005775C7"/>
    <w:rsid w:val="005802C6"/>
    <w:rsid w:val="005802F2"/>
    <w:rsid w:val="005804ED"/>
    <w:rsid w:val="005813F9"/>
    <w:rsid w:val="0058161D"/>
    <w:rsid w:val="00582DE7"/>
    <w:rsid w:val="00583544"/>
    <w:rsid w:val="00584CF8"/>
    <w:rsid w:val="005859FB"/>
    <w:rsid w:val="00587573"/>
    <w:rsid w:val="00587A1B"/>
    <w:rsid w:val="0059027C"/>
    <w:rsid w:val="00590F12"/>
    <w:rsid w:val="005919E6"/>
    <w:rsid w:val="00591ADD"/>
    <w:rsid w:val="00591BFC"/>
    <w:rsid w:val="00591EE2"/>
    <w:rsid w:val="005924EB"/>
    <w:rsid w:val="0059253D"/>
    <w:rsid w:val="0059265B"/>
    <w:rsid w:val="00592676"/>
    <w:rsid w:val="005945BA"/>
    <w:rsid w:val="00594F05"/>
    <w:rsid w:val="005961EE"/>
    <w:rsid w:val="00596391"/>
    <w:rsid w:val="005967DF"/>
    <w:rsid w:val="005968FB"/>
    <w:rsid w:val="00596B38"/>
    <w:rsid w:val="005A0A75"/>
    <w:rsid w:val="005A0C9D"/>
    <w:rsid w:val="005A0FD1"/>
    <w:rsid w:val="005A13B9"/>
    <w:rsid w:val="005A15FD"/>
    <w:rsid w:val="005A22A2"/>
    <w:rsid w:val="005A2457"/>
    <w:rsid w:val="005A4B7C"/>
    <w:rsid w:val="005A5016"/>
    <w:rsid w:val="005A51D6"/>
    <w:rsid w:val="005A630A"/>
    <w:rsid w:val="005A6821"/>
    <w:rsid w:val="005A6CBE"/>
    <w:rsid w:val="005A73E4"/>
    <w:rsid w:val="005A78C1"/>
    <w:rsid w:val="005B26E4"/>
    <w:rsid w:val="005B2D1D"/>
    <w:rsid w:val="005B3408"/>
    <w:rsid w:val="005B3B85"/>
    <w:rsid w:val="005B501D"/>
    <w:rsid w:val="005B571F"/>
    <w:rsid w:val="005B57C4"/>
    <w:rsid w:val="005B5857"/>
    <w:rsid w:val="005B60B9"/>
    <w:rsid w:val="005B6A77"/>
    <w:rsid w:val="005B6C0E"/>
    <w:rsid w:val="005B712D"/>
    <w:rsid w:val="005C0BF2"/>
    <w:rsid w:val="005C0F22"/>
    <w:rsid w:val="005C1376"/>
    <w:rsid w:val="005C1388"/>
    <w:rsid w:val="005C1D7A"/>
    <w:rsid w:val="005C340C"/>
    <w:rsid w:val="005C51E0"/>
    <w:rsid w:val="005C5208"/>
    <w:rsid w:val="005C5234"/>
    <w:rsid w:val="005C5879"/>
    <w:rsid w:val="005C5C58"/>
    <w:rsid w:val="005C62A2"/>
    <w:rsid w:val="005C698E"/>
    <w:rsid w:val="005C7654"/>
    <w:rsid w:val="005C7FA2"/>
    <w:rsid w:val="005D0150"/>
    <w:rsid w:val="005D08C2"/>
    <w:rsid w:val="005D1C85"/>
    <w:rsid w:val="005D1CB6"/>
    <w:rsid w:val="005D1CC8"/>
    <w:rsid w:val="005D3838"/>
    <w:rsid w:val="005D3F3E"/>
    <w:rsid w:val="005D5B9F"/>
    <w:rsid w:val="005D65D7"/>
    <w:rsid w:val="005D776D"/>
    <w:rsid w:val="005E1768"/>
    <w:rsid w:val="005E5D3E"/>
    <w:rsid w:val="005E5FD7"/>
    <w:rsid w:val="005E61EE"/>
    <w:rsid w:val="005E6AB7"/>
    <w:rsid w:val="005E703A"/>
    <w:rsid w:val="005F292D"/>
    <w:rsid w:val="005F2AC6"/>
    <w:rsid w:val="005F323A"/>
    <w:rsid w:val="005F4632"/>
    <w:rsid w:val="005F50F6"/>
    <w:rsid w:val="005F5367"/>
    <w:rsid w:val="005F577C"/>
    <w:rsid w:val="005F5A54"/>
    <w:rsid w:val="005F5CC7"/>
    <w:rsid w:val="005F5CF8"/>
    <w:rsid w:val="00600076"/>
    <w:rsid w:val="0060047F"/>
    <w:rsid w:val="00600769"/>
    <w:rsid w:val="00600F21"/>
    <w:rsid w:val="00601829"/>
    <w:rsid w:val="0060193B"/>
    <w:rsid w:val="00602910"/>
    <w:rsid w:val="00603DD3"/>
    <w:rsid w:val="00604883"/>
    <w:rsid w:val="00604991"/>
    <w:rsid w:val="00604BD7"/>
    <w:rsid w:val="00605E00"/>
    <w:rsid w:val="00610210"/>
    <w:rsid w:val="006103FF"/>
    <w:rsid w:val="00610574"/>
    <w:rsid w:val="00613AE2"/>
    <w:rsid w:val="00613BBC"/>
    <w:rsid w:val="0061552D"/>
    <w:rsid w:val="00615978"/>
    <w:rsid w:val="00615AC8"/>
    <w:rsid w:val="00616182"/>
    <w:rsid w:val="00616212"/>
    <w:rsid w:val="0061758B"/>
    <w:rsid w:val="006219B3"/>
    <w:rsid w:val="00623940"/>
    <w:rsid w:val="00623952"/>
    <w:rsid w:val="006239FC"/>
    <w:rsid w:val="00624244"/>
    <w:rsid w:val="006244F1"/>
    <w:rsid w:val="00624A4A"/>
    <w:rsid w:val="00625EEE"/>
    <w:rsid w:val="00626B5E"/>
    <w:rsid w:val="00627A26"/>
    <w:rsid w:val="00631A4E"/>
    <w:rsid w:val="00632D3A"/>
    <w:rsid w:val="00633A80"/>
    <w:rsid w:val="00633BEE"/>
    <w:rsid w:val="00633E23"/>
    <w:rsid w:val="00633E4B"/>
    <w:rsid w:val="00635B36"/>
    <w:rsid w:val="006361D2"/>
    <w:rsid w:val="006362E2"/>
    <w:rsid w:val="00636F2D"/>
    <w:rsid w:val="00640289"/>
    <w:rsid w:val="00641676"/>
    <w:rsid w:val="00643E41"/>
    <w:rsid w:val="00644654"/>
    <w:rsid w:val="00645B08"/>
    <w:rsid w:val="006466E2"/>
    <w:rsid w:val="00646D7E"/>
    <w:rsid w:val="006470D0"/>
    <w:rsid w:val="0065056F"/>
    <w:rsid w:val="00651D24"/>
    <w:rsid w:val="00653255"/>
    <w:rsid w:val="0065333D"/>
    <w:rsid w:val="00653622"/>
    <w:rsid w:val="006538B7"/>
    <w:rsid w:val="00653CFF"/>
    <w:rsid w:val="0065405F"/>
    <w:rsid w:val="00655DEE"/>
    <w:rsid w:val="00655EC5"/>
    <w:rsid w:val="006561A0"/>
    <w:rsid w:val="00660EC5"/>
    <w:rsid w:val="00661472"/>
    <w:rsid w:val="00662009"/>
    <w:rsid w:val="00662527"/>
    <w:rsid w:val="006626D6"/>
    <w:rsid w:val="0066273E"/>
    <w:rsid w:val="00662BAE"/>
    <w:rsid w:val="00663387"/>
    <w:rsid w:val="00663B6B"/>
    <w:rsid w:val="0066431A"/>
    <w:rsid w:val="0066451D"/>
    <w:rsid w:val="00664812"/>
    <w:rsid w:val="0066512E"/>
    <w:rsid w:val="006654AF"/>
    <w:rsid w:val="00666C3E"/>
    <w:rsid w:val="00666F61"/>
    <w:rsid w:val="006673F9"/>
    <w:rsid w:val="00670453"/>
    <w:rsid w:val="00670A4F"/>
    <w:rsid w:val="006713B4"/>
    <w:rsid w:val="006714FF"/>
    <w:rsid w:val="00672041"/>
    <w:rsid w:val="0067233E"/>
    <w:rsid w:val="0067259C"/>
    <w:rsid w:val="0067362B"/>
    <w:rsid w:val="00674D05"/>
    <w:rsid w:val="006759F2"/>
    <w:rsid w:val="006769E9"/>
    <w:rsid w:val="00677BC5"/>
    <w:rsid w:val="00681AF4"/>
    <w:rsid w:val="00681D99"/>
    <w:rsid w:val="00684615"/>
    <w:rsid w:val="006848ED"/>
    <w:rsid w:val="00684923"/>
    <w:rsid w:val="00684AF6"/>
    <w:rsid w:val="00685432"/>
    <w:rsid w:val="00685D6C"/>
    <w:rsid w:val="00685DA2"/>
    <w:rsid w:val="00686080"/>
    <w:rsid w:val="0068612A"/>
    <w:rsid w:val="00686706"/>
    <w:rsid w:val="006867D4"/>
    <w:rsid w:val="00686B3C"/>
    <w:rsid w:val="00686F1C"/>
    <w:rsid w:val="0068748C"/>
    <w:rsid w:val="006874AD"/>
    <w:rsid w:val="00687AA1"/>
    <w:rsid w:val="00687C55"/>
    <w:rsid w:val="006902C3"/>
    <w:rsid w:val="006902CA"/>
    <w:rsid w:val="00691092"/>
    <w:rsid w:val="00691FE0"/>
    <w:rsid w:val="006927EC"/>
    <w:rsid w:val="0069318E"/>
    <w:rsid w:val="0069390B"/>
    <w:rsid w:val="006939B1"/>
    <w:rsid w:val="006941CA"/>
    <w:rsid w:val="00695017"/>
    <w:rsid w:val="00695AA0"/>
    <w:rsid w:val="0069662F"/>
    <w:rsid w:val="00697361"/>
    <w:rsid w:val="00697824"/>
    <w:rsid w:val="006A034D"/>
    <w:rsid w:val="006A0800"/>
    <w:rsid w:val="006A1082"/>
    <w:rsid w:val="006A17BD"/>
    <w:rsid w:val="006A2C56"/>
    <w:rsid w:val="006A3FEF"/>
    <w:rsid w:val="006A4D87"/>
    <w:rsid w:val="006A51D7"/>
    <w:rsid w:val="006A5255"/>
    <w:rsid w:val="006A60AB"/>
    <w:rsid w:val="006A60C9"/>
    <w:rsid w:val="006B1B96"/>
    <w:rsid w:val="006B2558"/>
    <w:rsid w:val="006B3A6A"/>
    <w:rsid w:val="006B3B02"/>
    <w:rsid w:val="006B559D"/>
    <w:rsid w:val="006B6177"/>
    <w:rsid w:val="006B638C"/>
    <w:rsid w:val="006B63FD"/>
    <w:rsid w:val="006C0479"/>
    <w:rsid w:val="006C056B"/>
    <w:rsid w:val="006C0610"/>
    <w:rsid w:val="006C1250"/>
    <w:rsid w:val="006C1BA7"/>
    <w:rsid w:val="006C259C"/>
    <w:rsid w:val="006C31A3"/>
    <w:rsid w:val="006C6091"/>
    <w:rsid w:val="006C6C1B"/>
    <w:rsid w:val="006C7FAB"/>
    <w:rsid w:val="006D1B43"/>
    <w:rsid w:val="006D2710"/>
    <w:rsid w:val="006D2C97"/>
    <w:rsid w:val="006D5092"/>
    <w:rsid w:val="006D54AD"/>
    <w:rsid w:val="006D5A76"/>
    <w:rsid w:val="006D6266"/>
    <w:rsid w:val="006D6412"/>
    <w:rsid w:val="006D65B8"/>
    <w:rsid w:val="006D6C44"/>
    <w:rsid w:val="006D6F77"/>
    <w:rsid w:val="006E08F3"/>
    <w:rsid w:val="006E12E2"/>
    <w:rsid w:val="006E137A"/>
    <w:rsid w:val="006E37B6"/>
    <w:rsid w:val="006E3833"/>
    <w:rsid w:val="006E45FD"/>
    <w:rsid w:val="006E5460"/>
    <w:rsid w:val="006E5895"/>
    <w:rsid w:val="006E5B9A"/>
    <w:rsid w:val="006E72F5"/>
    <w:rsid w:val="006E76CE"/>
    <w:rsid w:val="006E7C2C"/>
    <w:rsid w:val="006F01B7"/>
    <w:rsid w:val="006F0537"/>
    <w:rsid w:val="006F1220"/>
    <w:rsid w:val="006F1383"/>
    <w:rsid w:val="006F1AA1"/>
    <w:rsid w:val="006F2112"/>
    <w:rsid w:val="006F2BB8"/>
    <w:rsid w:val="006F390B"/>
    <w:rsid w:val="006F3DB8"/>
    <w:rsid w:val="006F43F5"/>
    <w:rsid w:val="006F4B88"/>
    <w:rsid w:val="006F4D5B"/>
    <w:rsid w:val="006F4F7D"/>
    <w:rsid w:val="006F5247"/>
    <w:rsid w:val="006F60D7"/>
    <w:rsid w:val="00700240"/>
    <w:rsid w:val="00700917"/>
    <w:rsid w:val="0070195D"/>
    <w:rsid w:val="00701D78"/>
    <w:rsid w:val="00701EBC"/>
    <w:rsid w:val="00702DCD"/>
    <w:rsid w:val="00704BAF"/>
    <w:rsid w:val="00704F83"/>
    <w:rsid w:val="00705669"/>
    <w:rsid w:val="00705B0E"/>
    <w:rsid w:val="00705DD0"/>
    <w:rsid w:val="00706C44"/>
    <w:rsid w:val="00706F64"/>
    <w:rsid w:val="00706F78"/>
    <w:rsid w:val="00707F6D"/>
    <w:rsid w:val="007103D6"/>
    <w:rsid w:val="007114AE"/>
    <w:rsid w:val="00711D60"/>
    <w:rsid w:val="0071305A"/>
    <w:rsid w:val="007130F6"/>
    <w:rsid w:val="007148E2"/>
    <w:rsid w:val="007150E1"/>
    <w:rsid w:val="007152DC"/>
    <w:rsid w:val="00717079"/>
    <w:rsid w:val="007177A1"/>
    <w:rsid w:val="007204E3"/>
    <w:rsid w:val="0072092A"/>
    <w:rsid w:val="0072164C"/>
    <w:rsid w:val="00721DF2"/>
    <w:rsid w:val="00723451"/>
    <w:rsid w:val="007237D5"/>
    <w:rsid w:val="00723CD6"/>
    <w:rsid w:val="0072411B"/>
    <w:rsid w:val="00724B79"/>
    <w:rsid w:val="00724FA0"/>
    <w:rsid w:val="00725A38"/>
    <w:rsid w:val="007273D2"/>
    <w:rsid w:val="007334C9"/>
    <w:rsid w:val="007334D0"/>
    <w:rsid w:val="00733771"/>
    <w:rsid w:val="0073391B"/>
    <w:rsid w:val="00734AEC"/>
    <w:rsid w:val="00734C94"/>
    <w:rsid w:val="00735890"/>
    <w:rsid w:val="0073607D"/>
    <w:rsid w:val="007363F3"/>
    <w:rsid w:val="0073676B"/>
    <w:rsid w:val="007367CD"/>
    <w:rsid w:val="0073721A"/>
    <w:rsid w:val="0073735A"/>
    <w:rsid w:val="007401A3"/>
    <w:rsid w:val="00740E9C"/>
    <w:rsid w:val="007416FE"/>
    <w:rsid w:val="00742CB7"/>
    <w:rsid w:val="00742E7E"/>
    <w:rsid w:val="00743BC5"/>
    <w:rsid w:val="00743C6B"/>
    <w:rsid w:val="0074481B"/>
    <w:rsid w:val="00744E5C"/>
    <w:rsid w:val="00747AFF"/>
    <w:rsid w:val="00747DA7"/>
    <w:rsid w:val="00750789"/>
    <w:rsid w:val="00750DB2"/>
    <w:rsid w:val="00753216"/>
    <w:rsid w:val="00753222"/>
    <w:rsid w:val="00753E11"/>
    <w:rsid w:val="007547E9"/>
    <w:rsid w:val="00754A71"/>
    <w:rsid w:val="00754E19"/>
    <w:rsid w:val="0075544B"/>
    <w:rsid w:val="00755FFD"/>
    <w:rsid w:val="007561A1"/>
    <w:rsid w:val="00756459"/>
    <w:rsid w:val="0075744F"/>
    <w:rsid w:val="00761452"/>
    <w:rsid w:val="00762F05"/>
    <w:rsid w:val="0076484A"/>
    <w:rsid w:val="00764E93"/>
    <w:rsid w:val="0076546B"/>
    <w:rsid w:val="0076592D"/>
    <w:rsid w:val="00770B20"/>
    <w:rsid w:val="00770D35"/>
    <w:rsid w:val="00770E44"/>
    <w:rsid w:val="0077192C"/>
    <w:rsid w:val="00772C28"/>
    <w:rsid w:val="007732E0"/>
    <w:rsid w:val="00774A9C"/>
    <w:rsid w:val="007775C6"/>
    <w:rsid w:val="00777FBA"/>
    <w:rsid w:val="007802F9"/>
    <w:rsid w:val="00780494"/>
    <w:rsid w:val="00780EC1"/>
    <w:rsid w:val="007828C1"/>
    <w:rsid w:val="0078488E"/>
    <w:rsid w:val="007855D1"/>
    <w:rsid w:val="00785ED7"/>
    <w:rsid w:val="00786170"/>
    <w:rsid w:val="007861A4"/>
    <w:rsid w:val="00786653"/>
    <w:rsid w:val="007869DC"/>
    <w:rsid w:val="00787454"/>
    <w:rsid w:val="00787548"/>
    <w:rsid w:val="007901EB"/>
    <w:rsid w:val="00790B0B"/>
    <w:rsid w:val="0079105D"/>
    <w:rsid w:val="00791207"/>
    <w:rsid w:val="00791B17"/>
    <w:rsid w:val="0079241B"/>
    <w:rsid w:val="007927AE"/>
    <w:rsid w:val="007929D5"/>
    <w:rsid w:val="00793A36"/>
    <w:rsid w:val="00793ABF"/>
    <w:rsid w:val="00793FB2"/>
    <w:rsid w:val="00794405"/>
    <w:rsid w:val="00796690"/>
    <w:rsid w:val="00796C82"/>
    <w:rsid w:val="00796C98"/>
    <w:rsid w:val="00797223"/>
    <w:rsid w:val="00797CDD"/>
    <w:rsid w:val="007A088C"/>
    <w:rsid w:val="007A1A1D"/>
    <w:rsid w:val="007A1C5D"/>
    <w:rsid w:val="007A1CA7"/>
    <w:rsid w:val="007A23EC"/>
    <w:rsid w:val="007A288C"/>
    <w:rsid w:val="007A2A50"/>
    <w:rsid w:val="007A2C32"/>
    <w:rsid w:val="007A3426"/>
    <w:rsid w:val="007A3EC0"/>
    <w:rsid w:val="007A496A"/>
    <w:rsid w:val="007A5BA8"/>
    <w:rsid w:val="007A6BA2"/>
    <w:rsid w:val="007A7D31"/>
    <w:rsid w:val="007B0B1E"/>
    <w:rsid w:val="007B3152"/>
    <w:rsid w:val="007B3DB3"/>
    <w:rsid w:val="007B43E1"/>
    <w:rsid w:val="007B4FE9"/>
    <w:rsid w:val="007C0202"/>
    <w:rsid w:val="007C06A2"/>
    <w:rsid w:val="007C07BA"/>
    <w:rsid w:val="007C12D4"/>
    <w:rsid w:val="007C3E43"/>
    <w:rsid w:val="007C44C6"/>
    <w:rsid w:val="007C4E34"/>
    <w:rsid w:val="007C565F"/>
    <w:rsid w:val="007C5E04"/>
    <w:rsid w:val="007C6552"/>
    <w:rsid w:val="007C6D36"/>
    <w:rsid w:val="007C7708"/>
    <w:rsid w:val="007D0B1A"/>
    <w:rsid w:val="007D14B9"/>
    <w:rsid w:val="007D297D"/>
    <w:rsid w:val="007D3068"/>
    <w:rsid w:val="007D40E7"/>
    <w:rsid w:val="007D4828"/>
    <w:rsid w:val="007D4AAE"/>
    <w:rsid w:val="007D4FC4"/>
    <w:rsid w:val="007D6066"/>
    <w:rsid w:val="007D6480"/>
    <w:rsid w:val="007D6E82"/>
    <w:rsid w:val="007D7321"/>
    <w:rsid w:val="007D75F5"/>
    <w:rsid w:val="007E0D77"/>
    <w:rsid w:val="007E164C"/>
    <w:rsid w:val="007E1DD7"/>
    <w:rsid w:val="007E2662"/>
    <w:rsid w:val="007E2C28"/>
    <w:rsid w:val="007E50B5"/>
    <w:rsid w:val="007E5E80"/>
    <w:rsid w:val="007E6F8D"/>
    <w:rsid w:val="007E78A8"/>
    <w:rsid w:val="007F0E54"/>
    <w:rsid w:val="007F11DC"/>
    <w:rsid w:val="007F1765"/>
    <w:rsid w:val="007F1822"/>
    <w:rsid w:val="007F324C"/>
    <w:rsid w:val="007F3609"/>
    <w:rsid w:val="007F47D5"/>
    <w:rsid w:val="007F5EF9"/>
    <w:rsid w:val="007F5F20"/>
    <w:rsid w:val="00801348"/>
    <w:rsid w:val="00801691"/>
    <w:rsid w:val="00801C2A"/>
    <w:rsid w:val="0080254F"/>
    <w:rsid w:val="008027C7"/>
    <w:rsid w:val="00803444"/>
    <w:rsid w:val="00805719"/>
    <w:rsid w:val="00806BAE"/>
    <w:rsid w:val="008104FF"/>
    <w:rsid w:val="00811120"/>
    <w:rsid w:val="00811521"/>
    <w:rsid w:val="00811762"/>
    <w:rsid w:val="008129C3"/>
    <w:rsid w:val="00814337"/>
    <w:rsid w:val="00815692"/>
    <w:rsid w:val="00815B98"/>
    <w:rsid w:val="00816D32"/>
    <w:rsid w:val="00817548"/>
    <w:rsid w:val="00817CA1"/>
    <w:rsid w:val="00817D58"/>
    <w:rsid w:val="008202B7"/>
    <w:rsid w:val="00820FFD"/>
    <w:rsid w:val="00825870"/>
    <w:rsid w:val="0082640E"/>
    <w:rsid w:val="00826C59"/>
    <w:rsid w:val="00826D87"/>
    <w:rsid w:val="00827232"/>
    <w:rsid w:val="00830FF1"/>
    <w:rsid w:val="00831294"/>
    <w:rsid w:val="00833740"/>
    <w:rsid w:val="008339B6"/>
    <w:rsid w:val="008342AF"/>
    <w:rsid w:val="00835E28"/>
    <w:rsid w:val="00836D33"/>
    <w:rsid w:val="008377F2"/>
    <w:rsid w:val="00837E2E"/>
    <w:rsid w:val="00841DAB"/>
    <w:rsid w:val="008423F0"/>
    <w:rsid w:val="0084263E"/>
    <w:rsid w:val="0084299F"/>
    <w:rsid w:val="00842A76"/>
    <w:rsid w:val="00842C41"/>
    <w:rsid w:val="00843918"/>
    <w:rsid w:val="00843C7E"/>
    <w:rsid w:val="0084413A"/>
    <w:rsid w:val="008443D3"/>
    <w:rsid w:val="00844609"/>
    <w:rsid w:val="008457B0"/>
    <w:rsid w:val="008505B9"/>
    <w:rsid w:val="00853229"/>
    <w:rsid w:val="00853382"/>
    <w:rsid w:val="008548C6"/>
    <w:rsid w:val="00855B94"/>
    <w:rsid w:val="00856075"/>
    <w:rsid w:val="00857620"/>
    <w:rsid w:val="00857C30"/>
    <w:rsid w:val="0086109A"/>
    <w:rsid w:val="0086193D"/>
    <w:rsid w:val="00863652"/>
    <w:rsid w:val="008652E5"/>
    <w:rsid w:val="008674C9"/>
    <w:rsid w:val="00870C2E"/>
    <w:rsid w:val="00871449"/>
    <w:rsid w:val="00871FB2"/>
    <w:rsid w:val="00873611"/>
    <w:rsid w:val="008737EC"/>
    <w:rsid w:val="0087520A"/>
    <w:rsid w:val="008758B3"/>
    <w:rsid w:val="00875A0E"/>
    <w:rsid w:val="00875AA2"/>
    <w:rsid w:val="00876ECE"/>
    <w:rsid w:val="0087703F"/>
    <w:rsid w:val="0087706A"/>
    <w:rsid w:val="0087708F"/>
    <w:rsid w:val="0087755A"/>
    <w:rsid w:val="0087767E"/>
    <w:rsid w:val="00880216"/>
    <w:rsid w:val="008806C2"/>
    <w:rsid w:val="00880B96"/>
    <w:rsid w:val="008812ED"/>
    <w:rsid w:val="008818D5"/>
    <w:rsid w:val="0088222C"/>
    <w:rsid w:val="0088355B"/>
    <w:rsid w:val="0088418E"/>
    <w:rsid w:val="00885325"/>
    <w:rsid w:val="008858B3"/>
    <w:rsid w:val="0088596E"/>
    <w:rsid w:val="00886B41"/>
    <w:rsid w:val="00886BFA"/>
    <w:rsid w:val="008870A3"/>
    <w:rsid w:val="00887FC3"/>
    <w:rsid w:val="00893765"/>
    <w:rsid w:val="008946A1"/>
    <w:rsid w:val="0089581D"/>
    <w:rsid w:val="00895D1B"/>
    <w:rsid w:val="00895EF3"/>
    <w:rsid w:val="0089658C"/>
    <w:rsid w:val="00896998"/>
    <w:rsid w:val="008A14C9"/>
    <w:rsid w:val="008A1C40"/>
    <w:rsid w:val="008A1E71"/>
    <w:rsid w:val="008A426F"/>
    <w:rsid w:val="008A465E"/>
    <w:rsid w:val="008A4AC0"/>
    <w:rsid w:val="008A4D4C"/>
    <w:rsid w:val="008A5524"/>
    <w:rsid w:val="008A6A01"/>
    <w:rsid w:val="008A6C35"/>
    <w:rsid w:val="008A6E28"/>
    <w:rsid w:val="008A7038"/>
    <w:rsid w:val="008A7A54"/>
    <w:rsid w:val="008B0A8F"/>
    <w:rsid w:val="008B0B13"/>
    <w:rsid w:val="008B1B34"/>
    <w:rsid w:val="008B1B92"/>
    <w:rsid w:val="008B205D"/>
    <w:rsid w:val="008B2F7A"/>
    <w:rsid w:val="008B365E"/>
    <w:rsid w:val="008B3889"/>
    <w:rsid w:val="008B5BEE"/>
    <w:rsid w:val="008B5F8B"/>
    <w:rsid w:val="008B620C"/>
    <w:rsid w:val="008B6A9C"/>
    <w:rsid w:val="008B75BE"/>
    <w:rsid w:val="008B761A"/>
    <w:rsid w:val="008B7863"/>
    <w:rsid w:val="008B794B"/>
    <w:rsid w:val="008C01B8"/>
    <w:rsid w:val="008C01F5"/>
    <w:rsid w:val="008C03D3"/>
    <w:rsid w:val="008C0ADB"/>
    <w:rsid w:val="008C0EC7"/>
    <w:rsid w:val="008C165E"/>
    <w:rsid w:val="008C1AA9"/>
    <w:rsid w:val="008C35C6"/>
    <w:rsid w:val="008C36AE"/>
    <w:rsid w:val="008C41B0"/>
    <w:rsid w:val="008C5A17"/>
    <w:rsid w:val="008C5C39"/>
    <w:rsid w:val="008C6FB4"/>
    <w:rsid w:val="008C7B6D"/>
    <w:rsid w:val="008C7B84"/>
    <w:rsid w:val="008C7EF9"/>
    <w:rsid w:val="008D10DB"/>
    <w:rsid w:val="008D27A0"/>
    <w:rsid w:val="008D4EE4"/>
    <w:rsid w:val="008D4F2C"/>
    <w:rsid w:val="008D5B04"/>
    <w:rsid w:val="008D5D62"/>
    <w:rsid w:val="008D6413"/>
    <w:rsid w:val="008D7DC9"/>
    <w:rsid w:val="008E00A0"/>
    <w:rsid w:val="008E0877"/>
    <w:rsid w:val="008E3BF3"/>
    <w:rsid w:val="008E6740"/>
    <w:rsid w:val="008E6888"/>
    <w:rsid w:val="008E6E75"/>
    <w:rsid w:val="008E75AE"/>
    <w:rsid w:val="008E7A2A"/>
    <w:rsid w:val="008F075F"/>
    <w:rsid w:val="008F07B2"/>
    <w:rsid w:val="008F2192"/>
    <w:rsid w:val="008F246A"/>
    <w:rsid w:val="008F385B"/>
    <w:rsid w:val="008F3B88"/>
    <w:rsid w:val="008F5ED8"/>
    <w:rsid w:val="008F60C1"/>
    <w:rsid w:val="008F7637"/>
    <w:rsid w:val="008F781C"/>
    <w:rsid w:val="009000E3"/>
    <w:rsid w:val="0090021B"/>
    <w:rsid w:val="00900886"/>
    <w:rsid w:val="00900E77"/>
    <w:rsid w:val="00901277"/>
    <w:rsid w:val="00901ECC"/>
    <w:rsid w:val="00902446"/>
    <w:rsid w:val="0090262D"/>
    <w:rsid w:val="009027EB"/>
    <w:rsid w:val="0090285B"/>
    <w:rsid w:val="00902AA2"/>
    <w:rsid w:val="00902D42"/>
    <w:rsid w:val="00904A2F"/>
    <w:rsid w:val="00905843"/>
    <w:rsid w:val="009075E0"/>
    <w:rsid w:val="00910BE4"/>
    <w:rsid w:val="009115D4"/>
    <w:rsid w:val="009116DE"/>
    <w:rsid w:val="00911954"/>
    <w:rsid w:val="00911F7C"/>
    <w:rsid w:val="0091251F"/>
    <w:rsid w:val="00914A73"/>
    <w:rsid w:val="00915500"/>
    <w:rsid w:val="00915FFC"/>
    <w:rsid w:val="009167D6"/>
    <w:rsid w:val="00916D4F"/>
    <w:rsid w:val="009201A5"/>
    <w:rsid w:val="00920450"/>
    <w:rsid w:val="00920FBE"/>
    <w:rsid w:val="00921791"/>
    <w:rsid w:val="0092240D"/>
    <w:rsid w:val="009236A7"/>
    <w:rsid w:val="00923B54"/>
    <w:rsid w:val="00924AA1"/>
    <w:rsid w:val="00924EEF"/>
    <w:rsid w:val="00925F5A"/>
    <w:rsid w:val="00926ECB"/>
    <w:rsid w:val="009302D3"/>
    <w:rsid w:val="0093084B"/>
    <w:rsid w:val="00930CDE"/>
    <w:rsid w:val="00930E28"/>
    <w:rsid w:val="0093105D"/>
    <w:rsid w:val="00931795"/>
    <w:rsid w:val="00931B5D"/>
    <w:rsid w:val="00932FE2"/>
    <w:rsid w:val="009337EB"/>
    <w:rsid w:val="009341DF"/>
    <w:rsid w:val="00934D3E"/>
    <w:rsid w:val="00935002"/>
    <w:rsid w:val="0093541A"/>
    <w:rsid w:val="009357B3"/>
    <w:rsid w:val="0093661F"/>
    <w:rsid w:val="00937DA4"/>
    <w:rsid w:val="00937F82"/>
    <w:rsid w:val="00940043"/>
    <w:rsid w:val="009402DF"/>
    <w:rsid w:val="0094043A"/>
    <w:rsid w:val="009412BF"/>
    <w:rsid w:val="00941308"/>
    <w:rsid w:val="00942979"/>
    <w:rsid w:val="0094326C"/>
    <w:rsid w:val="009437D2"/>
    <w:rsid w:val="00943B75"/>
    <w:rsid w:val="00943D7B"/>
    <w:rsid w:val="0094494A"/>
    <w:rsid w:val="00945626"/>
    <w:rsid w:val="00945F9D"/>
    <w:rsid w:val="00947D34"/>
    <w:rsid w:val="0095071F"/>
    <w:rsid w:val="0095135E"/>
    <w:rsid w:val="0095137E"/>
    <w:rsid w:val="009526DE"/>
    <w:rsid w:val="0095404E"/>
    <w:rsid w:val="00954678"/>
    <w:rsid w:val="009549BB"/>
    <w:rsid w:val="00954FD3"/>
    <w:rsid w:val="00957310"/>
    <w:rsid w:val="009606E7"/>
    <w:rsid w:val="00961676"/>
    <w:rsid w:val="009619C0"/>
    <w:rsid w:val="00961A62"/>
    <w:rsid w:val="0096229A"/>
    <w:rsid w:val="00962499"/>
    <w:rsid w:val="0096323B"/>
    <w:rsid w:val="0096334F"/>
    <w:rsid w:val="00964E0F"/>
    <w:rsid w:val="00965582"/>
    <w:rsid w:val="00965DD7"/>
    <w:rsid w:val="0096640B"/>
    <w:rsid w:val="00971116"/>
    <w:rsid w:val="0097180E"/>
    <w:rsid w:val="00971C6B"/>
    <w:rsid w:val="0097239E"/>
    <w:rsid w:val="00972F77"/>
    <w:rsid w:val="00973F33"/>
    <w:rsid w:val="00974BED"/>
    <w:rsid w:val="00974D05"/>
    <w:rsid w:val="009750FB"/>
    <w:rsid w:val="00975788"/>
    <w:rsid w:val="0097613B"/>
    <w:rsid w:val="009765DF"/>
    <w:rsid w:val="00977527"/>
    <w:rsid w:val="00977682"/>
    <w:rsid w:val="009779C8"/>
    <w:rsid w:val="0098330D"/>
    <w:rsid w:val="00984207"/>
    <w:rsid w:val="00984A8D"/>
    <w:rsid w:val="00984D14"/>
    <w:rsid w:val="009859D5"/>
    <w:rsid w:val="0099141A"/>
    <w:rsid w:val="00991853"/>
    <w:rsid w:val="009929BD"/>
    <w:rsid w:val="00992FFA"/>
    <w:rsid w:val="0099404B"/>
    <w:rsid w:val="009950A8"/>
    <w:rsid w:val="0099519C"/>
    <w:rsid w:val="00995323"/>
    <w:rsid w:val="0099573E"/>
    <w:rsid w:val="00995FBC"/>
    <w:rsid w:val="009967C5"/>
    <w:rsid w:val="00996A64"/>
    <w:rsid w:val="00997565"/>
    <w:rsid w:val="009A301D"/>
    <w:rsid w:val="009A386B"/>
    <w:rsid w:val="009A3EDA"/>
    <w:rsid w:val="009A40C9"/>
    <w:rsid w:val="009A5887"/>
    <w:rsid w:val="009A5FA3"/>
    <w:rsid w:val="009A71DD"/>
    <w:rsid w:val="009B06DD"/>
    <w:rsid w:val="009B2499"/>
    <w:rsid w:val="009B2841"/>
    <w:rsid w:val="009B2BCD"/>
    <w:rsid w:val="009B2D32"/>
    <w:rsid w:val="009B2E77"/>
    <w:rsid w:val="009B371F"/>
    <w:rsid w:val="009B3A2E"/>
    <w:rsid w:val="009B42B8"/>
    <w:rsid w:val="009B44CB"/>
    <w:rsid w:val="009B4E19"/>
    <w:rsid w:val="009C0B01"/>
    <w:rsid w:val="009C1646"/>
    <w:rsid w:val="009C18B0"/>
    <w:rsid w:val="009C474F"/>
    <w:rsid w:val="009C4756"/>
    <w:rsid w:val="009C4C4C"/>
    <w:rsid w:val="009C554F"/>
    <w:rsid w:val="009C7BA2"/>
    <w:rsid w:val="009D054F"/>
    <w:rsid w:val="009D0F0D"/>
    <w:rsid w:val="009D34B0"/>
    <w:rsid w:val="009D3B4E"/>
    <w:rsid w:val="009D4559"/>
    <w:rsid w:val="009D4AFC"/>
    <w:rsid w:val="009D4B50"/>
    <w:rsid w:val="009D5FAC"/>
    <w:rsid w:val="009D73DF"/>
    <w:rsid w:val="009D7BE9"/>
    <w:rsid w:val="009E069D"/>
    <w:rsid w:val="009E0F9B"/>
    <w:rsid w:val="009E1A31"/>
    <w:rsid w:val="009E1C25"/>
    <w:rsid w:val="009E48B7"/>
    <w:rsid w:val="009E59BD"/>
    <w:rsid w:val="009E771E"/>
    <w:rsid w:val="009F00D5"/>
    <w:rsid w:val="009F0930"/>
    <w:rsid w:val="009F1420"/>
    <w:rsid w:val="009F22A5"/>
    <w:rsid w:val="009F2766"/>
    <w:rsid w:val="009F3639"/>
    <w:rsid w:val="009F3FD0"/>
    <w:rsid w:val="009F4310"/>
    <w:rsid w:val="009F44E3"/>
    <w:rsid w:val="009F4765"/>
    <w:rsid w:val="009F5369"/>
    <w:rsid w:val="009F572E"/>
    <w:rsid w:val="009F62FF"/>
    <w:rsid w:val="009F70E0"/>
    <w:rsid w:val="009F77BB"/>
    <w:rsid w:val="00A0122B"/>
    <w:rsid w:val="00A012D4"/>
    <w:rsid w:val="00A0206E"/>
    <w:rsid w:val="00A0218B"/>
    <w:rsid w:val="00A02589"/>
    <w:rsid w:val="00A02B2D"/>
    <w:rsid w:val="00A03051"/>
    <w:rsid w:val="00A03A6F"/>
    <w:rsid w:val="00A0454D"/>
    <w:rsid w:val="00A058CB"/>
    <w:rsid w:val="00A05BE9"/>
    <w:rsid w:val="00A0732A"/>
    <w:rsid w:val="00A07DD4"/>
    <w:rsid w:val="00A11101"/>
    <w:rsid w:val="00A11103"/>
    <w:rsid w:val="00A111B5"/>
    <w:rsid w:val="00A11AD7"/>
    <w:rsid w:val="00A1218D"/>
    <w:rsid w:val="00A121D8"/>
    <w:rsid w:val="00A1258D"/>
    <w:rsid w:val="00A12ED1"/>
    <w:rsid w:val="00A14594"/>
    <w:rsid w:val="00A155FD"/>
    <w:rsid w:val="00A16000"/>
    <w:rsid w:val="00A166A8"/>
    <w:rsid w:val="00A1799A"/>
    <w:rsid w:val="00A22E1A"/>
    <w:rsid w:val="00A23E0F"/>
    <w:rsid w:val="00A2562B"/>
    <w:rsid w:val="00A25C59"/>
    <w:rsid w:val="00A25FCA"/>
    <w:rsid w:val="00A26DF6"/>
    <w:rsid w:val="00A26F4D"/>
    <w:rsid w:val="00A270B2"/>
    <w:rsid w:val="00A27405"/>
    <w:rsid w:val="00A30438"/>
    <w:rsid w:val="00A30B58"/>
    <w:rsid w:val="00A33B3D"/>
    <w:rsid w:val="00A341FC"/>
    <w:rsid w:val="00A34935"/>
    <w:rsid w:val="00A34E66"/>
    <w:rsid w:val="00A35115"/>
    <w:rsid w:val="00A35491"/>
    <w:rsid w:val="00A354A5"/>
    <w:rsid w:val="00A35A67"/>
    <w:rsid w:val="00A36266"/>
    <w:rsid w:val="00A410D9"/>
    <w:rsid w:val="00A414C3"/>
    <w:rsid w:val="00A41870"/>
    <w:rsid w:val="00A42372"/>
    <w:rsid w:val="00A42D19"/>
    <w:rsid w:val="00A436FC"/>
    <w:rsid w:val="00A44963"/>
    <w:rsid w:val="00A45E18"/>
    <w:rsid w:val="00A468B4"/>
    <w:rsid w:val="00A479E2"/>
    <w:rsid w:val="00A47CDD"/>
    <w:rsid w:val="00A504FE"/>
    <w:rsid w:val="00A50864"/>
    <w:rsid w:val="00A50ACA"/>
    <w:rsid w:val="00A5115E"/>
    <w:rsid w:val="00A517CD"/>
    <w:rsid w:val="00A51821"/>
    <w:rsid w:val="00A519D9"/>
    <w:rsid w:val="00A52273"/>
    <w:rsid w:val="00A52963"/>
    <w:rsid w:val="00A52D0A"/>
    <w:rsid w:val="00A5363D"/>
    <w:rsid w:val="00A5442A"/>
    <w:rsid w:val="00A54902"/>
    <w:rsid w:val="00A54AE8"/>
    <w:rsid w:val="00A56245"/>
    <w:rsid w:val="00A56FB4"/>
    <w:rsid w:val="00A57E3B"/>
    <w:rsid w:val="00A605B5"/>
    <w:rsid w:val="00A610A2"/>
    <w:rsid w:val="00A61917"/>
    <w:rsid w:val="00A61E0D"/>
    <w:rsid w:val="00A63666"/>
    <w:rsid w:val="00A6379C"/>
    <w:rsid w:val="00A641FE"/>
    <w:rsid w:val="00A65A59"/>
    <w:rsid w:val="00A673B3"/>
    <w:rsid w:val="00A7129D"/>
    <w:rsid w:val="00A71ED9"/>
    <w:rsid w:val="00A725B1"/>
    <w:rsid w:val="00A74336"/>
    <w:rsid w:val="00A77D45"/>
    <w:rsid w:val="00A77F37"/>
    <w:rsid w:val="00A81A8D"/>
    <w:rsid w:val="00A82442"/>
    <w:rsid w:val="00A83FE3"/>
    <w:rsid w:val="00A85143"/>
    <w:rsid w:val="00A8583E"/>
    <w:rsid w:val="00A85B2E"/>
    <w:rsid w:val="00A8602F"/>
    <w:rsid w:val="00A86565"/>
    <w:rsid w:val="00A87401"/>
    <w:rsid w:val="00A878D0"/>
    <w:rsid w:val="00A87F2F"/>
    <w:rsid w:val="00A90269"/>
    <w:rsid w:val="00A90E14"/>
    <w:rsid w:val="00A91604"/>
    <w:rsid w:val="00A93A78"/>
    <w:rsid w:val="00A94139"/>
    <w:rsid w:val="00A94976"/>
    <w:rsid w:val="00A94CC3"/>
    <w:rsid w:val="00A95141"/>
    <w:rsid w:val="00A95459"/>
    <w:rsid w:val="00A95544"/>
    <w:rsid w:val="00A960B9"/>
    <w:rsid w:val="00A96A07"/>
    <w:rsid w:val="00AA0158"/>
    <w:rsid w:val="00AA06DC"/>
    <w:rsid w:val="00AA0D87"/>
    <w:rsid w:val="00AA0FFD"/>
    <w:rsid w:val="00AA2832"/>
    <w:rsid w:val="00AA2D05"/>
    <w:rsid w:val="00AA302C"/>
    <w:rsid w:val="00AA358D"/>
    <w:rsid w:val="00AA4A3F"/>
    <w:rsid w:val="00AA4AF8"/>
    <w:rsid w:val="00AA4D7F"/>
    <w:rsid w:val="00AA61D0"/>
    <w:rsid w:val="00AA6E08"/>
    <w:rsid w:val="00AA7968"/>
    <w:rsid w:val="00AA7FD8"/>
    <w:rsid w:val="00AB168F"/>
    <w:rsid w:val="00AB18C7"/>
    <w:rsid w:val="00AB1A0A"/>
    <w:rsid w:val="00AB1E4D"/>
    <w:rsid w:val="00AB1E7B"/>
    <w:rsid w:val="00AB20E9"/>
    <w:rsid w:val="00AB22D1"/>
    <w:rsid w:val="00AB3186"/>
    <w:rsid w:val="00AB3EB2"/>
    <w:rsid w:val="00AB461F"/>
    <w:rsid w:val="00AB5B9D"/>
    <w:rsid w:val="00AB5BB8"/>
    <w:rsid w:val="00AB6D48"/>
    <w:rsid w:val="00AB7098"/>
    <w:rsid w:val="00AB747D"/>
    <w:rsid w:val="00AC0308"/>
    <w:rsid w:val="00AC0751"/>
    <w:rsid w:val="00AC1A6E"/>
    <w:rsid w:val="00AC254C"/>
    <w:rsid w:val="00AC50B9"/>
    <w:rsid w:val="00AC6030"/>
    <w:rsid w:val="00AC6C22"/>
    <w:rsid w:val="00AC6EC4"/>
    <w:rsid w:val="00AC7150"/>
    <w:rsid w:val="00AC7438"/>
    <w:rsid w:val="00AC77E9"/>
    <w:rsid w:val="00AD33B8"/>
    <w:rsid w:val="00AD35A6"/>
    <w:rsid w:val="00AD41A5"/>
    <w:rsid w:val="00AD433F"/>
    <w:rsid w:val="00AD4529"/>
    <w:rsid w:val="00AD4788"/>
    <w:rsid w:val="00AD49FA"/>
    <w:rsid w:val="00AD699F"/>
    <w:rsid w:val="00AD6BEC"/>
    <w:rsid w:val="00AD7158"/>
    <w:rsid w:val="00AD79F3"/>
    <w:rsid w:val="00AD7A60"/>
    <w:rsid w:val="00AD7BA6"/>
    <w:rsid w:val="00AD7CE2"/>
    <w:rsid w:val="00AE03F5"/>
    <w:rsid w:val="00AE17FC"/>
    <w:rsid w:val="00AE19EF"/>
    <w:rsid w:val="00AE27B8"/>
    <w:rsid w:val="00AE512B"/>
    <w:rsid w:val="00AE53D6"/>
    <w:rsid w:val="00AE5431"/>
    <w:rsid w:val="00AE5A81"/>
    <w:rsid w:val="00AE5DF4"/>
    <w:rsid w:val="00AE5F44"/>
    <w:rsid w:val="00AE5F95"/>
    <w:rsid w:val="00AE77B1"/>
    <w:rsid w:val="00AF008D"/>
    <w:rsid w:val="00AF0768"/>
    <w:rsid w:val="00AF0C85"/>
    <w:rsid w:val="00AF216A"/>
    <w:rsid w:val="00AF30C9"/>
    <w:rsid w:val="00AF42BA"/>
    <w:rsid w:val="00AF50D7"/>
    <w:rsid w:val="00AF52CF"/>
    <w:rsid w:val="00AF55C7"/>
    <w:rsid w:val="00AF78E1"/>
    <w:rsid w:val="00B00EB0"/>
    <w:rsid w:val="00B01650"/>
    <w:rsid w:val="00B018D0"/>
    <w:rsid w:val="00B025CA"/>
    <w:rsid w:val="00B028AF"/>
    <w:rsid w:val="00B03724"/>
    <w:rsid w:val="00B037E4"/>
    <w:rsid w:val="00B03856"/>
    <w:rsid w:val="00B03B05"/>
    <w:rsid w:val="00B06483"/>
    <w:rsid w:val="00B07063"/>
    <w:rsid w:val="00B07650"/>
    <w:rsid w:val="00B07B08"/>
    <w:rsid w:val="00B07D7E"/>
    <w:rsid w:val="00B10385"/>
    <w:rsid w:val="00B10A71"/>
    <w:rsid w:val="00B11718"/>
    <w:rsid w:val="00B11D46"/>
    <w:rsid w:val="00B12CBA"/>
    <w:rsid w:val="00B1389A"/>
    <w:rsid w:val="00B1445C"/>
    <w:rsid w:val="00B14D5C"/>
    <w:rsid w:val="00B155AF"/>
    <w:rsid w:val="00B15E86"/>
    <w:rsid w:val="00B16601"/>
    <w:rsid w:val="00B16C5F"/>
    <w:rsid w:val="00B172C8"/>
    <w:rsid w:val="00B17693"/>
    <w:rsid w:val="00B17AF7"/>
    <w:rsid w:val="00B22CCC"/>
    <w:rsid w:val="00B238B5"/>
    <w:rsid w:val="00B23C4C"/>
    <w:rsid w:val="00B241F0"/>
    <w:rsid w:val="00B2548A"/>
    <w:rsid w:val="00B25D4C"/>
    <w:rsid w:val="00B26067"/>
    <w:rsid w:val="00B2673F"/>
    <w:rsid w:val="00B2697B"/>
    <w:rsid w:val="00B2771E"/>
    <w:rsid w:val="00B27B24"/>
    <w:rsid w:val="00B315B6"/>
    <w:rsid w:val="00B33F14"/>
    <w:rsid w:val="00B3557D"/>
    <w:rsid w:val="00B35944"/>
    <w:rsid w:val="00B372D8"/>
    <w:rsid w:val="00B3763A"/>
    <w:rsid w:val="00B379EE"/>
    <w:rsid w:val="00B37CF0"/>
    <w:rsid w:val="00B37E0D"/>
    <w:rsid w:val="00B405F8"/>
    <w:rsid w:val="00B40B66"/>
    <w:rsid w:val="00B4218D"/>
    <w:rsid w:val="00B421A9"/>
    <w:rsid w:val="00B4239B"/>
    <w:rsid w:val="00B439F2"/>
    <w:rsid w:val="00B43E09"/>
    <w:rsid w:val="00B44D34"/>
    <w:rsid w:val="00B44DE4"/>
    <w:rsid w:val="00B46305"/>
    <w:rsid w:val="00B46A34"/>
    <w:rsid w:val="00B470AB"/>
    <w:rsid w:val="00B47A9C"/>
    <w:rsid w:val="00B50E66"/>
    <w:rsid w:val="00B5128A"/>
    <w:rsid w:val="00B53070"/>
    <w:rsid w:val="00B53D96"/>
    <w:rsid w:val="00B54755"/>
    <w:rsid w:val="00B54D2A"/>
    <w:rsid w:val="00B551B2"/>
    <w:rsid w:val="00B553D7"/>
    <w:rsid w:val="00B55FEA"/>
    <w:rsid w:val="00B60E9D"/>
    <w:rsid w:val="00B63533"/>
    <w:rsid w:val="00B64CC6"/>
    <w:rsid w:val="00B65042"/>
    <w:rsid w:val="00B6533E"/>
    <w:rsid w:val="00B66CAB"/>
    <w:rsid w:val="00B675E0"/>
    <w:rsid w:val="00B70D81"/>
    <w:rsid w:val="00B710A0"/>
    <w:rsid w:val="00B72599"/>
    <w:rsid w:val="00B725FB"/>
    <w:rsid w:val="00B726AF"/>
    <w:rsid w:val="00B729F2"/>
    <w:rsid w:val="00B74385"/>
    <w:rsid w:val="00B7466F"/>
    <w:rsid w:val="00B7529F"/>
    <w:rsid w:val="00B7530C"/>
    <w:rsid w:val="00B75708"/>
    <w:rsid w:val="00B75EFC"/>
    <w:rsid w:val="00B77002"/>
    <w:rsid w:val="00B7754B"/>
    <w:rsid w:val="00B77670"/>
    <w:rsid w:val="00B80ADF"/>
    <w:rsid w:val="00B829F6"/>
    <w:rsid w:val="00B82BDD"/>
    <w:rsid w:val="00B82D4B"/>
    <w:rsid w:val="00B836D3"/>
    <w:rsid w:val="00B837E9"/>
    <w:rsid w:val="00B83F58"/>
    <w:rsid w:val="00B852EA"/>
    <w:rsid w:val="00B854A4"/>
    <w:rsid w:val="00B86B5E"/>
    <w:rsid w:val="00B87971"/>
    <w:rsid w:val="00B87AF6"/>
    <w:rsid w:val="00B90B44"/>
    <w:rsid w:val="00B91BC8"/>
    <w:rsid w:val="00B9224D"/>
    <w:rsid w:val="00B92B5D"/>
    <w:rsid w:val="00B93C00"/>
    <w:rsid w:val="00B95CEC"/>
    <w:rsid w:val="00B9639B"/>
    <w:rsid w:val="00B96482"/>
    <w:rsid w:val="00B9696C"/>
    <w:rsid w:val="00B96BEA"/>
    <w:rsid w:val="00B97118"/>
    <w:rsid w:val="00B976E2"/>
    <w:rsid w:val="00B97710"/>
    <w:rsid w:val="00B97E19"/>
    <w:rsid w:val="00BA0C2E"/>
    <w:rsid w:val="00BA2000"/>
    <w:rsid w:val="00BA224D"/>
    <w:rsid w:val="00BA242E"/>
    <w:rsid w:val="00BA2D45"/>
    <w:rsid w:val="00BA5600"/>
    <w:rsid w:val="00BA651F"/>
    <w:rsid w:val="00BA7195"/>
    <w:rsid w:val="00BB1ECD"/>
    <w:rsid w:val="00BB2438"/>
    <w:rsid w:val="00BB3343"/>
    <w:rsid w:val="00BB4432"/>
    <w:rsid w:val="00BB4BC8"/>
    <w:rsid w:val="00BB5059"/>
    <w:rsid w:val="00BB58C8"/>
    <w:rsid w:val="00BB5B97"/>
    <w:rsid w:val="00BB5BA4"/>
    <w:rsid w:val="00BB67DA"/>
    <w:rsid w:val="00BB6BE2"/>
    <w:rsid w:val="00BB7A80"/>
    <w:rsid w:val="00BC03AF"/>
    <w:rsid w:val="00BC0547"/>
    <w:rsid w:val="00BC169D"/>
    <w:rsid w:val="00BC2833"/>
    <w:rsid w:val="00BC31A9"/>
    <w:rsid w:val="00BC3258"/>
    <w:rsid w:val="00BC3311"/>
    <w:rsid w:val="00BC3414"/>
    <w:rsid w:val="00BC3779"/>
    <w:rsid w:val="00BC4280"/>
    <w:rsid w:val="00BC4FB3"/>
    <w:rsid w:val="00BC5C2D"/>
    <w:rsid w:val="00BD0F1E"/>
    <w:rsid w:val="00BD1685"/>
    <w:rsid w:val="00BD1A8D"/>
    <w:rsid w:val="00BD29A9"/>
    <w:rsid w:val="00BD2B37"/>
    <w:rsid w:val="00BD2E68"/>
    <w:rsid w:val="00BD3892"/>
    <w:rsid w:val="00BD463A"/>
    <w:rsid w:val="00BD4F6F"/>
    <w:rsid w:val="00BD56E9"/>
    <w:rsid w:val="00BD6C8F"/>
    <w:rsid w:val="00BD6E06"/>
    <w:rsid w:val="00BE191C"/>
    <w:rsid w:val="00BE3E69"/>
    <w:rsid w:val="00BE3EC8"/>
    <w:rsid w:val="00BE3FAD"/>
    <w:rsid w:val="00BE58D4"/>
    <w:rsid w:val="00BE6C11"/>
    <w:rsid w:val="00BE7AD1"/>
    <w:rsid w:val="00BF09D5"/>
    <w:rsid w:val="00BF0F03"/>
    <w:rsid w:val="00BF1041"/>
    <w:rsid w:val="00BF255E"/>
    <w:rsid w:val="00BF2EA2"/>
    <w:rsid w:val="00BF47CB"/>
    <w:rsid w:val="00BF4C80"/>
    <w:rsid w:val="00BF50FD"/>
    <w:rsid w:val="00BF5632"/>
    <w:rsid w:val="00BF57AB"/>
    <w:rsid w:val="00BF6EC5"/>
    <w:rsid w:val="00BF75AC"/>
    <w:rsid w:val="00C007AB"/>
    <w:rsid w:val="00C00C09"/>
    <w:rsid w:val="00C00EFF"/>
    <w:rsid w:val="00C01362"/>
    <w:rsid w:val="00C015C1"/>
    <w:rsid w:val="00C01694"/>
    <w:rsid w:val="00C01F72"/>
    <w:rsid w:val="00C06192"/>
    <w:rsid w:val="00C0625E"/>
    <w:rsid w:val="00C10D3A"/>
    <w:rsid w:val="00C116B0"/>
    <w:rsid w:val="00C12585"/>
    <w:rsid w:val="00C12BBB"/>
    <w:rsid w:val="00C13017"/>
    <w:rsid w:val="00C14DE2"/>
    <w:rsid w:val="00C15B54"/>
    <w:rsid w:val="00C15F51"/>
    <w:rsid w:val="00C1660B"/>
    <w:rsid w:val="00C20CF5"/>
    <w:rsid w:val="00C210DF"/>
    <w:rsid w:val="00C228AC"/>
    <w:rsid w:val="00C2295F"/>
    <w:rsid w:val="00C22D7C"/>
    <w:rsid w:val="00C2403D"/>
    <w:rsid w:val="00C243A6"/>
    <w:rsid w:val="00C254E0"/>
    <w:rsid w:val="00C260A6"/>
    <w:rsid w:val="00C265B7"/>
    <w:rsid w:val="00C26AC9"/>
    <w:rsid w:val="00C27A82"/>
    <w:rsid w:val="00C30435"/>
    <w:rsid w:val="00C30C22"/>
    <w:rsid w:val="00C31C5E"/>
    <w:rsid w:val="00C33391"/>
    <w:rsid w:val="00C35196"/>
    <w:rsid w:val="00C35254"/>
    <w:rsid w:val="00C356E2"/>
    <w:rsid w:val="00C36EAD"/>
    <w:rsid w:val="00C4016E"/>
    <w:rsid w:val="00C4076B"/>
    <w:rsid w:val="00C40825"/>
    <w:rsid w:val="00C40F74"/>
    <w:rsid w:val="00C4206D"/>
    <w:rsid w:val="00C42414"/>
    <w:rsid w:val="00C4281A"/>
    <w:rsid w:val="00C431E6"/>
    <w:rsid w:val="00C43E08"/>
    <w:rsid w:val="00C4445E"/>
    <w:rsid w:val="00C446C0"/>
    <w:rsid w:val="00C45AD3"/>
    <w:rsid w:val="00C461D2"/>
    <w:rsid w:val="00C511CF"/>
    <w:rsid w:val="00C526F5"/>
    <w:rsid w:val="00C52A39"/>
    <w:rsid w:val="00C53D67"/>
    <w:rsid w:val="00C53DF3"/>
    <w:rsid w:val="00C540CD"/>
    <w:rsid w:val="00C54734"/>
    <w:rsid w:val="00C5521F"/>
    <w:rsid w:val="00C555E7"/>
    <w:rsid w:val="00C55646"/>
    <w:rsid w:val="00C57481"/>
    <w:rsid w:val="00C579DB"/>
    <w:rsid w:val="00C6093A"/>
    <w:rsid w:val="00C60D01"/>
    <w:rsid w:val="00C612F6"/>
    <w:rsid w:val="00C61C21"/>
    <w:rsid w:val="00C62CEB"/>
    <w:rsid w:val="00C62E69"/>
    <w:rsid w:val="00C6322D"/>
    <w:rsid w:val="00C63BB2"/>
    <w:rsid w:val="00C64706"/>
    <w:rsid w:val="00C65740"/>
    <w:rsid w:val="00C65BFF"/>
    <w:rsid w:val="00C67948"/>
    <w:rsid w:val="00C679F0"/>
    <w:rsid w:val="00C700B2"/>
    <w:rsid w:val="00C70399"/>
    <w:rsid w:val="00C70B90"/>
    <w:rsid w:val="00C70F62"/>
    <w:rsid w:val="00C71EA1"/>
    <w:rsid w:val="00C7294C"/>
    <w:rsid w:val="00C72E3E"/>
    <w:rsid w:val="00C74252"/>
    <w:rsid w:val="00C76C79"/>
    <w:rsid w:val="00C770C5"/>
    <w:rsid w:val="00C77C4D"/>
    <w:rsid w:val="00C8092C"/>
    <w:rsid w:val="00C8162D"/>
    <w:rsid w:val="00C81853"/>
    <w:rsid w:val="00C82951"/>
    <w:rsid w:val="00C83513"/>
    <w:rsid w:val="00C84D93"/>
    <w:rsid w:val="00C84F18"/>
    <w:rsid w:val="00C86F4D"/>
    <w:rsid w:val="00C879BC"/>
    <w:rsid w:val="00C904AA"/>
    <w:rsid w:val="00C9072F"/>
    <w:rsid w:val="00C9204F"/>
    <w:rsid w:val="00C92278"/>
    <w:rsid w:val="00C92B8D"/>
    <w:rsid w:val="00C93A66"/>
    <w:rsid w:val="00C93B40"/>
    <w:rsid w:val="00C9530C"/>
    <w:rsid w:val="00CA111D"/>
    <w:rsid w:val="00CA1557"/>
    <w:rsid w:val="00CA1743"/>
    <w:rsid w:val="00CA30B9"/>
    <w:rsid w:val="00CA3C99"/>
    <w:rsid w:val="00CA3CE3"/>
    <w:rsid w:val="00CA4BD2"/>
    <w:rsid w:val="00CA68FD"/>
    <w:rsid w:val="00CA7894"/>
    <w:rsid w:val="00CA78EE"/>
    <w:rsid w:val="00CA7EF4"/>
    <w:rsid w:val="00CB0D21"/>
    <w:rsid w:val="00CB1ABB"/>
    <w:rsid w:val="00CB2810"/>
    <w:rsid w:val="00CB315E"/>
    <w:rsid w:val="00CB3179"/>
    <w:rsid w:val="00CB3626"/>
    <w:rsid w:val="00CB397F"/>
    <w:rsid w:val="00CB3C61"/>
    <w:rsid w:val="00CB65C9"/>
    <w:rsid w:val="00CB6797"/>
    <w:rsid w:val="00CB6BAC"/>
    <w:rsid w:val="00CC0966"/>
    <w:rsid w:val="00CC0AC5"/>
    <w:rsid w:val="00CC11E3"/>
    <w:rsid w:val="00CC2440"/>
    <w:rsid w:val="00CC2C43"/>
    <w:rsid w:val="00CC2CB2"/>
    <w:rsid w:val="00CC36CE"/>
    <w:rsid w:val="00CC3921"/>
    <w:rsid w:val="00CC43CB"/>
    <w:rsid w:val="00CC5587"/>
    <w:rsid w:val="00CC563A"/>
    <w:rsid w:val="00CC5B69"/>
    <w:rsid w:val="00CC5FC5"/>
    <w:rsid w:val="00CC6807"/>
    <w:rsid w:val="00CC7075"/>
    <w:rsid w:val="00CC75C6"/>
    <w:rsid w:val="00CC7651"/>
    <w:rsid w:val="00CD0DEE"/>
    <w:rsid w:val="00CD0EBA"/>
    <w:rsid w:val="00CD148B"/>
    <w:rsid w:val="00CD1CAA"/>
    <w:rsid w:val="00CD25B4"/>
    <w:rsid w:val="00CD29CE"/>
    <w:rsid w:val="00CD2AAC"/>
    <w:rsid w:val="00CD2FEC"/>
    <w:rsid w:val="00CD43A6"/>
    <w:rsid w:val="00CD4BE0"/>
    <w:rsid w:val="00CD4D69"/>
    <w:rsid w:val="00CD53AB"/>
    <w:rsid w:val="00CD59C6"/>
    <w:rsid w:val="00CD5F7A"/>
    <w:rsid w:val="00CD6415"/>
    <w:rsid w:val="00CD712F"/>
    <w:rsid w:val="00CD7387"/>
    <w:rsid w:val="00CE15F2"/>
    <w:rsid w:val="00CE1744"/>
    <w:rsid w:val="00CE1D21"/>
    <w:rsid w:val="00CE2057"/>
    <w:rsid w:val="00CE270B"/>
    <w:rsid w:val="00CE305B"/>
    <w:rsid w:val="00CE395D"/>
    <w:rsid w:val="00CE3C78"/>
    <w:rsid w:val="00CE454D"/>
    <w:rsid w:val="00CE49CB"/>
    <w:rsid w:val="00CE5084"/>
    <w:rsid w:val="00CE5633"/>
    <w:rsid w:val="00CE59D5"/>
    <w:rsid w:val="00CE5F5F"/>
    <w:rsid w:val="00CE6ED1"/>
    <w:rsid w:val="00CF0585"/>
    <w:rsid w:val="00CF0AC2"/>
    <w:rsid w:val="00CF2517"/>
    <w:rsid w:val="00CF2E18"/>
    <w:rsid w:val="00CF4601"/>
    <w:rsid w:val="00CF4E11"/>
    <w:rsid w:val="00CF5589"/>
    <w:rsid w:val="00CF6044"/>
    <w:rsid w:val="00CF6DA1"/>
    <w:rsid w:val="00CF7FDE"/>
    <w:rsid w:val="00D0228F"/>
    <w:rsid w:val="00D0267A"/>
    <w:rsid w:val="00D031AB"/>
    <w:rsid w:val="00D0377A"/>
    <w:rsid w:val="00D0387E"/>
    <w:rsid w:val="00D04298"/>
    <w:rsid w:val="00D0447B"/>
    <w:rsid w:val="00D04585"/>
    <w:rsid w:val="00D04900"/>
    <w:rsid w:val="00D04EB2"/>
    <w:rsid w:val="00D04F28"/>
    <w:rsid w:val="00D05510"/>
    <w:rsid w:val="00D05645"/>
    <w:rsid w:val="00D06155"/>
    <w:rsid w:val="00D06864"/>
    <w:rsid w:val="00D07236"/>
    <w:rsid w:val="00D072A4"/>
    <w:rsid w:val="00D0734B"/>
    <w:rsid w:val="00D07CDC"/>
    <w:rsid w:val="00D11154"/>
    <w:rsid w:val="00D115E5"/>
    <w:rsid w:val="00D11DC8"/>
    <w:rsid w:val="00D129D6"/>
    <w:rsid w:val="00D13AD2"/>
    <w:rsid w:val="00D143C5"/>
    <w:rsid w:val="00D14601"/>
    <w:rsid w:val="00D17213"/>
    <w:rsid w:val="00D179E6"/>
    <w:rsid w:val="00D20226"/>
    <w:rsid w:val="00D2033E"/>
    <w:rsid w:val="00D2236A"/>
    <w:rsid w:val="00D2257D"/>
    <w:rsid w:val="00D227FF"/>
    <w:rsid w:val="00D22EE3"/>
    <w:rsid w:val="00D22FC0"/>
    <w:rsid w:val="00D23A23"/>
    <w:rsid w:val="00D23ED8"/>
    <w:rsid w:val="00D24341"/>
    <w:rsid w:val="00D25969"/>
    <w:rsid w:val="00D2669C"/>
    <w:rsid w:val="00D26815"/>
    <w:rsid w:val="00D30260"/>
    <w:rsid w:val="00D3094F"/>
    <w:rsid w:val="00D313D0"/>
    <w:rsid w:val="00D31931"/>
    <w:rsid w:val="00D31FAD"/>
    <w:rsid w:val="00D337DE"/>
    <w:rsid w:val="00D34ECF"/>
    <w:rsid w:val="00D35942"/>
    <w:rsid w:val="00D362AB"/>
    <w:rsid w:val="00D4058C"/>
    <w:rsid w:val="00D408E5"/>
    <w:rsid w:val="00D40EF7"/>
    <w:rsid w:val="00D4192E"/>
    <w:rsid w:val="00D42F0E"/>
    <w:rsid w:val="00D42FAA"/>
    <w:rsid w:val="00D43BCA"/>
    <w:rsid w:val="00D44811"/>
    <w:rsid w:val="00D46F1F"/>
    <w:rsid w:val="00D50013"/>
    <w:rsid w:val="00D51604"/>
    <w:rsid w:val="00D51BD1"/>
    <w:rsid w:val="00D5340E"/>
    <w:rsid w:val="00D5357D"/>
    <w:rsid w:val="00D53BDD"/>
    <w:rsid w:val="00D54A7B"/>
    <w:rsid w:val="00D5769A"/>
    <w:rsid w:val="00D578AB"/>
    <w:rsid w:val="00D57BCB"/>
    <w:rsid w:val="00D608F5"/>
    <w:rsid w:val="00D614EE"/>
    <w:rsid w:val="00D61619"/>
    <w:rsid w:val="00D61E7B"/>
    <w:rsid w:val="00D62FE0"/>
    <w:rsid w:val="00D63214"/>
    <w:rsid w:val="00D63596"/>
    <w:rsid w:val="00D6384F"/>
    <w:rsid w:val="00D63E37"/>
    <w:rsid w:val="00D6427D"/>
    <w:rsid w:val="00D6470A"/>
    <w:rsid w:val="00D65259"/>
    <w:rsid w:val="00D70E85"/>
    <w:rsid w:val="00D71077"/>
    <w:rsid w:val="00D71602"/>
    <w:rsid w:val="00D72286"/>
    <w:rsid w:val="00D72E78"/>
    <w:rsid w:val="00D7498C"/>
    <w:rsid w:val="00D752D5"/>
    <w:rsid w:val="00D753B3"/>
    <w:rsid w:val="00D75800"/>
    <w:rsid w:val="00D75C0F"/>
    <w:rsid w:val="00D75F69"/>
    <w:rsid w:val="00D76EA9"/>
    <w:rsid w:val="00D77D99"/>
    <w:rsid w:val="00D81582"/>
    <w:rsid w:val="00D84375"/>
    <w:rsid w:val="00D84940"/>
    <w:rsid w:val="00D8565C"/>
    <w:rsid w:val="00D85691"/>
    <w:rsid w:val="00D864A4"/>
    <w:rsid w:val="00D86648"/>
    <w:rsid w:val="00D86758"/>
    <w:rsid w:val="00D86F63"/>
    <w:rsid w:val="00D870C8"/>
    <w:rsid w:val="00D908A0"/>
    <w:rsid w:val="00D90906"/>
    <w:rsid w:val="00D91609"/>
    <w:rsid w:val="00D9177C"/>
    <w:rsid w:val="00D91D28"/>
    <w:rsid w:val="00D9254D"/>
    <w:rsid w:val="00D930A8"/>
    <w:rsid w:val="00D944F1"/>
    <w:rsid w:val="00D959FC"/>
    <w:rsid w:val="00D96ADB"/>
    <w:rsid w:val="00D96D66"/>
    <w:rsid w:val="00DA0551"/>
    <w:rsid w:val="00DA06C6"/>
    <w:rsid w:val="00DA09F9"/>
    <w:rsid w:val="00DA0B8D"/>
    <w:rsid w:val="00DA120C"/>
    <w:rsid w:val="00DA141A"/>
    <w:rsid w:val="00DA2161"/>
    <w:rsid w:val="00DA2A4A"/>
    <w:rsid w:val="00DA3CAD"/>
    <w:rsid w:val="00DA4267"/>
    <w:rsid w:val="00DA50B3"/>
    <w:rsid w:val="00DA5AAF"/>
    <w:rsid w:val="00DA5E4F"/>
    <w:rsid w:val="00DA6060"/>
    <w:rsid w:val="00DA6BD7"/>
    <w:rsid w:val="00DA794D"/>
    <w:rsid w:val="00DA7C48"/>
    <w:rsid w:val="00DB068E"/>
    <w:rsid w:val="00DB1CFD"/>
    <w:rsid w:val="00DB1F74"/>
    <w:rsid w:val="00DB2DE1"/>
    <w:rsid w:val="00DB2E77"/>
    <w:rsid w:val="00DB3BFF"/>
    <w:rsid w:val="00DB4296"/>
    <w:rsid w:val="00DB43DA"/>
    <w:rsid w:val="00DB46A7"/>
    <w:rsid w:val="00DB6EF1"/>
    <w:rsid w:val="00DC046D"/>
    <w:rsid w:val="00DC09BE"/>
    <w:rsid w:val="00DC309A"/>
    <w:rsid w:val="00DC6726"/>
    <w:rsid w:val="00DC6C78"/>
    <w:rsid w:val="00DC7F47"/>
    <w:rsid w:val="00DD03F8"/>
    <w:rsid w:val="00DD0EB1"/>
    <w:rsid w:val="00DD10E4"/>
    <w:rsid w:val="00DD1139"/>
    <w:rsid w:val="00DD2F18"/>
    <w:rsid w:val="00DD3099"/>
    <w:rsid w:val="00DD3367"/>
    <w:rsid w:val="00DD3514"/>
    <w:rsid w:val="00DD3CEF"/>
    <w:rsid w:val="00DD3DFC"/>
    <w:rsid w:val="00DD4314"/>
    <w:rsid w:val="00DD4602"/>
    <w:rsid w:val="00DD668C"/>
    <w:rsid w:val="00DD7012"/>
    <w:rsid w:val="00DD7D29"/>
    <w:rsid w:val="00DE0B60"/>
    <w:rsid w:val="00DE125D"/>
    <w:rsid w:val="00DE158F"/>
    <w:rsid w:val="00DE180A"/>
    <w:rsid w:val="00DE3A55"/>
    <w:rsid w:val="00DE3B10"/>
    <w:rsid w:val="00DE3DDB"/>
    <w:rsid w:val="00DE53FA"/>
    <w:rsid w:val="00DE6B2B"/>
    <w:rsid w:val="00DE7FC9"/>
    <w:rsid w:val="00DF1F3E"/>
    <w:rsid w:val="00DF2034"/>
    <w:rsid w:val="00DF22C1"/>
    <w:rsid w:val="00DF3809"/>
    <w:rsid w:val="00DF42C3"/>
    <w:rsid w:val="00DF5062"/>
    <w:rsid w:val="00DF51C4"/>
    <w:rsid w:val="00DF6859"/>
    <w:rsid w:val="00DF68C2"/>
    <w:rsid w:val="00DF76DC"/>
    <w:rsid w:val="00E001C6"/>
    <w:rsid w:val="00E00C64"/>
    <w:rsid w:val="00E00D6A"/>
    <w:rsid w:val="00E015A9"/>
    <w:rsid w:val="00E018AA"/>
    <w:rsid w:val="00E01AA4"/>
    <w:rsid w:val="00E01F5D"/>
    <w:rsid w:val="00E021FC"/>
    <w:rsid w:val="00E02A10"/>
    <w:rsid w:val="00E02E9B"/>
    <w:rsid w:val="00E03926"/>
    <w:rsid w:val="00E05D6A"/>
    <w:rsid w:val="00E06BBA"/>
    <w:rsid w:val="00E06FDE"/>
    <w:rsid w:val="00E07663"/>
    <w:rsid w:val="00E07A40"/>
    <w:rsid w:val="00E07AEF"/>
    <w:rsid w:val="00E100A7"/>
    <w:rsid w:val="00E100BA"/>
    <w:rsid w:val="00E10F84"/>
    <w:rsid w:val="00E11217"/>
    <w:rsid w:val="00E12B4B"/>
    <w:rsid w:val="00E145D3"/>
    <w:rsid w:val="00E14812"/>
    <w:rsid w:val="00E14A55"/>
    <w:rsid w:val="00E15CF8"/>
    <w:rsid w:val="00E16D2D"/>
    <w:rsid w:val="00E20C6A"/>
    <w:rsid w:val="00E218D7"/>
    <w:rsid w:val="00E21A4E"/>
    <w:rsid w:val="00E226C1"/>
    <w:rsid w:val="00E23549"/>
    <w:rsid w:val="00E24357"/>
    <w:rsid w:val="00E24A3C"/>
    <w:rsid w:val="00E25E8F"/>
    <w:rsid w:val="00E25F08"/>
    <w:rsid w:val="00E305C1"/>
    <w:rsid w:val="00E31286"/>
    <w:rsid w:val="00E31EB9"/>
    <w:rsid w:val="00E3204B"/>
    <w:rsid w:val="00E322C9"/>
    <w:rsid w:val="00E323B4"/>
    <w:rsid w:val="00E3280E"/>
    <w:rsid w:val="00E3505D"/>
    <w:rsid w:val="00E350EE"/>
    <w:rsid w:val="00E352E5"/>
    <w:rsid w:val="00E36933"/>
    <w:rsid w:val="00E40DFC"/>
    <w:rsid w:val="00E419CC"/>
    <w:rsid w:val="00E425A7"/>
    <w:rsid w:val="00E43A39"/>
    <w:rsid w:val="00E448F9"/>
    <w:rsid w:val="00E45032"/>
    <w:rsid w:val="00E4603E"/>
    <w:rsid w:val="00E4715B"/>
    <w:rsid w:val="00E478D4"/>
    <w:rsid w:val="00E51FE8"/>
    <w:rsid w:val="00E52F54"/>
    <w:rsid w:val="00E53D99"/>
    <w:rsid w:val="00E53EE7"/>
    <w:rsid w:val="00E54347"/>
    <w:rsid w:val="00E54CAF"/>
    <w:rsid w:val="00E55230"/>
    <w:rsid w:val="00E55773"/>
    <w:rsid w:val="00E56365"/>
    <w:rsid w:val="00E567DF"/>
    <w:rsid w:val="00E56A48"/>
    <w:rsid w:val="00E57679"/>
    <w:rsid w:val="00E579BA"/>
    <w:rsid w:val="00E57A83"/>
    <w:rsid w:val="00E57FAB"/>
    <w:rsid w:val="00E60540"/>
    <w:rsid w:val="00E618DC"/>
    <w:rsid w:val="00E61D66"/>
    <w:rsid w:val="00E628A9"/>
    <w:rsid w:val="00E62BE8"/>
    <w:rsid w:val="00E63F1E"/>
    <w:rsid w:val="00E6413F"/>
    <w:rsid w:val="00E64430"/>
    <w:rsid w:val="00E651A3"/>
    <w:rsid w:val="00E7092B"/>
    <w:rsid w:val="00E70EAF"/>
    <w:rsid w:val="00E720FC"/>
    <w:rsid w:val="00E74A4F"/>
    <w:rsid w:val="00E74F20"/>
    <w:rsid w:val="00E75036"/>
    <w:rsid w:val="00E76299"/>
    <w:rsid w:val="00E76755"/>
    <w:rsid w:val="00E77DD4"/>
    <w:rsid w:val="00E80304"/>
    <w:rsid w:val="00E80C83"/>
    <w:rsid w:val="00E81FDD"/>
    <w:rsid w:val="00E83C6A"/>
    <w:rsid w:val="00E84484"/>
    <w:rsid w:val="00E86245"/>
    <w:rsid w:val="00E867C3"/>
    <w:rsid w:val="00E86842"/>
    <w:rsid w:val="00E869E8"/>
    <w:rsid w:val="00E874C4"/>
    <w:rsid w:val="00E87503"/>
    <w:rsid w:val="00E9081E"/>
    <w:rsid w:val="00E90E3F"/>
    <w:rsid w:val="00E918FB"/>
    <w:rsid w:val="00E922D7"/>
    <w:rsid w:val="00E92334"/>
    <w:rsid w:val="00E928B2"/>
    <w:rsid w:val="00E93C10"/>
    <w:rsid w:val="00E95AA8"/>
    <w:rsid w:val="00E97DF6"/>
    <w:rsid w:val="00EA0023"/>
    <w:rsid w:val="00EA0ECC"/>
    <w:rsid w:val="00EA0F0D"/>
    <w:rsid w:val="00EA1335"/>
    <w:rsid w:val="00EA1AA8"/>
    <w:rsid w:val="00EA27BF"/>
    <w:rsid w:val="00EA28AE"/>
    <w:rsid w:val="00EA2ACC"/>
    <w:rsid w:val="00EA51D8"/>
    <w:rsid w:val="00EA578C"/>
    <w:rsid w:val="00EA775D"/>
    <w:rsid w:val="00EB16BD"/>
    <w:rsid w:val="00EB25B9"/>
    <w:rsid w:val="00EB343F"/>
    <w:rsid w:val="00EB3858"/>
    <w:rsid w:val="00EB4078"/>
    <w:rsid w:val="00EB48E8"/>
    <w:rsid w:val="00EB4D6D"/>
    <w:rsid w:val="00EB4EFA"/>
    <w:rsid w:val="00EB531F"/>
    <w:rsid w:val="00EB614E"/>
    <w:rsid w:val="00EC0F34"/>
    <w:rsid w:val="00EC1477"/>
    <w:rsid w:val="00EC1A3F"/>
    <w:rsid w:val="00EC1E3E"/>
    <w:rsid w:val="00EC3333"/>
    <w:rsid w:val="00EC4A7A"/>
    <w:rsid w:val="00EC5F58"/>
    <w:rsid w:val="00EC739A"/>
    <w:rsid w:val="00EC79D0"/>
    <w:rsid w:val="00ED28C0"/>
    <w:rsid w:val="00ED3862"/>
    <w:rsid w:val="00ED3BDE"/>
    <w:rsid w:val="00ED3E6C"/>
    <w:rsid w:val="00ED51C5"/>
    <w:rsid w:val="00ED5904"/>
    <w:rsid w:val="00ED5B93"/>
    <w:rsid w:val="00ED6C97"/>
    <w:rsid w:val="00ED728A"/>
    <w:rsid w:val="00ED7590"/>
    <w:rsid w:val="00ED7BDC"/>
    <w:rsid w:val="00EE04A8"/>
    <w:rsid w:val="00EE0767"/>
    <w:rsid w:val="00EE0EFB"/>
    <w:rsid w:val="00EE0F4B"/>
    <w:rsid w:val="00EE14B5"/>
    <w:rsid w:val="00EE2154"/>
    <w:rsid w:val="00EE25D2"/>
    <w:rsid w:val="00EE53DD"/>
    <w:rsid w:val="00EE574F"/>
    <w:rsid w:val="00EE57A9"/>
    <w:rsid w:val="00EE5AD1"/>
    <w:rsid w:val="00EE6218"/>
    <w:rsid w:val="00EE6B96"/>
    <w:rsid w:val="00EF0573"/>
    <w:rsid w:val="00EF059F"/>
    <w:rsid w:val="00EF0952"/>
    <w:rsid w:val="00EF0C6E"/>
    <w:rsid w:val="00EF1972"/>
    <w:rsid w:val="00EF2233"/>
    <w:rsid w:val="00EF2764"/>
    <w:rsid w:val="00EF2B53"/>
    <w:rsid w:val="00EF350E"/>
    <w:rsid w:val="00EF37FE"/>
    <w:rsid w:val="00EF4897"/>
    <w:rsid w:val="00EF4D52"/>
    <w:rsid w:val="00EF4E7F"/>
    <w:rsid w:val="00EF5782"/>
    <w:rsid w:val="00EF6365"/>
    <w:rsid w:val="00EF7873"/>
    <w:rsid w:val="00F0082D"/>
    <w:rsid w:val="00F016B0"/>
    <w:rsid w:val="00F0332E"/>
    <w:rsid w:val="00F0582B"/>
    <w:rsid w:val="00F06365"/>
    <w:rsid w:val="00F063CA"/>
    <w:rsid w:val="00F0690F"/>
    <w:rsid w:val="00F069A8"/>
    <w:rsid w:val="00F06F2D"/>
    <w:rsid w:val="00F07D40"/>
    <w:rsid w:val="00F10F50"/>
    <w:rsid w:val="00F123AA"/>
    <w:rsid w:val="00F1300E"/>
    <w:rsid w:val="00F13297"/>
    <w:rsid w:val="00F13722"/>
    <w:rsid w:val="00F1436E"/>
    <w:rsid w:val="00F14654"/>
    <w:rsid w:val="00F14B04"/>
    <w:rsid w:val="00F15C22"/>
    <w:rsid w:val="00F16EE5"/>
    <w:rsid w:val="00F17388"/>
    <w:rsid w:val="00F177FC"/>
    <w:rsid w:val="00F178F4"/>
    <w:rsid w:val="00F20F20"/>
    <w:rsid w:val="00F22B26"/>
    <w:rsid w:val="00F23155"/>
    <w:rsid w:val="00F2319D"/>
    <w:rsid w:val="00F2337F"/>
    <w:rsid w:val="00F24A67"/>
    <w:rsid w:val="00F252A3"/>
    <w:rsid w:val="00F25CA9"/>
    <w:rsid w:val="00F264D4"/>
    <w:rsid w:val="00F26C87"/>
    <w:rsid w:val="00F305AE"/>
    <w:rsid w:val="00F30CD8"/>
    <w:rsid w:val="00F30E88"/>
    <w:rsid w:val="00F3172A"/>
    <w:rsid w:val="00F32804"/>
    <w:rsid w:val="00F32B46"/>
    <w:rsid w:val="00F3429F"/>
    <w:rsid w:val="00F348F1"/>
    <w:rsid w:val="00F34D7F"/>
    <w:rsid w:val="00F34F9E"/>
    <w:rsid w:val="00F3508B"/>
    <w:rsid w:val="00F3545E"/>
    <w:rsid w:val="00F35AAC"/>
    <w:rsid w:val="00F35AE3"/>
    <w:rsid w:val="00F3762D"/>
    <w:rsid w:val="00F413B5"/>
    <w:rsid w:val="00F4141F"/>
    <w:rsid w:val="00F42A45"/>
    <w:rsid w:val="00F439E3"/>
    <w:rsid w:val="00F43BE1"/>
    <w:rsid w:val="00F43CB7"/>
    <w:rsid w:val="00F43EC1"/>
    <w:rsid w:val="00F43F16"/>
    <w:rsid w:val="00F440BA"/>
    <w:rsid w:val="00F451D5"/>
    <w:rsid w:val="00F4541A"/>
    <w:rsid w:val="00F46D87"/>
    <w:rsid w:val="00F47BF5"/>
    <w:rsid w:val="00F47DEB"/>
    <w:rsid w:val="00F5043D"/>
    <w:rsid w:val="00F5095E"/>
    <w:rsid w:val="00F50DCB"/>
    <w:rsid w:val="00F51349"/>
    <w:rsid w:val="00F51BC5"/>
    <w:rsid w:val="00F5410C"/>
    <w:rsid w:val="00F5452E"/>
    <w:rsid w:val="00F55441"/>
    <w:rsid w:val="00F555BC"/>
    <w:rsid w:val="00F56D8D"/>
    <w:rsid w:val="00F5713C"/>
    <w:rsid w:val="00F60199"/>
    <w:rsid w:val="00F60588"/>
    <w:rsid w:val="00F60A67"/>
    <w:rsid w:val="00F60D1B"/>
    <w:rsid w:val="00F6179B"/>
    <w:rsid w:val="00F62043"/>
    <w:rsid w:val="00F624CC"/>
    <w:rsid w:val="00F633A3"/>
    <w:rsid w:val="00F64577"/>
    <w:rsid w:val="00F6533F"/>
    <w:rsid w:val="00F6598C"/>
    <w:rsid w:val="00F662A8"/>
    <w:rsid w:val="00F66D96"/>
    <w:rsid w:val="00F672D4"/>
    <w:rsid w:val="00F67451"/>
    <w:rsid w:val="00F67CE9"/>
    <w:rsid w:val="00F71E2F"/>
    <w:rsid w:val="00F72F7E"/>
    <w:rsid w:val="00F74569"/>
    <w:rsid w:val="00F745AA"/>
    <w:rsid w:val="00F753D0"/>
    <w:rsid w:val="00F76202"/>
    <w:rsid w:val="00F80061"/>
    <w:rsid w:val="00F80601"/>
    <w:rsid w:val="00F806D0"/>
    <w:rsid w:val="00F811A4"/>
    <w:rsid w:val="00F82DD5"/>
    <w:rsid w:val="00F83E91"/>
    <w:rsid w:val="00F840BD"/>
    <w:rsid w:val="00F84B80"/>
    <w:rsid w:val="00F85EBA"/>
    <w:rsid w:val="00F86087"/>
    <w:rsid w:val="00F86862"/>
    <w:rsid w:val="00F869CA"/>
    <w:rsid w:val="00F86B7C"/>
    <w:rsid w:val="00F875CB"/>
    <w:rsid w:val="00F876A9"/>
    <w:rsid w:val="00F87BC9"/>
    <w:rsid w:val="00F87BE5"/>
    <w:rsid w:val="00F901B0"/>
    <w:rsid w:val="00F90576"/>
    <w:rsid w:val="00F91D67"/>
    <w:rsid w:val="00F91F51"/>
    <w:rsid w:val="00F93502"/>
    <w:rsid w:val="00F93BD5"/>
    <w:rsid w:val="00F94153"/>
    <w:rsid w:val="00F948A9"/>
    <w:rsid w:val="00F962DE"/>
    <w:rsid w:val="00F96919"/>
    <w:rsid w:val="00F969B4"/>
    <w:rsid w:val="00FA0576"/>
    <w:rsid w:val="00FA06EB"/>
    <w:rsid w:val="00FA157F"/>
    <w:rsid w:val="00FA1A73"/>
    <w:rsid w:val="00FA1E08"/>
    <w:rsid w:val="00FA2806"/>
    <w:rsid w:val="00FA2979"/>
    <w:rsid w:val="00FA2D29"/>
    <w:rsid w:val="00FA3978"/>
    <w:rsid w:val="00FA4A83"/>
    <w:rsid w:val="00FA5B11"/>
    <w:rsid w:val="00FA5B77"/>
    <w:rsid w:val="00FA5BCD"/>
    <w:rsid w:val="00FA5E37"/>
    <w:rsid w:val="00FB1803"/>
    <w:rsid w:val="00FB3C05"/>
    <w:rsid w:val="00FB3D18"/>
    <w:rsid w:val="00FB61A9"/>
    <w:rsid w:val="00FB637A"/>
    <w:rsid w:val="00FB6702"/>
    <w:rsid w:val="00FC0C14"/>
    <w:rsid w:val="00FC0C3A"/>
    <w:rsid w:val="00FC2655"/>
    <w:rsid w:val="00FC300B"/>
    <w:rsid w:val="00FC54BA"/>
    <w:rsid w:val="00FC56E9"/>
    <w:rsid w:val="00FC5880"/>
    <w:rsid w:val="00FC5989"/>
    <w:rsid w:val="00FC5B27"/>
    <w:rsid w:val="00FC6968"/>
    <w:rsid w:val="00FC6B51"/>
    <w:rsid w:val="00FC6CB4"/>
    <w:rsid w:val="00FC74FF"/>
    <w:rsid w:val="00FD07ED"/>
    <w:rsid w:val="00FD153D"/>
    <w:rsid w:val="00FD1F8F"/>
    <w:rsid w:val="00FD274E"/>
    <w:rsid w:val="00FD281E"/>
    <w:rsid w:val="00FD2C3B"/>
    <w:rsid w:val="00FD4F98"/>
    <w:rsid w:val="00FD579D"/>
    <w:rsid w:val="00FD5B1A"/>
    <w:rsid w:val="00FD6313"/>
    <w:rsid w:val="00FD6FB4"/>
    <w:rsid w:val="00FD79CE"/>
    <w:rsid w:val="00FD7B28"/>
    <w:rsid w:val="00FE0678"/>
    <w:rsid w:val="00FE1353"/>
    <w:rsid w:val="00FE1696"/>
    <w:rsid w:val="00FE1AB0"/>
    <w:rsid w:val="00FE20EB"/>
    <w:rsid w:val="00FE2EAA"/>
    <w:rsid w:val="00FE3018"/>
    <w:rsid w:val="00FE35E5"/>
    <w:rsid w:val="00FE3DAE"/>
    <w:rsid w:val="00FE4E90"/>
    <w:rsid w:val="00FE55A2"/>
    <w:rsid w:val="00FE57D0"/>
    <w:rsid w:val="00FE5D91"/>
    <w:rsid w:val="00FE6371"/>
    <w:rsid w:val="00FE74FD"/>
    <w:rsid w:val="00FE7667"/>
    <w:rsid w:val="00FE78EB"/>
    <w:rsid w:val="00FE79E0"/>
    <w:rsid w:val="00FE7F7B"/>
    <w:rsid w:val="00FF2A2D"/>
    <w:rsid w:val="00FF3444"/>
    <w:rsid w:val="00FF4438"/>
    <w:rsid w:val="00FF4B4D"/>
    <w:rsid w:val="00FF4FF1"/>
    <w:rsid w:val="00FF61A7"/>
    <w:rsid w:val="00FF74E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d7e4bd"/>
    </o:shapedefaults>
    <o:shapelayout v:ext="edit">
      <o:idmap v:ext="edit" data="1"/>
    </o:shapelayout>
  </w:shapeDefaults>
  <w:decimalSymbol w:val="."/>
  <w:listSeparator w:val=","/>
  <w15:docId w15:val="{0E610955-C8C6-45DD-A7A8-0CAA05DFA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5255"/>
    <w:pPr>
      <w:widowControl w:val="0"/>
    </w:pPr>
    <w:rPr>
      <w:rFonts w:ascii="Times New Roman" w:eastAsia="標楷體" w:hAnsi="Times New Roman"/>
      <w:kern w:val="2"/>
      <w:sz w:val="28"/>
    </w:rPr>
  </w:style>
  <w:style w:type="paragraph" w:styleId="2">
    <w:name w:val="heading 2"/>
    <w:basedOn w:val="a"/>
    <w:next w:val="a"/>
    <w:link w:val="20"/>
    <w:qFormat/>
    <w:rsid w:val="00DF6859"/>
    <w:pPr>
      <w:keepNext/>
      <w:spacing w:before="60" w:after="60" w:line="500" w:lineRule="exact"/>
      <w:outlineLvl w:val="1"/>
    </w:pPr>
    <w:rPr>
      <w:rFonts w:ascii="Arial" w:hAnsi="Arial"/>
      <w:b/>
      <w:bCs/>
      <w:sz w:val="32"/>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link w:val="2"/>
    <w:rsid w:val="00DF6859"/>
    <w:rPr>
      <w:rFonts w:ascii="Arial" w:eastAsia="標楷體" w:hAnsi="Arial"/>
      <w:b/>
      <w:bCs/>
      <w:kern w:val="2"/>
      <w:sz w:val="32"/>
      <w:szCs w:val="48"/>
    </w:rPr>
  </w:style>
  <w:style w:type="paragraph" w:styleId="a3">
    <w:name w:val="header"/>
    <w:basedOn w:val="a"/>
    <w:link w:val="a4"/>
    <w:uiPriority w:val="99"/>
    <w:unhideWhenUsed/>
    <w:rsid w:val="003E78C2"/>
    <w:pPr>
      <w:tabs>
        <w:tab w:val="center" w:pos="4153"/>
        <w:tab w:val="right" w:pos="8306"/>
      </w:tabs>
      <w:snapToGrid w:val="0"/>
    </w:pPr>
    <w:rPr>
      <w:kern w:val="0"/>
      <w:sz w:val="20"/>
    </w:rPr>
  </w:style>
  <w:style w:type="character" w:customStyle="1" w:styleId="a4">
    <w:name w:val="頁首 字元"/>
    <w:link w:val="a3"/>
    <w:uiPriority w:val="99"/>
    <w:rsid w:val="003E78C2"/>
    <w:rPr>
      <w:rFonts w:ascii="Times New Roman" w:eastAsia="標楷體" w:hAnsi="Times New Roman" w:cs="Times New Roman"/>
      <w:sz w:val="20"/>
      <w:szCs w:val="20"/>
    </w:rPr>
  </w:style>
  <w:style w:type="paragraph" w:styleId="a5">
    <w:name w:val="footer"/>
    <w:basedOn w:val="a"/>
    <w:link w:val="a6"/>
    <w:uiPriority w:val="99"/>
    <w:unhideWhenUsed/>
    <w:rsid w:val="003E78C2"/>
    <w:pPr>
      <w:tabs>
        <w:tab w:val="center" w:pos="4153"/>
        <w:tab w:val="right" w:pos="8306"/>
      </w:tabs>
      <w:snapToGrid w:val="0"/>
    </w:pPr>
    <w:rPr>
      <w:kern w:val="0"/>
      <w:sz w:val="20"/>
    </w:rPr>
  </w:style>
  <w:style w:type="character" w:customStyle="1" w:styleId="a6">
    <w:name w:val="頁尾 字元"/>
    <w:link w:val="a5"/>
    <w:uiPriority w:val="99"/>
    <w:rsid w:val="003E78C2"/>
    <w:rPr>
      <w:rFonts w:ascii="Times New Roman" w:eastAsia="標楷體" w:hAnsi="Times New Roman" w:cs="Times New Roman"/>
      <w:sz w:val="20"/>
      <w:szCs w:val="20"/>
    </w:rPr>
  </w:style>
  <w:style w:type="paragraph" w:customStyle="1" w:styleId="a7">
    <w:name w:val="乙篇(一)(二)(三)"/>
    <w:autoRedefine/>
    <w:rsid w:val="00417717"/>
    <w:pPr>
      <w:widowControl w:val="0"/>
      <w:overflowPunct w:val="0"/>
      <w:adjustRightInd w:val="0"/>
      <w:spacing w:line="530" w:lineRule="exact"/>
      <w:ind w:firstLineChars="200" w:firstLine="560"/>
      <w:jc w:val="both"/>
    </w:pPr>
    <w:rPr>
      <w:rFonts w:ascii="標楷體" w:eastAsia="標楷體" w:hAnsi="標楷體" w:cs="標楷體"/>
      <w:sz w:val="28"/>
      <w:szCs w:val="28"/>
    </w:rPr>
  </w:style>
  <w:style w:type="paragraph" w:styleId="a8">
    <w:name w:val="Balloon Text"/>
    <w:basedOn w:val="a"/>
    <w:link w:val="a9"/>
    <w:unhideWhenUsed/>
    <w:rsid w:val="00F10F50"/>
    <w:rPr>
      <w:rFonts w:ascii="Cambria" w:eastAsia="新細明體" w:hAnsi="Cambria"/>
      <w:kern w:val="0"/>
      <w:sz w:val="18"/>
      <w:szCs w:val="18"/>
    </w:rPr>
  </w:style>
  <w:style w:type="character" w:customStyle="1" w:styleId="a9">
    <w:name w:val="註解方塊文字 字元"/>
    <w:link w:val="a8"/>
    <w:rsid w:val="00F10F50"/>
    <w:rPr>
      <w:rFonts w:ascii="Cambria" w:eastAsia="新細明體" w:hAnsi="Cambria" w:cs="Times New Roman"/>
      <w:sz w:val="18"/>
      <w:szCs w:val="18"/>
    </w:rPr>
  </w:style>
  <w:style w:type="paragraph" w:customStyle="1" w:styleId="1">
    <w:name w:val="樣式1"/>
    <w:basedOn w:val="a"/>
    <w:rsid w:val="00DF6859"/>
    <w:pPr>
      <w:spacing w:after="120" w:line="460" w:lineRule="exact"/>
    </w:pPr>
    <w:rPr>
      <w:b/>
      <w:sz w:val="32"/>
    </w:rPr>
  </w:style>
  <w:style w:type="paragraph" w:styleId="21">
    <w:name w:val="Body Text 2"/>
    <w:basedOn w:val="a"/>
    <w:link w:val="22"/>
    <w:rsid w:val="00DF6859"/>
    <w:pPr>
      <w:spacing w:line="260" w:lineRule="exact"/>
      <w:jc w:val="center"/>
    </w:pPr>
    <w:rPr>
      <w:rFonts w:ascii="標楷體" w:hAnsi="標楷體"/>
      <w:sz w:val="16"/>
    </w:rPr>
  </w:style>
  <w:style w:type="character" w:customStyle="1" w:styleId="22">
    <w:name w:val="本文 2 字元"/>
    <w:link w:val="21"/>
    <w:rsid w:val="00DF6859"/>
    <w:rPr>
      <w:rFonts w:ascii="標楷體" w:eastAsia="標楷體" w:hAnsi="標楷體"/>
      <w:kern w:val="2"/>
      <w:sz w:val="16"/>
    </w:rPr>
  </w:style>
  <w:style w:type="paragraph" w:styleId="aa">
    <w:name w:val="Normal Indent"/>
    <w:basedOn w:val="a"/>
    <w:rsid w:val="00DF6859"/>
    <w:pPr>
      <w:ind w:left="480"/>
      <w:jc w:val="right"/>
    </w:pPr>
    <w:rPr>
      <w:rFonts w:ascii="標楷體"/>
      <w:spacing w:val="-20"/>
      <w:sz w:val="24"/>
    </w:rPr>
  </w:style>
  <w:style w:type="paragraph" w:styleId="a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 字元,一般文字 字元 字元 字元 字元 字元 字元 字元 字元 字元 字元 字元 字元 字元 字元 字元,一般文字內縮"/>
    <w:basedOn w:val="a"/>
    <w:link w:val="ac"/>
    <w:rsid w:val="00DF6859"/>
    <w:rPr>
      <w:rFonts w:ascii="細明體" w:eastAsia="細明體" w:hAnsi="Courier New"/>
      <w:sz w:val="24"/>
    </w:rPr>
  </w:style>
  <w:style w:type="character" w:customStyle="1" w:styleId="ac">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 字元 字元,一般文字內縮 字元"/>
    <w:link w:val="ab"/>
    <w:rsid w:val="00DF6859"/>
    <w:rPr>
      <w:rFonts w:ascii="細明體" w:eastAsia="細明體" w:hAnsi="Courier New"/>
      <w:kern w:val="2"/>
      <w:sz w:val="24"/>
    </w:rPr>
  </w:style>
  <w:style w:type="paragraph" w:customStyle="1" w:styleId="3">
    <w:name w:val="樣式3"/>
    <w:basedOn w:val="a"/>
    <w:autoRedefine/>
    <w:rsid w:val="00EE53DD"/>
    <w:pPr>
      <w:tabs>
        <w:tab w:val="left" w:pos="0"/>
        <w:tab w:val="left" w:pos="426"/>
        <w:tab w:val="left" w:pos="709"/>
        <w:tab w:val="left" w:pos="851"/>
        <w:tab w:val="left" w:pos="993"/>
      </w:tabs>
      <w:adjustRightInd w:val="0"/>
      <w:spacing w:line="540" w:lineRule="exact"/>
      <w:ind w:firstLineChars="202" w:firstLine="566"/>
      <w:jc w:val="both"/>
      <w:textDirection w:val="lrTbV"/>
    </w:pPr>
    <w:rPr>
      <w:rFonts w:ascii="標楷體" w:hAnsi="標楷體"/>
      <w:szCs w:val="28"/>
    </w:rPr>
  </w:style>
  <w:style w:type="character" w:styleId="ad">
    <w:name w:val="page number"/>
    <w:basedOn w:val="a0"/>
    <w:rsid w:val="00DF6859"/>
  </w:style>
  <w:style w:type="paragraph" w:customStyle="1" w:styleId="ae">
    <w:name w:val="甲篇內文"/>
    <w:basedOn w:val="a"/>
    <w:link w:val="23"/>
    <w:qFormat/>
    <w:rsid w:val="00584CF8"/>
    <w:pPr>
      <w:spacing w:line="500" w:lineRule="exact"/>
      <w:ind w:firstLineChars="200" w:firstLine="200"/>
      <w:jc w:val="both"/>
    </w:pPr>
    <w:rPr>
      <w:rFonts w:ascii="標楷體"/>
      <w:szCs w:val="28"/>
    </w:rPr>
  </w:style>
  <w:style w:type="character" w:customStyle="1" w:styleId="23">
    <w:name w:val="甲篇內文 字元2"/>
    <w:basedOn w:val="a0"/>
    <w:link w:val="ae"/>
    <w:rsid w:val="00584CF8"/>
    <w:rPr>
      <w:rFonts w:ascii="標楷體" w:eastAsia="標楷體" w:hAnsi="Times New Roman"/>
      <w:kern w:val="2"/>
      <w:sz w:val="28"/>
      <w:szCs w:val="28"/>
    </w:rPr>
  </w:style>
  <w:style w:type="character" w:customStyle="1" w:styleId="af">
    <w:name w:val="一般文字 字元 字元"/>
    <w:rsid w:val="00DF6859"/>
    <w:rPr>
      <w:rFonts w:ascii="細明體" w:eastAsia="細明體" w:hAnsi="Courier New"/>
      <w:kern w:val="2"/>
      <w:sz w:val="24"/>
      <w:szCs w:val="24"/>
      <w:lang w:val="en-US" w:eastAsia="zh-TW" w:bidi="ar-SA"/>
    </w:rPr>
  </w:style>
  <w:style w:type="paragraph" w:customStyle="1" w:styleId="9">
    <w:name w:val="樣式9"/>
    <w:basedOn w:val="a"/>
    <w:autoRedefine/>
    <w:rsid w:val="00DF6859"/>
    <w:pPr>
      <w:snapToGrid w:val="0"/>
      <w:spacing w:line="500" w:lineRule="exact"/>
      <w:jc w:val="both"/>
    </w:pPr>
    <w:rPr>
      <w:rFonts w:ascii="標楷體" w:hAnsi="標楷體"/>
      <w:b/>
      <w:spacing w:val="20"/>
    </w:rPr>
  </w:style>
  <w:style w:type="paragraph" w:customStyle="1" w:styleId="af0">
    <w:name w:val="表數"/>
    <w:basedOn w:val="a"/>
    <w:link w:val="af1"/>
    <w:rsid w:val="00DF6859"/>
    <w:pPr>
      <w:keepNext/>
      <w:jc w:val="right"/>
    </w:pPr>
    <w:rPr>
      <w:rFonts w:ascii="標楷體"/>
      <w:kern w:val="16"/>
      <w:sz w:val="20"/>
      <w:szCs w:val="24"/>
    </w:rPr>
  </w:style>
  <w:style w:type="character" w:customStyle="1" w:styleId="af1">
    <w:name w:val="表數 字元"/>
    <w:link w:val="af0"/>
    <w:rsid w:val="00DF6859"/>
    <w:rPr>
      <w:rFonts w:ascii="標楷體" w:eastAsia="標楷體" w:hAnsi="Times New Roman"/>
      <w:kern w:val="16"/>
      <w:szCs w:val="24"/>
    </w:rPr>
  </w:style>
  <w:style w:type="paragraph" w:customStyle="1" w:styleId="10">
    <w:name w:val="字元 字元1 字元 字元 字元 字元 字元 字元 字元"/>
    <w:basedOn w:val="a"/>
    <w:rsid w:val="00DF6859"/>
    <w:pPr>
      <w:widowControl/>
      <w:spacing w:after="160" w:line="240" w:lineRule="exact"/>
    </w:pPr>
    <w:rPr>
      <w:rFonts w:ascii="Verdana" w:eastAsia="新細明體" w:hAnsi="Verdana"/>
      <w:kern w:val="0"/>
      <w:sz w:val="20"/>
      <w:lang w:eastAsia="en-US"/>
    </w:rPr>
  </w:style>
  <w:style w:type="paragraph" w:customStyle="1" w:styleId="af2">
    <w:name w:val="表頭"/>
    <w:basedOn w:val="a"/>
    <w:rsid w:val="00DF6859"/>
    <w:pPr>
      <w:ind w:leftChars="30" w:left="30" w:rightChars="30" w:right="30"/>
      <w:jc w:val="distribute"/>
    </w:pPr>
    <w:rPr>
      <w:rFonts w:ascii="華康楷書體W5"/>
      <w:sz w:val="20"/>
    </w:rPr>
  </w:style>
  <w:style w:type="paragraph" w:customStyle="1" w:styleId="af3">
    <w:name w:val="表數 + 新細明體"/>
    <w:aliases w:val="紅色,加寬 0.41 pt + (拉丁) 新細明體,自動,非加寬 / 緊縮 + (中文) 新細明體,加寬  0.4 pt + (中文)..."/>
    <w:basedOn w:val="af0"/>
    <w:link w:val="11"/>
    <w:rsid w:val="00DF6859"/>
    <w:pPr>
      <w:keepNext w:val="0"/>
      <w:wordWrap w:val="0"/>
      <w:spacing w:line="240" w:lineRule="exact"/>
      <w:ind w:rightChars="10" w:right="24"/>
      <w:textAlignment w:val="center"/>
    </w:pPr>
    <w:rPr>
      <w:rFonts w:hAnsi="標楷體"/>
      <w:color w:val="FF0000"/>
      <w:spacing w:val="10"/>
    </w:rPr>
  </w:style>
  <w:style w:type="character" w:customStyle="1" w:styleId="11">
    <w:name w:val="表數 + 新細明體1"/>
    <w:aliases w:val="紅色1,加寬 0.41 pt + (拉丁) 新細明體1,自動1,非加寬 / 緊縮 + (中文) 新細明體1,加寬  0.4 pt + (中文)... 字元"/>
    <w:link w:val="af3"/>
    <w:rsid w:val="00DF6859"/>
    <w:rPr>
      <w:rFonts w:ascii="標楷體" w:eastAsia="標楷體" w:hAnsi="標楷體"/>
      <w:color w:val="FF0000"/>
      <w:spacing w:val="10"/>
      <w:kern w:val="16"/>
      <w:szCs w:val="24"/>
    </w:rPr>
  </w:style>
  <w:style w:type="paragraph" w:customStyle="1" w:styleId="6">
    <w:name w:val="樣式6"/>
    <w:basedOn w:val="a"/>
    <w:link w:val="60"/>
    <w:autoRedefine/>
    <w:rsid w:val="00DF6859"/>
    <w:pPr>
      <w:spacing w:line="460" w:lineRule="exact"/>
      <w:ind w:firstLineChars="100" w:firstLine="280"/>
      <w:jc w:val="both"/>
    </w:pPr>
    <w:rPr>
      <w:rFonts w:ascii="標楷體" w:hAnsi="標楷體"/>
      <w:b/>
      <w:spacing w:val="-2"/>
      <w:szCs w:val="28"/>
    </w:rPr>
  </w:style>
  <w:style w:type="character" w:customStyle="1" w:styleId="60">
    <w:name w:val="樣式6 字元"/>
    <w:link w:val="6"/>
    <w:rsid w:val="00DF6859"/>
    <w:rPr>
      <w:rFonts w:ascii="標楷體" w:eastAsia="標楷體" w:hAnsi="標楷體"/>
      <w:b/>
      <w:spacing w:val="-2"/>
      <w:kern w:val="2"/>
      <w:sz w:val="28"/>
      <w:szCs w:val="28"/>
    </w:rPr>
  </w:style>
  <w:style w:type="paragraph" w:customStyle="1" w:styleId="af4">
    <w:name w:val="字元 字元 字元 字元 字元 字元"/>
    <w:basedOn w:val="a"/>
    <w:rsid w:val="00DF6859"/>
    <w:pPr>
      <w:widowControl/>
      <w:spacing w:after="160" w:line="240" w:lineRule="exact"/>
    </w:pPr>
    <w:rPr>
      <w:rFonts w:ascii="Verdana" w:hAnsi="Verdana"/>
      <w:kern w:val="0"/>
      <w:sz w:val="20"/>
      <w:lang w:val="en-GB" w:eastAsia="en-US"/>
    </w:rPr>
  </w:style>
  <w:style w:type="character" w:styleId="af5">
    <w:name w:val="Hyperlink"/>
    <w:uiPriority w:val="99"/>
    <w:unhideWhenUsed/>
    <w:rsid w:val="00DF6859"/>
    <w:rPr>
      <w:color w:val="0000FF"/>
      <w:u w:val="single"/>
    </w:rPr>
  </w:style>
  <w:style w:type="paragraph" w:customStyle="1" w:styleId="123">
    <w:name w:val="括號123"/>
    <w:basedOn w:val="a"/>
    <w:rsid w:val="00DF6859"/>
    <w:pPr>
      <w:spacing w:line="360" w:lineRule="auto"/>
      <w:ind w:firstLine="624"/>
      <w:jc w:val="both"/>
    </w:pPr>
    <w:rPr>
      <w:rFonts w:ascii="標楷體"/>
      <w:spacing w:val="-20"/>
      <w:sz w:val="24"/>
    </w:rPr>
  </w:style>
  <w:style w:type="paragraph" w:customStyle="1" w:styleId="af6">
    <w:name w:val="一二三"/>
    <w:basedOn w:val="a"/>
    <w:qFormat/>
    <w:rsid w:val="00DF6859"/>
    <w:pPr>
      <w:spacing w:after="120" w:line="360" w:lineRule="auto"/>
    </w:pPr>
    <w:rPr>
      <w:rFonts w:ascii="標楷體"/>
      <w:spacing w:val="-20"/>
      <w:sz w:val="32"/>
    </w:rPr>
  </w:style>
  <w:style w:type="paragraph" w:styleId="af7">
    <w:name w:val="No Spacing"/>
    <w:basedOn w:val="a"/>
    <w:link w:val="af8"/>
    <w:uiPriority w:val="1"/>
    <w:qFormat/>
    <w:rsid w:val="00DF6859"/>
    <w:pPr>
      <w:widowControl/>
    </w:pPr>
    <w:rPr>
      <w:rFonts w:ascii="Calibri" w:eastAsia="新細明體" w:hAnsi="Calibri"/>
      <w:color w:val="000000"/>
      <w:kern w:val="0"/>
      <w:sz w:val="22"/>
      <w:szCs w:val="22"/>
    </w:rPr>
  </w:style>
  <w:style w:type="character" w:customStyle="1" w:styleId="af8">
    <w:name w:val="無間距 字元"/>
    <w:link w:val="af7"/>
    <w:uiPriority w:val="1"/>
    <w:rsid w:val="00DF6859"/>
    <w:rPr>
      <w:color w:val="000000"/>
      <w:sz w:val="22"/>
      <w:szCs w:val="22"/>
    </w:rPr>
  </w:style>
  <w:style w:type="paragraph" w:styleId="af9">
    <w:name w:val="List Paragraph"/>
    <w:basedOn w:val="a"/>
    <w:uiPriority w:val="34"/>
    <w:qFormat/>
    <w:rsid w:val="00DF6859"/>
    <w:pPr>
      <w:ind w:leftChars="200" w:left="480"/>
    </w:pPr>
    <w:rPr>
      <w:rFonts w:eastAsia="新細明體"/>
      <w:sz w:val="24"/>
    </w:rPr>
  </w:style>
  <w:style w:type="paragraph" w:styleId="Web">
    <w:name w:val="Normal (Web)"/>
    <w:basedOn w:val="a"/>
    <w:uiPriority w:val="99"/>
    <w:unhideWhenUsed/>
    <w:rsid w:val="00DF6859"/>
    <w:pPr>
      <w:widowControl/>
      <w:spacing w:before="100" w:beforeAutospacing="1" w:after="100" w:afterAutospacing="1"/>
    </w:pPr>
    <w:rPr>
      <w:rFonts w:ascii="新細明體" w:eastAsia="新細明體" w:hAnsi="新細明體" w:cs="新細明體"/>
      <w:kern w:val="0"/>
      <w:sz w:val="24"/>
      <w:szCs w:val="24"/>
    </w:rPr>
  </w:style>
  <w:style w:type="paragraph" w:customStyle="1" w:styleId="1230">
    <w:name w:val="乙篇123"/>
    <w:qFormat/>
    <w:rsid w:val="00DF6859"/>
    <w:pPr>
      <w:widowControl w:val="0"/>
      <w:spacing w:line="460" w:lineRule="exact"/>
      <w:ind w:firstLineChars="300" w:firstLine="300"/>
      <w:jc w:val="both"/>
    </w:pPr>
    <w:rPr>
      <w:rFonts w:ascii="標楷體" w:eastAsia="標楷體" w:hAnsi="標楷體"/>
      <w:kern w:val="2"/>
      <w:sz w:val="24"/>
      <w:szCs w:val="24"/>
    </w:rPr>
  </w:style>
  <w:style w:type="paragraph" w:customStyle="1" w:styleId="afa">
    <w:name w:val="(一)(二)(三)"/>
    <w:qFormat/>
    <w:rsid w:val="00DF6859"/>
    <w:pPr>
      <w:overflowPunct w:val="0"/>
      <w:spacing w:line="500" w:lineRule="exact"/>
      <w:ind w:firstLineChars="200" w:firstLine="200"/>
      <w:jc w:val="both"/>
    </w:pPr>
    <w:rPr>
      <w:rFonts w:ascii="標楷體" w:eastAsia="標楷體" w:hAnsi="標楷體"/>
      <w:b/>
      <w:color w:val="000000"/>
      <w:kern w:val="2"/>
      <w:sz w:val="28"/>
      <w:szCs w:val="24"/>
    </w:rPr>
  </w:style>
  <w:style w:type="paragraph" w:customStyle="1" w:styleId="afb">
    <w:name w:val="壹貳叁"/>
    <w:qFormat/>
    <w:rsid w:val="00DF6859"/>
    <w:pPr>
      <w:spacing w:beforeLines="50"/>
      <w:jc w:val="both"/>
      <w:outlineLvl w:val="1"/>
    </w:pPr>
    <w:rPr>
      <w:rFonts w:eastAsia="標楷體"/>
      <w:b/>
      <w:kern w:val="2"/>
      <w:sz w:val="34"/>
      <w:szCs w:val="24"/>
    </w:rPr>
  </w:style>
  <w:style w:type="character" w:styleId="afc">
    <w:name w:val="Emphasis"/>
    <w:uiPriority w:val="20"/>
    <w:qFormat/>
    <w:rsid w:val="00DF6859"/>
    <w:rPr>
      <w:i/>
      <w:iCs/>
    </w:rPr>
  </w:style>
  <w:style w:type="paragraph" w:customStyle="1" w:styleId="Default">
    <w:name w:val="Default"/>
    <w:rsid w:val="00DF6859"/>
    <w:pPr>
      <w:widowControl w:val="0"/>
      <w:autoSpaceDE w:val="0"/>
      <w:autoSpaceDN w:val="0"/>
      <w:adjustRightInd w:val="0"/>
    </w:pPr>
    <w:rPr>
      <w:rFonts w:ascii="標楷體" w:hAnsi="標楷體" w:cs="標楷體"/>
      <w:color w:val="000000"/>
      <w:sz w:val="24"/>
      <w:szCs w:val="24"/>
    </w:rPr>
  </w:style>
  <w:style w:type="paragraph" w:customStyle="1" w:styleId="afd">
    <w:name w:val="壹貳参"/>
    <w:basedOn w:val="a"/>
    <w:link w:val="afe"/>
    <w:qFormat/>
    <w:rsid w:val="00DD10E4"/>
    <w:pPr>
      <w:spacing w:before="160" w:after="120" w:line="520" w:lineRule="exact"/>
      <w:ind w:left="681" w:hangingChars="200" w:hanging="681"/>
      <w:jc w:val="both"/>
      <w:textDirection w:val="lrTbV"/>
    </w:pPr>
    <w:rPr>
      <w:rFonts w:ascii="標楷體"/>
      <w:b/>
      <w:sz w:val="34"/>
      <w:szCs w:val="34"/>
    </w:rPr>
  </w:style>
  <w:style w:type="character" w:customStyle="1" w:styleId="afe">
    <w:name w:val="壹貳参 字元"/>
    <w:link w:val="afd"/>
    <w:rsid w:val="00DD10E4"/>
    <w:rPr>
      <w:rFonts w:ascii="標楷體" w:eastAsia="標楷體" w:hAnsi="Times New Roman"/>
      <w:b/>
      <w:kern w:val="2"/>
      <w:sz w:val="34"/>
      <w:szCs w:val="34"/>
    </w:rPr>
  </w:style>
  <w:style w:type="paragraph" w:customStyle="1" w:styleId="aff">
    <w:name w:val="乙篇一二三"/>
    <w:qFormat/>
    <w:rsid w:val="00A5363D"/>
    <w:pPr>
      <w:spacing w:line="460" w:lineRule="exact"/>
      <w:ind w:leftChars="100" w:left="100"/>
    </w:pPr>
    <w:rPr>
      <w:rFonts w:eastAsia="標楷體"/>
      <w:b/>
      <w:kern w:val="2"/>
      <w:sz w:val="28"/>
      <w:szCs w:val="24"/>
    </w:rPr>
  </w:style>
  <w:style w:type="table" w:styleId="aff0">
    <w:name w:val="Table Grid"/>
    <w:basedOn w:val="a1"/>
    <w:uiPriority w:val="39"/>
    <w:rsid w:val="009D054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樣式5"/>
    <w:basedOn w:val="a"/>
    <w:rsid w:val="006902C3"/>
    <w:pPr>
      <w:adjustRightInd w:val="0"/>
      <w:spacing w:line="360" w:lineRule="auto"/>
      <w:ind w:left="960" w:firstLine="480"/>
      <w:jc w:val="both"/>
      <w:textAlignment w:val="baseline"/>
    </w:pPr>
    <w:rPr>
      <w:rFonts w:ascii="華康楷書體W5" w:eastAsia="華康楷書體W5"/>
      <w:kern w:val="0"/>
      <w:sz w:val="26"/>
    </w:rPr>
  </w:style>
  <w:style w:type="paragraph" w:customStyle="1" w:styleId="12">
    <w:name w:val="本文12號字"/>
    <w:basedOn w:val="a"/>
    <w:link w:val="120"/>
    <w:qFormat/>
    <w:rsid w:val="006902C3"/>
    <w:pPr>
      <w:spacing w:line="470" w:lineRule="exact"/>
      <w:ind w:firstLineChars="200" w:firstLine="480"/>
      <w:jc w:val="both"/>
    </w:pPr>
    <w:rPr>
      <w:rFonts w:ascii="標楷體" w:hAnsi="標楷體"/>
      <w:sz w:val="24"/>
      <w:szCs w:val="24"/>
    </w:rPr>
  </w:style>
  <w:style w:type="character" w:customStyle="1" w:styleId="120">
    <w:name w:val="本文12號字 字元"/>
    <w:link w:val="12"/>
    <w:rsid w:val="006902C3"/>
    <w:rPr>
      <w:rFonts w:ascii="標楷體" w:eastAsia="標楷體" w:hAnsi="標楷體"/>
      <w:kern w:val="2"/>
      <w:sz w:val="24"/>
      <w:szCs w:val="24"/>
    </w:rPr>
  </w:style>
  <w:style w:type="paragraph" w:styleId="HTML">
    <w:name w:val="HTML Preformatted"/>
    <w:basedOn w:val="a"/>
    <w:link w:val="HTML0"/>
    <w:uiPriority w:val="99"/>
    <w:semiHidden/>
    <w:unhideWhenUsed/>
    <w:rsid w:val="00316EA1"/>
    <w:rPr>
      <w:rFonts w:ascii="Courier New" w:hAnsi="Courier New"/>
      <w:sz w:val="20"/>
    </w:rPr>
  </w:style>
  <w:style w:type="character" w:customStyle="1" w:styleId="HTML0">
    <w:name w:val="HTML 預設格式 字元"/>
    <w:basedOn w:val="a0"/>
    <w:link w:val="HTML"/>
    <w:uiPriority w:val="99"/>
    <w:semiHidden/>
    <w:rsid w:val="00316EA1"/>
    <w:rPr>
      <w:rFonts w:ascii="Courier New" w:eastAsia="標楷體" w:hAnsi="Courier New"/>
      <w:kern w:val="2"/>
    </w:rPr>
  </w:style>
  <w:style w:type="paragraph" w:customStyle="1" w:styleId="13">
    <w:name w:val="1.重要意見"/>
    <w:basedOn w:val="a"/>
    <w:link w:val="14"/>
    <w:qFormat/>
    <w:rsid w:val="008C03D3"/>
    <w:pPr>
      <w:overflowPunct w:val="0"/>
      <w:spacing w:line="470" w:lineRule="exact"/>
      <w:ind w:firstLineChars="325" w:firstLine="911"/>
      <w:jc w:val="both"/>
    </w:pPr>
    <w:rPr>
      <w:rFonts w:ascii="標楷體" w:hAnsi="標楷體"/>
      <w:b/>
      <w:szCs w:val="28"/>
    </w:rPr>
  </w:style>
  <w:style w:type="character" w:customStyle="1" w:styleId="14">
    <w:name w:val="1.重要意見 字元"/>
    <w:basedOn w:val="a0"/>
    <w:link w:val="13"/>
    <w:rsid w:val="008C03D3"/>
    <w:rPr>
      <w:rFonts w:ascii="標楷體" w:eastAsia="標楷體" w:hAnsi="標楷體"/>
      <w:b/>
      <w:kern w:val="2"/>
      <w:sz w:val="28"/>
      <w:szCs w:val="28"/>
    </w:rPr>
  </w:style>
  <w:style w:type="paragraph" w:styleId="aff1">
    <w:name w:val="Date"/>
    <w:basedOn w:val="a"/>
    <w:next w:val="a"/>
    <w:link w:val="aff2"/>
    <w:uiPriority w:val="99"/>
    <w:semiHidden/>
    <w:unhideWhenUsed/>
    <w:rsid w:val="00CF6DA1"/>
    <w:pPr>
      <w:jc w:val="right"/>
    </w:pPr>
  </w:style>
  <w:style w:type="character" w:customStyle="1" w:styleId="aff2">
    <w:name w:val="日期 字元"/>
    <w:basedOn w:val="a0"/>
    <w:link w:val="aff1"/>
    <w:uiPriority w:val="99"/>
    <w:semiHidden/>
    <w:rsid w:val="00CF6DA1"/>
    <w:rPr>
      <w:rFonts w:ascii="Times New Roman" w:eastAsia="標楷體" w:hAnsi="Times New Roman"/>
      <w:kern w:val="2"/>
      <w:sz w:val="28"/>
    </w:rPr>
  </w:style>
  <w:style w:type="paragraph" w:customStyle="1" w:styleId="aff3">
    <w:name w:val="圖樣式"/>
    <w:basedOn w:val="a"/>
    <w:uiPriority w:val="99"/>
    <w:semiHidden/>
    <w:qFormat/>
    <w:rsid w:val="00E922D7"/>
    <w:pPr>
      <w:jc w:val="center"/>
    </w:pPr>
    <w:rPr>
      <w:rFonts w:ascii="標楷體" w:hAnsi="標楷體"/>
      <w:b/>
      <w:sz w:val="24"/>
      <w:szCs w:val="24"/>
    </w:rPr>
  </w:style>
  <w:style w:type="character" w:customStyle="1" w:styleId="aff4">
    <w:name w:val="註解文字 字元"/>
    <w:basedOn w:val="a0"/>
    <w:link w:val="aff5"/>
    <w:uiPriority w:val="99"/>
    <w:semiHidden/>
    <w:rsid w:val="00DA5AAF"/>
    <w:rPr>
      <w:rFonts w:ascii="Times New Roman" w:eastAsia="標楷體" w:hAnsi="Times New Roman"/>
      <w:kern w:val="2"/>
      <w:sz w:val="28"/>
    </w:rPr>
  </w:style>
  <w:style w:type="paragraph" w:styleId="aff5">
    <w:name w:val="annotation text"/>
    <w:basedOn w:val="a"/>
    <w:link w:val="aff4"/>
    <w:uiPriority w:val="99"/>
    <w:semiHidden/>
    <w:unhideWhenUsed/>
    <w:rsid w:val="00DA5AAF"/>
  </w:style>
  <w:style w:type="character" w:customStyle="1" w:styleId="aff6">
    <w:name w:val="註解主旨 字元"/>
    <w:basedOn w:val="aff4"/>
    <w:link w:val="aff7"/>
    <w:uiPriority w:val="99"/>
    <w:semiHidden/>
    <w:rsid w:val="00DA5AAF"/>
    <w:rPr>
      <w:rFonts w:ascii="Times New Roman" w:eastAsia="標楷體" w:hAnsi="Times New Roman"/>
      <w:b/>
      <w:bCs/>
      <w:kern w:val="2"/>
      <w:sz w:val="28"/>
    </w:rPr>
  </w:style>
  <w:style w:type="paragraph" w:styleId="aff7">
    <w:name w:val="annotation subject"/>
    <w:basedOn w:val="aff5"/>
    <w:next w:val="aff5"/>
    <w:link w:val="aff6"/>
    <w:uiPriority w:val="99"/>
    <w:semiHidden/>
    <w:unhideWhenUsed/>
    <w:rsid w:val="00DA5AAF"/>
    <w:rPr>
      <w:b/>
      <w:bCs/>
    </w:rPr>
  </w:style>
  <w:style w:type="paragraph" w:customStyle="1" w:styleId="100">
    <w:name w:val="樣式10"/>
    <w:basedOn w:val="a"/>
    <w:qFormat/>
    <w:rsid w:val="00DA5AAF"/>
    <w:pPr>
      <w:snapToGrid w:val="0"/>
      <w:spacing w:line="520" w:lineRule="exact"/>
      <w:ind w:leftChars="300" w:left="400" w:hangingChars="100" w:hanging="100"/>
      <w:jc w:val="both"/>
    </w:pPr>
    <w:rPr>
      <w:rFonts w:ascii="標楷體" w:hAnsi="標楷體"/>
      <w:snapToGrid w:val="0"/>
      <w:kern w:val="0"/>
      <w:sz w:val="32"/>
      <w:szCs w:val="32"/>
    </w:rPr>
  </w:style>
  <w:style w:type="paragraph" w:styleId="aff8">
    <w:name w:val="Body Text"/>
    <w:basedOn w:val="a"/>
    <w:link w:val="aff9"/>
    <w:uiPriority w:val="99"/>
    <w:semiHidden/>
    <w:unhideWhenUsed/>
    <w:rsid w:val="00DA5AAF"/>
    <w:pPr>
      <w:spacing w:after="120"/>
    </w:pPr>
  </w:style>
  <w:style w:type="character" w:customStyle="1" w:styleId="aff9">
    <w:name w:val="本文 字元"/>
    <w:basedOn w:val="a0"/>
    <w:link w:val="aff8"/>
    <w:uiPriority w:val="99"/>
    <w:semiHidden/>
    <w:rsid w:val="00DA5AAF"/>
    <w:rPr>
      <w:rFonts w:ascii="Times New Roman" w:eastAsia="標楷體" w:hAnsi="Times New Roman"/>
      <w:kern w:val="2"/>
      <w:sz w:val="28"/>
    </w:rPr>
  </w:style>
  <w:style w:type="paragraph" w:customStyle="1" w:styleId="affa">
    <w:name w:val="(一)"/>
    <w:basedOn w:val="a"/>
    <w:link w:val="affb"/>
    <w:qFormat/>
    <w:rsid w:val="00073D35"/>
    <w:pPr>
      <w:overflowPunct w:val="0"/>
      <w:adjustRightInd w:val="0"/>
      <w:spacing w:line="470" w:lineRule="exact"/>
      <w:ind w:firstLineChars="200" w:firstLine="561"/>
    </w:pPr>
    <w:rPr>
      <w:rFonts w:ascii="標楷體" w:hAnsi="標楷體"/>
      <w:b/>
      <w:szCs w:val="28"/>
    </w:rPr>
  </w:style>
  <w:style w:type="character" w:customStyle="1" w:styleId="affb">
    <w:name w:val="(一) 字元"/>
    <w:basedOn w:val="a0"/>
    <w:link w:val="affa"/>
    <w:rsid w:val="00073D35"/>
    <w:rPr>
      <w:rFonts w:ascii="標楷體" w:eastAsia="標楷體" w:hAnsi="標楷體"/>
      <w:b/>
      <w:kern w:val="2"/>
      <w:sz w:val="28"/>
      <w:szCs w:val="28"/>
    </w:rPr>
  </w:style>
  <w:style w:type="paragraph" w:customStyle="1" w:styleId="affc">
    <w:name w:val="乙篇之內文"/>
    <w:basedOn w:val="a"/>
    <w:link w:val="affd"/>
    <w:qFormat/>
    <w:rsid w:val="00073D35"/>
    <w:pPr>
      <w:spacing w:line="500" w:lineRule="exact"/>
      <w:ind w:firstLineChars="200" w:firstLine="200"/>
      <w:jc w:val="both"/>
    </w:pPr>
    <w:rPr>
      <w:rFonts w:ascii="標楷體" w:hAnsi="標楷體"/>
      <w:sz w:val="24"/>
      <w:szCs w:val="24"/>
    </w:rPr>
  </w:style>
  <w:style w:type="character" w:customStyle="1" w:styleId="affd">
    <w:name w:val="乙篇之內文 字元"/>
    <w:basedOn w:val="a0"/>
    <w:link w:val="affc"/>
    <w:rsid w:val="00073D35"/>
    <w:rPr>
      <w:rFonts w:ascii="標楷體" w:eastAsia="標楷體" w:hAnsi="標楷體"/>
      <w:kern w:val="2"/>
      <w:sz w:val="24"/>
      <w:szCs w:val="24"/>
    </w:rPr>
  </w:style>
  <w:style w:type="paragraph" w:customStyle="1" w:styleId="affe">
    <w:name w:val="甲標題一、"/>
    <w:basedOn w:val="affa"/>
    <w:link w:val="afff"/>
    <w:qFormat/>
    <w:rsid w:val="00AF52CF"/>
    <w:pPr>
      <w:spacing w:line="520" w:lineRule="exact"/>
      <w:ind w:firstLine="200"/>
      <w:jc w:val="both"/>
    </w:pPr>
    <w:rPr>
      <w:sz w:val="32"/>
      <w:szCs w:val="32"/>
    </w:rPr>
  </w:style>
  <w:style w:type="character" w:customStyle="1" w:styleId="afff">
    <w:name w:val="甲標題一、 字元"/>
    <w:basedOn w:val="affb"/>
    <w:link w:val="affe"/>
    <w:rsid w:val="00AF52CF"/>
    <w:rPr>
      <w:rFonts w:ascii="標楷體" w:eastAsia="標楷體" w:hAnsi="標楷體"/>
      <w:b/>
      <w:kern w:val="2"/>
      <w:sz w:val="32"/>
      <w:szCs w:val="32"/>
    </w:rPr>
  </w:style>
  <w:style w:type="paragraph" w:customStyle="1" w:styleId="afff0">
    <w:name w:val="甲篇內文標題一"/>
    <w:basedOn w:val="affe"/>
    <w:link w:val="afff1"/>
    <w:qFormat/>
    <w:rsid w:val="00403ED0"/>
    <w:pPr>
      <w:ind w:firstLine="561"/>
    </w:pPr>
    <w:rPr>
      <w:b w:val="0"/>
      <w:sz w:val="28"/>
      <w:szCs w:val="28"/>
    </w:rPr>
  </w:style>
  <w:style w:type="character" w:customStyle="1" w:styleId="afff1">
    <w:name w:val="甲篇內文標題一 字元"/>
    <w:basedOn w:val="afff"/>
    <w:link w:val="afff0"/>
    <w:rsid w:val="00403ED0"/>
    <w:rPr>
      <w:rFonts w:ascii="標楷體" w:eastAsia="標楷體" w:hAnsi="標楷體"/>
      <w:b w:val="0"/>
      <w:kern w:val="2"/>
      <w:sz w:val="28"/>
      <w:szCs w:val="28"/>
    </w:rPr>
  </w:style>
  <w:style w:type="paragraph" w:customStyle="1" w:styleId="afff2">
    <w:name w:val="甲篇標題一"/>
    <w:basedOn w:val="a"/>
    <w:link w:val="afff3"/>
    <w:qFormat/>
    <w:rsid w:val="00A479E2"/>
    <w:pPr>
      <w:overflowPunct w:val="0"/>
      <w:snapToGrid w:val="0"/>
      <w:spacing w:beforeLines="20" w:before="20" w:afterLines="20" w:after="20" w:line="520" w:lineRule="exact"/>
      <w:ind w:firstLineChars="100" w:firstLine="100"/>
      <w:jc w:val="both"/>
    </w:pPr>
    <w:rPr>
      <w:rFonts w:ascii="標楷體"/>
      <w:b/>
      <w:sz w:val="32"/>
      <w:szCs w:val="32"/>
    </w:rPr>
  </w:style>
  <w:style w:type="character" w:customStyle="1" w:styleId="afff3">
    <w:name w:val="甲篇標題一 字元"/>
    <w:basedOn w:val="a0"/>
    <w:link w:val="afff2"/>
    <w:rsid w:val="00A479E2"/>
    <w:rPr>
      <w:rFonts w:ascii="標楷體" w:eastAsia="標楷體" w:hAnsi="Times New Roman"/>
      <w:b/>
      <w:kern w:val="2"/>
      <w:sz w:val="32"/>
      <w:szCs w:val="32"/>
    </w:rPr>
  </w:style>
  <w:style w:type="paragraph" w:customStyle="1" w:styleId="24">
    <w:name w:val="樣式2"/>
    <w:basedOn w:val="a"/>
    <w:link w:val="25"/>
    <w:autoRedefine/>
    <w:rsid w:val="00A479E2"/>
    <w:pPr>
      <w:adjustRightInd w:val="0"/>
      <w:spacing w:line="480" w:lineRule="exact"/>
      <w:ind w:firstLineChars="101" w:firstLine="324"/>
      <w:jc w:val="both"/>
    </w:pPr>
    <w:rPr>
      <w:rFonts w:ascii="新細明體"/>
      <w:b/>
      <w:sz w:val="32"/>
      <w:szCs w:val="32"/>
    </w:rPr>
  </w:style>
  <w:style w:type="character" w:customStyle="1" w:styleId="25">
    <w:name w:val="樣式2 字元"/>
    <w:basedOn w:val="a0"/>
    <w:link w:val="24"/>
    <w:rsid w:val="00A479E2"/>
    <w:rPr>
      <w:rFonts w:ascii="新細明體" w:eastAsia="標楷體" w:hAnsi="Times New Roman"/>
      <w:b/>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881544">
      <w:bodyDiv w:val="1"/>
      <w:marLeft w:val="0"/>
      <w:marRight w:val="0"/>
      <w:marTop w:val="0"/>
      <w:marBottom w:val="0"/>
      <w:divBdr>
        <w:top w:val="none" w:sz="0" w:space="0" w:color="auto"/>
        <w:left w:val="none" w:sz="0" w:space="0" w:color="auto"/>
        <w:bottom w:val="none" w:sz="0" w:space="0" w:color="auto"/>
        <w:right w:val="none" w:sz="0" w:space="0" w:color="auto"/>
      </w:divBdr>
    </w:div>
    <w:div w:id="1200363424">
      <w:bodyDiv w:val="1"/>
      <w:marLeft w:val="0"/>
      <w:marRight w:val="0"/>
      <w:marTop w:val="0"/>
      <w:marBottom w:val="0"/>
      <w:divBdr>
        <w:top w:val="none" w:sz="0" w:space="0" w:color="auto"/>
        <w:left w:val="none" w:sz="0" w:space="0" w:color="auto"/>
        <w:bottom w:val="none" w:sz="0" w:space="0" w:color="auto"/>
        <w:right w:val="none" w:sz="0" w:space="0" w:color="auto"/>
      </w:divBdr>
    </w:div>
    <w:div w:id="211524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Excel___1.xls"/><Relationship Id="rId18" Type="http://schemas.openxmlformats.org/officeDocument/2006/relationships/oleObject" Target="embeddings/Microsoft_Excel___2.xls"/><Relationship Id="rId26" Type="http://schemas.openxmlformats.org/officeDocument/2006/relationships/image" Target="media/image9.png"/><Relationship Id="rId39" Type="http://schemas.openxmlformats.org/officeDocument/2006/relationships/chart" Target="charts/chart11.xml"/><Relationship Id="rId21" Type="http://schemas.openxmlformats.org/officeDocument/2006/relationships/image" Target="media/image6.png"/><Relationship Id="rId34" Type="http://schemas.openxmlformats.org/officeDocument/2006/relationships/chart" Target="charts/chart10.xml"/><Relationship Id="rId42" Type="http://schemas.openxmlformats.org/officeDocument/2006/relationships/oleObject" Target="embeddings/Microsoft_Excel___6.xls"/><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oleObject" Target="embeddings/Microsoft_Excel___3.xls"/><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7.xml"/><Relationship Id="rId32" Type="http://schemas.openxmlformats.org/officeDocument/2006/relationships/oleObject" Target="embeddings/Microsoft_Excel___4.xls"/><Relationship Id="rId37" Type="http://schemas.openxmlformats.org/officeDocument/2006/relationships/oleObject" Target="embeddings/Microsoft_Excel___5.xls"/><Relationship Id="rId40" Type="http://schemas.openxmlformats.org/officeDocument/2006/relationships/image" Target="media/image16.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chart" Target="charts/chart6.xml"/><Relationship Id="rId28" Type="http://schemas.openxmlformats.org/officeDocument/2006/relationships/image" Target="media/image10.png"/><Relationship Id="rId36"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chart" Target="charts/chart4.xml"/><Relationship Id="rId31" Type="http://schemas.openxmlformats.org/officeDocument/2006/relationships/image" Target="media/image11.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3.xml"/><Relationship Id="rId22" Type="http://schemas.openxmlformats.org/officeDocument/2006/relationships/image" Target="media/image7.png"/><Relationship Id="rId27" Type="http://schemas.openxmlformats.org/officeDocument/2006/relationships/chart" Target="charts/chart8.xml"/><Relationship Id="rId30" Type="http://schemas.openxmlformats.org/officeDocument/2006/relationships/chart" Target="charts/chart9.xml"/><Relationship Id="rId35" Type="http://schemas.openxmlformats.org/officeDocument/2006/relationships/image" Target="media/image13.png"/><Relationship Id="rId43" Type="http://schemas.openxmlformats.org/officeDocument/2006/relationships/footer" Target="footer1.xml"/><Relationship Id="rId8"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oleObject" Target="embeddings/Microsoft_Excel___.xls"/><Relationship Id="rId17" Type="http://schemas.openxmlformats.org/officeDocument/2006/relationships/image" Target="media/image4.emf"/><Relationship Id="rId25" Type="http://schemas.openxmlformats.org/officeDocument/2006/relationships/image" Target="media/image8.png"/><Relationship Id="rId33" Type="http://schemas.openxmlformats.org/officeDocument/2006/relationships/image" Target="media/image4.png"/><Relationship Id="rId38" Type="http://schemas.openxmlformats.org/officeDocument/2006/relationships/image" Target="media/image12.png"/><Relationship Id="rId20" Type="http://schemas.openxmlformats.org/officeDocument/2006/relationships/chart" Target="charts/chart5.xml"/><Relationship Id="rId41" Type="http://schemas.openxmlformats.org/officeDocument/2006/relationships/image" Target="media/image17.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___5.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___6.xlsx"/><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D:\&#36774;&#20844;&#25991;&#20214;\&#25215;&#36774;&#26696;&#20214;\&#32317;&#27770;&#31639;&#23529;&#26680;&#22577;&#21578;\112&#24180;&#32317;&#27770;&#31639;&#23529;&#26680;&#22577;&#21578;\112&#30059;&#22294;\&#22294;-&#27506;&#20986;&#32147;&#36027;&#36088;&#39192;&#21450;&#25033;&#20184;&#20445;&#30041;&#25976;.xlsx" TargetMode="Externa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36774;&#20844;&#25991;&#20214;\&#25215;&#36774;&#26696;&#20214;\&#32317;&#27770;&#31639;&#23529;&#26680;&#22577;&#21578;\112&#24180;&#32317;&#27770;&#31639;&#23529;&#26680;&#22577;&#21578;\112&#30059;&#22294;\&#22294;-&#27506;&#20986;&#32147;&#36027;&#36088;&#39192;&#21450;&#25033;&#20184;&#20445;&#30041;&#25976;.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3.xml"/><Relationship Id="rId4" Type="http://schemas.openxmlformats.org/officeDocument/2006/relationships/oleObject" Target="file:///C:\Users\cwzeng\Desktop\&#36774;&#20844;&#25991;&#20214;\&#25215;&#36774;&#26696;&#20214;\&#32317;&#27770;&#31639;&#23529;&#26680;&#22577;&#21578;\111&#24180;&#32317;&#27770;&#31639;&#23529;&#26680;&#22577;&#21578;\&#30059;&#22294;\&#22294;-&#27506;&#20986;&#32147;&#36027;&#36088;&#39192;&#21450;&#25033;&#20184;&#20445;&#30041;&#25976;.xlsx" TargetMode="Externa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C:\Users\cwzeng\Desktop\&#36774;&#20844;&#25991;&#20214;\&#25215;&#36774;&#26696;&#20214;\&#32317;&#27770;&#31639;&#23529;&#26680;&#22577;&#21578;\111&#24180;&#32317;&#27770;&#31639;&#23529;&#26680;&#22577;&#21578;\&#30059;&#22294;\&#22294;-&#27506;&#20986;&#32147;&#36027;&#36088;&#39192;&#21450;&#25033;&#20184;&#20445;&#30041;&#25976;.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___3.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___4.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60"/>
      <c:rotY val="197"/>
      <c:rAngAx val="0"/>
      <c:perspective val="0"/>
    </c:view3D>
    <c:floor>
      <c:thickness val="0"/>
    </c:floor>
    <c:sideWall>
      <c:thickness val="0"/>
    </c:sideWall>
    <c:backWall>
      <c:thickness val="0"/>
    </c:backWall>
    <c:plotArea>
      <c:layout>
        <c:manualLayout>
          <c:layoutTarget val="inner"/>
          <c:xMode val="edge"/>
          <c:yMode val="edge"/>
          <c:x val="1.9880715705765406E-3"/>
          <c:y val="0.26441351888667991"/>
          <c:w val="1"/>
          <c:h val="0.50099403578528823"/>
        </c:manualLayout>
      </c:layout>
      <c:pie3DChart>
        <c:varyColors val="1"/>
        <c:ser>
          <c:idx val="0"/>
          <c:order val="0"/>
          <c:tx>
            <c:strRef>
              <c:f>Sheet1!$B$1</c:f>
              <c:strCache>
                <c:ptCount val="1"/>
              </c:strCache>
            </c:strRef>
          </c:tx>
          <c:spPr>
            <a:solidFill>
              <a:srgbClr val="FFFFFF"/>
            </a:solidFill>
            <a:ln w="19367">
              <a:solidFill>
                <a:schemeClr val="tx1"/>
              </a:solidFill>
              <a:prstDash val="solid"/>
            </a:ln>
            <a:scene3d>
              <a:camera prst="orthographicFront"/>
              <a:lightRig rig="threePt" dir="t"/>
            </a:scene3d>
            <a:sp3d>
              <a:bevelT/>
              <a:contourClr>
                <a:srgbClr val="000000"/>
              </a:contourClr>
            </a:sp3d>
          </c:spPr>
          <c:dPt>
            <c:idx val="0"/>
            <c:bubble3D val="0"/>
            <c:spPr>
              <a:gradFill flip="none" rotWithShape="1">
                <a:gsLst>
                  <a:gs pos="0">
                    <a:srgbClr val="92D050"/>
                  </a:gs>
                  <a:gs pos="100000">
                    <a:srgbClr xmlns:mc="http://schemas.openxmlformats.org/markup-compatibility/2006" xmlns:a14="http://schemas.microsoft.com/office/drawing/2010/main" val="FEFFFE" mc:Ignorable="a14" a14:legacySpreadsheetColorIndex="42">
                      <a:gamma/>
                      <a:tint val="57647"/>
                      <a:invGamma/>
                    </a:srgbClr>
                  </a:gs>
                </a:gsLst>
                <a:lin ang="27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1-18CA-4678-95EE-0B692A247FEF}"/>
              </c:ext>
            </c:extLst>
          </c:dPt>
          <c:dPt>
            <c:idx val="1"/>
            <c:bubble3D val="0"/>
            <c:spPr>
              <a:gradFill flip="none" rotWithShape="1">
                <a:gsLst>
                  <a:gs pos="0">
                    <a:srgbClr xmlns:mc="http://schemas.openxmlformats.org/markup-compatibility/2006" xmlns:a14="http://schemas.microsoft.com/office/drawing/2010/main" val="DD9CB3" mc:Ignorable="a14" a14:legacySpreadsheetColorIndex="45"/>
                  </a:gs>
                  <a:gs pos="100000">
                    <a:srgbClr xmlns:mc="http://schemas.openxmlformats.org/markup-compatibility/2006" xmlns:a14="http://schemas.microsoft.com/office/drawing/2010/main" val="FFFFFF" mc:Ignorable="a14" a14:legacySpreadsheetColorIndex="45">
                      <a:gamma/>
                      <a:tint val="45882"/>
                      <a:invGamma/>
                    </a:srgbClr>
                  </a:gs>
                </a:gsLst>
                <a:lin ang="135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3-18CA-4678-95EE-0B692A247FEF}"/>
              </c:ext>
            </c:extLst>
          </c:dPt>
          <c:dPt>
            <c:idx val="2"/>
            <c:bubble3D val="0"/>
            <c:spPr>
              <a:gradFill flip="none" rotWithShape="1">
                <a:gsLst>
                  <a:gs pos="0">
                    <a:srgbClr val="0070C0"/>
                  </a:gs>
                  <a:gs pos="100000">
                    <a:srgbClr xmlns:mc="http://schemas.openxmlformats.org/markup-compatibility/2006" xmlns:a14="http://schemas.microsoft.com/office/drawing/2010/main" val="FFFFFF" mc:Ignorable="a14" a14:legacySpreadsheetColorIndex="47">
                      <a:gamma/>
                      <a:tint val="0"/>
                      <a:invGamma/>
                    </a:srgbClr>
                  </a:gs>
                </a:gsLst>
                <a:lin ang="13500000" scaled="1"/>
                <a:tileRect/>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5-18CA-4678-95EE-0B692A247FEF}"/>
              </c:ext>
            </c:extLst>
          </c:dPt>
          <c:dPt>
            <c:idx val="3"/>
            <c:bubble3D val="0"/>
            <c:spPr>
              <a:gradFill rotWithShape="0">
                <a:gsLst>
                  <a:gs pos="0">
                    <a:srgbClr xmlns:mc="http://schemas.openxmlformats.org/markup-compatibility/2006" xmlns:a14="http://schemas.microsoft.com/office/drawing/2010/main" val="FFFFCC" mc:Ignorable="a14" a14:legacySpreadsheetColorIndex="55"/>
                  </a:gs>
                  <a:gs pos="100000">
                    <a:srgbClr xmlns:mc="http://schemas.openxmlformats.org/markup-compatibility/2006" xmlns:a14="http://schemas.microsoft.com/office/drawing/2010/main" val="FFCC99" mc:Ignorable="a14" a14:legacySpreadsheetColorIndex="13"/>
                  </a:gs>
                </a:gsLst>
                <a:path path="rect">
                  <a:fillToRect r="100000" b="100000"/>
                </a:path>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7-18CA-4678-95EE-0B692A247FEF}"/>
              </c:ext>
            </c:extLst>
          </c:dPt>
          <c:dPt>
            <c:idx val="4"/>
            <c:bubble3D val="0"/>
            <c:spPr>
              <a:gradFill rotWithShape="0">
                <a:gsLst>
                  <a:gs pos="0">
                    <a:srgbClr xmlns:mc="http://schemas.openxmlformats.org/markup-compatibility/2006" xmlns:a14="http://schemas.microsoft.com/office/drawing/2010/main" val="A6CAF0" mc:Ignorable="a14" a14:legacySpreadsheetColorIndex="44"/>
                  </a:gs>
                  <a:gs pos="100000">
                    <a:srgbClr xmlns:mc="http://schemas.openxmlformats.org/markup-compatibility/2006" xmlns:a14="http://schemas.microsoft.com/office/drawing/2010/main" val="FEFEFE" mc:Ignorable="a14" a14:legacySpreadsheetColorIndex="44">
                      <a:gamma/>
                      <a:tint val="68627"/>
                      <a:invGamma/>
                    </a:srgbClr>
                  </a:gs>
                </a:gsLst>
                <a:lin ang="5400000" scaled="1"/>
              </a:gradFill>
              <a:ln w="19367">
                <a:noFill/>
              </a:ln>
              <a:scene3d>
                <a:camera prst="orthographicFront"/>
                <a:lightRig rig="threePt" dir="t"/>
              </a:scene3d>
              <a:sp3d>
                <a:bevelT/>
                <a:contourClr>
                  <a:srgbClr val="000000"/>
                </a:contourClr>
              </a:sp3d>
            </c:spPr>
            <c:extLst>
              <c:ext xmlns:c16="http://schemas.microsoft.com/office/drawing/2014/chart" uri="{C3380CC4-5D6E-409C-BE32-E72D297353CC}">
                <c16:uniqueId val="{00000009-18CA-4678-95EE-0B692A247FEF}"/>
              </c:ext>
            </c:extLst>
          </c:dPt>
          <c:dPt>
            <c:idx val="5"/>
            <c:bubble3D val="0"/>
            <c:spPr>
              <a:gradFill rotWithShape="0">
                <a:gsLst>
                  <a:gs pos="0">
                    <a:srgbClr xmlns:mc="http://schemas.openxmlformats.org/markup-compatibility/2006" xmlns:a14="http://schemas.microsoft.com/office/drawing/2010/main" val="FF0000" mc:Ignorable="a14" a14:legacySpreadsheetColorIndex="10"/>
                  </a:gs>
                  <a:gs pos="100000">
                    <a:srgbClr xmlns:mc="http://schemas.openxmlformats.org/markup-compatibility/2006" xmlns:a14="http://schemas.microsoft.com/office/drawing/2010/main" val="FFFFFF" mc:Ignorable="a14" a14:legacySpreadsheetColorIndex="10">
                      <a:gamma/>
                      <a:tint val="13725"/>
                      <a:invGamma/>
                    </a:srgbClr>
                  </a:gs>
                </a:gsLst>
                <a:lin ang="0" scaled="1"/>
              </a:gradFill>
              <a:ln w="968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B-18CA-4678-95EE-0B692A247FEF}"/>
              </c:ext>
            </c:extLst>
          </c:dPt>
          <c:dPt>
            <c:idx val="6"/>
            <c:bubble3D val="0"/>
            <c:spPr>
              <a:gradFill rotWithShape="0">
                <a:gsLst>
                  <a:gs pos="0">
                    <a:srgbClr xmlns:mc="http://schemas.openxmlformats.org/markup-compatibility/2006" xmlns:a14="http://schemas.microsoft.com/office/drawing/2010/main" val="800000" mc:Ignorable="a14" a14:legacySpreadsheetColorIndex="16"/>
                  </a:gs>
                  <a:gs pos="100000">
                    <a:srgbClr xmlns:mc="http://schemas.openxmlformats.org/markup-compatibility/2006" xmlns:a14="http://schemas.microsoft.com/office/drawing/2010/main" val="FFFFFF" mc:Ignorable="a14" a14:legacySpreadsheetColorIndex="16">
                      <a:gamma/>
                      <a:tint val="0"/>
                      <a:invGamma/>
                    </a:srgbClr>
                  </a:gs>
                </a:gsLst>
                <a:lin ang="0" scaled="1"/>
              </a:gradFill>
              <a:ln w="19367">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D-18CA-4678-95EE-0B692A247FEF}"/>
              </c:ext>
            </c:extLst>
          </c:dPt>
          <c:dPt>
            <c:idx val="7"/>
            <c:bubble3D val="0"/>
            <c:spPr>
              <a:gradFill flip="none" rotWithShape="1">
                <a:gsLst>
                  <a:gs pos="0">
                    <a:srgbClr val="00B050">
                      <a:shade val="30000"/>
                      <a:satMod val="115000"/>
                    </a:srgbClr>
                  </a:gs>
                  <a:gs pos="50000">
                    <a:srgbClr val="00B050">
                      <a:shade val="67500"/>
                      <a:satMod val="115000"/>
                    </a:srgbClr>
                  </a:gs>
                  <a:gs pos="100000">
                    <a:srgbClr val="00B050">
                      <a:shade val="100000"/>
                      <a:satMod val="115000"/>
                    </a:srgbClr>
                  </a:gs>
                </a:gsLst>
                <a:lin ang="2700000" scaled="1"/>
                <a:tileRect/>
              </a:gradFill>
              <a:ln w="19367">
                <a:solidFill>
                  <a:schemeClr val="tx1"/>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F-18CA-4678-95EE-0B692A247FEF}"/>
              </c:ext>
            </c:extLst>
          </c:dPt>
          <c:dLbls>
            <c:delete val="1"/>
          </c:dLbls>
          <c:cat>
            <c:strRef>
              <c:f>Sheet1!$A$2:$A$9</c:f>
              <c:strCache>
                <c:ptCount val="8"/>
                <c:pt idx="0">
                  <c:v>稅課收入</c:v>
                </c:pt>
                <c:pt idx="1">
                  <c:v>補助及協助收入</c:v>
                </c:pt>
                <c:pt idx="2">
                  <c:v>財產收入</c:v>
                </c:pt>
                <c:pt idx="3">
                  <c:v>規費收入</c:v>
                </c:pt>
                <c:pt idx="4">
                  <c:v>其他收入</c:v>
                </c:pt>
                <c:pt idx="5">
                  <c:v>罰款及賠償收入</c:v>
                </c:pt>
                <c:pt idx="6">
                  <c:v>營業盈餘及事業收入</c:v>
                </c:pt>
                <c:pt idx="7">
                  <c:v>工程、捐獻及贈與收入</c:v>
                </c:pt>
              </c:strCache>
            </c:strRef>
          </c:cat>
          <c:val>
            <c:numRef>
              <c:f>Sheet1!$B$2:$B$9</c:f>
              <c:numCache>
                <c:formatCode>General</c:formatCode>
                <c:ptCount val="8"/>
                <c:pt idx="0">
                  <c:v>60.36</c:v>
                </c:pt>
                <c:pt idx="1">
                  <c:v>29.84</c:v>
                </c:pt>
                <c:pt idx="2">
                  <c:v>3.07</c:v>
                </c:pt>
                <c:pt idx="3">
                  <c:v>2.44</c:v>
                </c:pt>
                <c:pt idx="4">
                  <c:v>2.41</c:v>
                </c:pt>
                <c:pt idx="5">
                  <c:v>1.69</c:v>
                </c:pt>
                <c:pt idx="6">
                  <c:v>0.8</c:v>
                </c:pt>
                <c:pt idx="7">
                  <c:v>0.8</c:v>
                </c:pt>
              </c:numCache>
            </c:numRef>
          </c:val>
          <c:extLst>
            <c:ext xmlns:c16="http://schemas.microsoft.com/office/drawing/2014/chart" uri="{C3380CC4-5D6E-409C-BE32-E72D297353CC}">
              <c16:uniqueId val="{00000010-18CA-4678-95EE-0B692A247FEF}"/>
            </c:ext>
          </c:extLst>
        </c:ser>
        <c:ser>
          <c:idx val="1"/>
          <c:order val="1"/>
          <c:tx>
            <c:strRef>
              <c:f>Sheet1!$C$1</c:f>
              <c:strCache>
                <c:ptCount val="1"/>
              </c:strCache>
            </c:strRef>
          </c:tx>
          <c:spPr>
            <a:solidFill>
              <a:schemeClr val="accent2"/>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12-18CA-4678-95EE-0B692A247FEF}"/>
              </c:ext>
            </c:extLst>
          </c:dPt>
          <c:dPt>
            <c:idx val="1"/>
            <c:bubble3D val="0"/>
            <c:extLst>
              <c:ext xmlns:c16="http://schemas.microsoft.com/office/drawing/2014/chart" uri="{C3380CC4-5D6E-409C-BE32-E72D297353CC}">
                <c16:uniqueId val="{00000013-18CA-4678-95EE-0B692A247FEF}"/>
              </c:ext>
            </c:extLst>
          </c:dPt>
          <c:dPt>
            <c:idx val="2"/>
            <c:bubble3D val="0"/>
            <c:spPr>
              <a:solidFill>
                <a:schemeClr val="hlink"/>
              </a:solidFill>
              <a:ln w="9684">
                <a:solidFill>
                  <a:srgbClr val="000000"/>
                </a:solidFill>
                <a:prstDash val="solid"/>
              </a:ln>
            </c:spPr>
            <c:extLst>
              <c:ext xmlns:c16="http://schemas.microsoft.com/office/drawing/2014/chart" uri="{C3380CC4-5D6E-409C-BE32-E72D297353CC}">
                <c16:uniqueId val="{00000015-18CA-4678-95EE-0B692A247FEF}"/>
              </c:ext>
            </c:extLst>
          </c:dPt>
          <c:dPt>
            <c:idx val="3"/>
            <c:bubble3D val="0"/>
            <c:spPr>
              <a:solidFill>
                <a:schemeClr val="folHlink"/>
              </a:solidFill>
              <a:ln w="9684">
                <a:solidFill>
                  <a:srgbClr val="000000"/>
                </a:solidFill>
                <a:prstDash val="solid"/>
              </a:ln>
            </c:spPr>
            <c:extLst>
              <c:ext xmlns:c16="http://schemas.microsoft.com/office/drawing/2014/chart" uri="{C3380CC4-5D6E-409C-BE32-E72D297353CC}">
                <c16:uniqueId val="{00000017-18CA-4678-95EE-0B692A247FEF}"/>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19-18CA-4678-95EE-0B692A247FEF}"/>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1B-18CA-4678-95EE-0B692A247FEF}"/>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1D-18CA-4678-95EE-0B692A247FEF}"/>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財產收入</c:v>
                </c:pt>
                <c:pt idx="3">
                  <c:v>規費收入</c:v>
                </c:pt>
                <c:pt idx="4">
                  <c:v>其他收入</c:v>
                </c:pt>
                <c:pt idx="5">
                  <c:v>罰款及賠償收入</c:v>
                </c:pt>
                <c:pt idx="6">
                  <c:v>營業盈餘及事業收入</c:v>
                </c:pt>
                <c:pt idx="7">
                  <c:v>工程、捐獻及贈與收入</c:v>
                </c:pt>
              </c:strCache>
            </c:strRef>
          </c:cat>
          <c:val>
            <c:numRef>
              <c:f>Sheet1!$C$2:$C$9</c:f>
              <c:numCache>
                <c:formatCode>General</c:formatCode>
                <c:ptCount val="8"/>
              </c:numCache>
            </c:numRef>
          </c:val>
          <c:extLst>
            <c:ext xmlns:c16="http://schemas.microsoft.com/office/drawing/2014/chart" uri="{C3380CC4-5D6E-409C-BE32-E72D297353CC}">
              <c16:uniqueId val="{0000001E-18CA-4678-95EE-0B692A247FEF}"/>
            </c:ext>
          </c:extLst>
        </c:ser>
        <c:ser>
          <c:idx val="2"/>
          <c:order val="2"/>
          <c:tx>
            <c:strRef>
              <c:f>Sheet1!$D$1</c:f>
              <c:strCache>
                <c:ptCount val="1"/>
              </c:strCache>
            </c:strRef>
          </c:tx>
          <c:spPr>
            <a:solidFill>
              <a:schemeClr val="hlink"/>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20-18CA-4678-95EE-0B692A247FEF}"/>
              </c:ext>
            </c:extLst>
          </c:dPt>
          <c:dPt>
            <c:idx val="1"/>
            <c:bubble3D val="0"/>
            <c:spPr>
              <a:solidFill>
                <a:schemeClr val="accent2"/>
              </a:solidFill>
              <a:ln w="9684">
                <a:solidFill>
                  <a:srgbClr val="000000"/>
                </a:solidFill>
                <a:prstDash val="solid"/>
              </a:ln>
            </c:spPr>
            <c:extLst>
              <c:ext xmlns:c16="http://schemas.microsoft.com/office/drawing/2014/chart" uri="{C3380CC4-5D6E-409C-BE32-E72D297353CC}">
                <c16:uniqueId val="{00000022-18CA-4678-95EE-0B692A247FEF}"/>
              </c:ext>
            </c:extLst>
          </c:dPt>
          <c:dPt>
            <c:idx val="2"/>
            <c:bubble3D val="0"/>
            <c:extLst>
              <c:ext xmlns:c16="http://schemas.microsoft.com/office/drawing/2014/chart" uri="{C3380CC4-5D6E-409C-BE32-E72D297353CC}">
                <c16:uniqueId val="{00000023-18CA-4678-95EE-0B692A247FEF}"/>
              </c:ext>
            </c:extLst>
          </c:dPt>
          <c:dPt>
            <c:idx val="3"/>
            <c:bubble3D val="0"/>
            <c:spPr>
              <a:solidFill>
                <a:schemeClr val="folHlink"/>
              </a:solidFill>
              <a:ln w="9684">
                <a:solidFill>
                  <a:srgbClr val="000000"/>
                </a:solidFill>
                <a:prstDash val="solid"/>
              </a:ln>
            </c:spPr>
            <c:extLst>
              <c:ext xmlns:c16="http://schemas.microsoft.com/office/drawing/2014/chart" uri="{C3380CC4-5D6E-409C-BE32-E72D297353CC}">
                <c16:uniqueId val="{00000025-18CA-4678-95EE-0B692A247FEF}"/>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27-18CA-4678-95EE-0B692A247FEF}"/>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29-18CA-4678-95EE-0B692A247FEF}"/>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2B-18CA-4678-95EE-0B692A247FEF}"/>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財產收入</c:v>
                </c:pt>
                <c:pt idx="3">
                  <c:v>規費收入</c:v>
                </c:pt>
                <c:pt idx="4">
                  <c:v>其他收入</c:v>
                </c:pt>
                <c:pt idx="5">
                  <c:v>罰款及賠償收入</c:v>
                </c:pt>
                <c:pt idx="6">
                  <c:v>營業盈餘及事業收入</c:v>
                </c:pt>
                <c:pt idx="7">
                  <c:v>工程、捐獻及贈與收入</c:v>
                </c:pt>
              </c:strCache>
            </c:strRef>
          </c:cat>
          <c:val>
            <c:numRef>
              <c:f>Sheet1!$D$2:$D$9</c:f>
              <c:numCache>
                <c:formatCode>General</c:formatCode>
                <c:ptCount val="8"/>
              </c:numCache>
            </c:numRef>
          </c:val>
          <c:extLst>
            <c:ext xmlns:c16="http://schemas.microsoft.com/office/drawing/2014/chart" uri="{C3380CC4-5D6E-409C-BE32-E72D297353CC}">
              <c16:uniqueId val="{0000002C-18CA-4678-95EE-0B692A247FEF}"/>
            </c:ext>
          </c:extLst>
        </c:ser>
        <c:ser>
          <c:idx val="3"/>
          <c:order val="3"/>
          <c:tx>
            <c:strRef>
              <c:f>Sheet1!$E$1</c:f>
              <c:strCache>
                <c:ptCount val="1"/>
              </c:strCache>
            </c:strRef>
          </c:tx>
          <c:spPr>
            <a:solidFill>
              <a:schemeClr val="folHlink"/>
            </a:solidFill>
            <a:ln w="9684">
              <a:solidFill>
                <a:srgbClr val="000000"/>
              </a:solidFill>
              <a:prstDash val="solid"/>
            </a:ln>
          </c:spPr>
          <c:dPt>
            <c:idx val="0"/>
            <c:bubble3D val="0"/>
            <c:spPr>
              <a:solidFill>
                <a:schemeClr val="accent1"/>
              </a:solidFill>
              <a:ln w="9684">
                <a:solidFill>
                  <a:srgbClr val="000000"/>
                </a:solidFill>
                <a:prstDash val="solid"/>
              </a:ln>
            </c:spPr>
            <c:extLst>
              <c:ext xmlns:c16="http://schemas.microsoft.com/office/drawing/2014/chart" uri="{C3380CC4-5D6E-409C-BE32-E72D297353CC}">
                <c16:uniqueId val="{0000002E-18CA-4678-95EE-0B692A247FEF}"/>
              </c:ext>
            </c:extLst>
          </c:dPt>
          <c:dPt>
            <c:idx val="1"/>
            <c:bubble3D val="0"/>
            <c:spPr>
              <a:solidFill>
                <a:schemeClr val="accent2"/>
              </a:solidFill>
              <a:ln w="9684">
                <a:solidFill>
                  <a:srgbClr val="000000"/>
                </a:solidFill>
                <a:prstDash val="solid"/>
              </a:ln>
            </c:spPr>
            <c:extLst>
              <c:ext xmlns:c16="http://schemas.microsoft.com/office/drawing/2014/chart" uri="{C3380CC4-5D6E-409C-BE32-E72D297353CC}">
                <c16:uniqueId val="{00000030-18CA-4678-95EE-0B692A247FEF}"/>
              </c:ext>
            </c:extLst>
          </c:dPt>
          <c:dPt>
            <c:idx val="2"/>
            <c:bubble3D val="0"/>
            <c:spPr>
              <a:solidFill>
                <a:schemeClr val="hlink"/>
              </a:solidFill>
              <a:ln w="9684">
                <a:solidFill>
                  <a:srgbClr val="000000"/>
                </a:solidFill>
                <a:prstDash val="solid"/>
              </a:ln>
            </c:spPr>
            <c:extLst>
              <c:ext xmlns:c16="http://schemas.microsoft.com/office/drawing/2014/chart" uri="{C3380CC4-5D6E-409C-BE32-E72D297353CC}">
                <c16:uniqueId val="{00000032-18CA-4678-95EE-0B692A247FEF}"/>
              </c:ext>
            </c:extLst>
          </c:dPt>
          <c:dPt>
            <c:idx val="3"/>
            <c:bubble3D val="0"/>
            <c:extLst>
              <c:ext xmlns:c16="http://schemas.microsoft.com/office/drawing/2014/chart" uri="{C3380CC4-5D6E-409C-BE32-E72D297353CC}">
                <c16:uniqueId val="{00000033-18CA-4678-95EE-0B692A247FEF}"/>
              </c:ext>
            </c:extLst>
          </c:dPt>
          <c:dPt>
            <c:idx val="4"/>
            <c:bubble3D val="0"/>
            <c:spPr>
              <a:solidFill>
                <a:schemeClr val="bg2"/>
              </a:solidFill>
              <a:ln w="9684">
                <a:solidFill>
                  <a:srgbClr val="000000"/>
                </a:solidFill>
                <a:prstDash val="solid"/>
              </a:ln>
            </c:spPr>
            <c:extLst>
              <c:ext xmlns:c16="http://schemas.microsoft.com/office/drawing/2014/chart" uri="{C3380CC4-5D6E-409C-BE32-E72D297353CC}">
                <c16:uniqueId val="{00000035-18CA-4678-95EE-0B692A247FEF}"/>
              </c:ext>
            </c:extLst>
          </c:dPt>
          <c:dPt>
            <c:idx val="5"/>
            <c:bubble3D val="0"/>
            <c:spPr>
              <a:solidFill>
                <a:schemeClr val="tx2"/>
              </a:solidFill>
              <a:ln w="9684">
                <a:solidFill>
                  <a:srgbClr val="000000"/>
                </a:solidFill>
                <a:prstDash val="solid"/>
              </a:ln>
            </c:spPr>
            <c:extLst>
              <c:ext xmlns:c16="http://schemas.microsoft.com/office/drawing/2014/chart" uri="{C3380CC4-5D6E-409C-BE32-E72D297353CC}">
                <c16:uniqueId val="{00000037-18CA-4678-95EE-0B692A247FEF}"/>
              </c:ext>
            </c:extLst>
          </c:dPt>
          <c:dPt>
            <c:idx val="6"/>
            <c:bubble3D val="0"/>
            <c:spPr>
              <a:solidFill>
                <a:srgbClr val="0080C0"/>
              </a:solidFill>
              <a:ln w="9684">
                <a:solidFill>
                  <a:srgbClr val="000000"/>
                </a:solidFill>
                <a:prstDash val="solid"/>
              </a:ln>
            </c:spPr>
            <c:extLst>
              <c:ext xmlns:c16="http://schemas.microsoft.com/office/drawing/2014/chart" uri="{C3380CC4-5D6E-409C-BE32-E72D297353CC}">
                <c16:uniqueId val="{00000039-18CA-4678-95EE-0B692A247FEF}"/>
              </c:ext>
            </c:extLst>
          </c:dPt>
          <c:dLbls>
            <c:spPr>
              <a:noFill/>
              <a:ln w="19367">
                <a:noFill/>
              </a:ln>
            </c:spPr>
            <c:txPr>
              <a:bodyPr wrap="square" lIns="38100" tIns="19050" rIns="38100" bIns="19050" anchor="ctr">
                <a:spAutoFit/>
              </a:bodyPr>
              <a:lstStyle/>
              <a:p>
                <a:pPr>
                  <a:defRPr sz="1372" b="1" i="0" u="none" strike="noStrike" baseline="0">
                    <a:solidFill>
                      <a:schemeClr val="tx1"/>
                    </a:solidFill>
                    <a:latin typeface="新細明體"/>
                    <a:ea typeface="新細明體"/>
                    <a:cs typeface="新細明體"/>
                  </a:defRPr>
                </a:pPr>
                <a:endParaRPr lang="zh-TW"/>
              </a:p>
            </c:txPr>
            <c:showLegendKey val="0"/>
            <c:showVal val="1"/>
            <c:showCatName val="0"/>
            <c:showSerName val="0"/>
            <c:showPercent val="0"/>
            <c:showBubbleSize val="0"/>
            <c:showLeaderLines val="0"/>
            <c:extLst>
              <c:ext xmlns:c15="http://schemas.microsoft.com/office/drawing/2012/chart" uri="{CE6537A1-D6FC-4f65-9D91-7224C49458BB}"/>
            </c:extLst>
          </c:dLbls>
          <c:cat>
            <c:strRef>
              <c:f>Sheet1!$A$2:$A$9</c:f>
              <c:strCache>
                <c:ptCount val="8"/>
                <c:pt idx="0">
                  <c:v>稅課收入</c:v>
                </c:pt>
                <c:pt idx="1">
                  <c:v>補助及協助收入</c:v>
                </c:pt>
                <c:pt idx="2">
                  <c:v>財產收入</c:v>
                </c:pt>
                <c:pt idx="3">
                  <c:v>規費收入</c:v>
                </c:pt>
                <c:pt idx="4">
                  <c:v>其他收入</c:v>
                </c:pt>
                <c:pt idx="5">
                  <c:v>罰款及賠償收入</c:v>
                </c:pt>
                <c:pt idx="6">
                  <c:v>營業盈餘及事業收入</c:v>
                </c:pt>
                <c:pt idx="7">
                  <c:v>工程、捐獻及贈與收入</c:v>
                </c:pt>
              </c:strCache>
            </c:strRef>
          </c:cat>
          <c:val>
            <c:numRef>
              <c:f>Sheet1!$E$2:$E$9</c:f>
              <c:numCache>
                <c:formatCode>General</c:formatCode>
                <c:ptCount val="8"/>
              </c:numCache>
            </c:numRef>
          </c:val>
          <c:extLst>
            <c:ext xmlns:c16="http://schemas.microsoft.com/office/drawing/2014/chart" uri="{C3380CC4-5D6E-409C-BE32-E72D297353CC}">
              <c16:uniqueId val="{0000003A-18CA-4678-95EE-0B692A247FEF}"/>
            </c:ext>
          </c:extLst>
        </c:ser>
        <c:dLbls>
          <c:showLegendKey val="0"/>
          <c:showVal val="1"/>
          <c:showCatName val="0"/>
          <c:showSerName val="0"/>
          <c:showPercent val="0"/>
          <c:showBubbleSize val="0"/>
          <c:showLeaderLines val="1"/>
        </c:dLbls>
      </c:pie3DChart>
      <c:spPr>
        <a:noFill/>
        <a:ln w="19367">
          <a:noFill/>
        </a:ln>
      </c:spPr>
    </c:plotArea>
    <c:plotVisOnly val="1"/>
    <c:dispBlanksAs val="zero"/>
    <c:showDLblsOverMax val="0"/>
  </c:chart>
  <c:spPr>
    <a:noFill/>
    <a:ln>
      <a:noFill/>
    </a:ln>
  </c:spPr>
  <c:txPr>
    <a:bodyPr/>
    <a:lstStyle/>
    <a:p>
      <a:pPr>
        <a:defRPr sz="1372" b="1" i="0" u="none" strike="noStrike" baseline="0">
          <a:solidFill>
            <a:schemeClr val="tx1"/>
          </a:solidFill>
          <a:latin typeface="新細明體"/>
          <a:ea typeface="新細明體"/>
          <a:cs typeface="新細明體"/>
        </a:defRPr>
      </a:pPr>
      <a:endParaRPr lang="zh-TW"/>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01932712956335"/>
          <c:y val="0.17058448051136466"/>
          <c:w val="0.81955061182849642"/>
          <c:h val="0.71315326620029074"/>
        </c:manualLayout>
      </c:layout>
      <c:barChart>
        <c:barDir val="col"/>
        <c:grouping val="clustered"/>
        <c:varyColors val="0"/>
        <c:ser>
          <c:idx val="0"/>
          <c:order val="0"/>
          <c:tx>
            <c:strRef>
              <c:f>工作表1!$B$1</c:f>
              <c:strCache>
                <c:ptCount val="1"/>
                <c:pt idx="0">
                  <c:v>預算數</c:v>
                </c:pt>
              </c:strCache>
            </c:strRef>
          </c:tx>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19">
              <a:solidFill>
                <a:schemeClr val="tx1"/>
              </a:solidFill>
            </a:ln>
          </c:spPr>
          <c:invertIfNegative val="0"/>
          <c:cat>
            <c:strRef>
              <c:f>工作表1!$A$2:$A$4</c:f>
              <c:strCache>
                <c:ptCount val="3"/>
                <c:pt idx="0">
                  <c:v>總收入</c:v>
                </c:pt>
                <c:pt idx="1">
                  <c:v>總支出</c:v>
                </c:pt>
                <c:pt idx="2">
                  <c:v>賸餘</c:v>
                </c:pt>
              </c:strCache>
            </c:strRef>
          </c:cat>
          <c:val>
            <c:numRef>
              <c:f>工作表1!$B$2:$B$4</c:f>
              <c:numCache>
                <c:formatCode>General</c:formatCode>
                <c:ptCount val="3"/>
                <c:pt idx="0">
                  <c:v>624</c:v>
                </c:pt>
                <c:pt idx="1">
                  <c:v>574</c:v>
                </c:pt>
                <c:pt idx="2">
                  <c:v>50</c:v>
                </c:pt>
              </c:numCache>
            </c:numRef>
          </c:val>
          <c:extLst>
            <c:ext xmlns:c16="http://schemas.microsoft.com/office/drawing/2014/chart" uri="{C3380CC4-5D6E-409C-BE32-E72D297353CC}">
              <c16:uniqueId val="{00000000-C41C-4DC8-A1B3-EE1D96131C3C}"/>
            </c:ext>
          </c:extLst>
        </c:ser>
        <c:ser>
          <c:idx val="1"/>
          <c:order val="1"/>
          <c:tx>
            <c:strRef>
              <c:f>工作表1!$C$1</c:f>
              <c:strCache>
                <c:ptCount val="1"/>
                <c:pt idx="0">
                  <c:v>決算數</c:v>
                </c:pt>
              </c:strCache>
            </c:strRef>
          </c:tx>
          <c:spPr>
            <a:gradFill>
              <a:gsLst>
                <a:gs pos="50000">
                  <a:schemeClr val="accent6">
                    <a:lumMod val="40000"/>
                    <a:lumOff val="60000"/>
                  </a:schemeClr>
                </a:gs>
                <a:gs pos="0">
                  <a:schemeClr val="accent6">
                    <a:lumMod val="60000"/>
                    <a:lumOff val="40000"/>
                  </a:schemeClr>
                </a:gs>
                <a:gs pos="100000">
                  <a:schemeClr val="accent6">
                    <a:lumMod val="60000"/>
                    <a:lumOff val="40000"/>
                  </a:schemeClr>
                </a:gs>
              </a:gsLst>
              <a:lin ang="0" scaled="1"/>
            </a:gradFill>
            <a:ln w="5419">
              <a:solidFill>
                <a:schemeClr val="tx1"/>
              </a:solidFill>
            </a:ln>
          </c:spPr>
          <c:invertIfNegative val="0"/>
          <c:cat>
            <c:strRef>
              <c:f>工作表1!$A$2:$A$4</c:f>
              <c:strCache>
                <c:ptCount val="3"/>
                <c:pt idx="0">
                  <c:v>總收入</c:v>
                </c:pt>
                <c:pt idx="1">
                  <c:v>總支出</c:v>
                </c:pt>
                <c:pt idx="2">
                  <c:v>賸餘</c:v>
                </c:pt>
              </c:strCache>
            </c:strRef>
          </c:cat>
          <c:val>
            <c:numRef>
              <c:f>工作表1!$C$2:$C$4</c:f>
              <c:numCache>
                <c:formatCode>General</c:formatCode>
                <c:ptCount val="3"/>
                <c:pt idx="0">
                  <c:v>1284</c:v>
                </c:pt>
                <c:pt idx="1">
                  <c:v>528</c:v>
                </c:pt>
                <c:pt idx="2">
                  <c:v>755</c:v>
                </c:pt>
              </c:numCache>
            </c:numRef>
          </c:val>
          <c:extLst>
            <c:ext xmlns:c16="http://schemas.microsoft.com/office/drawing/2014/chart" uri="{C3380CC4-5D6E-409C-BE32-E72D297353CC}">
              <c16:uniqueId val="{00000001-C41C-4DC8-A1B3-EE1D96131C3C}"/>
            </c:ext>
          </c:extLst>
        </c:ser>
        <c:ser>
          <c:idx val="2"/>
          <c:order val="2"/>
          <c:tx>
            <c:strRef>
              <c:f>工作表1!$D$1</c:f>
              <c:strCache>
                <c:ptCount val="1"/>
                <c:pt idx="0">
                  <c:v>審定數</c:v>
                </c:pt>
              </c:strCache>
            </c:strRef>
          </c:tx>
          <c:spPr>
            <a:gradFill>
              <a:gsLst>
                <a:gs pos="50000">
                  <a:schemeClr val="accent5">
                    <a:lumMod val="40000"/>
                    <a:lumOff val="60000"/>
                  </a:schemeClr>
                </a:gs>
                <a:gs pos="0">
                  <a:schemeClr val="accent5">
                    <a:lumMod val="60000"/>
                    <a:lumOff val="40000"/>
                  </a:schemeClr>
                </a:gs>
                <a:gs pos="100000">
                  <a:schemeClr val="accent5">
                    <a:lumMod val="60000"/>
                    <a:lumOff val="40000"/>
                  </a:schemeClr>
                </a:gs>
              </a:gsLst>
              <a:lin ang="0" scaled="1"/>
            </a:gradFill>
            <a:ln w="5419">
              <a:solidFill>
                <a:schemeClr val="tx1"/>
              </a:solidFill>
            </a:ln>
          </c:spPr>
          <c:invertIfNegative val="0"/>
          <c:cat>
            <c:strRef>
              <c:f>工作表1!$A$2:$A$4</c:f>
              <c:strCache>
                <c:ptCount val="3"/>
                <c:pt idx="0">
                  <c:v>總收入</c:v>
                </c:pt>
                <c:pt idx="1">
                  <c:v>總支出</c:v>
                </c:pt>
                <c:pt idx="2">
                  <c:v>賸餘</c:v>
                </c:pt>
              </c:strCache>
            </c:strRef>
          </c:cat>
          <c:val>
            <c:numRef>
              <c:f>工作表1!$D$2:$D$4</c:f>
              <c:numCache>
                <c:formatCode>General</c:formatCode>
                <c:ptCount val="3"/>
                <c:pt idx="0">
                  <c:v>1432</c:v>
                </c:pt>
                <c:pt idx="1">
                  <c:v>519</c:v>
                </c:pt>
                <c:pt idx="2">
                  <c:v>912</c:v>
                </c:pt>
              </c:numCache>
            </c:numRef>
          </c:val>
          <c:extLst>
            <c:ext xmlns:c16="http://schemas.microsoft.com/office/drawing/2014/chart" uri="{C3380CC4-5D6E-409C-BE32-E72D297353CC}">
              <c16:uniqueId val="{00000002-C41C-4DC8-A1B3-EE1D96131C3C}"/>
            </c:ext>
          </c:extLst>
        </c:ser>
        <c:dLbls>
          <c:showLegendKey val="0"/>
          <c:showVal val="0"/>
          <c:showCatName val="0"/>
          <c:showSerName val="0"/>
          <c:showPercent val="0"/>
          <c:showBubbleSize val="0"/>
        </c:dLbls>
        <c:gapWidth val="150"/>
        <c:axId val="-785181760"/>
        <c:axId val="-785184480"/>
      </c:barChart>
      <c:catAx>
        <c:axId val="-785181760"/>
        <c:scaling>
          <c:orientation val="minMax"/>
        </c:scaling>
        <c:delete val="0"/>
        <c:axPos val="b"/>
        <c:numFmt formatCode="General" sourceLinked="1"/>
        <c:majorTickMark val="none"/>
        <c:minorTickMark val="none"/>
        <c:tickLblPos val="low"/>
        <c:spPr>
          <a:ln>
            <a:solidFill>
              <a:schemeClr val="tx1"/>
            </a:solidFill>
          </a:ln>
        </c:spPr>
        <c:txPr>
          <a:bodyPr/>
          <a:lstStyle/>
          <a:p>
            <a:pPr>
              <a:defRPr sz="1000" b="0">
                <a:latin typeface="標楷體" pitchFamily="65" charset="-120"/>
                <a:ea typeface="標楷體" pitchFamily="65" charset="-120"/>
              </a:defRPr>
            </a:pPr>
            <a:endParaRPr lang="zh-TW"/>
          </a:p>
        </c:txPr>
        <c:crossAx val="-785184480"/>
        <c:crosses val="autoZero"/>
        <c:auto val="1"/>
        <c:lblAlgn val="ctr"/>
        <c:lblOffset val="100"/>
        <c:noMultiLvlLbl val="0"/>
      </c:catAx>
      <c:valAx>
        <c:axId val="-785184480"/>
        <c:scaling>
          <c:orientation val="minMax"/>
          <c:max val="2000"/>
        </c:scaling>
        <c:delete val="0"/>
        <c:axPos val="l"/>
        <c:majorGridlines/>
        <c:title>
          <c:tx>
            <c:rich>
              <a:bodyPr rot="0" vert="horz"/>
              <a:lstStyle/>
              <a:p>
                <a:pPr algn="ctr">
                  <a:defRPr sz="896" b="0" i="0" u="none" strike="noStrike" baseline="0">
                    <a:solidFill>
                      <a:srgbClr val="000000"/>
                    </a:solidFill>
                    <a:latin typeface="標楷體" panose="03000509000000000000" pitchFamily="65" charset="-120"/>
                    <a:ea typeface="標楷體" panose="03000509000000000000" pitchFamily="65" charset="-120"/>
                    <a:cs typeface="標楷體"/>
                  </a:defRPr>
                </a:pPr>
                <a:r>
                  <a:rPr lang="zh-TW" altLang="en-US" sz="896">
                    <a:latin typeface="標楷體" panose="03000509000000000000" pitchFamily="65" charset="-120"/>
                    <a:ea typeface="標楷體" panose="03000509000000000000" pitchFamily="65" charset="-120"/>
                  </a:rPr>
                  <a:t>百萬元</a:t>
                </a:r>
              </a:p>
            </c:rich>
          </c:tx>
          <c:layout>
            <c:manualLayout>
              <c:xMode val="edge"/>
              <c:yMode val="edge"/>
              <c:x val="0"/>
              <c:y val="5.3434392129555232E-2"/>
            </c:manualLayout>
          </c:layout>
          <c:overlay val="0"/>
        </c:title>
        <c:numFmt formatCode="#,##0" sourceLinked="0"/>
        <c:majorTickMark val="none"/>
        <c:minorTickMark val="none"/>
        <c:tickLblPos val="low"/>
        <c:spPr>
          <a:ln>
            <a:solidFill>
              <a:schemeClr val="tx1"/>
            </a:solidFill>
          </a:ln>
        </c:spPr>
        <c:txPr>
          <a:bodyPr rot="0" vert="horz" anchor="ctr" anchorCtr="0"/>
          <a:lstStyle/>
          <a:p>
            <a:pPr>
              <a:defRPr sz="1000" b="0">
                <a:latin typeface="標楷體" pitchFamily="65" charset="-120"/>
                <a:ea typeface="標楷體" pitchFamily="65" charset="-120"/>
              </a:defRPr>
            </a:pPr>
            <a:endParaRPr lang="zh-TW"/>
          </a:p>
        </c:txPr>
        <c:crossAx val="-785181760"/>
        <c:crosses val="autoZero"/>
        <c:crossBetween val="between"/>
        <c:majorUnit val="400"/>
      </c:valAx>
      <c:spPr>
        <a:gradFill flip="none" rotWithShape="1">
          <a:gsLst>
            <a:gs pos="0">
              <a:srgbClr val="FFFFE1"/>
            </a:gs>
            <a:gs pos="50000">
              <a:schemeClr val="bg1"/>
            </a:gs>
            <a:gs pos="100000">
              <a:srgbClr val="FFFFE1"/>
            </a:gs>
          </a:gsLst>
          <a:lin ang="5400000" scaled="1"/>
          <a:tileRect/>
        </a:gradFill>
        <a:ln w="10838">
          <a:solidFill>
            <a:schemeClr val="tx1"/>
          </a:solidFill>
        </a:ln>
      </c:spPr>
    </c:plotArea>
    <c:plotVisOnly val="1"/>
    <c:dispBlanksAs val="gap"/>
    <c:showDLblsOverMax val="0"/>
  </c:chart>
  <c:spPr>
    <a:noFill/>
    <a:ln>
      <a:noFill/>
    </a:ln>
  </c:spPr>
  <c:txPr>
    <a:bodyPr/>
    <a:lstStyle/>
    <a:p>
      <a:pPr>
        <a:defRPr sz="1536"/>
      </a:pPr>
      <a:endParaRPr lang="zh-TW"/>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55498565542585"/>
          <c:y val="0.17058434641276535"/>
          <c:w val="0.81955061182849642"/>
          <c:h val="0.71315326620029074"/>
        </c:manualLayout>
      </c:layout>
      <c:barChart>
        <c:barDir val="col"/>
        <c:grouping val="clustered"/>
        <c:varyColors val="0"/>
        <c:ser>
          <c:idx val="0"/>
          <c:order val="0"/>
          <c:tx>
            <c:strRef>
              <c:f>工作表1!$B$1</c:f>
              <c:strCache>
                <c:ptCount val="1"/>
                <c:pt idx="0">
                  <c:v>預算數</c:v>
                </c:pt>
              </c:strCache>
            </c:strRef>
          </c:tx>
          <c:spPr>
            <a:gradFill>
              <a:gsLst>
                <a:gs pos="50000">
                  <a:schemeClr val="accent2">
                    <a:lumMod val="40000"/>
                    <a:lumOff val="60000"/>
                  </a:schemeClr>
                </a:gs>
                <a:gs pos="0">
                  <a:schemeClr val="accent2">
                    <a:lumMod val="60000"/>
                    <a:lumOff val="40000"/>
                  </a:schemeClr>
                </a:gs>
                <a:gs pos="100000">
                  <a:schemeClr val="accent2">
                    <a:lumMod val="60000"/>
                    <a:lumOff val="40000"/>
                  </a:schemeClr>
                </a:gs>
              </a:gsLst>
              <a:lin ang="0" scaled="1"/>
            </a:gradFill>
            <a:ln w="5419">
              <a:solidFill>
                <a:schemeClr val="tx1"/>
              </a:solidFill>
            </a:ln>
          </c:spPr>
          <c:invertIfNegative val="0"/>
          <c:dLbls>
            <c:dLbl>
              <c:idx val="0"/>
              <c:numFmt formatCode="#,##0_ " sourceLinked="0"/>
              <c:spPr>
                <a:noFill/>
                <a:ln>
                  <a:noFill/>
                </a:ln>
              </c:spPr>
              <c:txPr>
                <a:bodyPr lIns="0" tIns="0" rIns="137160"/>
                <a:lstStyle/>
                <a:p>
                  <a:pPr>
                    <a:defRPr sz="900" spc="-50" baseline="0">
                      <a:ln>
                        <a:noFill/>
                      </a:ln>
                      <a:solidFill>
                        <a:sysClr val="windowText" lastClr="000000"/>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71D2-4DCC-A5D6-860A6694750B}"/>
                </c:ext>
              </c:extLst>
            </c:dLbl>
            <c:dLbl>
              <c:idx val="1"/>
              <c:delete val="1"/>
              <c:extLst>
                <c:ext xmlns:c15="http://schemas.microsoft.com/office/drawing/2012/chart" uri="{CE6537A1-D6FC-4f65-9D91-7224C49458BB}"/>
                <c:ext xmlns:c16="http://schemas.microsoft.com/office/drawing/2014/chart" uri="{C3380CC4-5D6E-409C-BE32-E72D297353CC}">
                  <c16:uniqueId val="{00000001-71D2-4DCC-A5D6-860A6694750B}"/>
                </c:ext>
              </c:extLst>
            </c:dLbl>
            <c:dLbl>
              <c:idx val="2"/>
              <c:layout/>
              <c:numFmt formatCode="#,##0_ " sourceLinked="0"/>
              <c:spPr/>
              <c:txPr>
                <a:bodyPr/>
                <a:lstStyle/>
                <a:p>
                  <a:pPr>
                    <a:defRPr sz="900" spc="-50" baseline="0">
                      <a:solidFill>
                        <a:srgbClr val="FF0000"/>
                      </a:solidFill>
                      <a:latin typeface="標楷體" pitchFamily="65" charset="-120"/>
                      <a:ea typeface="標楷體" pitchFamily="65" charset="-120"/>
                    </a:defRPr>
                  </a:pPr>
                  <a:endParaRPr lang="zh-TW"/>
                </a:p>
              </c:txPr>
              <c:dLblPos val="inBase"/>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1D2-4DCC-A5D6-860A6694750B}"/>
                </c:ext>
              </c:extLst>
            </c:dLbl>
            <c:numFmt formatCode="#,##0_ " sourceLinked="0"/>
            <c:spPr>
              <a:noFill/>
              <a:ln w="21677">
                <a:noFill/>
              </a:ln>
            </c:spPr>
            <c:txPr>
              <a:bodyPr/>
              <a:lstStyle/>
              <a:p>
                <a:pPr>
                  <a:defRPr sz="900" spc="-50" baseline="0">
                    <a:solidFill>
                      <a:schemeClr val="tx1"/>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基金來源</c:v>
                </c:pt>
                <c:pt idx="1">
                  <c:v>基金用途</c:v>
                </c:pt>
                <c:pt idx="2">
                  <c:v>餘絀</c:v>
                </c:pt>
              </c:strCache>
            </c:strRef>
          </c:cat>
          <c:val>
            <c:numRef>
              <c:f>工作表1!$B$2:$B$4</c:f>
              <c:numCache>
                <c:formatCode>General</c:formatCode>
                <c:ptCount val="3"/>
                <c:pt idx="0">
                  <c:v>10161</c:v>
                </c:pt>
                <c:pt idx="1">
                  <c:v>10738</c:v>
                </c:pt>
                <c:pt idx="2">
                  <c:v>-576</c:v>
                </c:pt>
              </c:numCache>
            </c:numRef>
          </c:val>
          <c:extLst>
            <c:ext xmlns:c16="http://schemas.microsoft.com/office/drawing/2014/chart" uri="{C3380CC4-5D6E-409C-BE32-E72D297353CC}">
              <c16:uniqueId val="{00000003-71D2-4DCC-A5D6-860A6694750B}"/>
            </c:ext>
          </c:extLst>
        </c:ser>
        <c:ser>
          <c:idx val="1"/>
          <c:order val="1"/>
          <c:tx>
            <c:strRef>
              <c:f>工作表1!$C$1</c:f>
              <c:strCache>
                <c:ptCount val="1"/>
                <c:pt idx="0">
                  <c:v>決算數</c:v>
                </c:pt>
              </c:strCache>
            </c:strRef>
          </c:tx>
          <c:spPr>
            <a:gradFill>
              <a:gsLst>
                <a:gs pos="50000">
                  <a:schemeClr val="accent6">
                    <a:lumMod val="40000"/>
                    <a:lumOff val="60000"/>
                  </a:schemeClr>
                </a:gs>
                <a:gs pos="0">
                  <a:schemeClr val="accent6">
                    <a:lumMod val="60000"/>
                    <a:lumOff val="40000"/>
                  </a:schemeClr>
                </a:gs>
                <a:gs pos="100000">
                  <a:schemeClr val="accent6">
                    <a:lumMod val="60000"/>
                    <a:lumOff val="40000"/>
                  </a:schemeClr>
                </a:gs>
              </a:gsLst>
              <a:lin ang="0" scaled="1"/>
            </a:gradFill>
            <a:ln w="5419">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4-71D2-4DCC-A5D6-860A6694750B}"/>
                </c:ext>
              </c:extLst>
            </c:dLbl>
            <c:dLbl>
              <c:idx val="1"/>
              <c:delete val="1"/>
              <c:extLst>
                <c:ext xmlns:c15="http://schemas.microsoft.com/office/drawing/2012/chart" uri="{CE6537A1-D6FC-4f65-9D91-7224C49458BB}"/>
                <c:ext xmlns:c16="http://schemas.microsoft.com/office/drawing/2014/chart" uri="{C3380CC4-5D6E-409C-BE32-E72D297353CC}">
                  <c16:uniqueId val="{00000005-71D2-4DCC-A5D6-860A6694750B}"/>
                </c:ext>
              </c:extLst>
            </c:dLbl>
            <c:dLbl>
              <c:idx val="2"/>
              <c:layout>
                <c:manualLayout>
                  <c:x val="-2.9411764705882353E-3"/>
                  <c:y val="3.120565861470706E-2"/>
                </c:manualLayout>
              </c:layout>
              <c:numFmt formatCode="#,##0_ " sourceLinked="0"/>
              <c:spPr/>
              <c:txPr>
                <a:bodyPr/>
                <a:lstStyle/>
                <a:p>
                  <a:pPr>
                    <a:defRPr sz="900" spc="-50" baseline="0">
                      <a:solidFill>
                        <a:schemeClr val="tx1"/>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1D2-4DCC-A5D6-860A6694750B}"/>
                </c:ext>
              </c:extLst>
            </c:dLbl>
            <c:numFmt formatCode="#,##0_ " sourceLinked="0"/>
            <c:spPr>
              <a:noFill/>
              <a:ln w="21677">
                <a:noFill/>
              </a:ln>
            </c:spPr>
            <c:txPr>
              <a:bodyPr/>
              <a:lstStyle/>
              <a:p>
                <a:pPr>
                  <a:defRPr sz="900" spc="-50" baseline="0">
                    <a:solidFill>
                      <a:schemeClr val="tx1"/>
                    </a:solidFill>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基金來源</c:v>
                </c:pt>
                <c:pt idx="1">
                  <c:v>基金用途</c:v>
                </c:pt>
                <c:pt idx="2">
                  <c:v>餘絀</c:v>
                </c:pt>
              </c:strCache>
            </c:strRef>
          </c:cat>
          <c:val>
            <c:numRef>
              <c:f>工作表1!$C$2:$C$4</c:f>
              <c:numCache>
                <c:formatCode>General</c:formatCode>
                <c:ptCount val="3"/>
                <c:pt idx="0">
                  <c:v>11197</c:v>
                </c:pt>
                <c:pt idx="1">
                  <c:v>10620</c:v>
                </c:pt>
                <c:pt idx="2">
                  <c:v>576</c:v>
                </c:pt>
              </c:numCache>
            </c:numRef>
          </c:val>
          <c:extLst>
            <c:ext xmlns:c16="http://schemas.microsoft.com/office/drawing/2014/chart" uri="{C3380CC4-5D6E-409C-BE32-E72D297353CC}">
              <c16:uniqueId val="{00000007-71D2-4DCC-A5D6-860A6694750B}"/>
            </c:ext>
          </c:extLst>
        </c:ser>
        <c:ser>
          <c:idx val="2"/>
          <c:order val="2"/>
          <c:tx>
            <c:strRef>
              <c:f>工作表1!$D$1</c:f>
              <c:strCache>
                <c:ptCount val="1"/>
                <c:pt idx="0">
                  <c:v>審定數</c:v>
                </c:pt>
              </c:strCache>
            </c:strRef>
          </c:tx>
          <c:spPr>
            <a:gradFill>
              <a:gsLst>
                <a:gs pos="50000">
                  <a:schemeClr val="accent5">
                    <a:lumMod val="40000"/>
                    <a:lumOff val="60000"/>
                  </a:schemeClr>
                </a:gs>
                <a:gs pos="0">
                  <a:schemeClr val="accent5">
                    <a:lumMod val="60000"/>
                    <a:lumOff val="40000"/>
                  </a:schemeClr>
                </a:gs>
                <a:gs pos="100000">
                  <a:schemeClr val="accent5">
                    <a:lumMod val="60000"/>
                    <a:lumOff val="40000"/>
                  </a:schemeClr>
                </a:gs>
              </a:gsLst>
              <a:lin ang="0" scaled="1"/>
            </a:gradFill>
            <a:ln w="5419">
              <a:solidFill>
                <a:schemeClr val="tx1"/>
              </a:solid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8-71D2-4DCC-A5D6-860A6694750B}"/>
                </c:ext>
              </c:extLst>
            </c:dLbl>
            <c:dLbl>
              <c:idx val="1"/>
              <c:delete val="1"/>
              <c:extLst>
                <c:ext xmlns:c15="http://schemas.microsoft.com/office/drawing/2012/chart" uri="{CE6537A1-D6FC-4f65-9D91-7224C49458BB}"/>
                <c:ext xmlns:c16="http://schemas.microsoft.com/office/drawing/2014/chart" uri="{C3380CC4-5D6E-409C-BE32-E72D297353CC}">
                  <c16:uniqueId val="{00000009-71D2-4DCC-A5D6-860A6694750B}"/>
                </c:ext>
              </c:extLst>
            </c:dLbl>
            <c:dLbl>
              <c:idx val="2"/>
              <c:layout>
                <c:manualLayout>
                  <c:x val="0"/>
                  <c:y val="3.0227662466745967E-2"/>
                </c:manualLayout>
              </c:layout>
              <c:numFmt formatCode="#,##0_ " sourceLinked="0"/>
              <c:spPr/>
              <c:txPr>
                <a:bodyPr/>
                <a:lstStyle/>
                <a:p>
                  <a:pPr>
                    <a:defRPr sz="900" spc="-50" baseline="0">
                      <a:solidFill>
                        <a:schemeClr val="tx1"/>
                      </a:solidFill>
                      <a:latin typeface="標楷體" pitchFamily="65" charset="-120"/>
                      <a:ea typeface="標楷體" pitchFamily="65" charset="-120"/>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1D2-4DCC-A5D6-860A6694750B}"/>
                </c:ext>
              </c:extLst>
            </c:dLbl>
            <c:numFmt formatCode="#,##0_ " sourceLinked="0"/>
            <c:spPr>
              <a:noFill/>
              <a:ln w="21677">
                <a:noFill/>
              </a:ln>
            </c:spPr>
            <c:txPr>
              <a:bodyPr/>
              <a:lstStyle/>
              <a:p>
                <a:pPr>
                  <a:defRPr sz="900" spc="-50" baseline="0">
                    <a:solidFill>
                      <a:schemeClr val="tx1"/>
                    </a:solidFill>
                    <a:latin typeface="標楷體" pitchFamily="65" charset="-120"/>
                    <a:ea typeface="標楷體"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工作表1!$A$2:$A$4</c:f>
              <c:strCache>
                <c:ptCount val="3"/>
                <c:pt idx="0">
                  <c:v>基金來源</c:v>
                </c:pt>
                <c:pt idx="1">
                  <c:v>基金用途</c:v>
                </c:pt>
                <c:pt idx="2">
                  <c:v>餘絀</c:v>
                </c:pt>
              </c:strCache>
            </c:strRef>
          </c:cat>
          <c:val>
            <c:numRef>
              <c:f>工作表1!$D$2:$D$4</c:f>
              <c:numCache>
                <c:formatCode>General</c:formatCode>
                <c:ptCount val="3"/>
                <c:pt idx="0">
                  <c:v>11197</c:v>
                </c:pt>
                <c:pt idx="1">
                  <c:v>10620</c:v>
                </c:pt>
                <c:pt idx="2">
                  <c:v>576</c:v>
                </c:pt>
              </c:numCache>
            </c:numRef>
          </c:val>
          <c:extLst>
            <c:ext xmlns:c16="http://schemas.microsoft.com/office/drawing/2014/chart" uri="{C3380CC4-5D6E-409C-BE32-E72D297353CC}">
              <c16:uniqueId val="{0000000B-71D2-4DCC-A5D6-860A6694750B}"/>
            </c:ext>
          </c:extLst>
        </c:ser>
        <c:dLbls>
          <c:showLegendKey val="0"/>
          <c:showVal val="0"/>
          <c:showCatName val="0"/>
          <c:showSerName val="0"/>
          <c:showPercent val="0"/>
          <c:showBubbleSize val="0"/>
        </c:dLbls>
        <c:gapWidth val="150"/>
        <c:axId val="-785182848"/>
        <c:axId val="-785182304"/>
      </c:barChart>
      <c:catAx>
        <c:axId val="-785182848"/>
        <c:scaling>
          <c:orientation val="minMax"/>
        </c:scaling>
        <c:delete val="0"/>
        <c:axPos val="b"/>
        <c:numFmt formatCode="General" sourceLinked="1"/>
        <c:majorTickMark val="none"/>
        <c:minorTickMark val="none"/>
        <c:tickLblPos val="low"/>
        <c:spPr>
          <a:ln>
            <a:solidFill>
              <a:schemeClr val="tx1"/>
            </a:solidFill>
          </a:ln>
        </c:spPr>
        <c:txPr>
          <a:bodyPr/>
          <a:lstStyle/>
          <a:p>
            <a:pPr>
              <a:defRPr sz="1000">
                <a:latin typeface="標楷體" pitchFamily="65" charset="-120"/>
                <a:ea typeface="標楷體" pitchFamily="65" charset="-120"/>
              </a:defRPr>
            </a:pPr>
            <a:endParaRPr lang="zh-TW"/>
          </a:p>
        </c:txPr>
        <c:crossAx val="-785182304"/>
        <c:crosses val="autoZero"/>
        <c:auto val="1"/>
        <c:lblAlgn val="ctr"/>
        <c:lblOffset val="100"/>
        <c:noMultiLvlLbl val="0"/>
      </c:catAx>
      <c:valAx>
        <c:axId val="-785182304"/>
        <c:scaling>
          <c:orientation val="minMax"/>
          <c:max val="14000"/>
          <c:min val="-2000"/>
        </c:scaling>
        <c:delete val="0"/>
        <c:axPos val="l"/>
        <c:majorGridlines>
          <c:spPr>
            <a:ln>
              <a:solidFill>
                <a:sysClr val="windowText" lastClr="000000"/>
              </a:solidFill>
            </a:ln>
          </c:spPr>
        </c:majorGridlines>
        <c:numFmt formatCode="#,##0_ " sourceLinked="0"/>
        <c:majorTickMark val="none"/>
        <c:minorTickMark val="none"/>
        <c:tickLblPos val="none"/>
        <c:crossAx val="-785182848"/>
        <c:crosses val="autoZero"/>
        <c:crossBetween val="between"/>
        <c:majorUnit val="2000"/>
      </c:valAx>
      <c:spPr>
        <a:gradFill flip="none" rotWithShape="1">
          <a:gsLst>
            <a:gs pos="0">
              <a:srgbClr val="5B9BD5">
                <a:lumMod val="20000"/>
                <a:lumOff val="80000"/>
              </a:srgbClr>
            </a:gs>
            <a:gs pos="50000">
              <a:sysClr val="window" lastClr="FFFFFF"/>
            </a:gs>
            <a:gs pos="100000">
              <a:srgbClr val="5B9BD5">
                <a:lumMod val="20000"/>
                <a:lumOff val="80000"/>
              </a:srgbClr>
            </a:gs>
          </a:gsLst>
          <a:lin ang="5400000" scaled="1"/>
          <a:tileRect/>
        </a:gradFill>
        <a:ln w="10838">
          <a:solidFill>
            <a:schemeClr val="tx1"/>
          </a:solidFill>
        </a:ln>
      </c:spPr>
    </c:plotArea>
    <c:plotVisOnly val="1"/>
    <c:dispBlanksAs val="gap"/>
    <c:showDLblsOverMax val="0"/>
  </c:chart>
  <c:spPr>
    <a:noFill/>
    <a:ln>
      <a:noFill/>
    </a:ln>
  </c:spPr>
  <c:txPr>
    <a:bodyPr/>
    <a:lstStyle/>
    <a:p>
      <a:pPr>
        <a:defRPr sz="1536"/>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hPercent val="60"/>
      <c:rotY val="208"/>
      <c:rAngAx val="0"/>
      <c:perspective val="0"/>
    </c:view3D>
    <c:floor>
      <c:thickness val="0"/>
    </c:floor>
    <c:sideWall>
      <c:thickness val="0"/>
    </c:sideWall>
    <c:backWall>
      <c:thickness val="0"/>
    </c:backWall>
    <c:plotArea>
      <c:layout>
        <c:manualLayout>
          <c:layoutTarget val="inner"/>
          <c:xMode val="edge"/>
          <c:yMode val="edge"/>
          <c:x val="0"/>
          <c:y val="0.23597860394033024"/>
          <c:w val="1"/>
          <c:h val="0.76402139605966979"/>
        </c:manualLayout>
      </c:layout>
      <c:pie3DChart>
        <c:varyColors val="1"/>
        <c:ser>
          <c:idx val="0"/>
          <c:order val="0"/>
          <c:tx>
            <c:strRef>
              <c:f>Sheet1!$B$1</c:f>
              <c:strCache>
                <c:ptCount val="1"/>
              </c:strCache>
            </c:strRef>
          </c:tx>
          <c:spPr>
            <a:solidFill>
              <a:schemeClr val="accent1"/>
            </a:solidFill>
            <a:ln w="19404">
              <a:solidFill>
                <a:srgbClr val="FFFFFF"/>
              </a:solidFill>
              <a:prstDash val="solid"/>
            </a:ln>
            <a:scene3d>
              <a:camera prst="orthographicFront"/>
              <a:lightRig rig="threePt" dir="t"/>
            </a:scene3d>
            <a:sp3d>
              <a:bevelT/>
              <a:contourClr>
                <a:srgbClr val="000000"/>
              </a:contourClr>
            </a:sp3d>
          </c:spPr>
          <c:dPt>
            <c:idx val="0"/>
            <c:bubble3D val="0"/>
            <c:spPr>
              <a:gradFill rotWithShape="0">
                <a:gsLst>
                  <a:gs pos="0">
                    <a:srgbClr xmlns:mc="http://schemas.openxmlformats.org/markup-compatibility/2006" xmlns:a14="http://schemas.microsoft.com/office/drawing/2010/main" val="B38FEE" mc:Ignorable="a14" a14:legacySpreadsheetColorIndex="46"/>
                  </a:gs>
                  <a:gs pos="100000">
                    <a:srgbClr xmlns:mc="http://schemas.openxmlformats.org/markup-compatibility/2006" xmlns:a14="http://schemas.microsoft.com/office/drawing/2010/main" val="FFFFFF" mc:Ignorable="a14" a14:legacySpreadsheetColorIndex="46">
                      <a:gamma/>
                      <a:tint val="3922"/>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1-8511-4E7C-88AF-165F121024C6}"/>
              </c:ext>
            </c:extLst>
          </c:dPt>
          <c:dPt>
            <c:idx val="1"/>
            <c:bubble3D val="0"/>
            <c:spPr>
              <a:gradFill rotWithShape="0">
                <a:gsLst>
                  <a:gs pos="0">
                    <a:srgbClr xmlns:mc="http://schemas.openxmlformats.org/markup-compatibility/2006" xmlns:a14="http://schemas.microsoft.com/office/drawing/2010/main" val="FFFF80" mc:Ignorable="a14" a14:legacySpreadsheetColorIndex="43"/>
                  </a:gs>
                  <a:gs pos="100000">
                    <a:srgbClr xmlns:mc="http://schemas.openxmlformats.org/markup-compatibility/2006" xmlns:a14="http://schemas.microsoft.com/office/drawing/2010/main" val="FFFFFF" mc:Ignorable="a14" a14:legacySpreadsheetColorIndex="43">
                      <a:gamma/>
                      <a:tint val="40000"/>
                      <a:invGamma/>
                    </a:srgbClr>
                  </a:gs>
                </a:gsLst>
                <a:lin ang="540000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3-8511-4E7C-88AF-165F121024C6}"/>
              </c:ext>
            </c:extLst>
          </c:dPt>
          <c:dPt>
            <c:idx val="2"/>
            <c:bubble3D val="0"/>
            <c:spPr>
              <a:gradFill rotWithShape="0">
                <a:gsLst>
                  <a:gs pos="0">
                    <a:srgbClr xmlns:mc="http://schemas.openxmlformats.org/markup-compatibility/2006" xmlns:a14="http://schemas.microsoft.com/office/drawing/2010/main" val="69FFFF" mc:Ignorable="a14" a14:legacySpreadsheetColorIndex="41"/>
                  </a:gs>
                  <a:gs pos="100000">
                    <a:srgbClr xmlns:mc="http://schemas.openxmlformats.org/markup-compatibility/2006" xmlns:a14="http://schemas.microsoft.com/office/drawing/2010/main" val="FFFFFF" mc:Ignorable="a14" a14:legacySpreadsheetColorIndex="41">
                      <a:gamma/>
                      <a:tint val="23922"/>
                      <a:invGamma/>
                    </a:srgbClr>
                  </a:gs>
                </a:gsLst>
                <a:lin ang="540000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5-8511-4E7C-88AF-165F121024C6}"/>
              </c:ext>
            </c:extLst>
          </c:dPt>
          <c:dPt>
            <c:idx val="3"/>
            <c:bubble3D val="0"/>
            <c:spPr>
              <a:solidFill>
                <a:srgbClr val="4472C4">
                  <a:lumMod val="60000"/>
                  <a:lumOff val="40000"/>
                </a:srgbClr>
              </a:soli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7-8511-4E7C-88AF-165F121024C6}"/>
              </c:ext>
            </c:extLst>
          </c:dPt>
          <c:dPt>
            <c:idx val="4"/>
            <c:bubble3D val="0"/>
            <c:spPr>
              <a:gradFill rotWithShape="0">
                <a:gsLst>
                  <a:gs pos="0">
                    <a:srgbClr xmlns:mc="http://schemas.openxmlformats.org/markup-compatibility/2006" xmlns:a14="http://schemas.microsoft.com/office/drawing/2010/main" val="DD9CB3" mc:Ignorable="a14" a14:legacySpreadsheetColorIndex="45"/>
                  </a:gs>
                  <a:gs pos="100000">
                    <a:srgbClr xmlns:mc="http://schemas.openxmlformats.org/markup-compatibility/2006" xmlns:a14="http://schemas.microsoft.com/office/drawing/2010/main" val="FFFFFF" mc:Ignorable="a14" a14:legacySpreadsheetColorIndex="45">
                      <a:gamma/>
                      <a:tint val="45882"/>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9-8511-4E7C-88AF-165F121024C6}"/>
              </c:ext>
            </c:extLst>
          </c:dPt>
          <c:dPt>
            <c:idx val="5"/>
            <c:bubble3D val="0"/>
            <c:spPr>
              <a:gradFill rotWithShape="0">
                <a:gsLst>
                  <a:gs pos="0">
                    <a:srgbClr xmlns:mc="http://schemas.openxmlformats.org/markup-compatibility/2006" xmlns:a14="http://schemas.microsoft.com/office/drawing/2010/main" val="8E5E42" mc:Ignorable="a14" a14:legacySpreadsheetColorIndex="52"/>
                  </a:gs>
                  <a:gs pos="100000">
                    <a:srgbClr xmlns:mc="http://schemas.openxmlformats.org/markup-compatibility/2006" xmlns:a14="http://schemas.microsoft.com/office/drawing/2010/main" val="FFFFFF" mc:Ignorable="a14" a14:legacySpreadsheetColorIndex="52">
                      <a:gamma/>
                      <a:tint val="13725"/>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B-8511-4E7C-88AF-165F121024C6}"/>
              </c:ext>
            </c:extLst>
          </c:dPt>
          <c:dPt>
            <c:idx val="6"/>
            <c:bubble3D val="0"/>
            <c:spPr>
              <a:gradFill rotWithShape="0">
                <a:gsLst>
                  <a:gs pos="0">
                    <a:srgbClr xmlns:mc="http://schemas.openxmlformats.org/markup-compatibility/2006" xmlns:a14="http://schemas.microsoft.com/office/drawing/2010/main" val="008080" mc:Ignorable="a14" a14:legacySpreadsheetColorIndex="21"/>
                  </a:gs>
                  <a:gs pos="100000">
                    <a:srgbClr xmlns:mc="http://schemas.openxmlformats.org/markup-compatibility/2006" xmlns:a14="http://schemas.microsoft.com/office/drawing/2010/main" val="FFFFFF" mc:Ignorable="a14" a14:legacySpreadsheetColorIndex="21">
                      <a:gamma/>
                      <a:tint val="784"/>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D-8511-4E7C-88AF-165F121024C6}"/>
              </c:ext>
            </c:extLst>
          </c:dPt>
          <c:dPt>
            <c:idx val="7"/>
            <c:bubble3D val="0"/>
            <c:spPr>
              <a:solidFill>
                <a:schemeClr val="folHlink"/>
              </a:soli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0F-8511-4E7C-88AF-165F121024C6}"/>
              </c:ext>
            </c:extLst>
          </c:dPt>
          <c:dPt>
            <c:idx val="8"/>
            <c:bubble3D val="0"/>
            <c:spPr>
              <a:gradFill rotWithShape="0">
                <a:gsLst>
                  <a:gs pos="0">
                    <a:srgbClr xmlns:mc="http://schemas.openxmlformats.org/markup-compatibility/2006" xmlns:a14="http://schemas.microsoft.com/office/drawing/2010/main" val="FF0000" mc:Ignorable="a14" a14:legacySpreadsheetColorIndex="32"/>
                  </a:gs>
                  <a:gs pos="100000">
                    <a:srgbClr xmlns:mc="http://schemas.openxmlformats.org/markup-compatibility/2006" xmlns:a14="http://schemas.microsoft.com/office/drawing/2010/main" val="FFFFFF" mc:Ignorable="a14" a14:legacySpreadsheetColorIndex="32">
                      <a:gamma/>
                      <a:tint val="14118"/>
                      <a:invGamma/>
                    </a:srgbClr>
                  </a:gs>
                </a:gsLst>
                <a:lin ang="0" scaled="1"/>
              </a:gradFill>
              <a:ln w="19404">
                <a:solidFill>
                  <a:srgbClr val="FFFFFF"/>
                </a:solidFill>
                <a:prstDash val="solid"/>
              </a:ln>
              <a:scene3d>
                <a:camera prst="orthographicFront"/>
                <a:lightRig rig="threePt" dir="t"/>
              </a:scene3d>
              <a:sp3d>
                <a:bevelT/>
                <a:contourClr>
                  <a:srgbClr val="000000"/>
                </a:contourClr>
              </a:sp3d>
            </c:spPr>
            <c:extLst>
              <c:ext xmlns:c16="http://schemas.microsoft.com/office/drawing/2014/chart" uri="{C3380CC4-5D6E-409C-BE32-E72D297353CC}">
                <c16:uniqueId val="{00000011-8511-4E7C-88AF-165F121024C6}"/>
              </c:ext>
            </c:extLst>
          </c:dPt>
          <c:dLbls>
            <c:delete val="1"/>
          </c:dLbls>
          <c:cat>
            <c:strRef>
              <c:f>Sheet1!$A$2:$A$11</c:f>
              <c:strCache>
                <c:ptCount val="8"/>
                <c:pt idx="0">
                  <c:v>一般政務支出</c:v>
                </c:pt>
                <c:pt idx="1">
                  <c:v>社會福利支出</c:v>
                </c:pt>
                <c:pt idx="2">
                  <c:v>教育科學文化支出</c:v>
                </c:pt>
                <c:pt idx="3">
                  <c:v>經濟發展支出</c:v>
                </c:pt>
                <c:pt idx="4">
                  <c:v>退休撫卹支出</c:v>
                </c:pt>
                <c:pt idx="5">
                  <c:v>警政支出</c:v>
                </c:pt>
                <c:pt idx="6">
                  <c:v>債務支出</c:v>
                </c:pt>
                <c:pt idx="7">
                  <c:v>一般補助及其他支出</c:v>
                </c:pt>
              </c:strCache>
            </c:strRef>
          </c:cat>
          <c:val>
            <c:numRef>
              <c:f>Sheet1!$B$2:$B$11</c:f>
              <c:numCache>
                <c:formatCode>General</c:formatCode>
                <c:ptCount val="10"/>
                <c:pt idx="0">
                  <c:v>40.22</c:v>
                </c:pt>
                <c:pt idx="1">
                  <c:v>17.489999999999998</c:v>
                </c:pt>
                <c:pt idx="2">
                  <c:v>15.51</c:v>
                </c:pt>
                <c:pt idx="3">
                  <c:v>10.96</c:v>
                </c:pt>
                <c:pt idx="4">
                  <c:v>8.89</c:v>
                </c:pt>
                <c:pt idx="5">
                  <c:v>5.95</c:v>
                </c:pt>
                <c:pt idx="6">
                  <c:v>0.56000000000000005</c:v>
                </c:pt>
                <c:pt idx="7">
                  <c:v>0.42</c:v>
                </c:pt>
              </c:numCache>
            </c:numRef>
          </c:val>
          <c:extLst>
            <c:ext xmlns:c16="http://schemas.microsoft.com/office/drawing/2014/chart" uri="{C3380CC4-5D6E-409C-BE32-E72D297353CC}">
              <c16:uniqueId val="{00000012-8511-4E7C-88AF-165F121024C6}"/>
            </c:ext>
          </c:extLst>
        </c:ser>
        <c:dLbls>
          <c:showLegendKey val="0"/>
          <c:showVal val="1"/>
          <c:showCatName val="0"/>
          <c:showSerName val="0"/>
          <c:showPercent val="0"/>
          <c:showBubbleSize val="0"/>
          <c:showLeaderLines val="1"/>
        </c:dLbls>
      </c:pie3DChart>
      <c:spPr>
        <a:noFill/>
        <a:ln w="19404">
          <a:noFill/>
        </a:ln>
      </c:spPr>
    </c:plotArea>
    <c:plotVisOnly val="1"/>
    <c:dispBlanksAs val="zero"/>
    <c:showDLblsOverMax val="0"/>
  </c:chart>
  <c:spPr>
    <a:noFill/>
    <a:ln>
      <a:noFill/>
    </a:ln>
  </c:spPr>
  <c:txPr>
    <a:bodyPr/>
    <a:lstStyle/>
    <a:p>
      <a:pPr>
        <a:defRPr sz="1375" b="1" i="0" u="none" strike="noStrike" baseline="0">
          <a:solidFill>
            <a:schemeClr val="tx1"/>
          </a:solidFill>
          <a:latin typeface="新細明體"/>
          <a:ea typeface="新細明體"/>
          <a:cs typeface="新細明體"/>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20"/>
      <c:rAngAx val="1"/>
    </c:view3D>
    <c:floor>
      <c:thickness val="0"/>
      <c:spPr>
        <a:noFill/>
        <a:ln>
          <a:noFill/>
        </a:ln>
      </c:spPr>
    </c:floor>
    <c:sideWall>
      <c:thickness val="0"/>
      <c:spPr>
        <a:noFill/>
        <a:ln>
          <a:noFill/>
        </a:ln>
      </c:spPr>
    </c:sideWall>
    <c:backWall>
      <c:thickness val="0"/>
      <c:spPr>
        <a:noFill/>
        <a:ln>
          <a:noFill/>
        </a:ln>
      </c:spPr>
    </c:backWall>
    <c:plotArea>
      <c:layout>
        <c:manualLayout>
          <c:layoutTarget val="inner"/>
          <c:xMode val="edge"/>
          <c:yMode val="edge"/>
          <c:x val="1.4764234769475585E-2"/>
          <c:y val="2.4613401989049662E-2"/>
          <c:w val="0.97273899309641676"/>
          <c:h val="0.95814837476574743"/>
        </c:manualLayout>
      </c:layout>
      <c:bar3DChart>
        <c:barDir val="col"/>
        <c:grouping val="clustered"/>
        <c:varyColors val="0"/>
        <c:ser>
          <c:idx val="0"/>
          <c:order val="0"/>
          <c:tx>
            <c:strRef>
              <c:f>工作表1!$B$1</c:f>
              <c:strCache>
                <c:ptCount val="1"/>
                <c:pt idx="0">
                  <c:v>預算數</c:v>
                </c:pt>
              </c:strCache>
            </c:strRef>
          </c:tx>
          <c:spPr>
            <a:gradFill>
              <a:gsLst>
                <a:gs pos="0">
                  <a:srgbClr val="FFE74C"/>
                </a:gs>
                <a:gs pos="100000">
                  <a:srgbClr val="FFF097"/>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elete val="1"/>
          </c:dLbls>
          <c:cat>
            <c:strRef>
              <c:f>工作表1!$A$2:$A$3</c:f>
              <c:strCache>
                <c:ptCount val="2"/>
                <c:pt idx="0">
                  <c:v>歲入</c:v>
                </c:pt>
                <c:pt idx="1">
                  <c:v>歲出</c:v>
                </c:pt>
              </c:strCache>
            </c:strRef>
          </c:cat>
          <c:val>
            <c:numRef>
              <c:f>工作表1!$B$2:$B$3</c:f>
              <c:numCache>
                <c:formatCode>#,##0</c:formatCode>
                <c:ptCount val="2"/>
                <c:pt idx="0">
                  <c:v>27248</c:v>
                </c:pt>
                <c:pt idx="1">
                  <c:v>27096</c:v>
                </c:pt>
              </c:numCache>
            </c:numRef>
          </c:val>
          <c:extLst>
            <c:ext xmlns:c16="http://schemas.microsoft.com/office/drawing/2014/chart" uri="{C3380CC4-5D6E-409C-BE32-E72D297353CC}">
              <c16:uniqueId val="{00000000-48E8-4E11-BC06-5BD2EC7CEA05}"/>
            </c:ext>
          </c:extLst>
        </c:ser>
        <c:ser>
          <c:idx val="1"/>
          <c:order val="1"/>
          <c:tx>
            <c:strRef>
              <c:f>工作表1!$C$1</c:f>
              <c:strCache>
                <c:ptCount val="1"/>
                <c:pt idx="0">
                  <c:v>決算數</c:v>
                </c:pt>
              </c:strCache>
            </c:strRef>
          </c:tx>
          <c:spPr>
            <a:gradFill>
              <a:gsLst>
                <a:gs pos="0">
                  <a:srgbClr val="9ACB1F"/>
                </a:gs>
                <a:gs pos="100000">
                  <a:srgbClr val="C3E866"/>
                </a:gs>
              </a:gsLst>
              <a:lin ang="16200000" scaled="0"/>
            </a:gradFill>
          </c:spPr>
          <c:invertIfNegative val="0"/>
          <c:dPt>
            <c:idx val="0"/>
            <c:invertIfNegative val="0"/>
            <c:bubble3D val="0"/>
            <c:spPr>
              <a:gradFill rotWithShape="1">
                <a:gsLst>
                  <a:gs pos="0">
                    <a:srgbClr val="9ACB1F"/>
                  </a:gs>
                  <a:gs pos="100000">
                    <a:srgbClr val="C3E866"/>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2-48E8-4E11-BC06-5BD2EC7CEA05}"/>
              </c:ext>
            </c:extLst>
          </c:dPt>
          <c:dLbls>
            <c:dLbl>
              <c:idx val="0"/>
              <c:delete val="1"/>
              <c:extLst>
                <c:ext xmlns:c15="http://schemas.microsoft.com/office/drawing/2012/chart" uri="{CE6537A1-D6FC-4f65-9D91-7224C49458BB}"/>
                <c:ext xmlns:c16="http://schemas.microsoft.com/office/drawing/2014/chart" uri="{C3380CC4-5D6E-409C-BE32-E72D297353CC}">
                  <c16:uniqueId val="{00000002-48E8-4E11-BC06-5BD2EC7CEA05}"/>
                </c:ext>
              </c:extLst>
            </c:dLbl>
            <c:dLbl>
              <c:idx val="1"/>
              <c:layout>
                <c:manualLayout>
                  <c:x val="1.721369763867258E-2"/>
                  <c:y val="-1.37234651192165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8E8-4E11-BC06-5BD2EC7CEA05}"/>
                </c:ext>
              </c:extLst>
            </c:dLbl>
            <c:spPr>
              <a:noFill/>
              <a:ln>
                <a:noFill/>
              </a:ln>
              <a:effectLst/>
            </c:spPr>
            <c:txPr>
              <a:bodyPr/>
              <a:lstStyle/>
              <a:p>
                <a:pPr>
                  <a:defRPr sz="10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歲入</c:v>
                </c:pt>
                <c:pt idx="1">
                  <c:v>歲出</c:v>
                </c:pt>
              </c:strCache>
            </c:strRef>
          </c:cat>
          <c:val>
            <c:numRef>
              <c:f>工作表1!$C$2:$C$3</c:f>
              <c:numCache>
                <c:formatCode>#,##0</c:formatCode>
                <c:ptCount val="2"/>
                <c:pt idx="0">
                  <c:v>26913</c:v>
                </c:pt>
                <c:pt idx="1">
                  <c:v>24672</c:v>
                </c:pt>
              </c:numCache>
            </c:numRef>
          </c:val>
          <c:extLst>
            <c:ext xmlns:c16="http://schemas.microsoft.com/office/drawing/2014/chart" uri="{C3380CC4-5D6E-409C-BE32-E72D297353CC}">
              <c16:uniqueId val="{00000004-48E8-4E11-BC06-5BD2EC7CEA05}"/>
            </c:ext>
          </c:extLst>
        </c:ser>
        <c:ser>
          <c:idx val="2"/>
          <c:order val="2"/>
          <c:tx>
            <c:strRef>
              <c:f>工作表1!$D$1</c:f>
              <c:strCache>
                <c:ptCount val="1"/>
                <c:pt idx="0">
                  <c:v>審定數</c:v>
                </c:pt>
              </c:strCache>
            </c:strRef>
          </c:tx>
          <c:spPr>
            <a:gradFill rotWithShape="1">
              <a:gsLst>
                <a:gs pos="0">
                  <a:srgbClr val="35A7FF"/>
                </a:gs>
                <a:gs pos="100000">
                  <a:srgbClr val="85CBFF"/>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48E8-4E11-BC06-5BD2EC7CEA05}"/>
                </c:ext>
              </c:extLst>
            </c:dLbl>
            <c:dLbl>
              <c:idx val="1"/>
              <c:layout>
                <c:manualLayout>
                  <c:x val="3.187902930573383E-2"/>
                  <c:y val="-4.7461491555979667E-3"/>
                </c:manualLayout>
              </c:layout>
              <c:spPr>
                <a:noFill/>
                <a:ln>
                  <a:noFill/>
                </a:ln>
                <a:effectLst/>
              </c:spPr>
              <c:txPr>
                <a:bodyPr/>
                <a:lstStyle/>
                <a:p>
                  <a:pPr>
                    <a:defRPr sz="10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8E8-4E11-BC06-5BD2EC7CEA05}"/>
                </c:ext>
              </c:extLst>
            </c:dLbl>
            <c:spPr>
              <a:noFill/>
              <a:ln>
                <a:noFill/>
              </a:ln>
              <a:effectLst/>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工作表1!$A$2:$A$3</c:f>
              <c:strCache>
                <c:ptCount val="2"/>
                <c:pt idx="0">
                  <c:v>歲入</c:v>
                </c:pt>
                <c:pt idx="1">
                  <c:v>歲出</c:v>
                </c:pt>
              </c:strCache>
            </c:strRef>
          </c:cat>
          <c:val>
            <c:numRef>
              <c:f>工作表1!$D$2:$D$3</c:f>
              <c:numCache>
                <c:formatCode>#,##0</c:formatCode>
                <c:ptCount val="2"/>
                <c:pt idx="0">
                  <c:v>26918</c:v>
                </c:pt>
                <c:pt idx="1">
                  <c:v>24634</c:v>
                </c:pt>
              </c:numCache>
            </c:numRef>
          </c:val>
          <c:extLst>
            <c:ext xmlns:c16="http://schemas.microsoft.com/office/drawing/2014/chart" uri="{C3380CC4-5D6E-409C-BE32-E72D297353CC}">
              <c16:uniqueId val="{00000007-48E8-4E11-BC06-5BD2EC7CEA05}"/>
            </c:ext>
          </c:extLst>
        </c:ser>
        <c:dLbls>
          <c:showLegendKey val="0"/>
          <c:showVal val="1"/>
          <c:showCatName val="0"/>
          <c:showSerName val="0"/>
          <c:showPercent val="0"/>
          <c:showBubbleSize val="0"/>
        </c:dLbls>
        <c:gapWidth val="150"/>
        <c:shape val="cylinder"/>
        <c:axId val="247622656"/>
        <c:axId val="247670656"/>
        <c:axId val="0"/>
      </c:bar3DChart>
      <c:catAx>
        <c:axId val="247622656"/>
        <c:scaling>
          <c:orientation val="minMax"/>
        </c:scaling>
        <c:delete val="1"/>
        <c:axPos val="b"/>
        <c:numFmt formatCode="General" sourceLinked="0"/>
        <c:majorTickMark val="out"/>
        <c:minorTickMark val="none"/>
        <c:tickLblPos val="nextTo"/>
        <c:crossAx val="247670656"/>
        <c:crosses val="autoZero"/>
        <c:auto val="1"/>
        <c:lblAlgn val="ctr"/>
        <c:lblOffset val="100"/>
        <c:noMultiLvlLbl val="0"/>
      </c:catAx>
      <c:valAx>
        <c:axId val="247670656"/>
        <c:scaling>
          <c:orientation val="minMax"/>
          <c:min val="10000"/>
        </c:scaling>
        <c:delete val="1"/>
        <c:axPos val="l"/>
        <c:majorGridlines>
          <c:spPr>
            <a:ln>
              <a:noFill/>
            </a:ln>
          </c:spPr>
        </c:majorGridlines>
        <c:numFmt formatCode="#,##0" sourceLinked="1"/>
        <c:majorTickMark val="in"/>
        <c:minorTickMark val="none"/>
        <c:tickLblPos val="nextTo"/>
        <c:crossAx val="247622656"/>
        <c:crosses val="autoZero"/>
        <c:crossBetween val="between"/>
        <c:majorUnit val="50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737243873041382"/>
          <c:y val="2.7225817171446787E-2"/>
          <c:w val="0.75443534923375011"/>
          <c:h val="0.77768191586855806"/>
        </c:manualLayout>
      </c:layout>
      <c:barChart>
        <c:barDir val="col"/>
        <c:grouping val="clustered"/>
        <c:varyColors val="0"/>
        <c:ser>
          <c:idx val="0"/>
          <c:order val="0"/>
          <c:tx>
            <c:strRef>
              <c:f>工作表1!$D$1</c:f>
              <c:strCache>
                <c:ptCount val="1"/>
                <c:pt idx="0">
                  <c:v>應付保留數</c:v>
                </c:pt>
              </c:strCache>
            </c:strRef>
          </c:tx>
          <c:spPr>
            <a:solidFill>
              <a:srgbClr val="70AD47">
                <a:lumMod val="60000"/>
                <a:lumOff val="40000"/>
              </a:srgbClr>
            </a:solidFill>
            <a:ln>
              <a:noFill/>
            </a:ln>
            <a:effectLst/>
          </c:spPr>
          <c:invertIfNegative val="0"/>
          <c:dPt>
            <c:idx val="0"/>
            <c:invertIfNegative val="0"/>
            <c:bubble3D val="0"/>
            <c:spPr>
              <a:solidFill>
                <a:srgbClr val="70AD47">
                  <a:lumMod val="60000"/>
                  <a:lumOff val="40000"/>
                </a:srgbClr>
              </a:solidFill>
              <a:ln>
                <a:noFill/>
              </a:ln>
              <a:effectLst/>
            </c:spPr>
            <c:extLst>
              <c:ext xmlns:c16="http://schemas.microsoft.com/office/drawing/2014/chart" uri="{C3380CC4-5D6E-409C-BE32-E72D297353CC}">
                <c16:uniqueId val="{00000001-3F86-45B6-8DFF-7B76CCABB3AA}"/>
              </c:ext>
            </c:extLst>
          </c:dPt>
          <c:dLbls>
            <c:spPr>
              <a:noFill/>
              <a:ln>
                <a:noFill/>
              </a:ln>
              <a:effectLst/>
            </c:spPr>
            <c:txPr>
              <a:bodyPr rot="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108</c:v>
                </c:pt>
                <c:pt idx="1">
                  <c:v>109</c:v>
                </c:pt>
                <c:pt idx="2">
                  <c:v>110</c:v>
                </c:pt>
                <c:pt idx="3">
                  <c:v>111</c:v>
                </c:pt>
                <c:pt idx="4">
                  <c:v>112</c:v>
                </c:pt>
              </c:numCache>
            </c:numRef>
          </c:cat>
          <c:val>
            <c:numRef>
              <c:f>工作表1!$D$2:$D$6</c:f>
              <c:numCache>
                <c:formatCode>#,##0</c:formatCode>
                <c:ptCount val="5"/>
                <c:pt idx="0">
                  <c:v>1546</c:v>
                </c:pt>
                <c:pt idx="1">
                  <c:v>2134</c:v>
                </c:pt>
                <c:pt idx="2">
                  <c:v>1650</c:v>
                </c:pt>
                <c:pt idx="3">
                  <c:v>2035</c:v>
                </c:pt>
                <c:pt idx="4">
                  <c:v>2108</c:v>
                </c:pt>
              </c:numCache>
            </c:numRef>
          </c:val>
          <c:extLst>
            <c:ext xmlns:c16="http://schemas.microsoft.com/office/drawing/2014/chart" uri="{C3380CC4-5D6E-409C-BE32-E72D297353CC}">
              <c16:uniqueId val="{00000002-3F86-45B6-8DFF-7B76CCABB3AA}"/>
            </c:ext>
          </c:extLst>
        </c:ser>
        <c:dLbls>
          <c:showLegendKey val="0"/>
          <c:showVal val="0"/>
          <c:showCatName val="0"/>
          <c:showSerName val="0"/>
          <c:showPercent val="0"/>
          <c:showBubbleSize val="0"/>
        </c:dLbls>
        <c:gapWidth val="50"/>
        <c:axId val="64135168"/>
        <c:axId val="64137088"/>
      </c:barChart>
      <c:lineChart>
        <c:grouping val="standard"/>
        <c:varyColors val="0"/>
        <c:ser>
          <c:idx val="1"/>
          <c:order val="1"/>
          <c:tx>
            <c:strRef>
              <c:f>工作表1!$E$1</c:f>
              <c:strCache>
                <c:ptCount val="1"/>
                <c:pt idx="0">
                  <c:v>應付保留數占預算數％</c:v>
                </c:pt>
              </c:strCache>
            </c:strRef>
          </c:tx>
          <c:spPr>
            <a:ln w="12700" cap="rnd" cmpd="sng" algn="ctr">
              <a:solidFill>
                <a:schemeClr val="accent5"/>
              </a:solidFill>
              <a:prstDash val="dash"/>
              <a:round/>
            </a:ln>
            <a:effectLst/>
          </c:spPr>
          <c:marker>
            <c:symbol val="triangle"/>
            <c:size val="5"/>
            <c:spPr>
              <a:solidFill>
                <a:schemeClr val="accent5"/>
              </a:solidFill>
              <a:ln w="6350" cap="flat" cmpd="sng" algn="ctr">
                <a:solidFill>
                  <a:schemeClr val="accent5"/>
                </a:solidFill>
                <a:prstDash val="solid"/>
                <a:round/>
              </a:ln>
              <a:effectLst/>
            </c:spPr>
          </c:marker>
          <c:cat>
            <c:numRef>
              <c:f>工作表1!$A$2:$A$6</c:f>
              <c:numCache>
                <c:formatCode>General</c:formatCode>
                <c:ptCount val="5"/>
                <c:pt idx="0">
                  <c:v>108</c:v>
                </c:pt>
                <c:pt idx="1">
                  <c:v>109</c:v>
                </c:pt>
                <c:pt idx="2">
                  <c:v>110</c:v>
                </c:pt>
                <c:pt idx="3">
                  <c:v>111</c:v>
                </c:pt>
                <c:pt idx="4">
                  <c:v>112</c:v>
                </c:pt>
              </c:numCache>
            </c:numRef>
          </c:cat>
          <c:val>
            <c:numRef>
              <c:f>工作表1!$E$2:$E$6</c:f>
              <c:numCache>
                <c:formatCode>General</c:formatCode>
                <c:ptCount val="5"/>
                <c:pt idx="0">
                  <c:v>7.59</c:v>
                </c:pt>
                <c:pt idx="1">
                  <c:v>9.07</c:v>
                </c:pt>
                <c:pt idx="2">
                  <c:v>6.53</c:v>
                </c:pt>
                <c:pt idx="3">
                  <c:v>7.95</c:v>
                </c:pt>
                <c:pt idx="4">
                  <c:v>7.78</c:v>
                </c:pt>
              </c:numCache>
            </c:numRef>
          </c:val>
          <c:smooth val="0"/>
          <c:extLst>
            <c:ext xmlns:c16="http://schemas.microsoft.com/office/drawing/2014/chart" uri="{C3380CC4-5D6E-409C-BE32-E72D297353CC}">
              <c16:uniqueId val="{00000003-3F86-45B6-8DFF-7B76CCABB3AA}"/>
            </c:ext>
          </c:extLst>
        </c:ser>
        <c:dLbls>
          <c:showLegendKey val="0"/>
          <c:showVal val="0"/>
          <c:showCatName val="0"/>
          <c:showSerName val="0"/>
          <c:showPercent val="0"/>
          <c:showBubbleSize val="0"/>
        </c:dLbls>
        <c:marker val="1"/>
        <c:smooth val="0"/>
        <c:axId val="64174720"/>
        <c:axId val="64172800"/>
      </c:lineChart>
      <c:catAx>
        <c:axId val="64135168"/>
        <c:scaling>
          <c:orientation val="minMax"/>
        </c:scaling>
        <c:delete val="0"/>
        <c:axPos val="b"/>
        <c:title>
          <c:tx>
            <c:rich>
              <a:bodyPr rot="0" spcFirstLastPara="1" vertOverflow="ellipsis" vert="horz" wrap="square" anchor="ctr" anchorCtr="1"/>
              <a:lstStyle/>
              <a:p>
                <a:pPr>
                  <a:defRPr sz="1000" b="1" i="0" u="none" strike="noStrike" kern="1200" baseline="0">
                    <a:ln>
                      <a:noFill/>
                    </a:ln>
                    <a:solidFill>
                      <a:schemeClr val="tx1"/>
                    </a:solidFill>
                    <a:effectLst/>
                    <a:latin typeface="標楷體" pitchFamily="65" charset="-120"/>
                    <a:ea typeface="標楷體" pitchFamily="65" charset="-120"/>
                    <a:cs typeface="+mn-cs"/>
                  </a:defRPr>
                </a:pPr>
                <a:r>
                  <a:rPr lang="zh-TW" b="1"/>
                  <a:t>年度</a:t>
                </a:r>
              </a:p>
            </c:rich>
          </c:tx>
          <c:layout>
            <c:manualLayout>
              <c:xMode val="edge"/>
              <c:yMode val="edge"/>
              <c:x val="0.88529846284280755"/>
              <c:y val="0.81242672919109027"/>
            </c:manualLayout>
          </c:layout>
          <c:overlay val="0"/>
          <c:spPr>
            <a:noFill/>
            <a:ln>
              <a:noFill/>
            </a:ln>
            <a:effectLst/>
          </c:spPr>
          <c:txPr>
            <a:bodyPr rot="0" spcFirstLastPara="1" vertOverflow="ellipsis" vert="horz" wrap="square" anchor="ctr" anchorCtr="1"/>
            <a:lstStyle/>
            <a:p>
              <a:pPr>
                <a:defRPr sz="1000" b="1" i="0" u="none" strike="noStrike" kern="1200" baseline="0">
                  <a:ln>
                    <a:noFill/>
                  </a:ln>
                  <a:solidFill>
                    <a:schemeClr val="tx1"/>
                  </a:solidFill>
                  <a:effectLst/>
                  <a:latin typeface="標楷體" pitchFamily="65" charset="-120"/>
                  <a:ea typeface="標楷體" pitchFamily="65" charset="-120"/>
                  <a:cs typeface="+mn-cs"/>
                </a:defRPr>
              </a:pPr>
              <a:endParaRPr lang="zh-TW"/>
            </a:p>
          </c:txPr>
        </c:title>
        <c:numFmt formatCode="General" sourceLinked="1"/>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1"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37088"/>
        <c:crosses val="autoZero"/>
        <c:auto val="1"/>
        <c:lblAlgn val="ctr"/>
        <c:lblOffset val="100"/>
        <c:noMultiLvlLbl val="0"/>
      </c:catAx>
      <c:valAx>
        <c:axId val="64137088"/>
        <c:scaling>
          <c:orientation val="minMax"/>
          <c:max val="3000"/>
        </c:scaling>
        <c:delete val="0"/>
        <c:axPos val="l"/>
        <c:majorGridlines>
          <c:spPr>
            <a:ln w="6350" cap="flat" cmpd="sng" algn="ctr">
              <a:solidFill>
                <a:schemeClr val="tx1">
                  <a:tint val="75000"/>
                </a:schemeClr>
              </a:solidFill>
              <a:prstDash val="solid"/>
              <a:round/>
            </a:ln>
            <a:effectLst/>
          </c:spPr>
        </c:majorGridlines>
        <c:numFmt formatCode="#,##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35168"/>
        <c:crosses val="autoZero"/>
        <c:crossBetween val="between"/>
        <c:majorUnit val="600"/>
      </c:valAx>
      <c:valAx>
        <c:axId val="64172800"/>
        <c:scaling>
          <c:orientation val="minMax"/>
          <c:max val="15"/>
          <c:min val="0"/>
        </c:scaling>
        <c:delete val="0"/>
        <c:axPos val="r"/>
        <c:numFmt formatCode="0_);\(0\)" sourceLinked="0"/>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74720"/>
        <c:crosses val="max"/>
        <c:crossBetween val="between"/>
        <c:majorUnit val="3"/>
      </c:valAx>
      <c:catAx>
        <c:axId val="64174720"/>
        <c:scaling>
          <c:orientation val="minMax"/>
        </c:scaling>
        <c:delete val="1"/>
        <c:axPos val="b"/>
        <c:numFmt formatCode="General" sourceLinked="1"/>
        <c:majorTickMark val="out"/>
        <c:minorTickMark val="none"/>
        <c:tickLblPos val="none"/>
        <c:crossAx val="64172800"/>
        <c:crosses val="autoZero"/>
        <c:auto val="1"/>
        <c:lblAlgn val="ctr"/>
        <c:lblOffset val="100"/>
        <c:noMultiLvlLbl val="0"/>
      </c:catAx>
      <c:spPr>
        <a:solidFill>
          <a:sysClr val="window" lastClr="FFFFFF"/>
        </a:solidFill>
        <a:ln w="12700">
          <a:solidFill>
            <a:sysClr val="windowText" lastClr="000000"/>
          </a:solidFill>
        </a:ln>
        <a:effectLst/>
      </c:spPr>
    </c:plotArea>
    <c:plotVisOnly val="1"/>
    <c:dispBlanksAs val="gap"/>
    <c:showDLblsOverMax val="0"/>
  </c:chart>
  <c:spPr>
    <a:noFill/>
    <a:ln w="6350" cap="flat" cmpd="sng" algn="ctr">
      <a:noFill/>
      <a:prstDash val="solid"/>
      <a:round/>
    </a:ln>
    <a:effectLst/>
  </c:spPr>
  <c:txPr>
    <a:bodyPr/>
    <a:lstStyle/>
    <a:p>
      <a:pPr>
        <a:defRPr sz="1000">
          <a:ln>
            <a:noFill/>
          </a:ln>
          <a:solidFill>
            <a:schemeClr val="tx1"/>
          </a:solidFill>
          <a:effectLst/>
          <a:latin typeface="標楷體" pitchFamily="65" charset="-120"/>
          <a:ea typeface="標楷體" pitchFamily="65" charset="-120"/>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3.5436851592577454E-3"/>
          <c:y val="0.14324405207242258"/>
          <c:w val="0.74552028927280034"/>
          <c:h val="0.74888888888888971"/>
        </c:manualLayout>
      </c:layout>
      <c:barChart>
        <c:barDir val="col"/>
        <c:grouping val="clustered"/>
        <c:varyColors val="0"/>
        <c:ser>
          <c:idx val="0"/>
          <c:order val="0"/>
          <c:tx>
            <c:strRef>
              <c:f>工作表1!$B$1</c:f>
              <c:strCache>
                <c:ptCount val="1"/>
                <c:pt idx="0">
                  <c:v>經費賸餘</c:v>
                </c:pt>
              </c:strCache>
            </c:strRef>
          </c:tx>
          <c:spPr>
            <a:gradFill>
              <a:gsLst>
                <a:gs pos="0">
                  <a:srgbClr val="FFCD69"/>
                </a:gs>
                <a:gs pos="50000">
                  <a:srgbClr val="FFCD69"/>
                </a:gs>
                <a:gs pos="100000">
                  <a:srgbClr val="FFCD69"/>
                </a:gs>
              </a:gsLst>
              <a:lin ang="0" scaled="0"/>
            </a:gra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108</c:v>
                </c:pt>
                <c:pt idx="1">
                  <c:v>109</c:v>
                </c:pt>
                <c:pt idx="2">
                  <c:v>110</c:v>
                </c:pt>
                <c:pt idx="3">
                  <c:v>111</c:v>
                </c:pt>
                <c:pt idx="4">
                  <c:v>112</c:v>
                </c:pt>
              </c:numCache>
            </c:numRef>
          </c:cat>
          <c:val>
            <c:numRef>
              <c:f>工作表1!$B$2:$B$6</c:f>
              <c:numCache>
                <c:formatCode>#,##0</c:formatCode>
                <c:ptCount val="5"/>
                <c:pt idx="0">
                  <c:v>1070</c:v>
                </c:pt>
                <c:pt idx="1">
                  <c:v>1310</c:v>
                </c:pt>
                <c:pt idx="2">
                  <c:v>1646</c:v>
                </c:pt>
                <c:pt idx="3">
                  <c:v>1624</c:v>
                </c:pt>
                <c:pt idx="4">
                  <c:v>2461</c:v>
                </c:pt>
              </c:numCache>
            </c:numRef>
          </c:val>
          <c:extLst>
            <c:ext xmlns:c16="http://schemas.microsoft.com/office/drawing/2014/chart" uri="{C3380CC4-5D6E-409C-BE32-E72D297353CC}">
              <c16:uniqueId val="{00000000-F7EF-47CC-B092-47F317683CEB}"/>
            </c:ext>
          </c:extLst>
        </c:ser>
        <c:dLbls>
          <c:showLegendKey val="0"/>
          <c:showVal val="0"/>
          <c:showCatName val="0"/>
          <c:showSerName val="0"/>
          <c:showPercent val="0"/>
          <c:showBubbleSize val="0"/>
        </c:dLbls>
        <c:gapWidth val="50"/>
        <c:axId val="64481152"/>
        <c:axId val="64520192"/>
      </c:barChart>
      <c:lineChart>
        <c:grouping val="standard"/>
        <c:varyColors val="0"/>
        <c:ser>
          <c:idx val="1"/>
          <c:order val="1"/>
          <c:tx>
            <c:strRef>
              <c:f>工作表1!$C$1</c:f>
              <c:strCache>
                <c:ptCount val="1"/>
                <c:pt idx="0">
                  <c:v>經費賸餘占預算數％</c:v>
                </c:pt>
              </c:strCache>
            </c:strRef>
          </c:tx>
          <c:spPr>
            <a:ln w="12700">
              <a:solidFill>
                <a:srgbClr val="FF0000"/>
              </a:solidFill>
              <a:prstDash val="dash"/>
            </a:ln>
          </c:spPr>
          <c:marker>
            <c:symbol val="diamond"/>
            <c:size val="5"/>
            <c:spPr>
              <a:solidFill>
                <a:srgbClr val="FF0000"/>
              </a:solidFill>
              <a:ln>
                <a:solidFill>
                  <a:srgbClr val="FF0000"/>
                </a:solidFill>
              </a:ln>
            </c:spPr>
          </c:marker>
          <c:cat>
            <c:numRef>
              <c:f>工作表1!$A$2:$A$6</c:f>
              <c:numCache>
                <c:formatCode>General</c:formatCode>
                <c:ptCount val="5"/>
                <c:pt idx="0">
                  <c:v>108</c:v>
                </c:pt>
                <c:pt idx="1">
                  <c:v>109</c:v>
                </c:pt>
                <c:pt idx="2">
                  <c:v>110</c:v>
                </c:pt>
                <c:pt idx="3">
                  <c:v>111</c:v>
                </c:pt>
                <c:pt idx="4">
                  <c:v>112</c:v>
                </c:pt>
              </c:numCache>
            </c:numRef>
          </c:cat>
          <c:val>
            <c:numRef>
              <c:f>工作表1!$C$2:$C$6</c:f>
              <c:numCache>
                <c:formatCode>General</c:formatCode>
                <c:ptCount val="5"/>
                <c:pt idx="0">
                  <c:v>5.26</c:v>
                </c:pt>
                <c:pt idx="1">
                  <c:v>5.57</c:v>
                </c:pt>
                <c:pt idx="2">
                  <c:v>6.51</c:v>
                </c:pt>
                <c:pt idx="3">
                  <c:v>6.34</c:v>
                </c:pt>
                <c:pt idx="4">
                  <c:v>9.08</c:v>
                </c:pt>
              </c:numCache>
            </c:numRef>
          </c:val>
          <c:smooth val="0"/>
          <c:extLst>
            <c:ext xmlns:c16="http://schemas.microsoft.com/office/drawing/2014/chart" uri="{C3380CC4-5D6E-409C-BE32-E72D297353CC}">
              <c16:uniqueId val="{00000001-F7EF-47CC-B092-47F317683CEB}"/>
            </c:ext>
          </c:extLst>
        </c:ser>
        <c:dLbls>
          <c:showLegendKey val="0"/>
          <c:showVal val="0"/>
          <c:showCatName val="0"/>
          <c:showSerName val="0"/>
          <c:showPercent val="0"/>
          <c:showBubbleSize val="0"/>
        </c:dLbls>
        <c:marker val="1"/>
        <c:smooth val="0"/>
        <c:axId val="97251328"/>
        <c:axId val="64522880"/>
      </c:lineChart>
      <c:catAx>
        <c:axId val="64481152"/>
        <c:scaling>
          <c:orientation val="minMax"/>
        </c:scaling>
        <c:delete val="0"/>
        <c:axPos val="b"/>
        <c:title>
          <c:tx>
            <c:rich>
              <a:bodyPr/>
              <a:lstStyle/>
              <a:p>
                <a:pPr>
                  <a:defRPr b="1"/>
                </a:pPr>
                <a:r>
                  <a:rPr lang="zh-TW" b="1" dirty="0"/>
                  <a:t>年度</a:t>
                </a:r>
              </a:p>
            </c:rich>
          </c:tx>
          <c:layout>
            <c:manualLayout>
              <c:xMode val="edge"/>
              <c:yMode val="edge"/>
              <c:x val="0.73734669519422102"/>
              <c:y val="0.89831484292055908"/>
            </c:manualLayout>
          </c:layout>
          <c:overlay val="0"/>
        </c:title>
        <c:numFmt formatCode="General" sourceLinked="1"/>
        <c:majorTickMark val="none"/>
        <c:minorTickMark val="none"/>
        <c:tickLblPos val="nextTo"/>
        <c:txPr>
          <a:bodyPr/>
          <a:lstStyle/>
          <a:p>
            <a:pPr>
              <a:defRPr b="1"/>
            </a:pPr>
            <a:endParaRPr lang="zh-TW"/>
          </a:p>
        </c:txPr>
        <c:crossAx val="64520192"/>
        <c:crosses val="autoZero"/>
        <c:auto val="1"/>
        <c:lblAlgn val="ctr"/>
        <c:lblOffset val="100"/>
        <c:noMultiLvlLbl val="0"/>
      </c:catAx>
      <c:valAx>
        <c:axId val="64520192"/>
        <c:scaling>
          <c:orientation val="minMax"/>
          <c:max val="3000"/>
        </c:scaling>
        <c:delete val="0"/>
        <c:axPos val="l"/>
        <c:majorGridlines/>
        <c:numFmt formatCode="#,##0" sourceLinked="1"/>
        <c:majorTickMark val="none"/>
        <c:minorTickMark val="none"/>
        <c:tickLblPos val="none"/>
        <c:crossAx val="64481152"/>
        <c:crosses val="autoZero"/>
        <c:crossBetween val="between"/>
        <c:majorUnit val="600"/>
      </c:valAx>
      <c:valAx>
        <c:axId val="64522880"/>
        <c:scaling>
          <c:orientation val="minMax"/>
          <c:max val="15"/>
          <c:min val="0"/>
        </c:scaling>
        <c:delete val="0"/>
        <c:axPos val="r"/>
        <c:numFmt formatCode="0_);\(0\)" sourceLinked="0"/>
        <c:majorTickMark val="none"/>
        <c:minorTickMark val="none"/>
        <c:tickLblPos val="none"/>
        <c:crossAx val="97251328"/>
        <c:crosses val="max"/>
        <c:crossBetween val="between"/>
        <c:majorUnit val="3"/>
      </c:valAx>
      <c:catAx>
        <c:axId val="97251328"/>
        <c:scaling>
          <c:orientation val="minMax"/>
        </c:scaling>
        <c:delete val="1"/>
        <c:axPos val="b"/>
        <c:numFmt formatCode="General" sourceLinked="1"/>
        <c:majorTickMark val="out"/>
        <c:minorTickMark val="none"/>
        <c:tickLblPos val="none"/>
        <c:crossAx val="64522880"/>
        <c:crosses val="autoZero"/>
        <c:auto val="1"/>
        <c:lblAlgn val="ctr"/>
        <c:lblOffset val="100"/>
        <c:noMultiLvlLbl val="0"/>
      </c:catAx>
      <c:spPr>
        <a:solidFill>
          <a:schemeClr val="lt1"/>
        </a:solidFill>
        <a:ln w="12700">
          <a:solidFill>
            <a:schemeClr val="tx1"/>
          </a:solidFill>
        </a:ln>
      </c:spPr>
    </c:plotArea>
    <c:plotVisOnly val="1"/>
    <c:dispBlanksAs val="gap"/>
    <c:showDLblsOverMax val="0"/>
  </c:chart>
  <c:spPr>
    <a:noFill/>
    <a:ln>
      <a:noFill/>
    </a:ln>
  </c:spPr>
  <c:txPr>
    <a:bodyPr/>
    <a:lstStyle/>
    <a:p>
      <a:pPr>
        <a:defRPr sz="1000">
          <a:latin typeface="標楷體" pitchFamily="65" charset="-120"/>
          <a:ea typeface="標楷體" pitchFamily="65" charset="-120"/>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737243873041382"/>
          <c:y val="2.7225817171446787E-2"/>
          <c:w val="0.75443534923375011"/>
          <c:h val="0.77768191586855806"/>
        </c:manualLayout>
      </c:layout>
      <c:barChart>
        <c:barDir val="col"/>
        <c:grouping val="clustered"/>
        <c:varyColors val="0"/>
        <c:ser>
          <c:idx val="0"/>
          <c:order val="0"/>
          <c:tx>
            <c:strRef>
              <c:f>工作表1!$D$1</c:f>
              <c:strCache>
                <c:ptCount val="1"/>
                <c:pt idx="0">
                  <c:v>應付保留數</c:v>
                </c:pt>
              </c:strCache>
            </c:strRef>
          </c:tx>
          <c:spPr>
            <a:solidFill>
              <a:schemeClr val="accent5">
                <a:lumMod val="40000"/>
                <a:lumOff val="60000"/>
              </a:schemeClr>
            </a:solidFill>
            <a:ln>
              <a:noFill/>
            </a:ln>
            <a:effectLst/>
          </c:spPr>
          <c:invertIfNegative val="0"/>
          <c:dPt>
            <c:idx val="0"/>
            <c:invertIfNegative val="0"/>
            <c:bubble3D val="0"/>
            <c:spPr>
              <a:solidFill>
                <a:schemeClr val="accent5">
                  <a:lumMod val="40000"/>
                  <a:lumOff val="60000"/>
                </a:schemeClr>
              </a:solidFill>
              <a:ln>
                <a:noFill/>
              </a:ln>
              <a:effectLst/>
            </c:spPr>
            <c:extLst>
              <c:ext xmlns:c16="http://schemas.microsoft.com/office/drawing/2014/chart" uri="{C3380CC4-5D6E-409C-BE32-E72D297353CC}">
                <c16:uniqueId val="{00000001-447F-4151-8A5A-E7096B0D27C9}"/>
              </c:ext>
            </c:extLst>
          </c:dPt>
          <c:dLbls>
            <c:dLbl>
              <c:idx val="2"/>
              <c:layout>
                <c:manualLayout>
                  <c:x val="0"/>
                  <c:y val="0.23446658851113716"/>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47F-4151-8A5A-E7096B0D27C9}"/>
                </c:ext>
              </c:extLst>
            </c:dLbl>
            <c:dLbl>
              <c:idx val="3"/>
              <c:layout>
                <c:manualLayout>
                  <c:x val="0"/>
                  <c:y val="0.19695193434935518"/>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47F-4151-8A5A-E7096B0D27C9}"/>
                </c:ext>
              </c:extLst>
            </c:dLbl>
            <c:dLbl>
              <c:idx val="4"/>
              <c:layout>
                <c:manualLayout>
                  <c:x val="0"/>
                  <c:y val="0.23446658851113716"/>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47F-4151-8A5A-E7096B0D27C9}"/>
                </c:ext>
              </c:extLst>
            </c:dLbl>
            <c:spPr>
              <a:noFill/>
              <a:ln>
                <a:noFill/>
              </a:ln>
              <a:effectLst/>
            </c:spPr>
            <c:txPr>
              <a:bodyPr rot="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107</c:v>
                </c:pt>
                <c:pt idx="1">
                  <c:v>108</c:v>
                </c:pt>
                <c:pt idx="2">
                  <c:v>109</c:v>
                </c:pt>
                <c:pt idx="3">
                  <c:v>110</c:v>
                </c:pt>
                <c:pt idx="4">
                  <c:v>111</c:v>
                </c:pt>
              </c:numCache>
            </c:numRef>
          </c:cat>
          <c:val>
            <c:numRef>
              <c:f>工作表1!$D$2:$D$6</c:f>
              <c:numCache>
                <c:formatCode>#,##0</c:formatCode>
                <c:ptCount val="5"/>
                <c:pt idx="0">
                  <c:v>1803</c:v>
                </c:pt>
                <c:pt idx="1">
                  <c:v>1546</c:v>
                </c:pt>
                <c:pt idx="2">
                  <c:v>2134</c:v>
                </c:pt>
                <c:pt idx="3">
                  <c:v>1650</c:v>
                </c:pt>
                <c:pt idx="4">
                  <c:v>2035</c:v>
                </c:pt>
              </c:numCache>
            </c:numRef>
          </c:val>
          <c:extLst>
            <c:ext xmlns:c16="http://schemas.microsoft.com/office/drawing/2014/chart" uri="{C3380CC4-5D6E-409C-BE32-E72D297353CC}">
              <c16:uniqueId val="{00000005-447F-4151-8A5A-E7096B0D27C9}"/>
            </c:ext>
          </c:extLst>
        </c:ser>
        <c:dLbls>
          <c:showLegendKey val="0"/>
          <c:showVal val="0"/>
          <c:showCatName val="0"/>
          <c:showSerName val="0"/>
          <c:showPercent val="0"/>
          <c:showBubbleSize val="0"/>
        </c:dLbls>
        <c:gapWidth val="50"/>
        <c:axId val="64135168"/>
        <c:axId val="64137088"/>
      </c:barChart>
      <c:lineChart>
        <c:grouping val="standard"/>
        <c:varyColors val="0"/>
        <c:ser>
          <c:idx val="1"/>
          <c:order val="1"/>
          <c:tx>
            <c:strRef>
              <c:f>工作表1!$E$1</c:f>
              <c:strCache>
                <c:ptCount val="1"/>
                <c:pt idx="0">
                  <c:v>應付保留數占預算數％</c:v>
                </c:pt>
              </c:strCache>
            </c:strRef>
          </c:tx>
          <c:spPr>
            <a:ln w="19050" cap="rnd" cmpd="sng" algn="ctr">
              <a:solidFill>
                <a:schemeClr val="accent5"/>
              </a:solidFill>
              <a:prstDash val="solid"/>
              <a:round/>
            </a:ln>
            <a:effectLst/>
          </c:spPr>
          <c:marker>
            <c:symbol val="triangle"/>
            <c:size val="5"/>
            <c:spPr>
              <a:solidFill>
                <a:schemeClr val="accent5"/>
              </a:solidFill>
              <a:ln w="6350" cap="flat" cmpd="sng" algn="ctr">
                <a:solidFill>
                  <a:schemeClr val="accent5"/>
                </a:solidFill>
                <a:prstDash val="solid"/>
                <a:round/>
              </a:ln>
              <a:effectLst/>
            </c:spPr>
          </c:marker>
          <c:dLbls>
            <c:dLbl>
              <c:idx val="0"/>
              <c:layout>
                <c:manualLayout>
                  <c:x val="-8.9491830065359546E-2"/>
                  <c:y val="-4.633148148148149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47F-4151-8A5A-E7096B0D27C9}"/>
                </c:ext>
              </c:extLst>
            </c:dLbl>
            <c:dLbl>
              <c:idx val="1"/>
              <c:layout>
                <c:manualLayout>
                  <c:x val="-9.3509077737319798E-2"/>
                  <c:y val="-0.1120107817706843"/>
                </c:manualLayout>
              </c:layout>
              <c:spPr>
                <a:noFill/>
                <a:ln>
                  <a:noFill/>
                </a:ln>
                <a:effectLst/>
              </c:spPr>
              <c:txPr>
                <a:bodyPr rot="0" spcFirstLastPara="1" vertOverflow="ellipsis" vert="horz" wrap="square" lIns="109728" rIns="91440"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layout/>
                </c:ext>
                <c:ext xmlns:c16="http://schemas.microsoft.com/office/drawing/2014/chart" uri="{C3380CC4-5D6E-409C-BE32-E72D297353CC}">
                  <c16:uniqueId val="{00000007-447F-4151-8A5A-E7096B0D27C9}"/>
                </c:ext>
              </c:extLst>
            </c:dLbl>
            <c:dLbl>
              <c:idx val="2"/>
              <c:spPr>
                <a:noFill/>
                <a:ln>
                  <a:noFill/>
                </a:ln>
                <a:effectLst/>
              </c:spPr>
              <c:txPr>
                <a:bodyPr rot="0" spcFirstLastPara="1" vertOverflow="ellipsis" vert="horz" wrap="square" tIns="128016" bIns="640080" anchor="ctr" anchorCtr="1"/>
                <a:lstStyle/>
                <a:p>
                  <a:pPr>
                    <a:spcBef>
                      <a:spcPts val="600"/>
                    </a:spcBef>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8-447F-4151-8A5A-E7096B0D27C9}"/>
                </c:ext>
              </c:extLst>
            </c:dLbl>
            <c:dLbl>
              <c:idx val="3"/>
              <c:delete val="1"/>
              <c:extLst>
                <c:ext xmlns:c15="http://schemas.microsoft.com/office/drawing/2012/chart" uri="{CE6537A1-D6FC-4f65-9D91-7224C49458BB}"/>
                <c:ext xmlns:c16="http://schemas.microsoft.com/office/drawing/2014/chart" uri="{C3380CC4-5D6E-409C-BE32-E72D297353CC}">
                  <c16:uniqueId val="{00000009-447F-4151-8A5A-E7096B0D27C9}"/>
                </c:ext>
              </c:extLst>
            </c:dLbl>
            <c:dLbl>
              <c:idx val="4"/>
              <c:delete val="1"/>
              <c:extLst>
                <c:ext xmlns:c15="http://schemas.microsoft.com/office/drawing/2012/chart" uri="{CE6537A1-D6FC-4f65-9D91-7224C49458BB}"/>
                <c:ext xmlns:c16="http://schemas.microsoft.com/office/drawing/2014/chart" uri="{C3380CC4-5D6E-409C-BE32-E72D297353CC}">
                  <c16:uniqueId val="{0000000A-447F-4151-8A5A-E7096B0D27C9}"/>
                </c:ext>
              </c:extLst>
            </c:dLbl>
            <c:spPr>
              <a:noFill/>
              <a:ln>
                <a:noFill/>
              </a:ln>
              <a:effectLst/>
            </c:spPr>
            <c:txPr>
              <a:bodyPr rot="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107</c:v>
                </c:pt>
                <c:pt idx="1">
                  <c:v>108</c:v>
                </c:pt>
                <c:pt idx="2">
                  <c:v>109</c:v>
                </c:pt>
                <c:pt idx="3">
                  <c:v>110</c:v>
                </c:pt>
                <c:pt idx="4">
                  <c:v>111</c:v>
                </c:pt>
              </c:numCache>
            </c:numRef>
          </c:cat>
          <c:val>
            <c:numRef>
              <c:f>工作表1!$E$2:$E$6</c:f>
              <c:numCache>
                <c:formatCode>General</c:formatCode>
                <c:ptCount val="5"/>
                <c:pt idx="0">
                  <c:v>8.85</c:v>
                </c:pt>
                <c:pt idx="1">
                  <c:v>7.59</c:v>
                </c:pt>
                <c:pt idx="2">
                  <c:v>9.07</c:v>
                </c:pt>
                <c:pt idx="3">
                  <c:v>6.53</c:v>
                </c:pt>
                <c:pt idx="4">
                  <c:v>7.95</c:v>
                </c:pt>
              </c:numCache>
            </c:numRef>
          </c:val>
          <c:smooth val="0"/>
          <c:extLst>
            <c:ext xmlns:c16="http://schemas.microsoft.com/office/drawing/2014/chart" uri="{C3380CC4-5D6E-409C-BE32-E72D297353CC}">
              <c16:uniqueId val="{0000000B-447F-4151-8A5A-E7096B0D27C9}"/>
            </c:ext>
          </c:extLst>
        </c:ser>
        <c:dLbls>
          <c:showLegendKey val="0"/>
          <c:showVal val="0"/>
          <c:showCatName val="0"/>
          <c:showSerName val="0"/>
          <c:showPercent val="0"/>
          <c:showBubbleSize val="0"/>
        </c:dLbls>
        <c:marker val="1"/>
        <c:smooth val="0"/>
        <c:axId val="64174720"/>
        <c:axId val="64172800"/>
      </c:lineChart>
      <c:catAx>
        <c:axId val="64135168"/>
        <c:scaling>
          <c:orientation val="minMax"/>
        </c:scaling>
        <c:delete val="0"/>
        <c:axPos val="b"/>
        <c:title>
          <c:tx>
            <c:rich>
              <a:bodyPr rot="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r>
                  <a:rPr lang="zh-TW" b="0"/>
                  <a:t>年度</a:t>
                </a:r>
              </a:p>
            </c:rich>
          </c:tx>
          <c:layout>
            <c:manualLayout>
              <c:xMode val="edge"/>
              <c:yMode val="edge"/>
              <c:x val="0.88529846284280755"/>
              <c:y val="0.81242672919109027"/>
            </c:manualLayout>
          </c:layout>
          <c:overlay val="0"/>
          <c:spPr>
            <a:noFill/>
            <a:ln>
              <a:noFill/>
            </a:ln>
            <a:effectLst/>
          </c:spPr>
          <c:txPr>
            <a:bodyPr rot="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title>
        <c:numFmt formatCode="General" sourceLinked="1"/>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37088"/>
        <c:crosses val="autoZero"/>
        <c:auto val="1"/>
        <c:lblAlgn val="ctr"/>
        <c:lblOffset val="100"/>
        <c:noMultiLvlLbl val="0"/>
      </c:catAx>
      <c:valAx>
        <c:axId val="64137088"/>
        <c:scaling>
          <c:orientation val="minMax"/>
          <c:max val="3000"/>
        </c:scaling>
        <c:delete val="0"/>
        <c:axPos val="l"/>
        <c:majorGridlines>
          <c:spPr>
            <a:ln w="6350" cap="flat" cmpd="sng" algn="ctr">
              <a:solidFill>
                <a:schemeClr val="tx1">
                  <a:tint val="75000"/>
                </a:schemeClr>
              </a:solidFill>
              <a:prstDash val="solid"/>
              <a:round/>
            </a:ln>
            <a:effectLst/>
          </c:spPr>
        </c:majorGridlines>
        <c:numFmt formatCode="#,##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35168"/>
        <c:crosses val="autoZero"/>
        <c:crossBetween val="between"/>
        <c:majorUnit val="600"/>
      </c:valAx>
      <c:valAx>
        <c:axId val="64172800"/>
        <c:scaling>
          <c:orientation val="minMax"/>
          <c:max val="15"/>
          <c:min val="0"/>
        </c:scaling>
        <c:delete val="0"/>
        <c:axPos val="r"/>
        <c:numFmt formatCode="0_);\(0\)" sourceLinked="0"/>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ln>
                  <a:noFill/>
                </a:ln>
                <a:solidFill>
                  <a:schemeClr val="tx1"/>
                </a:solidFill>
                <a:effectLst/>
                <a:latin typeface="標楷體" pitchFamily="65" charset="-120"/>
                <a:ea typeface="標楷體" pitchFamily="65" charset="-120"/>
                <a:cs typeface="+mn-cs"/>
              </a:defRPr>
            </a:pPr>
            <a:endParaRPr lang="zh-TW"/>
          </a:p>
        </c:txPr>
        <c:crossAx val="64174720"/>
        <c:crosses val="max"/>
        <c:crossBetween val="between"/>
        <c:majorUnit val="3"/>
      </c:valAx>
      <c:catAx>
        <c:axId val="64174720"/>
        <c:scaling>
          <c:orientation val="minMax"/>
        </c:scaling>
        <c:delete val="1"/>
        <c:axPos val="b"/>
        <c:numFmt formatCode="General" sourceLinked="1"/>
        <c:majorTickMark val="out"/>
        <c:minorTickMark val="none"/>
        <c:tickLblPos val="none"/>
        <c:crossAx val="64172800"/>
        <c:crosses val="autoZero"/>
        <c:auto val="1"/>
        <c:lblAlgn val="ctr"/>
        <c:lblOffset val="100"/>
        <c:noMultiLvlLbl val="0"/>
      </c:catAx>
      <c:spPr>
        <a:solidFill>
          <a:sysClr val="window" lastClr="FFFFFF"/>
        </a:solidFill>
        <a:ln w="12700">
          <a:solidFill>
            <a:sysClr val="windowText" lastClr="000000"/>
          </a:solidFill>
        </a:ln>
        <a:effectLst/>
      </c:spPr>
    </c:plotArea>
    <c:plotVisOnly val="1"/>
    <c:dispBlanksAs val="gap"/>
    <c:showDLblsOverMax val="0"/>
  </c:chart>
  <c:spPr>
    <a:noFill/>
    <a:ln w="6350" cap="flat" cmpd="sng" algn="ctr">
      <a:noFill/>
      <a:prstDash val="solid"/>
      <a:round/>
    </a:ln>
    <a:effectLst/>
  </c:spPr>
  <c:txPr>
    <a:bodyPr/>
    <a:lstStyle/>
    <a:p>
      <a:pPr>
        <a:defRPr sz="1000">
          <a:ln>
            <a:noFill/>
          </a:ln>
          <a:solidFill>
            <a:schemeClr val="tx1"/>
          </a:solidFill>
          <a:effectLst/>
          <a:latin typeface="標楷體" pitchFamily="65" charset="-120"/>
          <a:ea typeface="標楷體" pitchFamily="65" charset="-120"/>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3.5436851592577454E-3"/>
          <c:y val="0.14324405207242258"/>
          <c:w val="0.74552028927280034"/>
          <c:h val="0.74888888888888971"/>
        </c:manualLayout>
      </c:layout>
      <c:barChart>
        <c:barDir val="col"/>
        <c:grouping val="clustered"/>
        <c:varyColors val="0"/>
        <c:ser>
          <c:idx val="0"/>
          <c:order val="0"/>
          <c:tx>
            <c:strRef>
              <c:f>工作表1!$B$1</c:f>
              <c:strCache>
                <c:ptCount val="1"/>
                <c:pt idx="0">
                  <c:v>經費賸餘</c:v>
                </c:pt>
              </c:strCache>
            </c:strRef>
          </c:tx>
          <c:spPr>
            <a:gradFill>
              <a:gsLst>
                <a:gs pos="0">
                  <a:srgbClr val="FFCD69"/>
                </a:gs>
                <a:gs pos="50000">
                  <a:srgbClr val="FFCD69"/>
                </a:gs>
                <a:gs pos="100000">
                  <a:srgbClr val="FFCD69"/>
                </a:gs>
              </a:gsLst>
              <a:lin ang="0" scaled="0"/>
            </a:gradFill>
          </c:spPr>
          <c:invertIfNegative val="0"/>
          <c:dLbls>
            <c:dLbl>
              <c:idx val="2"/>
              <c:layout>
                <c:manualLayout>
                  <c:x val="3.9443308939561619E-3"/>
                  <c:y val="0.1538373841231839"/>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AFF-410F-B831-A45DD60BF8C2}"/>
                </c:ext>
              </c:extLst>
            </c:dLbl>
            <c:dLbl>
              <c:idx val="3"/>
              <c:layout>
                <c:manualLayout>
                  <c:x val="3.9443308939561255E-3"/>
                  <c:y val="0.19455904462637966"/>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AFF-410F-B831-A45DD60BF8C2}"/>
                </c:ext>
              </c:extLst>
            </c:dLbl>
            <c:dLbl>
              <c:idx val="4"/>
              <c:layout>
                <c:manualLayout>
                  <c:x val="-3.9443308939561984E-3"/>
                  <c:y val="0.18550978673678051"/>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AFF-410F-B831-A45DD60BF8C2}"/>
                </c:ext>
              </c:extLst>
            </c:dLbl>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107</c:v>
                </c:pt>
                <c:pt idx="1">
                  <c:v>108</c:v>
                </c:pt>
                <c:pt idx="2">
                  <c:v>109</c:v>
                </c:pt>
                <c:pt idx="3">
                  <c:v>110</c:v>
                </c:pt>
                <c:pt idx="4">
                  <c:v>111</c:v>
                </c:pt>
              </c:numCache>
            </c:numRef>
          </c:cat>
          <c:val>
            <c:numRef>
              <c:f>工作表1!$B$2:$B$6</c:f>
              <c:numCache>
                <c:formatCode>#,##0</c:formatCode>
                <c:ptCount val="5"/>
                <c:pt idx="0">
                  <c:v>1281</c:v>
                </c:pt>
                <c:pt idx="1">
                  <c:v>1070</c:v>
                </c:pt>
                <c:pt idx="2">
                  <c:v>1310</c:v>
                </c:pt>
                <c:pt idx="3">
                  <c:v>1646</c:v>
                </c:pt>
                <c:pt idx="4">
                  <c:v>1624</c:v>
                </c:pt>
              </c:numCache>
            </c:numRef>
          </c:val>
          <c:extLst>
            <c:ext xmlns:c16="http://schemas.microsoft.com/office/drawing/2014/chart" uri="{C3380CC4-5D6E-409C-BE32-E72D297353CC}">
              <c16:uniqueId val="{00000003-4AFF-410F-B831-A45DD60BF8C2}"/>
            </c:ext>
          </c:extLst>
        </c:ser>
        <c:dLbls>
          <c:showLegendKey val="0"/>
          <c:showVal val="0"/>
          <c:showCatName val="0"/>
          <c:showSerName val="0"/>
          <c:showPercent val="0"/>
          <c:showBubbleSize val="0"/>
        </c:dLbls>
        <c:gapWidth val="50"/>
        <c:axId val="64481152"/>
        <c:axId val="64520192"/>
      </c:barChart>
      <c:lineChart>
        <c:grouping val="standard"/>
        <c:varyColors val="0"/>
        <c:ser>
          <c:idx val="1"/>
          <c:order val="1"/>
          <c:tx>
            <c:strRef>
              <c:f>工作表1!$C$1</c:f>
              <c:strCache>
                <c:ptCount val="1"/>
                <c:pt idx="0">
                  <c:v>經費賸餘占預算數％</c:v>
                </c:pt>
              </c:strCache>
            </c:strRef>
          </c:tx>
          <c:spPr>
            <a:ln w="12700">
              <a:solidFill>
                <a:srgbClr val="FF0000"/>
              </a:solidFill>
              <a:prstDash val="dash"/>
            </a:ln>
          </c:spPr>
          <c:marker>
            <c:symbol val="diamond"/>
            <c:size val="5"/>
            <c:spPr>
              <a:solidFill>
                <a:srgbClr val="FF0000"/>
              </a:solidFill>
              <a:ln>
                <a:solidFill>
                  <a:srgbClr val="FF0000"/>
                </a:solidFill>
              </a:ln>
            </c:spPr>
          </c:marker>
          <c:dLbls>
            <c:dLbl>
              <c:idx val="0"/>
              <c:layout>
                <c:manualLayout>
                  <c:x val="-8.9491830065359546E-2"/>
                  <c:y val="-4.633148148148149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AFF-410F-B831-A45DD60BF8C2}"/>
                </c:ext>
              </c:extLst>
            </c:dLbl>
            <c:dLbl>
              <c:idx val="1"/>
              <c:layout>
                <c:manualLayout>
                  <c:x val="-6.9769623123841745E-2"/>
                  <c:y val="-6.931268392438526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4AFF-410F-B831-A45DD60BF8C2}"/>
                </c:ext>
              </c:extLst>
            </c:dLbl>
            <c:dLbl>
              <c:idx val="2"/>
              <c:layout>
                <c:manualLayout>
                  <c:x val="-7.2970121538189658E-2"/>
                  <c:y val="-7.91810065339917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AFF-410F-B831-A45DD60BF8C2}"/>
                </c:ext>
              </c:extLst>
            </c:dLbl>
            <c:dLbl>
              <c:idx val="3"/>
              <c:delete val="1"/>
              <c:extLst>
                <c:ext xmlns:c15="http://schemas.microsoft.com/office/drawing/2012/chart" uri="{CE6537A1-D6FC-4f65-9D91-7224C49458BB}"/>
                <c:ext xmlns:c16="http://schemas.microsoft.com/office/drawing/2014/chart" uri="{C3380CC4-5D6E-409C-BE32-E72D297353CC}">
                  <c16:uniqueId val="{00000007-4AFF-410F-B831-A45DD60BF8C2}"/>
                </c:ext>
              </c:extLst>
            </c:dLbl>
            <c:dLbl>
              <c:idx val="4"/>
              <c:delete val="1"/>
              <c:extLst>
                <c:ext xmlns:c15="http://schemas.microsoft.com/office/drawing/2012/chart" uri="{CE6537A1-D6FC-4f65-9D91-7224C49458BB}"/>
                <c:ext xmlns:c16="http://schemas.microsoft.com/office/drawing/2014/chart" uri="{C3380CC4-5D6E-409C-BE32-E72D297353CC}">
                  <c16:uniqueId val="{00000008-4AFF-410F-B831-A45DD60BF8C2}"/>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工作表1!$A$2:$A$6</c:f>
              <c:numCache>
                <c:formatCode>General</c:formatCode>
                <c:ptCount val="5"/>
                <c:pt idx="0">
                  <c:v>107</c:v>
                </c:pt>
                <c:pt idx="1">
                  <c:v>108</c:v>
                </c:pt>
                <c:pt idx="2">
                  <c:v>109</c:v>
                </c:pt>
                <c:pt idx="3">
                  <c:v>110</c:v>
                </c:pt>
                <c:pt idx="4">
                  <c:v>111</c:v>
                </c:pt>
              </c:numCache>
            </c:numRef>
          </c:cat>
          <c:val>
            <c:numRef>
              <c:f>工作表1!$C$2:$C$6</c:f>
              <c:numCache>
                <c:formatCode>General</c:formatCode>
                <c:ptCount val="5"/>
                <c:pt idx="0">
                  <c:v>6.29</c:v>
                </c:pt>
                <c:pt idx="1">
                  <c:v>5.26</c:v>
                </c:pt>
                <c:pt idx="2">
                  <c:v>5.57</c:v>
                </c:pt>
                <c:pt idx="3">
                  <c:v>6.51</c:v>
                </c:pt>
                <c:pt idx="4">
                  <c:v>6.34</c:v>
                </c:pt>
              </c:numCache>
            </c:numRef>
          </c:val>
          <c:smooth val="0"/>
          <c:extLst>
            <c:ext xmlns:c16="http://schemas.microsoft.com/office/drawing/2014/chart" uri="{C3380CC4-5D6E-409C-BE32-E72D297353CC}">
              <c16:uniqueId val="{00000009-4AFF-410F-B831-A45DD60BF8C2}"/>
            </c:ext>
          </c:extLst>
        </c:ser>
        <c:dLbls>
          <c:showLegendKey val="0"/>
          <c:showVal val="0"/>
          <c:showCatName val="0"/>
          <c:showSerName val="0"/>
          <c:showPercent val="0"/>
          <c:showBubbleSize val="0"/>
        </c:dLbls>
        <c:marker val="1"/>
        <c:smooth val="0"/>
        <c:axId val="97251328"/>
        <c:axId val="64522880"/>
      </c:lineChart>
      <c:catAx>
        <c:axId val="64481152"/>
        <c:scaling>
          <c:orientation val="minMax"/>
        </c:scaling>
        <c:delete val="0"/>
        <c:axPos val="b"/>
        <c:title>
          <c:tx>
            <c:rich>
              <a:bodyPr/>
              <a:lstStyle/>
              <a:p>
                <a:pPr>
                  <a:defRPr b="0"/>
                </a:pPr>
                <a:r>
                  <a:rPr lang="zh-TW" b="0" dirty="0"/>
                  <a:t>年度</a:t>
                </a:r>
              </a:p>
            </c:rich>
          </c:tx>
          <c:layout>
            <c:manualLayout>
              <c:xMode val="edge"/>
              <c:yMode val="edge"/>
              <c:x val="0.73734669519422102"/>
              <c:y val="0.89831484292055908"/>
            </c:manualLayout>
          </c:layout>
          <c:overlay val="0"/>
        </c:title>
        <c:numFmt formatCode="General" sourceLinked="1"/>
        <c:majorTickMark val="none"/>
        <c:minorTickMark val="none"/>
        <c:tickLblPos val="nextTo"/>
        <c:crossAx val="64520192"/>
        <c:crosses val="autoZero"/>
        <c:auto val="1"/>
        <c:lblAlgn val="ctr"/>
        <c:lblOffset val="100"/>
        <c:noMultiLvlLbl val="0"/>
      </c:catAx>
      <c:valAx>
        <c:axId val="64520192"/>
        <c:scaling>
          <c:orientation val="minMax"/>
          <c:max val="3000"/>
        </c:scaling>
        <c:delete val="0"/>
        <c:axPos val="l"/>
        <c:majorGridlines/>
        <c:numFmt formatCode="#,##0" sourceLinked="1"/>
        <c:majorTickMark val="none"/>
        <c:minorTickMark val="none"/>
        <c:tickLblPos val="none"/>
        <c:crossAx val="64481152"/>
        <c:crosses val="autoZero"/>
        <c:crossBetween val="between"/>
        <c:majorUnit val="600"/>
      </c:valAx>
      <c:valAx>
        <c:axId val="64522880"/>
        <c:scaling>
          <c:orientation val="minMax"/>
          <c:max val="15"/>
          <c:min val="0"/>
        </c:scaling>
        <c:delete val="0"/>
        <c:axPos val="r"/>
        <c:numFmt formatCode="0_);\(0\)" sourceLinked="0"/>
        <c:majorTickMark val="none"/>
        <c:minorTickMark val="none"/>
        <c:tickLblPos val="none"/>
        <c:crossAx val="97251328"/>
        <c:crosses val="max"/>
        <c:crossBetween val="between"/>
        <c:majorUnit val="3"/>
      </c:valAx>
      <c:catAx>
        <c:axId val="97251328"/>
        <c:scaling>
          <c:orientation val="minMax"/>
        </c:scaling>
        <c:delete val="1"/>
        <c:axPos val="b"/>
        <c:numFmt formatCode="General" sourceLinked="1"/>
        <c:majorTickMark val="out"/>
        <c:minorTickMark val="none"/>
        <c:tickLblPos val="none"/>
        <c:crossAx val="64522880"/>
        <c:crosses val="autoZero"/>
        <c:auto val="1"/>
        <c:lblAlgn val="ctr"/>
        <c:lblOffset val="100"/>
        <c:noMultiLvlLbl val="0"/>
      </c:catAx>
      <c:spPr>
        <a:solidFill>
          <a:schemeClr val="lt1"/>
        </a:solidFill>
        <a:ln w="12700">
          <a:solidFill>
            <a:schemeClr val="tx1"/>
          </a:solidFill>
        </a:ln>
      </c:spPr>
    </c:plotArea>
    <c:plotVisOnly val="1"/>
    <c:dispBlanksAs val="gap"/>
    <c:showDLblsOverMax val="0"/>
  </c:chart>
  <c:spPr>
    <a:noFill/>
    <a:ln>
      <a:noFill/>
    </a:ln>
  </c:spPr>
  <c:txPr>
    <a:bodyPr/>
    <a:lstStyle/>
    <a:p>
      <a:pPr>
        <a:defRPr sz="1000">
          <a:latin typeface="標楷體" pitchFamily="65" charset="-120"/>
          <a:ea typeface="標楷體" pitchFamily="65" charset="-120"/>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0"/>
    <c:view3D>
      <c:rotX val="60"/>
      <c:rotY val="80"/>
      <c:depthPercent val="60"/>
      <c:rAngAx val="1"/>
    </c:view3D>
    <c:floor>
      <c:thickness val="0"/>
      <c:spPr>
        <a:gradFill>
          <a:gsLst>
            <a:gs pos="0">
              <a:schemeClr val="bg1">
                <a:alpha val="0"/>
                <a:lumMod val="0"/>
                <a:lumOff val="100000"/>
              </a:schemeClr>
            </a:gs>
            <a:gs pos="100000">
              <a:srgbClr val="FFCCCC">
                <a:alpha val="28000"/>
                <a:lumMod val="1000"/>
                <a:lumOff val="99000"/>
              </a:srgbClr>
            </a:gs>
          </a:gsLst>
          <a:lin ang="5400000" scaled="0"/>
        </a:gradFill>
        <a:ln>
          <a:solidFill>
            <a:schemeClr val="tx1"/>
          </a:solidFill>
        </a:ln>
        <a:effectLst>
          <a:outerShdw sx="1000" sy="1000" algn="ctr" rotWithShape="0">
            <a:srgbClr val="000000"/>
          </a:outerShdw>
        </a:effectLst>
        <a:scene3d>
          <a:camera prst="orthographicFront"/>
          <a:lightRig rig="threePt" dir="t"/>
        </a:scene3d>
        <a:sp3d>
          <a:contourClr>
            <a:srgbClr val="000000"/>
          </a:contourClr>
        </a:sp3d>
      </c:spPr>
    </c:floor>
    <c:sideWall>
      <c:thickness val="0"/>
      <c:spPr>
        <a:gradFill>
          <a:gsLst>
            <a:gs pos="0">
              <a:srgbClr val="FFFBFE"/>
            </a:gs>
            <a:gs pos="25000">
              <a:srgbClr val="FEE8F9"/>
            </a:gs>
            <a:gs pos="50000">
              <a:srgbClr val="FDD7F4"/>
            </a:gs>
            <a:gs pos="75000">
              <a:srgbClr val="FDD7F4"/>
            </a:gs>
            <a:gs pos="100000">
              <a:srgbClr val="FED6F4"/>
            </a:gs>
          </a:gsLst>
          <a:lin ang="5400000" scaled="0"/>
        </a:gradFill>
        <a:ln w="15875">
          <a:solidFill>
            <a:schemeClr val="tx1"/>
          </a:solidFill>
        </a:ln>
        <a:effectLst/>
        <a:scene3d>
          <a:camera prst="orthographicFront"/>
          <a:lightRig rig="threePt" dir="t"/>
        </a:scene3d>
        <a:sp3d/>
      </c:spPr>
    </c:sideWall>
    <c:backWall>
      <c:thickness val="0"/>
      <c:spPr>
        <a:gradFill>
          <a:gsLst>
            <a:gs pos="0">
              <a:prstClr val="white"/>
            </a:gs>
            <a:gs pos="100000">
              <a:srgbClr val="FDD7F4"/>
            </a:gs>
          </a:gsLst>
          <a:lin ang="5400000" scaled="0"/>
        </a:gradFill>
        <a:ln w="15875">
          <a:solidFill>
            <a:schemeClr val="tx1"/>
          </a:solidFill>
        </a:ln>
        <a:effectLst/>
        <a:scene3d>
          <a:camera prst="orthographicFront"/>
          <a:lightRig rig="threePt" dir="t"/>
        </a:scene3d>
        <a:sp3d/>
      </c:spPr>
    </c:backWall>
    <c:plotArea>
      <c:layout>
        <c:manualLayout>
          <c:layoutTarget val="inner"/>
          <c:xMode val="edge"/>
          <c:yMode val="edge"/>
          <c:x val="7.9323142649098566E-2"/>
          <c:y val="2.3328926057549063E-2"/>
          <c:w val="0.81889967308206024"/>
          <c:h val="0.8965817413192203"/>
        </c:manualLayout>
      </c:layout>
      <c:bar3DChart>
        <c:barDir val="bar"/>
        <c:grouping val="stacked"/>
        <c:varyColors val="0"/>
        <c:ser>
          <c:idx val="0"/>
          <c:order val="0"/>
          <c:tx>
            <c:strRef>
              <c:f>工作表1!$B$1</c:f>
              <c:strCache>
                <c:ptCount val="1"/>
                <c:pt idx="0">
                  <c:v>資本支出</c:v>
                </c:pt>
              </c:strCache>
            </c:strRef>
          </c:tx>
          <c:spPr>
            <a:gradFill>
              <a:gsLst>
                <a:gs pos="100000">
                  <a:srgbClr val="A0AFFF"/>
                </a:gs>
                <a:gs pos="0">
                  <a:srgbClr val="A0AFFF"/>
                </a:gs>
                <a:gs pos="50000">
                  <a:srgbClr val="D5DCFF"/>
                </a:gs>
              </a:gsLst>
              <a:lin ang="5400000" scaled="1"/>
            </a:gradFill>
            <a:ln w="9525">
              <a:solidFill>
                <a:schemeClr val="bg1"/>
              </a:solidFill>
            </a:ln>
          </c:spPr>
          <c:invertIfNegative val="0"/>
          <c:dLbls>
            <c:dLbl>
              <c:idx val="13"/>
              <c:layout/>
              <c:tx>
                <c:rich>
                  <a:bodyPr/>
                  <a:lstStyle/>
                  <a:p>
                    <a:r>
                      <a:rPr lang="en-US" altLang="zh-TW"/>
                      <a:t>4</a:t>
                    </a:r>
                    <a:r>
                      <a:rPr lang="en-US" altLang="zh-CN"/>
                      <a:t>,</a:t>
                    </a:r>
                    <a:r>
                      <a:rPr lang="en-US" altLang="zh-TW"/>
                      <a:t>456</a:t>
                    </a:r>
                    <a:endParaRPr lang="en-US" altLang="zh-CN"/>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CD6-4894-BE1E-76C8976B6A11}"/>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工作表1!$A$2:$A$17</c:f>
              <c:numCache>
                <c:formatCode>General</c:formatCode>
                <c:ptCount val="16"/>
                <c:pt idx="1">
                  <c:v>108</c:v>
                </c:pt>
                <c:pt idx="4">
                  <c:v>109</c:v>
                </c:pt>
                <c:pt idx="7">
                  <c:v>110</c:v>
                </c:pt>
                <c:pt idx="10">
                  <c:v>111</c:v>
                </c:pt>
                <c:pt idx="13">
                  <c:v>112</c:v>
                </c:pt>
              </c:numCache>
            </c:numRef>
          </c:cat>
          <c:val>
            <c:numRef>
              <c:f>工作表1!$B$2:$B$17</c:f>
              <c:numCache>
                <c:formatCode>#,##0</c:formatCode>
                <c:ptCount val="16"/>
                <c:pt idx="1">
                  <c:v>4260</c:v>
                </c:pt>
                <c:pt idx="4">
                  <c:v>5136</c:v>
                </c:pt>
                <c:pt idx="7">
                  <c:v>5472</c:v>
                </c:pt>
                <c:pt idx="10">
                  <c:v>4895</c:v>
                </c:pt>
                <c:pt idx="13">
                  <c:v>4456</c:v>
                </c:pt>
              </c:numCache>
            </c:numRef>
          </c:val>
          <c:extLst>
            <c:ext xmlns:c16="http://schemas.microsoft.com/office/drawing/2014/chart" uri="{C3380CC4-5D6E-409C-BE32-E72D297353CC}">
              <c16:uniqueId val="{00000001-DCD6-4894-BE1E-76C8976B6A11}"/>
            </c:ext>
          </c:extLst>
        </c:ser>
        <c:ser>
          <c:idx val="1"/>
          <c:order val="1"/>
          <c:tx>
            <c:strRef>
              <c:f>工作表1!$C$1</c:f>
              <c:strCache>
                <c:ptCount val="1"/>
                <c:pt idx="0">
                  <c:v>資本收入</c:v>
                </c:pt>
              </c:strCache>
            </c:strRef>
          </c:tx>
          <c:spPr>
            <a:gradFill flip="none" rotWithShape="1">
              <a:gsLst>
                <a:gs pos="100000">
                  <a:srgbClr val="FCC0EE"/>
                </a:gs>
                <a:gs pos="0">
                  <a:srgbClr val="FCC0EE"/>
                </a:gs>
                <a:gs pos="50000">
                  <a:srgbClr val="FDDFF6"/>
                </a:gs>
              </a:gsLst>
              <a:lin ang="5400000" scaled="1"/>
              <a:tileRect/>
            </a:gradFill>
            <a:ln>
              <a:solidFill>
                <a:sysClr val="window" lastClr="FFFFFF"/>
              </a:solidFill>
            </a:ln>
          </c:spPr>
          <c:invertIfNegative val="0"/>
          <c:dPt>
            <c:idx val="2"/>
            <c:invertIfNegative val="0"/>
            <c:bubble3D val="0"/>
            <c:spPr>
              <a:gradFill>
                <a:gsLst>
                  <a:gs pos="100000">
                    <a:srgbClr val="FF99FF"/>
                  </a:gs>
                  <a:gs pos="0">
                    <a:srgbClr val="FF99FF"/>
                  </a:gs>
                  <a:gs pos="100000">
                    <a:srgbClr val="FF99FF"/>
                  </a:gs>
                </a:gsLst>
                <a:lin ang="5400000" scaled="1"/>
              </a:gradFill>
              <a:ln>
                <a:solidFill>
                  <a:sysClr val="window" lastClr="FFFFFF"/>
                </a:solidFill>
              </a:ln>
            </c:spPr>
            <c:extLst>
              <c:ext xmlns:c16="http://schemas.microsoft.com/office/drawing/2014/chart" uri="{C3380CC4-5D6E-409C-BE32-E72D297353CC}">
                <c16:uniqueId val="{00000003-DCD6-4894-BE1E-76C8976B6A11}"/>
              </c:ext>
            </c:extLst>
          </c:dPt>
          <c:dPt>
            <c:idx val="5"/>
            <c:invertIfNegative val="0"/>
            <c:bubble3D val="0"/>
            <c:spPr>
              <a:gradFill flip="none" rotWithShape="1">
                <a:gsLst>
                  <a:gs pos="100000">
                    <a:srgbClr val="FF99FF"/>
                  </a:gs>
                  <a:gs pos="0">
                    <a:srgbClr val="FF99FF"/>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5-DCD6-4894-BE1E-76C8976B6A11}"/>
              </c:ext>
            </c:extLst>
          </c:dPt>
          <c:dPt>
            <c:idx val="8"/>
            <c:invertIfNegative val="0"/>
            <c:bubble3D val="0"/>
            <c:spPr>
              <a:gradFill flip="none" rotWithShape="1">
                <a:gsLst>
                  <a:gs pos="100000">
                    <a:srgbClr val="FF99FF"/>
                  </a:gs>
                  <a:gs pos="0">
                    <a:srgbClr val="FCC0EE"/>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7-DCD6-4894-BE1E-76C8976B6A11}"/>
              </c:ext>
            </c:extLst>
          </c:dPt>
          <c:dPt>
            <c:idx val="11"/>
            <c:invertIfNegative val="0"/>
            <c:bubble3D val="0"/>
            <c:spPr>
              <a:gradFill flip="none" rotWithShape="1">
                <a:gsLst>
                  <a:gs pos="100000">
                    <a:srgbClr val="FF99FF"/>
                  </a:gs>
                  <a:gs pos="0">
                    <a:srgbClr val="FF99FF"/>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9-DCD6-4894-BE1E-76C8976B6A11}"/>
              </c:ext>
            </c:extLst>
          </c:dPt>
          <c:dPt>
            <c:idx val="14"/>
            <c:invertIfNegative val="0"/>
            <c:bubble3D val="0"/>
            <c:spPr>
              <a:gradFill flip="none" rotWithShape="1">
                <a:gsLst>
                  <a:gs pos="100000">
                    <a:srgbClr val="FF99FF"/>
                  </a:gs>
                  <a:gs pos="0">
                    <a:srgbClr val="FF99FF"/>
                  </a:gs>
                  <a:gs pos="50000">
                    <a:srgbClr val="FF99FF"/>
                  </a:gs>
                </a:gsLst>
                <a:lin ang="5400000" scaled="1"/>
                <a:tileRect/>
              </a:gradFill>
              <a:ln>
                <a:solidFill>
                  <a:sysClr val="window" lastClr="FFFFFF"/>
                </a:solidFill>
              </a:ln>
            </c:spPr>
            <c:extLst>
              <c:ext xmlns:c16="http://schemas.microsoft.com/office/drawing/2014/chart" uri="{C3380CC4-5D6E-409C-BE32-E72D297353CC}">
                <c16:uniqueId val="{0000000B-DCD6-4894-BE1E-76C8976B6A11}"/>
              </c:ext>
            </c:extLst>
          </c:dPt>
          <c:dLbls>
            <c:dLbl>
              <c:idx val="2"/>
              <c:delete val="1"/>
              <c:extLst>
                <c:ext xmlns:c15="http://schemas.microsoft.com/office/drawing/2012/chart" uri="{CE6537A1-D6FC-4f65-9D91-7224C49458BB}"/>
                <c:ext xmlns:c16="http://schemas.microsoft.com/office/drawing/2014/chart" uri="{C3380CC4-5D6E-409C-BE32-E72D297353CC}">
                  <c16:uniqueId val="{00000003-DCD6-4894-BE1E-76C8976B6A11}"/>
                </c:ext>
              </c:extLst>
            </c:dLbl>
            <c:dLbl>
              <c:idx val="5"/>
              <c:delete val="1"/>
              <c:extLst>
                <c:ext xmlns:c15="http://schemas.microsoft.com/office/drawing/2012/chart" uri="{CE6537A1-D6FC-4f65-9D91-7224C49458BB}"/>
                <c:ext xmlns:c16="http://schemas.microsoft.com/office/drawing/2014/chart" uri="{C3380CC4-5D6E-409C-BE32-E72D297353CC}">
                  <c16:uniqueId val="{00000005-DCD6-4894-BE1E-76C8976B6A11}"/>
                </c:ext>
              </c:extLst>
            </c:dLbl>
            <c:dLbl>
              <c:idx val="8"/>
              <c:delete val="1"/>
              <c:extLst>
                <c:ext xmlns:c15="http://schemas.microsoft.com/office/drawing/2012/chart" uri="{CE6537A1-D6FC-4f65-9D91-7224C49458BB}"/>
                <c:ext xmlns:c16="http://schemas.microsoft.com/office/drawing/2014/chart" uri="{C3380CC4-5D6E-409C-BE32-E72D297353CC}">
                  <c16:uniqueId val="{00000007-DCD6-4894-BE1E-76C8976B6A11}"/>
                </c:ext>
              </c:extLst>
            </c:dLbl>
            <c:dLbl>
              <c:idx val="11"/>
              <c:delete val="1"/>
              <c:extLst>
                <c:ext xmlns:c15="http://schemas.microsoft.com/office/drawing/2012/chart" uri="{CE6537A1-D6FC-4f65-9D91-7224C49458BB}"/>
                <c:ext xmlns:c16="http://schemas.microsoft.com/office/drawing/2014/chart" uri="{C3380CC4-5D6E-409C-BE32-E72D297353CC}">
                  <c16:uniqueId val="{00000009-DCD6-4894-BE1E-76C8976B6A11}"/>
                </c:ext>
              </c:extLst>
            </c:dLbl>
            <c:dLbl>
              <c:idx val="14"/>
              <c:delete val="1"/>
              <c:extLst>
                <c:ext xmlns:c15="http://schemas.microsoft.com/office/drawing/2012/chart" uri="{CE6537A1-D6FC-4f65-9D91-7224C49458BB}"/>
                <c:ext xmlns:c16="http://schemas.microsoft.com/office/drawing/2014/chart" uri="{C3380CC4-5D6E-409C-BE32-E72D297353CC}">
                  <c16:uniqueId val="{0000000B-DCD6-4894-BE1E-76C8976B6A11}"/>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108</c:v>
                </c:pt>
                <c:pt idx="4">
                  <c:v>109</c:v>
                </c:pt>
                <c:pt idx="7">
                  <c:v>110</c:v>
                </c:pt>
                <c:pt idx="10">
                  <c:v>111</c:v>
                </c:pt>
                <c:pt idx="13">
                  <c:v>112</c:v>
                </c:pt>
              </c:numCache>
            </c:numRef>
          </c:cat>
          <c:val>
            <c:numRef>
              <c:f>工作表1!$C$2:$C$17</c:f>
              <c:numCache>
                <c:formatCode>General</c:formatCode>
                <c:ptCount val="16"/>
                <c:pt idx="2" formatCode="#,##0">
                  <c:v>404</c:v>
                </c:pt>
                <c:pt idx="5" formatCode="#,##0">
                  <c:v>436</c:v>
                </c:pt>
                <c:pt idx="8" formatCode="#,##0">
                  <c:v>40</c:v>
                </c:pt>
                <c:pt idx="11" formatCode="#,##0">
                  <c:v>66</c:v>
                </c:pt>
                <c:pt idx="14" formatCode="#,##0">
                  <c:v>651</c:v>
                </c:pt>
              </c:numCache>
            </c:numRef>
          </c:val>
          <c:extLst>
            <c:ext xmlns:c16="http://schemas.microsoft.com/office/drawing/2014/chart" uri="{C3380CC4-5D6E-409C-BE32-E72D297353CC}">
              <c16:uniqueId val="{0000000C-DCD6-4894-BE1E-76C8976B6A11}"/>
            </c:ext>
          </c:extLst>
        </c:ser>
        <c:ser>
          <c:idx val="2"/>
          <c:order val="2"/>
          <c:tx>
            <c:strRef>
              <c:f>工作表1!$D$1</c:f>
              <c:strCache>
                <c:ptCount val="1"/>
                <c:pt idx="0">
                  <c:v>移用經常收支賸餘</c:v>
                </c:pt>
              </c:strCache>
            </c:strRef>
          </c:tx>
          <c:spPr>
            <a:gradFill>
              <a:gsLst>
                <a:gs pos="100000">
                  <a:srgbClr val="B2E4B7"/>
                </a:gs>
                <a:gs pos="0">
                  <a:srgbClr val="B2E4B7"/>
                </a:gs>
                <a:gs pos="50000">
                  <a:srgbClr val="D1EFD4"/>
                </a:gs>
              </a:gsLst>
              <a:lin ang="5400000" scaled="1"/>
            </a:gradFill>
            <a:ln>
              <a:solidFill>
                <a:schemeClr val="bg1"/>
              </a:solidFill>
            </a:ln>
          </c:spPr>
          <c:invertIfNegative val="0"/>
          <c:dLbls>
            <c:dLbl>
              <c:idx val="2"/>
              <c:layout/>
              <c:tx>
                <c:rich>
                  <a:bodyPr/>
                  <a:lstStyle/>
                  <a:p>
                    <a:r>
                      <a:rPr lang="en-US" altLang="zh-TW" dirty="0" smtClean="0"/>
                      <a:t>4</a:t>
                    </a:r>
                    <a:r>
                      <a:rPr lang="en-US" altLang="en-US" dirty="0" smtClean="0"/>
                      <a:t>,</a:t>
                    </a:r>
                    <a:r>
                      <a:rPr lang="en-US" altLang="zh-TW" dirty="0" smtClean="0"/>
                      <a:t>489</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DCD6-4894-BE1E-76C8976B6A11}"/>
                </c:ext>
              </c:extLst>
            </c:dLbl>
            <c:dLbl>
              <c:idx val="5"/>
              <c:layout/>
              <c:tx>
                <c:rich>
                  <a:bodyPr/>
                  <a:lstStyle/>
                  <a:p>
                    <a:r>
                      <a:rPr lang="en-US" altLang="zh-TW" dirty="0" smtClean="0"/>
                      <a:t>5</a:t>
                    </a:r>
                    <a:r>
                      <a:rPr lang="en-US" altLang="en-US" dirty="0" smtClean="0"/>
                      <a:t>,</a:t>
                    </a:r>
                    <a:r>
                      <a:rPr lang="en-US" altLang="zh-TW" dirty="0" smtClean="0"/>
                      <a:t>576</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DCD6-4894-BE1E-76C8976B6A11}"/>
                </c:ext>
              </c:extLst>
            </c:dLbl>
            <c:dLbl>
              <c:idx val="8"/>
              <c:layout>
                <c:manualLayout>
                  <c:x val="-1.3903371567605145E-2"/>
                  <c:y val="-4.695984002958194E-17"/>
                </c:manualLayout>
              </c:layout>
              <c:tx>
                <c:rich>
                  <a:bodyPr/>
                  <a:lstStyle/>
                  <a:p>
                    <a:r>
                      <a:rPr lang="en-US" altLang="zh-TW" dirty="0" smtClean="0"/>
                      <a:t>6</a:t>
                    </a:r>
                    <a:r>
                      <a:rPr lang="en-US" altLang="en-US" dirty="0" smtClean="0"/>
                      <a:t>,</a:t>
                    </a:r>
                    <a:r>
                      <a:rPr lang="en-US" altLang="zh-TW" dirty="0" smtClean="0"/>
                      <a:t>273</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DCD6-4894-BE1E-76C8976B6A11}"/>
                </c:ext>
              </c:extLst>
            </c:dLbl>
            <c:dLbl>
              <c:idx val="11"/>
              <c:layout/>
              <c:tx>
                <c:rich>
                  <a:bodyPr/>
                  <a:lstStyle/>
                  <a:p>
                    <a:r>
                      <a:rPr lang="en-US" altLang="zh-TW" dirty="0" smtClean="0"/>
                      <a:t>5</a:t>
                    </a:r>
                    <a:r>
                      <a:rPr lang="en-US" altLang="en-US" dirty="0" smtClean="0"/>
                      <a:t>,</a:t>
                    </a:r>
                    <a:r>
                      <a:rPr lang="en-US" altLang="zh-TW" dirty="0" smtClean="0"/>
                      <a:t>780</a:t>
                    </a:r>
                    <a:endParaRPr lang="en-US" altLang="en-US" dirty="0"/>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DCD6-4894-BE1E-76C8976B6A11}"/>
                </c:ext>
              </c:extLst>
            </c:dLbl>
            <c:dLbl>
              <c:idx val="14"/>
              <c:delete val="1"/>
              <c:extLst>
                <c:ext xmlns:c15="http://schemas.microsoft.com/office/drawing/2012/chart" uri="{CE6537A1-D6FC-4f65-9D91-7224C49458BB}"/>
                <c:ext xmlns:c16="http://schemas.microsoft.com/office/drawing/2014/chart" uri="{C3380CC4-5D6E-409C-BE32-E72D297353CC}">
                  <c16:uniqueId val="{00000011-DCD6-4894-BE1E-76C8976B6A11}"/>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108</c:v>
                </c:pt>
                <c:pt idx="4">
                  <c:v>109</c:v>
                </c:pt>
                <c:pt idx="7">
                  <c:v>110</c:v>
                </c:pt>
                <c:pt idx="10">
                  <c:v>111</c:v>
                </c:pt>
                <c:pt idx="13">
                  <c:v>112</c:v>
                </c:pt>
              </c:numCache>
            </c:numRef>
          </c:cat>
          <c:val>
            <c:numRef>
              <c:f>工作表1!$D$2:$D$17</c:f>
              <c:numCache>
                <c:formatCode>General</c:formatCode>
                <c:ptCount val="16"/>
                <c:pt idx="2" formatCode="#,##0">
                  <c:v>4489</c:v>
                </c:pt>
                <c:pt idx="5" formatCode="#,##0">
                  <c:v>5576</c:v>
                </c:pt>
                <c:pt idx="8" formatCode="#,##0">
                  <c:v>6273</c:v>
                </c:pt>
                <c:pt idx="11" formatCode="#,##0">
                  <c:v>5780</c:v>
                </c:pt>
                <c:pt idx="14" formatCode="#,##0">
                  <c:v>6088</c:v>
                </c:pt>
              </c:numCache>
            </c:numRef>
          </c:val>
          <c:extLst>
            <c:ext xmlns:c16="http://schemas.microsoft.com/office/drawing/2014/chart" uri="{C3380CC4-5D6E-409C-BE32-E72D297353CC}">
              <c16:uniqueId val="{00000012-DCD6-4894-BE1E-76C8976B6A11}"/>
            </c:ext>
          </c:extLst>
        </c:ser>
        <c:ser>
          <c:idx val="3"/>
          <c:order val="3"/>
          <c:tx>
            <c:strRef>
              <c:f>工作表1!$E$1</c:f>
              <c:strCache>
                <c:ptCount val="1"/>
                <c:pt idx="0">
                  <c:v>歲入歲出賸餘</c:v>
                </c:pt>
              </c:strCache>
            </c:strRef>
          </c:tx>
          <c:spPr>
            <a:gradFill>
              <a:gsLst>
                <a:gs pos="100000">
                  <a:srgbClr val="FAC882"/>
                </a:gs>
                <a:gs pos="0">
                  <a:srgbClr val="FAC882"/>
                </a:gs>
                <a:gs pos="50000">
                  <a:srgbClr val="EFDDC3"/>
                </a:gs>
              </a:gsLst>
              <a:lin ang="5400000" scaled="1"/>
            </a:gradFill>
            <a:ln>
              <a:solidFill>
                <a:prstClr val="white"/>
              </a:solidFill>
            </a:ln>
          </c:spPr>
          <c:invertIfNegative val="0"/>
          <c:dPt>
            <c:idx val="2"/>
            <c:invertIfNegative val="0"/>
            <c:bubble3D val="0"/>
            <c:spPr>
              <a:solidFill>
                <a:srgbClr val="E7E6E6">
                  <a:lumMod val="90000"/>
                </a:srgbClr>
              </a:solidFill>
              <a:ln>
                <a:solidFill>
                  <a:prstClr val="white"/>
                </a:solidFill>
              </a:ln>
            </c:spPr>
            <c:extLst>
              <c:ext xmlns:c16="http://schemas.microsoft.com/office/drawing/2014/chart" uri="{C3380CC4-5D6E-409C-BE32-E72D297353CC}">
                <c16:uniqueId val="{00000014-DCD6-4894-BE1E-76C8976B6A11}"/>
              </c:ext>
            </c:extLst>
          </c:dPt>
          <c:dPt>
            <c:idx val="5"/>
            <c:invertIfNegative val="0"/>
            <c:bubble3D val="0"/>
            <c:spPr>
              <a:gradFill>
                <a:gsLst>
                  <a:gs pos="100000">
                    <a:sysClr val="window" lastClr="FFFFFF">
                      <a:lumMod val="85000"/>
                    </a:sysClr>
                  </a:gs>
                  <a:gs pos="0">
                    <a:sysClr val="window" lastClr="FFFFFF">
                      <a:lumMod val="85000"/>
                    </a:sysClr>
                  </a:gs>
                  <a:gs pos="5000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6-DCD6-4894-BE1E-76C8976B6A11}"/>
              </c:ext>
            </c:extLst>
          </c:dPt>
          <c:dPt>
            <c:idx val="8"/>
            <c:invertIfNegative val="0"/>
            <c:bubble3D val="0"/>
            <c:spPr>
              <a:gradFill>
                <a:gsLst>
                  <a:gs pos="51588">
                    <a:sysClr val="window" lastClr="FFFFFF">
                      <a:lumMod val="85000"/>
                    </a:sysClr>
                  </a:gs>
                  <a:gs pos="100000">
                    <a:sysClr val="window" lastClr="FFFFFF">
                      <a:lumMod val="85000"/>
                    </a:sysClr>
                  </a:gs>
                  <a:gs pos="200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8-DCD6-4894-BE1E-76C8976B6A11}"/>
              </c:ext>
            </c:extLst>
          </c:dPt>
          <c:dPt>
            <c:idx val="11"/>
            <c:invertIfNegative val="0"/>
            <c:bubble3D val="0"/>
            <c:spPr>
              <a:gradFill>
                <a:gsLst>
                  <a:gs pos="100000">
                    <a:sysClr val="window" lastClr="FFFFFF">
                      <a:lumMod val="75000"/>
                    </a:sysClr>
                  </a:gs>
                  <a:gs pos="0">
                    <a:sysClr val="window" lastClr="FFFFFF">
                      <a:lumMod val="85000"/>
                    </a:sysClr>
                  </a:gs>
                  <a:gs pos="5000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A-DCD6-4894-BE1E-76C8976B6A11}"/>
              </c:ext>
            </c:extLst>
          </c:dPt>
          <c:dPt>
            <c:idx val="14"/>
            <c:invertIfNegative val="0"/>
            <c:bubble3D val="0"/>
            <c:spPr>
              <a:gradFill>
                <a:gsLst>
                  <a:gs pos="100000">
                    <a:sysClr val="window" lastClr="FFFFFF">
                      <a:lumMod val="85000"/>
                    </a:sysClr>
                  </a:gs>
                  <a:gs pos="0">
                    <a:sysClr val="window" lastClr="FFFFFF">
                      <a:lumMod val="85000"/>
                    </a:sysClr>
                  </a:gs>
                </a:gsLst>
                <a:lin ang="5400000" scaled="1"/>
              </a:gradFill>
              <a:ln>
                <a:solidFill>
                  <a:prstClr val="white"/>
                </a:solidFill>
              </a:ln>
            </c:spPr>
            <c:extLst>
              <c:ext xmlns:c16="http://schemas.microsoft.com/office/drawing/2014/chart" uri="{C3380CC4-5D6E-409C-BE32-E72D297353CC}">
                <c16:uniqueId val="{0000001C-DCD6-4894-BE1E-76C8976B6A11}"/>
              </c:ext>
            </c:extLst>
          </c:dPt>
          <c:dLbls>
            <c:dLbl>
              <c:idx val="1"/>
              <c:delete val="1"/>
              <c:extLst>
                <c:ext xmlns:c15="http://schemas.microsoft.com/office/drawing/2012/chart" uri="{CE6537A1-D6FC-4f65-9D91-7224C49458BB}"/>
                <c:ext xmlns:c16="http://schemas.microsoft.com/office/drawing/2014/chart" uri="{C3380CC4-5D6E-409C-BE32-E72D297353CC}">
                  <c16:uniqueId val="{0000001D-DCD6-4894-BE1E-76C8976B6A11}"/>
                </c:ext>
              </c:extLst>
            </c:dLbl>
            <c:dLbl>
              <c:idx val="4"/>
              <c:delete val="1"/>
              <c:extLst>
                <c:ext xmlns:c15="http://schemas.microsoft.com/office/drawing/2012/chart" uri="{CE6537A1-D6FC-4f65-9D91-7224C49458BB}"/>
                <c:ext xmlns:c16="http://schemas.microsoft.com/office/drawing/2014/chart" uri="{C3380CC4-5D6E-409C-BE32-E72D297353CC}">
                  <c16:uniqueId val="{0000001E-DCD6-4894-BE1E-76C8976B6A11}"/>
                </c:ext>
              </c:extLst>
            </c:dLbl>
            <c:dLbl>
              <c:idx val="7"/>
              <c:delete val="1"/>
              <c:extLst>
                <c:ext xmlns:c15="http://schemas.microsoft.com/office/drawing/2012/chart" uri="{CE6537A1-D6FC-4f65-9D91-7224C49458BB}"/>
                <c:ext xmlns:c16="http://schemas.microsoft.com/office/drawing/2014/chart" uri="{C3380CC4-5D6E-409C-BE32-E72D297353CC}">
                  <c16:uniqueId val="{0000001F-DCD6-4894-BE1E-76C8976B6A11}"/>
                </c:ext>
              </c:extLst>
            </c:dLbl>
            <c:dLbl>
              <c:idx val="10"/>
              <c:layout>
                <c:manualLayout>
                  <c:x val="-5.911302787426332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DCD6-4894-BE1E-76C8976B6A11}"/>
                </c:ext>
              </c:extLst>
            </c:dLbl>
            <c:dLbl>
              <c:idx val="13"/>
              <c:delete val="1"/>
              <c:extLst>
                <c:ext xmlns:c15="http://schemas.microsoft.com/office/drawing/2012/chart" uri="{CE6537A1-D6FC-4f65-9D91-7224C49458BB}"/>
                <c:ext xmlns:c16="http://schemas.microsoft.com/office/drawing/2014/chart" uri="{C3380CC4-5D6E-409C-BE32-E72D297353CC}">
                  <c16:uniqueId val="{00000021-DCD6-4894-BE1E-76C8976B6A11}"/>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工作表1!$A$2:$A$17</c:f>
              <c:numCache>
                <c:formatCode>General</c:formatCode>
                <c:ptCount val="16"/>
                <c:pt idx="1">
                  <c:v>108</c:v>
                </c:pt>
                <c:pt idx="4">
                  <c:v>109</c:v>
                </c:pt>
                <c:pt idx="7">
                  <c:v>110</c:v>
                </c:pt>
                <c:pt idx="10">
                  <c:v>111</c:v>
                </c:pt>
                <c:pt idx="13">
                  <c:v>112</c:v>
                </c:pt>
              </c:numCache>
            </c:numRef>
          </c:cat>
          <c:val>
            <c:numRef>
              <c:f>工作表1!$E$2:$E$17</c:f>
              <c:numCache>
                <c:formatCode>#,##0_);[Red]\(#,##0\)</c:formatCode>
                <c:ptCount val="16"/>
                <c:pt idx="1">
                  <c:v>633</c:v>
                </c:pt>
                <c:pt idx="4">
                  <c:v>877</c:v>
                </c:pt>
                <c:pt idx="7">
                  <c:v>840</c:v>
                </c:pt>
                <c:pt idx="10">
                  <c:v>951</c:v>
                </c:pt>
                <c:pt idx="13">
                  <c:v>2283</c:v>
                </c:pt>
              </c:numCache>
            </c:numRef>
          </c:val>
          <c:extLst>
            <c:ext xmlns:c16="http://schemas.microsoft.com/office/drawing/2014/chart" uri="{C3380CC4-5D6E-409C-BE32-E72D297353CC}">
              <c16:uniqueId val="{00000022-DCD6-4894-BE1E-76C8976B6A11}"/>
            </c:ext>
          </c:extLst>
        </c:ser>
        <c:dLbls>
          <c:showLegendKey val="0"/>
          <c:showVal val="1"/>
          <c:showCatName val="0"/>
          <c:showSerName val="0"/>
          <c:showPercent val="0"/>
          <c:showBubbleSize val="0"/>
        </c:dLbls>
        <c:gapWidth val="0"/>
        <c:gapDepth val="0"/>
        <c:shape val="box"/>
        <c:axId val="367399680"/>
        <c:axId val="367401600"/>
        <c:axId val="0"/>
      </c:bar3DChart>
      <c:catAx>
        <c:axId val="367399680"/>
        <c:scaling>
          <c:orientation val="minMax"/>
        </c:scaling>
        <c:delete val="1"/>
        <c:axPos val="l"/>
        <c:numFmt formatCode="General" sourceLinked="1"/>
        <c:majorTickMark val="none"/>
        <c:minorTickMark val="none"/>
        <c:tickLblPos val="none"/>
        <c:crossAx val="367401600"/>
        <c:crosses val="autoZero"/>
        <c:auto val="1"/>
        <c:lblAlgn val="ctr"/>
        <c:lblOffset val="100"/>
        <c:tickLblSkip val="1"/>
        <c:tickMarkSkip val="1"/>
        <c:noMultiLvlLbl val="0"/>
      </c:catAx>
      <c:valAx>
        <c:axId val="367401600"/>
        <c:scaling>
          <c:orientation val="minMax"/>
        </c:scaling>
        <c:delete val="0"/>
        <c:axPos val="b"/>
        <c:majorGridlines>
          <c:spPr>
            <a:ln w="3175">
              <a:solidFill>
                <a:sysClr val="window" lastClr="FFFFFF">
                  <a:lumMod val="95000"/>
                </a:sysClr>
              </a:solidFill>
            </a:ln>
          </c:spPr>
        </c:majorGridlines>
        <c:title>
          <c:tx>
            <c:rich>
              <a:bodyPr/>
              <a:lstStyle/>
              <a:p>
                <a:pPr>
                  <a:defRPr sz="900" b="0">
                    <a:latin typeface="標楷體" pitchFamily="65" charset="-120"/>
                    <a:ea typeface="標楷體" pitchFamily="65" charset="-120"/>
                  </a:defRPr>
                </a:pPr>
                <a:r>
                  <a:rPr lang="zh-TW" altLang="en-US" sz="900" b="0" dirty="0" smtClean="0">
                    <a:latin typeface="標楷體" pitchFamily="65" charset="-120"/>
                    <a:ea typeface="標楷體" pitchFamily="65" charset="-120"/>
                  </a:rPr>
                  <a:t>百萬元</a:t>
                </a:r>
                <a:endParaRPr lang="zh-TW" altLang="en-US" sz="900" b="0" dirty="0">
                  <a:latin typeface="標楷體" pitchFamily="65" charset="-120"/>
                  <a:ea typeface="標楷體" pitchFamily="65" charset="-120"/>
                </a:endParaRPr>
              </a:p>
            </c:rich>
          </c:tx>
          <c:layout>
            <c:manualLayout>
              <c:xMode val="edge"/>
              <c:yMode val="edge"/>
              <c:x val="0.86980031669148006"/>
              <c:y val="0.86297195688653694"/>
            </c:manualLayout>
          </c:layout>
          <c:overlay val="0"/>
        </c:title>
        <c:numFmt formatCode="#,##0_);\(#,##0\)" sourceLinked="0"/>
        <c:majorTickMark val="none"/>
        <c:minorTickMark val="none"/>
        <c:tickLblPos val="nextTo"/>
        <c:spPr>
          <a:noFill/>
          <a:ln>
            <a:solidFill>
              <a:sysClr val="windowText" lastClr="000000"/>
            </a:solidFill>
          </a:ln>
        </c:spPr>
        <c:txPr>
          <a:bodyPr/>
          <a:lstStyle/>
          <a:p>
            <a:pPr>
              <a:defRPr sz="900" b="0">
                <a:latin typeface="標楷體" panose="03000509000000000000" pitchFamily="65" charset="-120"/>
                <a:ea typeface="標楷體" panose="03000509000000000000" pitchFamily="65" charset="-120"/>
              </a:defRPr>
            </a:pPr>
            <a:endParaRPr lang="zh-TW"/>
          </a:p>
        </c:txPr>
        <c:crossAx val="367399680"/>
        <c:crosses val="autoZero"/>
        <c:crossBetween val="between"/>
        <c:majorUnit val="1000"/>
      </c:valAx>
      <c:spPr>
        <a:noFill/>
        <a:ln>
          <a:noFill/>
        </a:ln>
      </c:spPr>
    </c:plotArea>
    <c:plotVisOnly val="1"/>
    <c:dispBlanksAs val="gap"/>
    <c:showDLblsOverMax val="0"/>
  </c:chart>
  <c:spPr>
    <a:noFill/>
    <a:ln>
      <a:noFill/>
    </a:ln>
    <a:scene3d>
      <a:camera prst="orthographicFront"/>
      <a:lightRig rig="threePt" dir="t"/>
    </a:scene3d>
    <a:sp3d>
      <a:bevelT w="6350"/>
    </a:sp3d>
  </c:spPr>
  <c:txPr>
    <a:bodyPr/>
    <a:lstStyle/>
    <a:p>
      <a:pPr>
        <a:defRPr sz="1800"/>
      </a:pPr>
      <a:endParaRPr lang="zh-TW"/>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754293262879793E-2"/>
          <c:y val="9.7902097902097904E-2"/>
          <c:w val="0.66710700132100398"/>
          <c:h val="0.83741258741258739"/>
        </c:manualLayout>
      </c:layout>
      <c:barChart>
        <c:barDir val="col"/>
        <c:grouping val="stacked"/>
        <c:varyColors val="0"/>
        <c:ser>
          <c:idx val="8"/>
          <c:order val="0"/>
          <c:tx>
            <c:strRef>
              <c:f>Sheet1!$B$1</c:f>
              <c:strCache>
                <c:ptCount val="1"/>
                <c:pt idx="0">
                  <c:v>教育科學文化支出</c:v>
                </c:pt>
              </c:strCache>
            </c:strRef>
          </c:tx>
          <c:spPr>
            <a:gradFill>
              <a:gsLst>
                <a:gs pos="0">
                  <a:sysClr val="window" lastClr="FFFFFF"/>
                </a:gs>
                <a:gs pos="100000">
                  <a:srgbClr val="2FBAFF"/>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108</c:v>
                </c:pt>
                <c:pt idx="1">
                  <c:v>109</c:v>
                </c:pt>
                <c:pt idx="2">
                  <c:v>110</c:v>
                </c:pt>
                <c:pt idx="3">
                  <c:v>111</c:v>
                </c:pt>
                <c:pt idx="4">
                  <c:v>112</c:v>
                </c:pt>
              </c:numCache>
            </c:numRef>
          </c:cat>
          <c:val>
            <c:numRef>
              <c:f>Sheet1!$B$2:$B$6</c:f>
              <c:numCache>
                <c:formatCode>#,##0</c:formatCode>
                <c:ptCount val="5"/>
                <c:pt idx="0">
                  <c:v>6835</c:v>
                </c:pt>
                <c:pt idx="1">
                  <c:v>9200</c:v>
                </c:pt>
                <c:pt idx="2">
                  <c:v>9192</c:v>
                </c:pt>
                <c:pt idx="3">
                  <c:v>9911</c:v>
                </c:pt>
                <c:pt idx="4">
                  <c:v>9906</c:v>
                </c:pt>
              </c:numCache>
            </c:numRef>
          </c:val>
          <c:extLst>
            <c:ext xmlns:c16="http://schemas.microsoft.com/office/drawing/2014/chart" uri="{C3380CC4-5D6E-409C-BE32-E72D297353CC}">
              <c16:uniqueId val="{00000000-2E11-427A-A9C1-2F4EF40514DF}"/>
            </c:ext>
          </c:extLst>
        </c:ser>
        <c:ser>
          <c:idx val="6"/>
          <c:order val="1"/>
          <c:tx>
            <c:strRef>
              <c:f>Sheet1!$C$1</c:f>
              <c:strCache>
                <c:ptCount val="1"/>
                <c:pt idx="0">
                  <c:v>社會福利支出</c:v>
                </c:pt>
              </c:strCache>
            </c:strRef>
          </c:tx>
          <c:spPr>
            <a:gradFill>
              <a:gsLst>
                <a:gs pos="0">
                  <a:sysClr val="window" lastClr="FFFFFF"/>
                </a:gs>
                <a:gs pos="100000">
                  <a:srgbClr val="00E2A7"/>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108</c:v>
                </c:pt>
                <c:pt idx="1">
                  <c:v>109</c:v>
                </c:pt>
                <c:pt idx="2">
                  <c:v>110</c:v>
                </c:pt>
                <c:pt idx="3">
                  <c:v>111</c:v>
                </c:pt>
                <c:pt idx="4">
                  <c:v>112</c:v>
                </c:pt>
              </c:numCache>
            </c:numRef>
          </c:cat>
          <c:val>
            <c:numRef>
              <c:f>Sheet1!$C$2:$C$6</c:f>
              <c:numCache>
                <c:formatCode>#,##0</c:formatCode>
                <c:ptCount val="5"/>
                <c:pt idx="0">
                  <c:v>2529</c:v>
                </c:pt>
                <c:pt idx="1">
                  <c:v>3072</c:v>
                </c:pt>
                <c:pt idx="2">
                  <c:v>3744</c:v>
                </c:pt>
                <c:pt idx="3">
                  <c:v>4148</c:v>
                </c:pt>
                <c:pt idx="4">
                  <c:v>4309</c:v>
                </c:pt>
              </c:numCache>
            </c:numRef>
          </c:val>
          <c:extLst>
            <c:ext xmlns:c16="http://schemas.microsoft.com/office/drawing/2014/chart" uri="{C3380CC4-5D6E-409C-BE32-E72D297353CC}">
              <c16:uniqueId val="{00000001-2E11-427A-A9C1-2F4EF40514DF}"/>
            </c:ext>
          </c:extLst>
        </c:ser>
        <c:ser>
          <c:idx val="2"/>
          <c:order val="2"/>
          <c:tx>
            <c:strRef>
              <c:f>Sheet1!$D$1</c:f>
              <c:strCache>
                <c:ptCount val="1"/>
                <c:pt idx="0">
                  <c:v>一般政務支出</c:v>
                </c:pt>
              </c:strCache>
            </c:strRef>
          </c:tx>
          <c:spPr>
            <a:gradFill>
              <a:gsLst>
                <a:gs pos="0">
                  <a:sysClr val="window" lastClr="FFFFFF"/>
                </a:gs>
                <a:gs pos="100000">
                  <a:srgbClr val="FFC000"/>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108</c:v>
                </c:pt>
                <c:pt idx="1">
                  <c:v>109</c:v>
                </c:pt>
                <c:pt idx="2">
                  <c:v>110</c:v>
                </c:pt>
                <c:pt idx="3">
                  <c:v>111</c:v>
                </c:pt>
                <c:pt idx="4">
                  <c:v>112</c:v>
                </c:pt>
              </c:numCache>
            </c:numRef>
          </c:cat>
          <c:val>
            <c:numRef>
              <c:f>Sheet1!$D$2:$D$6</c:f>
              <c:numCache>
                <c:formatCode>#,##0</c:formatCode>
                <c:ptCount val="5"/>
                <c:pt idx="0">
                  <c:v>3412</c:v>
                </c:pt>
                <c:pt idx="1">
                  <c:v>3446</c:v>
                </c:pt>
                <c:pt idx="2">
                  <c:v>3534</c:v>
                </c:pt>
                <c:pt idx="3">
                  <c:v>3636</c:v>
                </c:pt>
                <c:pt idx="4">
                  <c:v>3821</c:v>
                </c:pt>
              </c:numCache>
            </c:numRef>
          </c:val>
          <c:extLst>
            <c:ext xmlns:c16="http://schemas.microsoft.com/office/drawing/2014/chart" uri="{C3380CC4-5D6E-409C-BE32-E72D297353CC}">
              <c16:uniqueId val="{00000002-2E11-427A-A9C1-2F4EF40514DF}"/>
            </c:ext>
          </c:extLst>
        </c:ser>
        <c:ser>
          <c:idx val="3"/>
          <c:order val="3"/>
          <c:tx>
            <c:strRef>
              <c:f>Sheet1!$E$1</c:f>
              <c:strCache>
                <c:ptCount val="1"/>
                <c:pt idx="0">
                  <c:v>經濟發展支出</c:v>
                </c:pt>
              </c:strCache>
            </c:strRef>
          </c:tx>
          <c:spPr>
            <a:gradFill>
              <a:gsLst>
                <a:gs pos="0">
                  <a:sysClr val="window" lastClr="FFFFFF"/>
                </a:gs>
                <a:gs pos="100000">
                  <a:srgbClr val="93FFFF"/>
                </a:gs>
              </a:gsLst>
              <a:path path="shape">
                <a:fillToRect l="50000" t="50000" r="50000" b="50000"/>
              </a:path>
            </a:gradFill>
            <a:ln w="7485">
              <a:noFill/>
              <a:prstDash val="solid"/>
            </a:ln>
          </c:spPr>
          <c:invertIfNegative val="0"/>
          <c:dLbls>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108</c:v>
                </c:pt>
                <c:pt idx="1">
                  <c:v>109</c:v>
                </c:pt>
                <c:pt idx="2">
                  <c:v>110</c:v>
                </c:pt>
                <c:pt idx="3">
                  <c:v>111</c:v>
                </c:pt>
                <c:pt idx="4">
                  <c:v>112</c:v>
                </c:pt>
              </c:numCache>
            </c:numRef>
          </c:cat>
          <c:val>
            <c:numRef>
              <c:f>Sheet1!$E$2:$E$6</c:f>
              <c:numCache>
                <c:formatCode>#,##0</c:formatCode>
                <c:ptCount val="5"/>
                <c:pt idx="0">
                  <c:v>2942</c:v>
                </c:pt>
                <c:pt idx="1">
                  <c:v>2912</c:v>
                </c:pt>
                <c:pt idx="2">
                  <c:v>3183</c:v>
                </c:pt>
                <c:pt idx="3">
                  <c:v>2391</c:v>
                </c:pt>
                <c:pt idx="4">
                  <c:v>2700</c:v>
                </c:pt>
              </c:numCache>
            </c:numRef>
          </c:val>
          <c:extLst>
            <c:ext xmlns:c16="http://schemas.microsoft.com/office/drawing/2014/chart" uri="{C3380CC4-5D6E-409C-BE32-E72D297353CC}">
              <c16:uniqueId val="{00000003-2E11-427A-A9C1-2F4EF40514DF}"/>
            </c:ext>
          </c:extLst>
        </c:ser>
        <c:ser>
          <c:idx val="7"/>
          <c:order val="4"/>
          <c:tx>
            <c:strRef>
              <c:f>Sheet1!$F$1</c:f>
              <c:strCache>
                <c:ptCount val="1"/>
                <c:pt idx="0">
                  <c:v>退休撫卹支出</c:v>
                </c:pt>
              </c:strCache>
            </c:strRef>
          </c:tx>
          <c:spPr>
            <a:gradFill>
              <a:gsLst>
                <a:gs pos="0">
                  <a:sysClr val="window" lastClr="FFFFFF"/>
                </a:gs>
                <a:gs pos="100000">
                  <a:srgbClr val="FFCDFF"/>
                </a:gs>
              </a:gsLst>
              <a:path path="shape">
                <a:fillToRect l="50000" t="50000" r="50000" b="50000"/>
              </a:path>
            </a:gradFill>
            <a:ln w="7485">
              <a:noFill/>
              <a:prstDash val="solid"/>
            </a:ln>
          </c:spPr>
          <c:invertIfNegative val="0"/>
          <c:dLbls>
            <c:numFmt formatCode="#,##0_ " sourceLinked="0"/>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108</c:v>
                </c:pt>
                <c:pt idx="1">
                  <c:v>109</c:v>
                </c:pt>
                <c:pt idx="2">
                  <c:v>110</c:v>
                </c:pt>
                <c:pt idx="3">
                  <c:v>111</c:v>
                </c:pt>
                <c:pt idx="4">
                  <c:v>112</c:v>
                </c:pt>
              </c:numCache>
            </c:numRef>
          </c:cat>
          <c:val>
            <c:numRef>
              <c:f>Sheet1!$F$2:$F$6</c:f>
              <c:numCache>
                <c:formatCode>#,##0</c:formatCode>
                <c:ptCount val="5"/>
                <c:pt idx="0">
                  <c:v>2082</c:v>
                </c:pt>
                <c:pt idx="1">
                  <c:v>2023</c:v>
                </c:pt>
                <c:pt idx="2">
                  <c:v>2114</c:v>
                </c:pt>
                <c:pt idx="3">
                  <c:v>2163</c:v>
                </c:pt>
                <c:pt idx="4">
                  <c:v>2189</c:v>
                </c:pt>
              </c:numCache>
            </c:numRef>
          </c:val>
          <c:extLst>
            <c:ext xmlns:c16="http://schemas.microsoft.com/office/drawing/2014/chart" uri="{C3380CC4-5D6E-409C-BE32-E72D297353CC}">
              <c16:uniqueId val="{00000004-2E11-427A-A9C1-2F4EF40514DF}"/>
            </c:ext>
          </c:extLst>
        </c:ser>
        <c:ser>
          <c:idx val="4"/>
          <c:order val="5"/>
          <c:tx>
            <c:strRef>
              <c:f>Sheet1!$G$1</c:f>
              <c:strCache>
                <c:ptCount val="1"/>
                <c:pt idx="0">
                  <c:v>債務支出</c:v>
                </c:pt>
              </c:strCache>
            </c:strRef>
          </c:tx>
          <c:spPr>
            <a:gradFill>
              <a:gsLst>
                <a:gs pos="0">
                  <a:sysClr val="window" lastClr="FFFFFF"/>
                </a:gs>
                <a:gs pos="100000">
                  <a:srgbClr val="FFFF00"/>
                </a:gs>
              </a:gsLst>
              <a:path path="shape">
                <a:fillToRect l="50000" t="50000" r="50000" b="50000"/>
              </a:path>
            </a:gradFill>
            <a:ln w="7485">
              <a:noFill/>
              <a:prstDash val="solid"/>
            </a:ln>
          </c:spPr>
          <c:invertIfNegative val="0"/>
          <c:cat>
            <c:numRef>
              <c:f>Sheet1!$A$2:$A$6</c:f>
              <c:numCache>
                <c:formatCode>General</c:formatCode>
                <c:ptCount val="5"/>
                <c:pt idx="0">
                  <c:v>108</c:v>
                </c:pt>
                <c:pt idx="1">
                  <c:v>109</c:v>
                </c:pt>
                <c:pt idx="2">
                  <c:v>110</c:v>
                </c:pt>
                <c:pt idx="3">
                  <c:v>111</c:v>
                </c:pt>
                <c:pt idx="4">
                  <c:v>112</c:v>
                </c:pt>
              </c:numCache>
            </c:numRef>
          </c:cat>
          <c:val>
            <c:numRef>
              <c:f>Sheet1!$G$2:$G$6</c:f>
              <c:numCache>
                <c:formatCode>#,##0</c:formatCode>
                <c:ptCount val="5"/>
                <c:pt idx="0">
                  <c:v>0</c:v>
                </c:pt>
                <c:pt idx="1">
                  <c:v>0</c:v>
                </c:pt>
                <c:pt idx="2">
                  <c:v>0</c:v>
                </c:pt>
                <c:pt idx="3">
                  <c:v>0</c:v>
                </c:pt>
                <c:pt idx="4">
                  <c:v>0</c:v>
                </c:pt>
              </c:numCache>
            </c:numRef>
          </c:val>
          <c:extLst>
            <c:ext xmlns:c16="http://schemas.microsoft.com/office/drawing/2014/chart" uri="{C3380CC4-5D6E-409C-BE32-E72D297353CC}">
              <c16:uniqueId val="{00000005-2E11-427A-A9C1-2F4EF40514DF}"/>
            </c:ext>
          </c:extLst>
        </c:ser>
        <c:ser>
          <c:idx val="5"/>
          <c:order val="6"/>
          <c:tx>
            <c:strRef>
              <c:f>Sheet1!$H$1</c:f>
              <c:strCache>
                <c:ptCount val="1"/>
                <c:pt idx="0">
                  <c:v>其他各項支出</c:v>
                </c:pt>
              </c:strCache>
            </c:strRef>
          </c:tx>
          <c:spPr>
            <a:gradFill>
              <a:gsLst>
                <a:gs pos="0">
                  <a:sysClr val="window" lastClr="FFFFFF"/>
                </a:gs>
                <a:gs pos="100000">
                  <a:srgbClr val="C7EDC1"/>
                </a:gs>
              </a:gsLst>
              <a:path path="shape">
                <a:fillToRect l="50000" t="50000" r="50000" b="50000"/>
              </a:path>
            </a:gradFill>
            <a:ln w="7485">
              <a:noFill/>
              <a:prstDash val="solid"/>
            </a:ln>
            <a:effectLst>
              <a:outerShdw blurRad="50800" dist="50800" dir="5400000" sx="1000" sy="1000" algn="ctr" rotWithShape="0">
                <a:srgbClr val="000000">
                  <a:alpha val="43137"/>
                </a:srgbClr>
              </a:outerShdw>
            </a:effectLst>
          </c:spPr>
          <c:invertIfNegative val="0"/>
          <c:dLbls>
            <c:dLbl>
              <c:idx val="1"/>
              <c:layout>
                <c:manualLayout>
                  <c:x val="2.9520288341159696E-3"/>
                  <c:y val="-4.766639382041819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E11-427A-A9C1-2F4EF40514DF}"/>
                </c:ext>
              </c:extLst>
            </c:dLbl>
            <c:numFmt formatCode="#,##0_ " sourceLinked="0"/>
            <c:spPr>
              <a:noFill/>
              <a:ln w="14970">
                <a:noFill/>
              </a:ln>
            </c:spPr>
            <c:txPr>
              <a:bodyPr wrap="square" lIns="38100" tIns="19050" rIns="38100" bIns="19050" anchor="ctr">
                <a:spAutoFit/>
              </a:bodyPr>
              <a:lstStyle/>
              <a:p>
                <a:pPr>
                  <a:defRPr sz="800" b="0" i="0" u="none" strike="noStrike" baseline="0">
                    <a:solidFill>
                      <a:schemeClr val="tx1"/>
                    </a:solidFill>
                    <a:latin typeface="標楷體" panose="03000509000000000000" pitchFamily="65" charset="-120"/>
                    <a:ea typeface="標楷體" panose="03000509000000000000" pitchFamily="65" charset="-120"/>
                    <a:cs typeface="Times New Roman"/>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Sheet1!$A$2:$A$6</c:f>
              <c:numCache>
                <c:formatCode>General</c:formatCode>
                <c:ptCount val="5"/>
                <c:pt idx="0">
                  <c:v>108</c:v>
                </c:pt>
                <c:pt idx="1">
                  <c:v>109</c:v>
                </c:pt>
                <c:pt idx="2">
                  <c:v>110</c:v>
                </c:pt>
                <c:pt idx="3">
                  <c:v>111</c:v>
                </c:pt>
                <c:pt idx="4">
                  <c:v>112</c:v>
                </c:pt>
              </c:numCache>
            </c:numRef>
          </c:cat>
          <c:val>
            <c:numRef>
              <c:f>Sheet1!$H$2:$H$6</c:f>
              <c:numCache>
                <c:formatCode>#,##0</c:formatCode>
                <c:ptCount val="5"/>
                <c:pt idx="0">
                  <c:v>1489</c:v>
                </c:pt>
                <c:pt idx="1">
                  <c:v>1567</c:v>
                </c:pt>
                <c:pt idx="2">
                  <c:v>1862</c:v>
                </c:pt>
                <c:pt idx="3">
                  <c:v>1738</c:v>
                </c:pt>
                <c:pt idx="4">
                  <c:v>1707</c:v>
                </c:pt>
              </c:numCache>
            </c:numRef>
          </c:val>
          <c:extLst>
            <c:ext xmlns:c16="http://schemas.microsoft.com/office/drawing/2014/chart" uri="{C3380CC4-5D6E-409C-BE32-E72D297353CC}">
              <c16:uniqueId val="{00000007-2E11-427A-A9C1-2F4EF40514DF}"/>
            </c:ext>
          </c:extLst>
        </c:ser>
        <c:dLbls>
          <c:showLegendKey val="0"/>
          <c:showVal val="0"/>
          <c:showCatName val="0"/>
          <c:showSerName val="0"/>
          <c:showPercent val="0"/>
          <c:showBubbleSize val="0"/>
        </c:dLbls>
        <c:gapWidth val="20"/>
        <c:overlap val="100"/>
        <c:axId val="890245152"/>
        <c:axId val="1"/>
      </c:barChart>
      <c:catAx>
        <c:axId val="890245152"/>
        <c:scaling>
          <c:orientation val="minMax"/>
        </c:scaling>
        <c:delete val="0"/>
        <c:axPos val="b"/>
        <c:numFmt formatCode="General" sourceLinked="1"/>
        <c:majorTickMark val="none"/>
        <c:minorTickMark val="none"/>
        <c:tickLblPos val="nextTo"/>
        <c:spPr>
          <a:ln w="1871">
            <a:solidFill>
              <a:schemeClr val="tx1"/>
            </a:solidFill>
            <a:prstDash val="solid"/>
          </a:ln>
        </c:spPr>
        <c:txPr>
          <a:bodyPr rot="0" vert="horz"/>
          <a:lstStyle/>
          <a:p>
            <a:pPr>
              <a:defRPr sz="1000" b="1" i="0" u="none" strike="noStrike" baseline="0">
                <a:solidFill>
                  <a:schemeClr val="tx1"/>
                </a:solidFill>
                <a:latin typeface="標楷體" panose="03000509000000000000" pitchFamily="65" charset="-120"/>
                <a:ea typeface="標楷體" panose="03000509000000000000" pitchFamily="65" charset="-120"/>
                <a:cs typeface="標楷體"/>
              </a:defRPr>
            </a:pPr>
            <a:endParaRPr lang="zh-TW"/>
          </a:p>
        </c:txPr>
        <c:crossAx val="1"/>
        <c:crosses val="autoZero"/>
        <c:auto val="0"/>
        <c:lblAlgn val="ctr"/>
        <c:lblOffset val="180"/>
        <c:tickLblSkip val="1"/>
        <c:tickMarkSkip val="1"/>
        <c:noMultiLvlLbl val="0"/>
      </c:catAx>
      <c:valAx>
        <c:axId val="1"/>
        <c:scaling>
          <c:orientation val="minMax"/>
          <c:max val="25000"/>
          <c:min val="0"/>
        </c:scaling>
        <c:delete val="0"/>
        <c:axPos val="l"/>
        <c:numFmt formatCode="#,##0_ " sourceLinked="0"/>
        <c:majorTickMark val="in"/>
        <c:minorTickMark val="none"/>
        <c:tickLblPos val="none"/>
        <c:spPr>
          <a:ln w="7485">
            <a:solidFill>
              <a:srgbClr val="000000"/>
            </a:solidFill>
            <a:prstDash val="solid"/>
          </a:ln>
        </c:spPr>
        <c:txPr>
          <a:bodyPr rot="0" vert="horz"/>
          <a:lstStyle/>
          <a:p>
            <a:pPr rtl="0">
              <a:defRPr sz="1000" b="0" i="0" u="none" strike="noStrike" baseline="0">
                <a:solidFill>
                  <a:schemeClr val="tx1"/>
                </a:solidFill>
                <a:latin typeface="標楷體"/>
                <a:ea typeface="標楷體"/>
                <a:cs typeface="標楷體"/>
              </a:defRPr>
            </a:pPr>
            <a:endParaRPr lang="zh-TW"/>
          </a:p>
        </c:txPr>
        <c:crossAx val="890245152"/>
        <c:crosses val="autoZero"/>
        <c:crossBetween val="between"/>
        <c:majorUnit val="5000"/>
      </c:valAx>
      <c:spPr>
        <a:noFill/>
        <a:ln w="7485">
          <a:noFill/>
          <a:prstDash val="solid"/>
        </a:ln>
      </c:spPr>
    </c:plotArea>
    <c:plotVisOnly val="1"/>
    <c:dispBlanksAs val="gap"/>
    <c:showDLblsOverMax val="0"/>
  </c:chart>
  <c:spPr>
    <a:noFill/>
    <a:ln>
      <a:noFill/>
    </a:ln>
  </c:spPr>
  <c:txPr>
    <a:bodyPr/>
    <a:lstStyle/>
    <a:p>
      <a:pPr>
        <a:defRPr sz="914" b="1" i="0" u="none" strike="noStrike" baseline="0">
          <a:solidFill>
            <a:schemeClr val="tx1"/>
          </a:solidFill>
          <a:latin typeface="細明體"/>
          <a:ea typeface="細明體"/>
          <a:cs typeface="細明體"/>
        </a:defRPr>
      </a:pPr>
      <a:endParaRPr lang="zh-TW"/>
    </a:p>
  </c:txPr>
  <c:externalData r:id="rId2">
    <c:autoUpdate val="0"/>
  </c:externalData>
  <c:userShapes r:id="rId3"/>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0.18587</cdr:x>
      <cdr:y>0.06714</cdr:y>
    </cdr:from>
    <cdr:to>
      <cdr:x>0.27337</cdr:x>
      <cdr:y>0.08407</cdr:y>
    </cdr:to>
    <cdr:sp macro="" textlink="">
      <cdr:nvSpPr>
        <cdr:cNvPr id="2" name="矩形 1"/>
        <cdr:cNvSpPr/>
      </cdr:nvSpPr>
      <cdr:spPr>
        <a:xfrm xmlns:a="http://schemas.openxmlformats.org/drawingml/2006/main">
          <a:off x="587529" y="181822"/>
          <a:ext cx="276591" cy="45851"/>
        </a:xfrm>
        <a:prstGeom xmlns:a="http://schemas.openxmlformats.org/drawingml/2006/main" prst="rect">
          <a:avLst/>
        </a:prstGeom>
        <a:solidFill xmlns:a="http://schemas.openxmlformats.org/drawingml/2006/main">
          <a:schemeClr val="accent6">
            <a:lumMod val="60000"/>
            <a:lumOff val="40000"/>
          </a:schemeClr>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0.25798</cdr:x>
      <cdr:y>0.02983</cdr:y>
    </cdr:from>
    <cdr:to>
      <cdr:x>0.52273</cdr:x>
      <cdr:y>0.12548</cdr:y>
    </cdr:to>
    <cdr:sp macro="" textlink="">
      <cdr:nvSpPr>
        <cdr:cNvPr id="3" name="文字方塊 7"/>
        <cdr:cNvSpPr txBox="1"/>
      </cdr:nvSpPr>
      <cdr:spPr>
        <a:xfrm xmlns:a="http://schemas.openxmlformats.org/drawingml/2006/main">
          <a:off x="815483" y="80783"/>
          <a:ext cx="836882" cy="259047"/>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應付保留數</a:t>
          </a:r>
          <a:endParaRPr lang="zh-TW" altLang="en-US" sz="1000" spc="-100" dirty="0">
            <a:latin typeface="標楷體" pitchFamily="65" charset="-120"/>
            <a:ea typeface="標楷體" pitchFamily="65" charset="-120"/>
          </a:endParaRPr>
        </a:p>
      </cdr:txBody>
    </cdr:sp>
  </cdr:relSizeAnchor>
  <cdr:relSizeAnchor xmlns:cdr="http://schemas.openxmlformats.org/drawingml/2006/chartDrawing">
    <cdr:from>
      <cdr:x>0.18676</cdr:x>
      <cdr:y>0.14471</cdr:y>
    </cdr:from>
    <cdr:to>
      <cdr:x>0.2746</cdr:x>
      <cdr:y>0.14471</cdr:y>
    </cdr:to>
    <cdr:sp macro="" textlink="">
      <cdr:nvSpPr>
        <cdr:cNvPr id="6" name="直線接點 5"/>
        <cdr:cNvSpPr/>
      </cdr:nvSpPr>
      <cdr:spPr>
        <a:xfrm xmlns:a="http://schemas.openxmlformats.org/drawingml/2006/main">
          <a:off x="589379" y="389731"/>
          <a:ext cx="277200" cy="0"/>
        </a:xfrm>
        <a:prstGeom xmlns:a="http://schemas.openxmlformats.org/drawingml/2006/main" prst="line">
          <a:avLst/>
        </a:prstGeom>
        <a:noFill xmlns:a="http://schemas.openxmlformats.org/drawingml/2006/main"/>
        <a:ln xmlns:a="http://schemas.openxmlformats.org/drawingml/2006/main" w="12700" cap="flat" cmpd="sng" algn="ctr">
          <a:solidFill>
            <a:srgbClr val="0070C0"/>
          </a:solidFill>
          <a:prstDash val="dash"/>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zh-TW"/>
        </a:p>
      </cdr:txBody>
    </cdr:sp>
  </cdr:relSizeAnchor>
  <cdr:relSizeAnchor xmlns:cdr="http://schemas.openxmlformats.org/drawingml/2006/chartDrawing">
    <cdr:from>
      <cdr:x>0.22173</cdr:x>
      <cdr:y>0.13265</cdr:y>
    </cdr:from>
    <cdr:to>
      <cdr:x>0.23973</cdr:x>
      <cdr:y>0.15186</cdr:y>
    </cdr:to>
    <cdr:sp macro="" textlink="">
      <cdr:nvSpPr>
        <cdr:cNvPr id="7" name="等腰三角形 6"/>
        <cdr:cNvSpPr>
          <a:spLocks xmlns:a="http://schemas.openxmlformats.org/drawingml/2006/main" noChangeAspect="1"/>
        </cdr:cNvSpPr>
      </cdr:nvSpPr>
      <cdr:spPr>
        <a:xfrm xmlns:a="http://schemas.openxmlformats.org/drawingml/2006/main">
          <a:off x="699722" y="357267"/>
          <a:ext cx="56808" cy="51738"/>
        </a:xfrm>
        <a:prstGeom xmlns:a="http://schemas.openxmlformats.org/drawingml/2006/main" prst="triangle">
          <a:avLst/>
        </a:prstGeom>
        <a:solidFill xmlns:a="http://schemas.openxmlformats.org/drawingml/2006/main">
          <a:srgbClr val="4F81BD"/>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0.25696</cdr:x>
      <cdr:y>0.09665</cdr:y>
    </cdr:from>
    <cdr:to>
      <cdr:x>0.75676</cdr:x>
      <cdr:y>0.19283</cdr:y>
    </cdr:to>
    <cdr:sp macro="" textlink="">
      <cdr:nvSpPr>
        <cdr:cNvPr id="5" name="文字方塊 6"/>
        <cdr:cNvSpPr txBox="1"/>
      </cdr:nvSpPr>
      <cdr:spPr>
        <a:xfrm xmlns:a="http://schemas.openxmlformats.org/drawingml/2006/main">
          <a:off x="810905" y="260308"/>
          <a:ext cx="1577214" cy="25904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應付保留數占歲出預算數％</a:t>
          </a:r>
          <a:endParaRPr lang="zh-TW" altLang="en-US" sz="1000" spc="-100" dirty="0">
            <a:latin typeface="標楷體" pitchFamily="65" charset="-120"/>
            <a:ea typeface="標楷體"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0.03867</cdr:x>
      <cdr:y>0.17259</cdr:y>
    </cdr:from>
    <cdr:to>
      <cdr:x>0.12617</cdr:x>
      <cdr:y>0.18953</cdr:y>
    </cdr:to>
    <cdr:sp macro="" textlink="">
      <cdr:nvSpPr>
        <cdr:cNvPr id="2" name="矩形 1"/>
        <cdr:cNvSpPr/>
      </cdr:nvSpPr>
      <cdr:spPr>
        <a:xfrm xmlns:a="http://schemas.openxmlformats.org/drawingml/2006/main">
          <a:off x="124510" y="484450"/>
          <a:ext cx="281734" cy="47548"/>
        </a:xfrm>
        <a:prstGeom xmlns:a="http://schemas.openxmlformats.org/drawingml/2006/main" prst="rect">
          <a:avLst/>
        </a:prstGeom>
        <a:gradFill xmlns:a="http://schemas.openxmlformats.org/drawingml/2006/main">
          <a:gsLst>
            <a:gs pos="0">
              <a:srgbClr val="FFCD69"/>
            </a:gs>
            <a:gs pos="50000">
              <a:srgbClr val="FFCD69"/>
            </a:gs>
            <a:gs pos="100000">
              <a:srgbClr val="FFCD69"/>
            </a:gs>
          </a:gsLst>
          <a:lin ang="0" scaled="0"/>
        </a:gra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0.04277</cdr:x>
      <cdr:y>0.24127</cdr:y>
    </cdr:from>
    <cdr:to>
      <cdr:x>0.13028</cdr:x>
      <cdr:y>0.24127</cdr:y>
    </cdr:to>
    <cdr:sp macro="" textlink="">
      <cdr:nvSpPr>
        <cdr:cNvPr id="3" name="直線接點 2"/>
        <cdr:cNvSpPr/>
      </cdr:nvSpPr>
      <cdr:spPr>
        <a:xfrm xmlns:a="http://schemas.openxmlformats.org/drawingml/2006/main">
          <a:off x="137717" y="677214"/>
          <a:ext cx="281766" cy="0"/>
        </a:xfrm>
        <a:prstGeom xmlns:a="http://schemas.openxmlformats.org/drawingml/2006/main" prst="line">
          <a:avLst/>
        </a:prstGeom>
        <a:noFill xmlns:a="http://schemas.openxmlformats.org/drawingml/2006/main"/>
        <a:ln xmlns:a="http://schemas.openxmlformats.org/drawingml/2006/main" w="12700" cap="flat" cmpd="sng" algn="ctr">
          <a:solidFill>
            <a:srgbClr val="FF0000"/>
          </a:solidFill>
          <a:prstDash val="dash"/>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zh-TW"/>
        </a:p>
      </cdr:txBody>
    </cdr:sp>
  </cdr:relSizeAnchor>
  <cdr:relSizeAnchor xmlns:cdr="http://schemas.openxmlformats.org/drawingml/2006/chartDrawing">
    <cdr:from>
      <cdr:x>0.11182</cdr:x>
      <cdr:y>0.13788</cdr:y>
    </cdr:from>
    <cdr:to>
      <cdr:x>0.33308</cdr:x>
      <cdr:y>0.20883</cdr:y>
    </cdr:to>
    <cdr:sp macro="" textlink="">
      <cdr:nvSpPr>
        <cdr:cNvPr id="5" name="文字方塊 7"/>
        <cdr:cNvSpPr txBox="1"/>
      </cdr:nvSpPr>
      <cdr:spPr>
        <a:xfrm xmlns:a="http://schemas.openxmlformats.org/drawingml/2006/main">
          <a:off x="360045" y="387015"/>
          <a:ext cx="712415" cy="199147"/>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經費賸餘</a:t>
          </a:r>
          <a:endParaRPr lang="zh-TW" altLang="en-US" sz="1000" spc="-100" dirty="0">
            <a:latin typeface="標楷體" pitchFamily="65" charset="-120"/>
            <a:ea typeface="標楷體" pitchFamily="65" charset="-120"/>
          </a:endParaRPr>
        </a:p>
      </cdr:txBody>
    </cdr:sp>
  </cdr:relSizeAnchor>
  <cdr:relSizeAnchor xmlns:cdr="http://schemas.openxmlformats.org/drawingml/2006/chartDrawing">
    <cdr:from>
      <cdr:x>0.11207</cdr:x>
      <cdr:y>0.19727</cdr:y>
    </cdr:from>
    <cdr:to>
      <cdr:x>0.57423</cdr:x>
      <cdr:y>0.28956</cdr:y>
    </cdr:to>
    <cdr:sp macro="" textlink="">
      <cdr:nvSpPr>
        <cdr:cNvPr id="6" name="文字方塊 1"/>
        <cdr:cNvSpPr txBox="1"/>
      </cdr:nvSpPr>
      <cdr:spPr>
        <a:xfrm xmlns:a="http://schemas.openxmlformats.org/drawingml/2006/main">
          <a:off x="360838" y="553703"/>
          <a:ext cx="1488081" cy="25904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經費賸餘占歲出預算數％</a:t>
          </a:r>
          <a:endParaRPr lang="zh-TW" altLang="en-US" sz="1000" spc="-100" dirty="0">
            <a:latin typeface="標楷體" pitchFamily="65" charset="-120"/>
            <a:ea typeface="標楷體" pitchFamily="65" charset="-120"/>
          </a:endParaRPr>
        </a:p>
      </cdr:txBody>
    </cdr:sp>
  </cdr:relSizeAnchor>
  <cdr:relSizeAnchor xmlns:cdr="http://schemas.openxmlformats.org/drawingml/2006/chartDrawing">
    <cdr:from>
      <cdr:x>0.07133</cdr:x>
      <cdr:y>0.22704</cdr:y>
    </cdr:from>
    <cdr:to>
      <cdr:x>0.09352</cdr:x>
      <cdr:y>0.2508</cdr:y>
    </cdr:to>
    <cdr:sp macro="" textlink="">
      <cdr:nvSpPr>
        <cdr:cNvPr id="7" name="菱形 6"/>
        <cdr:cNvSpPr/>
      </cdr:nvSpPr>
      <cdr:spPr>
        <a:xfrm xmlns:a="http://schemas.openxmlformats.org/drawingml/2006/main">
          <a:off x="229670" y="637279"/>
          <a:ext cx="71437" cy="66675"/>
        </a:xfrm>
        <a:prstGeom xmlns:a="http://schemas.openxmlformats.org/drawingml/2006/main" prst="diamond">
          <a:avLst/>
        </a:prstGeom>
        <a:solidFill xmlns:a="http://schemas.openxmlformats.org/drawingml/2006/main">
          <a:srgbClr val="FF0000"/>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drawings/drawing3.xml><?xml version="1.0" encoding="utf-8"?>
<c:userShapes xmlns:c="http://schemas.openxmlformats.org/drawingml/2006/chart">
  <cdr:relSizeAnchor xmlns:cdr="http://schemas.openxmlformats.org/drawingml/2006/chartDrawing">
    <cdr:from>
      <cdr:x>0.18436</cdr:x>
      <cdr:y>0.09703</cdr:y>
    </cdr:from>
    <cdr:to>
      <cdr:x>0.27186</cdr:x>
      <cdr:y>0.11396</cdr:y>
    </cdr:to>
    <cdr:sp macro="" textlink="">
      <cdr:nvSpPr>
        <cdr:cNvPr id="2" name="矩形 1"/>
        <cdr:cNvSpPr/>
      </cdr:nvSpPr>
      <cdr:spPr>
        <a:xfrm xmlns:a="http://schemas.openxmlformats.org/drawingml/2006/main">
          <a:off x="582783" y="262787"/>
          <a:ext cx="276559" cy="45851"/>
        </a:xfrm>
        <a:prstGeom xmlns:a="http://schemas.openxmlformats.org/drawingml/2006/main" prst="rect">
          <a:avLst/>
        </a:prstGeom>
        <a:gradFill xmlns:a="http://schemas.openxmlformats.org/drawingml/2006/main">
          <a:gsLst>
            <a:gs pos="0">
              <a:srgbClr val="B4C7E7"/>
            </a:gs>
            <a:gs pos="0">
              <a:srgbClr val="B4C7E7"/>
            </a:gs>
          </a:gsLst>
          <a:lin ang="0" scaled="0"/>
        </a:gra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0.25798</cdr:x>
      <cdr:y>0.06324</cdr:y>
    </cdr:from>
    <cdr:to>
      <cdr:x>0.52273</cdr:x>
      <cdr:y>0.15889</cdr:y>
    </cdr:to>
    <cdr:sp macro="" textlink="">
      <cdr:nvSpPr>
        <cdr:cNvPr id="3" name="文字方塊 7"/>
        <cdr:cNvSpPr txBox="1"/>
      </cdr:nvSpPr>
      <cdr:spPr>
        <a:xfrm xmlns:a="http://schemas.openxmlformats.org/drawingml/2006/main">
          <a:off x="815493" y="171258"/>
          <a:ext cx="836882" cy="259047"/>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應付保留數</a:t>
          </a:r>
          <a:endParaRPr lang="zh-TW" altLang="en-US" sz="1000" spc="-100" dirty="0">
            <a:latin typeface="標楷體" pitchFamily="65" charset="-120"/>
            <a:ea typeface="標楷體" pitchFamily="65" charset="-120"/>
          </a:endParaRPr>
        </a:p>
      </cdr:txBody>
    </cdr:sp>
  </cdr:relSizeAnchor>
  <cdr:relSizeAnchor xmlns:cdr="http://schemas.openxmlformats.org/drawingml/2006/chartDrawing">
    <cdr:from>
      <cdr:x>0.49249</cdr:x>
      <cdr:y>0.09703</cdr:y>
    </cdr:from>
    <cdr:to>
      <cdr:x>0.54249</cdr:x>
      <cdr:y>0.11624</cdr:y>
    </cdr:to>
    <cdr:grpSp>
      <cdr:nvGrpSpPr>
        <cdr:cNvPr id="4" name="群組 3"/>
        <cdr:cNvGrpSpPr/>
      </cdr:nvGrpSpPr>
      <cdr:grpSpPr>
        <a:xfrm xmlns:a="http://schemas.openxmlformats.org/drawingml/2006/main">
          <a:off x="1556776" y="262784"/>
          <a:ext cx="158051" cy="52026"/>
          <a:chOff x="912509" y="610192"/>
          <a:chExt cx="96004" cy="51846"/>
        </a:xfrm>
      </cdr:grpSpPr>
      <cdr:sp macro="" textlink="">
        <cdr:nvSpPr>
          <cdr:cNvPr id="6" name="直線接點 5"/>
          <cdr:cNvSpPr/>
        </cdr:nvSpPr>
        <cdr:spPr>
          <a:xfrm xmlns:a="http://schemas.openxmlformats.org/drawingml/2006/main">
            <a:off x="912509" y="639740"/>
            <a:ext cx="96004" cy="0"/>
          </a:xfrm>
          <a:prstGeom xmlns:a="http://schemas.openxmlformats.org/drawingml/2006/main" prst="line">
            <a:avLst/>
          </a:prstGeom>
          <a:noFill xmlns:a="http://schemas.openxmlformats.org/drawingml/2006/main"/>
          <a:ln xmlns:a="http://schemas.openxmlformats.org/drawingml/2006/main" w="12700" cap="flat" cmpd="sng" algn="ctr">
            <a:solidFill>
              <a:srgbClr val="0070C0"/>
            </a:solidFill>
            <a:prstDash val="dash"/>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zh-TW"/>
          </a:p>
        </cdr:txBody>
      </cdr:sp>
      <cdr:sp macro="" textlink="">
        <cdr:nvSpPr>
          <cdr:cNvPr id="7" name="等腰三角形 6"/>
          <cdr:cNvSpPr>
            <a:spLocks xmlns:a="http://schemas.openxmlformats.org/drawingml/2006/main" noChangeAspect="1"/>
          </cdr:cNvSpPr>
        </cdr:nvSpPr>
        <cdr:spPr>
          <a:xfrm xmlns:a="http://schemas.openxmlformats.org/drawingml/2006/main">
            <a:off x="943425" y="610192"/>
            <a:ext cx="34565" cy="51846"/>
          </a:xfrm>
          <a:prstGeom xmlns:a="http://schemas.openxmlformats.org/drawingml/2006/main" prst="triangle">
            <a:avLst/>
          </a:prstGeom>
          <a:solidFill xmlns:a="http://schemas.openxmlformats.org/drawingml/2006/main">
            <a:srgbClr val="4F81BD"/>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grpSp>
  </cdr:relSizeAnchor>
  <cdr:relSizeAnchor xmlns:cdr="http://schemas.openxmlformats.org/drawingml/2006/chartDrawing">
    <cdr:from>
      <cdr:x>0.51352</cdr:x>
      <cdr:y>0.06128</cdr:y>
    </cdr:from>
    <cdr:to>
      <cdr:x>0.93604</cdr:x>
      <cdr:y>0.12738</cdr:y>
    </cdr:to>
    <cdr:sp macro="" textlink="">
      <cdr:nvSpPr>
        <cdr:cNvPr id="5" name="文字方塊 6"/>
        <cdr:cNvSpPr txBox="1"/>
      </cdr:nvSpPr>
      <cdr:spPr>
        <a:xfrm xmlns:a="http://schemas.openxmlformats.org/drawingml/2006/main">
          <a:off x="1623254" y="165965"/>
          <a:ext cx="1335599" cy="179017"/>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應付保留數占預算數％</a:t>
          </a:r>
          <a:endParaRPr lang="zh-TW" altLang="en-US" sz="1000" spc="-100" dirty="0">
            <a:latin typeface="標楷體" pitchFamily="65" charset="-120"/>
            <a:ea typeface="標楷體"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0.03867</cdr:x>
      <cdr:y>0.21162</cdr:y>
    </cdr:from>
    <cdr:to>
      <cdr:x>0.12617</cdr:x>
      <cdr:y>0.22856</cdr:y>
    </cdr:to>
    <cdr:sp macro="" textlink="">
      <cdr:nvSpPr>
        <cdr:cNvPr id="2" name="矩形 1"/>
        <cdr:cNvSpPr/>
      </cdr:nvSpPr>
      <cdr:spPr>
        <a:xfrm xmlns:a="http://schemas.openxmlformats.org/drawingml/2006/main">
          <a:off x="124502" y="594001"/>
          <a:ext cx="281734" cy="47548"/>
        </a:xfrm>
        <a:prstGeom xmlns:a="http://schemas.openxmlformats.org/drawingml/2006/main" prst="rect">
          <a:avLst/>
        </a:prstGeom>
        <a:gradFill xmlns:a="http://schemas.openxmlformats.org/drawingml/2006/main">
          <a:gsLst>
            <a:gs pos="0">
              <a:srgbClr val="FFCD69"/>
            </a:gs>
            <a:gs pos="50000">
              <a:srgbClr val="FFCD69"/>
            </a:gs>
            <a:gs pos="100000">
              <a:srgbClr val="FFCD69"/>
            </a:gs>
          </a:gsLst>
          <a:lin ang="0" scaled="0"/>
        </a:gra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0.31641</cdr:x>
      <cdr:y>0.21582</cdr:y>
    </cdr:from>
    <cdr:to>
      <cdr:x>0.40392</cdr:x>
      <cdr:y>0.21582</cdr:y>
    </cdr:to>
    <cdr:sp macro="" textlink="">
      <cdr:nvSpPr>
        <cdr:cNvPr id="3" name="直線接點 2"/>
        <cdr:cNvSpPr/>
      </cdr:nvSpPr>
      <cdr:spPr>
        <a:xfrm xmlns:a="http://schemas.openxmlformats.org/drawingml/2006/main">
          <a:off x="1018771" y="605780"/>
          <a:ext cx="281766" cy="0"/>
        </a:xfrm>
        <a:prstGeom xmlns:a="http://schemas.openxmlformats.org/drawingml/2006/main" prst="line">
          <a:avLst/>
        </a:prstGeom>
        <a:noFill xmlns:a="http://schemas.openxmlformats.org/drawingml/2006/main"/>
        <a:ln xmlns:a="http://schemas.openxmlformats.org/drawingml/2006/main" w="12700" cap="flat" cmpd="sng" algn="ctr">
          <a:solidFill>
            <a:srgbClr val="FF0000"/>
          </a:solidFill>
          <a:prstDash val="dash"/>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endParaRPr lang="zh-TW"/>
        </a:p>
      </cdr:txBody>
    </cdr:sp>
  </cdr:relSizeAnchor>
  <cdr:relSizeAnchor xmlns:cdr="http://schemas.openxmlformats.org/drawingml/2006/chartDrawing">
    <cdr:from>
      <cdr:x>0.34851</cdr:x>
      <cdr:y>0.20584</cdr:y>
    </cdr:from>
    <cdr:to>
      <cdr:x>0.37003</cdr:x>
      <cdr:y>0.22224</cdr:y>
    </cdr:to>
    <cdr:sp macro="" textlink="">
      <cdr:nvSpPr>
        <cdr:cNvPr id="4" name="矩形 3"/>
        <cdr:cNvSpPr>
          <a:spLocks xmlns:a="http://schemas.openxmlformats.org/drawingml/2006/main" noChangeAspect="1"/>
        </cdr:cNvSpPr>
      </cdr:nvSpPr>
      <cdr:spPr>
        <a:xfrm xmlns:a="http://schemas.openxmlformats.org/drawingml/2006/main" rot="2700000">
          <a:off x="1133772" y="566132"/>
          <a:ext cx="46033" cy="69290"/>
        </a:xfrm>
        <a:prstGeom xmlns:a="http://schemas.openxmlformats.org/drawingml/2006/main" prst="rect">
          <a:avLst/>
        </a:prstGeom>
        <a:solidFill xmlns:a="http://schemas.openxmlformats.org/drawingml/2006/main">
          <a:srgbClr val="FF0000"/>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endParaRPr lang="zh-TW"/>
        </a:p>
      </cdr:txBody>
    </cdr:sp>
  </cdr:relSizeAnchor>
  <cdr:relSizeAnchor xmlns:cdr="http://schemas.openxmlformats.org/drawingml/2006/chartDrawing">
    <cdr:from>
      <cdr:x>0.11478</cdr:x>
      <cdr:y>0.17521</cdr:y>
    </cdr:from>
    <cdr:to>
      <cdr:x>0.33604</cdr:x>
      <cdr:y>0.24616</cdr:y>
    </cdr:to>
    <cdr:sp macro="" textlink="">
      <cdr:nvSpPr>
        <cdr:cNvPr id="5" name="文字方塊 7"/>
        <cdr:cNvSpPr txBox="1"/>
      </cdr:nvSpPr>
      <cdr:spPr>
        <a:xfrm xmlns:a="http://schemas.openxmlformats.org/drawingml/2006/main">
          <a:off x="369561" y="491777"/>
          <a:ext cx="712415" cy="199147"/>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經費賸餘</a:t>
          </a:r>
          <a:endParaRPr lang="zh-TW" altLang="en-US" sz="1000" spc="-100" dirty="0">
            <a:latin typeface="標楷體" pitchFamily="65" charset="-120"/>
            <a:ea typeface="標楷體" pitchFamily="65" charset="-120"/>
          </a:endParaRPr>
        </a:p>
      </cdr:txBody>
    </cdr:sp>
  </cdr:relSizeAnchor>
  <cdr:relSizeAnchor xmlns:cdr="http://schemas.openxmlformats.org/drawingml/2006/chartDrawing">
    <cdr:from>
      <cdr:x>0.37979</cdr:x>
      <cdr:y>0.17521</cdr:y>
    </cdr:from>
    <cdr:to>
      <cdr:x>0.78501</cdr:x>
      <cdr:y>0.24616</cdr:y>
    </cdr:to>
    <cdr:sp macro="" textlink="">
      <cdr:nvSpPr>
        <cdr:cNvPr id="6" name="文字方塊 1"/>
        <cdr:cNvSpPr txBox="1"/>
      </cdr:nvSpPr>
      <cdr:spPr>
        <a:xfrm xmlns:a="http://schemas.openxmlformats.org/drawingml/2006/main">
          <a:off x="1222859" y="491777"/>
          <a:ext cx="1304731" cy="199147"/>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1000" spc="-100" dirty="0" smtClean="0">
              <a:latin typeface="標楷體" pitchFamily="65" charset="-120"/>
              <a:ea typeface="標楷體" pitchFamily="65" charset="-120"/>
            </a:rPr>
            <a:t>經費賸餘占預算數％</a:t>
          </a:r>
          <a:endParaRPr lang="zh-TW" altLang="en-US" sz="1000" spc="-100" dirty="0">
            <a:latin typeface="標楷體" pitchFamily="65" charset="-120"/>
            <a:ea typeface="標楷體" pitchFamily="65"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0.03799</cdr:x>
      <cdr:y>0.77152</cdr:y>
    </cdr:from>
    <cdr:to>
      <cdr:x>0.11552</cdr:x>
      <cdr:y>0.82857</cdr:y>
    </cdr:to>
    <cdr:sp macro="" textlink="">
      <cdr:nvSpPr>
        <cdr:cNvPr id="3" name="Rectangle 10"/>
        <cdr:cNvSpPr>
          <a:spLocks xmlns:a="http://schemas.openxmlformats.org/drawingml/2006/main" noChangeArrowheads="1"/>
        </cdr:cNvSpPr>
      </cdr:nvSpPr>
      <cdr:spPr bwMode="auto">
        <a:xfrm xmlns:a="http://schemas.openxmlformats.org/drawingml/2006/main">
          <a:off x="152950" y="2028548"/>
          <a:ext cx="312178" cy="15000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108</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0.03799</cdr:x>
      <cdr:y>0.61419</cdr:y>
    </cdr:from>
    <cdr:to>
      <cdr:x>0.11552</cdr:x>
      <cdr:y>0.67124</cdr:y>
    </cdr:to>
    <cdr:sp macro="" textlink="">
      <cdr:nvSpPr>
        <cdr:cNvPr id="4" name="Rectangle 10"/>
        <cdr:cNvSpPr>
          <a:spLocks xmlns:a="http://schemas.openxmlformats.org/drawingml/2006/main" noChangeArrowheads="1"/>
        </cdr:cNvSpPr>
      </cdr:nvSpPr>
      <cdr:spPr bwMode="auto">
        <a:xfrm xmlns:a="http://schemas.openxmlformats.org/drawingml/2006/main">
          <a:off x="152951" y="1614881"/>
          <a:ext cx="312177" cy="15000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109</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0.03983</cdr:x>
      <cdr:y>0.44681</cdr:y>
    </cdr:from>
    <cdr:to>
      <cdr:x>0.11736</cdr:x>
      <cdr:y>0.50386</cdr:y>
    </cdr:to>
    <cdr:sp macro="" textlink="">
      <cdr:nvSpPr>
        <cdr:cNvPr id="5" name="Rectangle 10"/>
        <cdr:cNvSpPr>
          <a:spLocks xmlns:a="http://schemas.openxmlformats.org/drawingml/2006/main" noChangeArrowheads="1"/>
        </cdr:cNvSpPr>
      </cdr:nvSpPr>
      <cdr:spPr bwMode="auto">
        <a:xfrm xmlns:a="http://schemas.openxmlformats.org/drawingml/2006/main">
          <a:off x="156532" y="1175025"/>
          <a:ext cx="304695" cy="15004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110</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0.03862</cdr:x>
      <cdr:y>0.30022</cdr:y>
    </cdr:from>
    <cdr:to>
      <cdr:x>0.11586</cdr:x>
      <cdr:y>0.35727</cdr:y>
    </cdr:to>
    <cdr:sp macro="" textlink="">
      <cdr:nvSpPr>
        <cdr:cNvPr id="6" name="Rectangle 10"/>
        <cdr:cNvSpPr>
          <a:spLocks xmlns:a="http://schemas.openxmlformats.org/drawingml/2006/main" noChangeArrowheads="1"/>
        </cdr:cNvSpPr>
      </cdr:nvSpPr>
      <cdr:spPr bwMode="auto">
        <a:xfrm xmlns:a="http://schemas.openxmlformats.org/drawingml/2006/main">
          <a:off x="151777" y="789522"/>
          <a:ext cx="303555" cy="15004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111</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0.03887</cdr:x>
      <cdr:y>0.1372</cdr:y>
    </cdr:from>
    <cdr:to>
      <cdr:x>0.11619</cdr:x>
      <cdr:y>0.19425</cdr:y>
    </cdr:to>
    <cdr:sp macro="" textlink="">
      <cdr:nvSpPr>
        <cdr:cNvPr id="7" name="Rectangle 10"/>
        <cdr:cNvSpPr>
          <a:spLocks xmlns:a="http://schemas.openxmlformats.org/drawingml/2006/main" noChangeArrowheads="1"/>
        </cdr:cNvSpPr>
      </cdr:nvSpPr>
      <cdr:spPr bwMode="auto">
        <a:xfrm xmlns:a="http://schemas.openxmlformats.org/drawingml/2006/main">
          <a:off x="152760" y="360810"/>
          <a:ext cx="303868" cy="15004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square" lIns="0" tIns="0" rIns="0" bIns="0">
          <a:spAutoFit/>
        </a:bodyPr>
        <a:lstStyle xmlns:a="http://schemas.openxmlformats.org/drawingml/2006/main">
          <a:defPPr>
            <a:defRPr lang="zh-TW"/>
          </a:defPPr>
          <a:lvl1pPr marL="0" algn="l" defTabSz="637794" rtl="0" eaLnBrk="1" latinLnBrk="0" hangingPunct="1">
            <a:defRPr sz="1300" kern="1200">
              <a:solidFill>
                <a:sysClr val="windowText" lastClr="000000"/>
              </a:solidFill>
              <a:latin typeface="Calibri"/>
            </a:defRPr>
          </a:lvl1pPr>
          <a:lvl2pPr marL="318897" algn="l" defTabSz="637794" rtl="0" eaLnBrk="1" latinLnBrk="0" hangingPunct="1">
            <a:defRPr sz="1300" kern="1200">
              <a:solidFill>
                <a:sysClr val="windowText" lastClr="000000"/>
              </a:solidFill>
              <a:latin typeface="Calibri"/>
            </a:defRPr>
          </a:lvl2pPr>
          <a:lvl3pPr marL="637794" algn="l" defTabSz="637794" rtl="0" eaLnBrk="1" latinLnBrk="0" hangingPunct="1">
            <a:defRPr sz="1300" kern="1200">
              <a:solidFill>
                <a:sysClr val="windowText" lastClr="000000"/>
              </a:solidFill>
              <a:latin typeface="Calibri"/>
            </a:defRPr>
          </a:lvl3pPr>
          <a:lvl4pPr marL="956691" algn="l" defTabSz="637794" rtl="0" eaLnBrk="1" latinLnBrk="0" hangingPunct="1">
            <a:defRPr sz="1300" kern="1200">
              <a:solidFill>
                <a:sysClr val="windowText" lastClr="000000"/>
              </a:solidFill>
              <a:latin typeface="Calibri"/>
            </a:defRPr>
          </a:lvl4pPr>
          <a:lvl5pPr marL="1275588" algn="l" defTabSz="637794" rtl="0" eaLnBrk="1" latinLnBrk="0" hangingPunct="1">
            <a:defRPr sz="1300" kern="1200">
              <a:solidFill>
                <a:sysClr val="windowText" lastClr="000000"/>
              </a:solidFill>
              <a:latin typeface="Calibri"/>
            </a:defRPr>
          </a:lvl5pPr>
          <a:lvl6pPr marL="1594485" algn="l" defTabSz="637794" rtl="0" eaLnBrk="1" latinLnBrk="0" hangingPunct="1">
            <a:defRPr sz="1300" kern="1200">
              <a:solidFill>
                <a:sysClr val="windowText" lastClr="000000"/>
              </a:solidFill>
              <a:latin typeface="Calibri"/>
            </a:defRPr>
          </a:lvl6pPr>
          <a:lvl7pPr marL="1913382" algn="l" defTabSz="637794" rtl="0" eaLnBrk="1" latinLnBrk="0" hangingPunct="1">
            <a:defRPr sz="1300" kern="1200">
              <a:solidFill>
                <a:sysClr val="windowText" lastClr="000000"/>
              </a:solidFill>
              <a:latin typeface="Calibri"/>
            </a:defRPr>
          </a:lvl7pPr>
          <a:lvl8pPr marL="2232279" algn="l" defTabSz="637794" rtl="0" eaLnBrk="1" latinLnBrk="0" hangingPunct="1">
            <a:defRPr sz="1300" kern="1200">
              <a:solidFill>
                <a:sysClr val="windowText" lastClr="000000"/>
              </a:solidFill>
              <a:latin typeface="Calibri"/>
            </a:defRPr>
          </a:lvl8pPr>
          <a:lvl9pPr marL="2551176" algn="l" defTabSz="637794" rtl="0" eaLnBrk="1" latinLnBrk="0" hangingPunct="1">
            <a:defRPr sz="1300" kern="1200">
              <a:solidFill>
                <a:sysClr val="windowText" lastClr="000000"/>
              </a:solidFill>
              <a:latin typeface="Calibri"/>
            </a:defRPr>
          </a:lvl9pPr>
        </a:lstStyle>
        <a:p xmlns:a="http://schemas.openxmlformats.org/drawingml/2006/main">
          <a:r>
            <a:rPr lang="en-US" altLang="zh-TW" sz="900" b="0" dirty="0" smtClean="0">
              <a:solidFill>
                <a:srgbClr val="000000"/>
              </a:solidFill>
              <a:latin typeface="標楷體" pitchFamily="65" charset="-120"/>
              <a:ea typeface="標楷體" pitchFamily="65" charset="-120"/>
            </a:rPr>
            <a:t>112</a:t>
          </a:r>
          <a:endParaRPr lang="en-US" altLang="zh-TW" sz="900" b="0" dirty="0">
            <a:latin typeface="標楷體" pitchFamily="65" charset="-120"/>
            <a:ea typeface="標楷體" pitchFamily="65" charset="-120"/>
          </a:endParaRPr>
        </a:p>
      </cdr:txBody>
    </cdr:sp>
  </cdr:relSizeAnchor>
  <cdr:relSizeAnchor xmlns:cdr="http://schemas.openxmlformats.org/drawingml/2006/chartDrawing">
    <cdr:from>
      <cdr:x>0.00679</cdr:x>
      <cdr:y>0.02183</cdr:y>
    </cdr:from>
    <cdr:to>
      <cdr:x>0.13177</cdr:x>
      <cdr:y>0.11002</cdr:y>
    </cdr:to>
    <cdr:sp macro="" textlink="">
      <cdr:nvSpPr>
        <cdr:cNvPr id="9" name="文字方塊 1"/>
        <cdr:cNvSpPr txBox="1"/>
      </cdr:nvSpPr>
      <cdr:spPr>
        <a:xfrm xmlns:a="http://schemas.openxmlformats.org/drawingml/2006/main">
          <a:off x="26689" y="54104"/>
          <a:ext cx="491253" cy="21857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zh-TW" altLang="en-US" sz="900" b="0" dirty="0" smtClean="0">
              <a:latin typeface="標楷體" pitchFamily="65" charset="-120"/>
              <a:ea typeface="標楷體" pitchFamily="65" charset="-120"/>
            </a:rPr>
            <a:t>年度</a:t>
          </a:r>
          <a:endParaRPr lang="zh-TW" altLang="en-US" sz="900" b="0" dirty="0">
            <a:latin typeface="標楷體" pitchFamily="65" charset="-120"/>
            <a:ea typeface="標楷體" pitchFamily="65" charset="-12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cdr:x>
      <cdr:y>0.00493</cdr:y>
    </cdr:from>
    <cdr:to>
      <cdr:x>0.10072</cdr:x>
      <cdr:y>0.06289</cdr:y>
    </cdr:to>
    <cdr:sp macro="" textlink="">
      <cdr:nvSpPr>
        <cdr:cNvPr id="2" name="Rectangle 98"/>
        <cdr:cNvSpPr>
          <a:spLocks xmlns:a="http://schemas.openxmlformats.org/drawingml/2006/main" noChangeArrowheads="1"/>
        </cdr:cNvSpPr>
      </cdr:nvSpPr>
      <cdr:spPr bwMode="auto">
        <a:xfrm xmlns:a="http://schemas.openxmlformats.org/drawingml/2006/main">
          <a:off x="-257106" y="15997"/>
          <a:ext cx="433258" cy="18798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wrap="none" lIns="0" tIns="0" rIns="0" bIns="0">
          <a:spAutoFit/>
        </a:bodyPr>
        <a:lstStyle xmlns:a="http://schemas.openxmlformats.org/drawingml/2006/main">
          <a:defPPr>
            <a:defRPr lang="zh-TW"/>
          </a:defPPr>
          <a:lvl1pPr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1pPr>
          <a:lvl2pPr marL="4572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2pPr>
          <a:lvl3pPr marL="9144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3pPr>
          <a:lvl4pPr marL="13716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4pPr>
          <a:lvl5pPr marL="1828800" algn="ctr" rtl="0" fontAlgn="base">
            <a:spcBef>
              <a:spcPct val="0"/>
            </a:spcBef>
            <a:spcAft>
              <a:spcPct val="0"/>
            </a:spcAft>
            <a:defRPr kumimoji="1" sz="2400" kern="1200">
              <a:solidFill>
                <a:schemeClr val="tx1"/>
              </a:solidFill>
              <a:latin typeface="細明體" panose="02020509000000000000" pitchFamily="49" charset="-120"/>
              <a:ea typeface="細明體" panose="02020509000000000000" pitchFamily="49" charset="-120"/>
              <a:cs typeface="+mn-cs"/>
            </a:defRPr>
          </a:lvl5pPr>
          <a:lvl6pPr marL="22860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6pPr>
          <a:lvl7pPr marL="27432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7pPr>
          <a:lvl8pPr marL="32004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8pPr>
          <a:lvl9pPr marL="3657600" algn="l" defTabSz="914400" rtl="0" eaLnBrk="1" latinLnBrk="0" hangingPunct="1">
            <a:defRPr kumimoji="1" sz="2400" kern="1200">
              <a:solidFill>
                <a:schemeClr val="tx1"/>
              </a:solidFill>
              <a:latin typeface="細明體" panose="02020509000000000000" pitchFamily="49" charset="-120"/>
              <a:ea typeface="細明體" panose="02020509000000000000" pitchFamily="49" charset="-120"/>
              <a:cs typeface="+mn-cs"/>
            </a:defRPr>
          </a:lvl9pPr>
        </a:lstStyle>
        <a:p xmlns:a="http://schemas.openxmlformats.org/drawingml/2006/main">
          <a:pPr algn="ctr"/>
          <a:r>
            <a:rPr lang="zh-TW" altLang="en-US" sz="1100" b="1" dirty="0">
              <a:solidFill>
                <a:srgbClr val="000000"/>
              </a:solidFill>
              <a:latin typeface="標楷體" panose="03000509000000000000" pitchFamily="65" charset="-120"/>
              <a:ea typeface="標楷體" panose="03000509000000000000" pitchFamily="65" charset="-120"/>
            </a:rPr>
            <a:t>百萬元</a:t>
          </a:r>
          <a:endParaRPr lang="zh-TW" altLang="en-US" sz="1100" b="1" dirty="0">
            <a:latin typeface="細明體" panose="02020509000000000000" pitchFamily="49" charset="-120"/>
            <a:ea typeface="細明體" panose="02020509000000000000" pitchFamily="49"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BE9BB0-067D-4271-92C7-0E1254E98F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53</Pages>
  <Words>5707</Words>
  <Characters>32533</Characters>
  <Application>Microsoft Office Word</Application>
  <DocSecurity>0</DocSecurity>
  <Lines>271</Lines>
  <Paragraphs>76</Paragraphs>
  <ScaleCrop>false</ScaleCrop>
  <Company/>
  <LinksUpToDate>false</LinksUpToDate>
  <CharactersWithSpaces>38164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陳淑芬</dc:creator>
  <cp:lastModifiedBy>談采庭</cp:lastModifiedBy>
  <cp:revision>3</cp:revision>
  <cp:lastPrinted>2024-07-11T02:57:00Z</cp:lastPrinted>
  <dcterms:created xsi:type="dcterms:W3CDTF">2024-07-11T05:39:00Z</dcterms:created>
  <dcterms:modified xsi:type="dcterms:W3CDTF">2024-07-15T01:29:00Z</dcterms:modified>
</cp:coreProperties>
</file>