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C3E" w:rsidRDefault="001B2432" w:rsidP="00706C3E">
      <w:pPr>
        <w:pStyle w:val="a7"/>
        <w:spacing w:beforeLines="0" w:before="48" w:afterLines="0" w:after="48"/>
        <w:ind w:leftChars="0" w:left="0" w:firstLineChars="0" w:firstLine="0"/>
        <w:jc w:val="left"/>
        <w:rPr>
          <w:sz w:val="36"/>
        </w:rPr>
      </w:pPr>
      <w:r w:rsidRPr="001B2432">
        <w:rPr>
          <w:rFonts w:hint="eastAsia"/>
          <w:sz w:val="36"/>
        </w:rPr>
        <w:t>災害準備金</w:t>
      </w:r>
    </w:p>
    <w:p w:rsidR="001F6A51" w:rsidRPr="001F6A51" w:rsidRDefault="001F6A51" w:rsidP="001F6A51">
      <w:pPr>
        <w:spacing w:beforeLines="50" w:before="180"/>
        <w:jc w:val="left"/>
        <w:rPr>
          <w:rFonts w:hAnsi="標楷體"/>
          <w:b/>
          <w:sz w:val="32"/>
        </w:rPr>
      </w:pPr>
      <w:r w:rsidRPr="001F6A51">
        <w:rPr>
          <w:rFonts w:hint="eastAsia"/>
          <w:b/>
          <w:sz w:val="36"/>
        </w:rPr>
        <w:t>一、決算審定數簡明表－歲出部分</w:t>
      </w:r>
    </w:p>
    <w:tbl>
      <w:tblPr>
        <w:tblW w:w="20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2197"/>
        <w:gridCol w:w="2197"/>
        <w:gridCol w:w="2197"/>
        <w:gridCol w:w="2197"/>
        <w:gridCol w:w="2031"/>
        <w:gridCol w:w="2032"/>
        <w:gridCol w:w="2032"/>
        <w:gridCol w:w="2099"/>
        <w:gridCol w:w="992"/>
      </w:tblGrid>
      <w:tr w:rsidR="001F6A51" w:rsidTr="001D7AFC">
        <w:trPr>
          <w:cantSplit/>
          <w:tblHeader/>
        </w:trPr>
        <w:tc>
          <w:tcPr>
            <w:tcW w:w="2012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6A51" w:rsidRPr="001F6A51" w:rsidRDefault="001F6A51" w:rsidP="001F6A51">
            <w:pPr>
              <w:spacing w:beforeLines="50" w:before="180"/>
              <w:jc w:val="left"/>
              <w:rPr>
                <w:rFonts w:hAnsi="標楷體"/>
                <w:sz w:val="28"/>
              </w:rPr>
            </w:pPr>
            <w:r w:rsidRPr="00FD0925">
              <w:rPr>
                <w:rFonts w:hAnsi="標楷體" w:hint="eastAsia"/>
                <w:sz w:val="28"/>
              </w:rPr>
              <w:t xml:space="preserve">1.　</w:t>
            </w:r>
            <w:r>
              <w:rPr>
                <w:rFonts w:hAnsi="標楷體" w:hint="eastAsia"/>
                <w:sz w:val="28"/>
              </w:rPr>
              <w:t>112</w:t>
            </w:r>
            <w:r w:rsidRPr="00FD0925">
              <w:rPr>
                <w:rFonts w:hAnsi="標楷體" w:hint="eastAsia"/>
                <w:sz w:val="28"/>
              </w:rPr>
              <w:t>年度部分</w:t>
            </w:r>
          </w:p>
        </w:tc>
      </w:tr>
      <w:tr w:rsidR="001F6A51" w:rsidTr="001D7AFC">
        <w:trPr>
          <w:cantSplit/>
          <w:tblHeader/>
        </w:trPr>
        <w:tc>
          <w:tcPr>
            <w:tcW w:w="2012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1F6A51" w:rsidRPr="00AA056F" w:rsidRDefault="001F6A51" w:rsidP="001F6A51">
            <w:pPr>
              <w:rPr>
                <w:spacing w:val="-16"/>
                <w:sz w:val="24"/>
                <w:szCs w:val="24"/>
              </w:rPr>
            </w:pPr>
            <w:r w:rsidRPr="00AA056F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1F6A51" w:rsidTr="001D7AFC">
        <w:trPr>
          <w:cantSplit/>
          <w:trHeight w:val="340"/>
          <w:tblHeader/>
        </w:trPr>
        <w:tc>
          <w:tcPr>
            <w:tcW w:w="2155" w:type="dxa"/>
            <w:vMerge w:val="restart"/>
            <w:tcBorders>
              <w:left w:val="nil"/>
            </w:tcBorders>
            <w:vAlign w:val="center"/>
          </w:tcPr>
          <w:p w:rsidR="001F6A51" w:rsidRPr="00AA056F" w:rsidRDefault="001F6A51" w:rsidP="001F6A5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97" w:type="dxa"/>
            <w:vMerge w:val="restart"/>
            <w:vAlign w:val="center"/>
          </w:tcPr>
          <w:p w:rsidR="001F6A51" w:rsidRPr="00AA056F" w:rsidRDefault="001F6A51" w:rsidP="001F6A5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197" w:type="dxa"/>
            <w:vMerge w:val="restart"/>
            <w:vAlign w:val="center"/>
          </w:tcPr>
          <w:p w:rsidR="001F6A51" w:rsidRPr="00AA056F" w:rsidRDefault="001F6A51" w:rsidP="001F6A5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4394" w:type="dxa"/>
            <w:gridSpan w:val="2"/>
            <w:vAlign w:val="center"/>
          </w:tcPr>
          <w:p w:rsidR="001F6A51" w:rsidRPr="00AA056F" w:rsidRDefault="001F6A51" w:rsidP="001F6A5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6095" w:type="dxa"/>
            <w:gridSpan w:val="3"/>
            <w:vAlign w:val="center"/>
          </w:tcPr>
          <w:p w:rsidR="001F6A51" w:rsidRPr="00AA056F" w:rsidRDefault="001F6A51" w:rsidP="001F6A51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3091" w:type="dxa"/>
            <w:gridSpan w:val="2"/>
            <w:tcBorders>
              <w:right w:val="nil"/>
            </w:tcBorders>
            <w:vAlign w:val="center"/>
          </w:tcPr>
          <w:p w:rsidR="001F6A51" w:rsidRPr="00AA056F" w:rsidRDefault="001F6A51" w:rsidP="001F6A51">
            <w:pPr>
              <w:jc w:val="distribute"/>
              <w:rPr>
                <w:spacing w:val="-16"/>
                <w:sz w:val="22"/>
                <w:szCs w:val="22"/>
              </w:rPr>
            </w:pPr>
            <w:r w:rsidRPr="00AA056F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1F6A51" w:rsidTr="001D7AFC">
        <w:trPr>
          <w:cantSplit/>
          <w:trHeight w:val="340"/>
          <w:tblHeader/>
        </w:trPr>
        <w:tc>
          <w:tcPr>
            <w:tcW w:w="2155" w:type="dxa"/>
            <w:vMerge/>
            <w:tcBorders>
              <w:left w:val="nil"/>
            </w:tcBorders>
            <w:vAlign w:val="center"/>
          </w:tcPr>
          <w:p w:rsidR="001F6A51" w:rsidRPr="00AA056F" w:rsidRDefault="001F6A51" w:rsidP="001F6A51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  <w:vAlign w:val="center"/>
          </w:tcPr>
          <w:p w:rsidR="001F6A51" w:rsidRPr="00AA056F" w:rsidRDefault="001F6A51" w:rsidP="001F6A51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</w:tcPr>
          <w:p w:rsidR="001F6A51" w:rsidRPr="00AA056F" w:rsidRDefault="001F6A51" w:rsidP="001F6A51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:rsidR="001F6A51" w:rsidRPr="00AA056F" w:rsidRDefault="001F6A51" w:rsidP="001F6A5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97" w:type="dxa"/>
            <w:vAlign w:val="center"/>
          </w:tcPr>
          <w:p w:rsidR="001F6A51" w:rsidRPr="00AA056F" w:rsidRDefault="001F6A51" w:rsidP="001F6A5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1" w:type="dxa"/>
            <w:vAlign w:val="center"/>
          </w:tcPr>
          <w:p w:rsidR="001F6A51" w:rsidRPr="00AA056F" w:rsidRDefault="001F6A51" w:rsidP="001F6A5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032" w:type="dxa"/>
            <w:vAlign w:val="center"/>
          </w:tcPr>
          <w:p w:rsidR="001F6A51" w:rsidRPr="00AA056F" w:rsidRDefault="001F6A51" w:rsidP="001F6A5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2" w:type="dxa"/>
            <w:vAlign w:val="center"/>
          </w:tcPr>
          <w:p w:rsidR="001F6A51" w:rsidRPr="00AA056F" w:rsidRDefault="001F6A51" w:rsidP="001F6A5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2099" w:type="dxa"/>
            <w:vAlign w:val="center"/>
          </w:tcPr>
          <w:p w:rsidR="001F6A51" w:rsidRPr="00AA056F" w:rsidRDefault="001F6A51" w:rsidP="001F6A5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2" w:type="dxa"/>
            <w:tcBorders>
              <w:right w:val="nil"/>
            </w:tcBorders>
            <w:vAlign w:val="center"/>
          </w:tcPr>
          <w:p w:rsidR="001F6A51" w:rsidRPr="00AA056F" w:rsidRDefault="001F6A51" w:rsidP="001F6A5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1F6A51" w:rsidRPr="00802910" w:rsidTr="001D7AF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2155" w:type="dxa"/>
            <w:shd w:val="clear" w:color="auto" w:fill="auto"/>
            <w:vAlign w:val="center"/>
          </w:tcPr>
          <w:p w:rsidR="001F6A51" w:rsidRPr="001B2432" w:rsidRDefault="001F6A51" w:rsidP="001F6A51">
            <w:pPr>
              <w:jc w:val="distribute"/>
              <w:rPr>
                <w:rFonts w:hAnsi="標楷體"/>
                <w:sz w:val="22"/>
                <w:szCs w:val="22"/>
              </w:rPr>
            </w:pPr>
            <w:r w:rsidRPr="001B2432">
              <w:rPr>
                <w:rFonts w:hAnsi="標楷體" w:hint="eastAsia"/>
                <w:noProof/>
                <w:spacing w:val="-4"/>
                <w:sz w:val="22"/>
                <w:szCs w:val="22"/>
              </w:rPr>
              <w:t>災害準備金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F6A51" w:rsidRPr="001B2432" w:rsidRDefault="001F6A51" w:rsidP="001F6A5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1B2432">
              <w:rPr>
                <w:rFonts w:ascii="細明體" w:eastAsia="細明體" w:hAnsi="細明體"/>
                <w:noProof/>
                <w:sz w:val="22"/>
                <w:szCs w:val="22"/>
              </w:rPr>
              <w:t>5,000,000,000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F6A51" w:rsidRPr="001B2432" w:rsidRDefault="001F6A51" w:rsidP="001F6A5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1B243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4,577,438,217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F6A51" w:rsidRPr="001B2432" w:rsidRDefault="001F6A51" w:rsidP="001F6A5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1B243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F6A51" w:rsidRPr="001B2432" w:rsidRDefault="001F6A51" w:rsidP="001F6A5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1B243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F6A51" w:rsidRPr="001B2432" w:rsidRDefault="001F6A51" w:rsidP="001F6A5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1B243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3,457,438,217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F6A51" w:rsidRPr="001B2432" w:rsidRDefault="001F6A51" w:rsidP="001F6A5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1B2432">
              <w:rPr>
                <w:rFonts w:ascii="細明體" w:eastAsia="細明體" w:hAnsi="細明體"/>
                <w:noProof/>
                <w:sz w:val="22"/>
                <w:szCs w:val="22"/>
              </w:rPr>
              <w:t>1,120,000,000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F6A51" w:rsidRPr="001B2432" w:rsidRDefault="001F6A51" w:rsidP="001F6A5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1B243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4,577,438,217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1F6A51" w:rsidRPr="001B2432" w:rsidRDefault="001F6A51" w:rsidP="001F6A5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1B243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- 422,561,783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F6A51" w:rsidRPr="001B2432" w:rsidRDefault="001F6A51" w:rsidP="001F6A5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1B243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- 8.45</w:t>
            </w:r>
          </w:p>
        </w:tc>
      </w:tr>
    </w:tbl>
    <w:p w:rsidR="001F6A51" w:rsidRDefault="001F6A51" w:rsidP="00FF5F66">
      <w:pPr>
        <w:spacing w:line="240" w:lineRule="exact"/>
        <w:jc w:val="left"/>
      </w:pPr>
    </w:p>
    <w:p w:rsidR="001F6A51" w:rsidRPr="000B5B89" w:rsidRDefault="001F6A51" w:rsidP="001F6A51">
      <w:pPr>
        <w:pStyle w:val="a9"/>
        <w:ind w:rightChars="-14" w:right="-22"/>
      </w:pPr>
    </w:p>
    <w:tbl>
      <w:tblPr>
        <w:tblW w:w="2012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552"/>
        <w:gridCol w:w="2126"/>
        <w:gridCol w:w="2173"/>
        <w:gridCol w:w="2174"/>
        <w:gridCol w:w="2174"/>
        <w:gridCol w:w="2480"/>
        <w:gridCol w:w="2481"/>
        <w:gridCol w:w="2382"/>
        <w:gridCol w:w="992"/>
      </w:tblGrid>
      <w:tr w:rsidR="001F6A51" w:rsidTr="001D7AFC">
        <w:trPr>
          <w:cantSplit/>
          <w:trHeight w:val="284"/>
          <w:tblHeader/>
        </w:trPr>
        <w:tc>
          <w:tcPr>
            <w:tcW w:w="20129" w:type="dxa"/>
            <w:gridSpan w:val="10"/>
            <w:tcBorders>
              <w:top w:val="nil"/>
              <w:bottom w:val="nil"/>
            </w:tcBorders>
            <w:vAlign w:val="center"/>
          </w:tcPr>
          <w:p w:rsidR="001F6A51" w:rsidRPr="006001BA" w:rsidRDefault="001F6A51" w:rsidP="001F6A51">
            <w:pPr>
              <w:jc w:val="left"/>
              <w:rPr>
                <w:rFonts w:hAnsi="標楷體"/>
                <w:sz w:val="18"/>
                <w:szCs w:val="18"/>
              </w:rPr>
            </w:pPr>
            <w:r w:rsidRPr="006001BA">
              <w:rPr>
                <w:rFonts w:hAnsi="標楷體" w:hint="eastAsia"/>
                <w:sz w:val="28"/>
              </w:rPr>
              <w:t>2.　以前年度部分</w:t>
            </w:r>
          </w:p>
        </w:tc>
      </w:tr>
      <w:tr w:rsidR="001F6A51" w:rsidTr="001D7AFC">
        <w:trPr>
          <w:cantSplit/>
          <w:trHeight w:val="284"/>
          <w:tblHeader/>
        </w:trPr>
        <w:tc>
          <w:tcPr>
            <w:tcW w:w="20129" w:type="dxa"/>
            <w:gridSpan w:val="10"/>
            <w:tcBorders>
              <w:top w:val="nil"/>
            </w:tcBorders>
            <w:vAlign w:val="center"/>
          </w:tcPr>
          <w:p w:rsidR="001F6A51" w:rsidRPr="006001BA" w:rsidRDefault="001F6A51" w:rsidP="001F6A51">
            <w:pPr>
              <w:pStyle w:val="a8"/>
              <w:ind w:left="48" w:right="48"/>
              <w:jc w:val="right"/>
              <w:rPr>
                <w:rFonts w:ascii="標楷體" w:hAnsi="標楷體"/>
              </w:rPr>
            </w:pPr>
            <w:r w:rsidRPr="006001BA">
              <w:rPr>
                <w:rFonts w:ascii="標楷體" w:hAnsi="標楷體" w:hint="eastAsia"/>
                <w:sz w:val="24"/>
              </w:rPr>
              <w:t>單位：新臺幣元</w:t>
            </w:r>
          </w:p>
        </w:tc>
      </w:tr>
      <w:tr w:rsidR="001F6A51" w:rsidTr="001D7AFC">
        <w:trPr>
          <w:cantSplit/>
          <w:trHeight w:val="340"/>
          <w:tblHeader/>
        </w:trPr>
        <w:tc>
          <w:tcPr>
            <w:tcW w:w="595" w:type="dxa"/>
            <w:vMerge w:val="restart"/>
            <w:vAlign w:val="center"/>
          </w:tcPr>
          <w:p w:rsidR="001F6A51" w:rsidRPr="006001BA" w:rsidRDefault="001F6A51" w:rsidP="001F6A51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552" w:type="dxa"/>
            <w:vMerge w:val="restart"/>
            <w:vAlign w:val="center"/>
          </w:tcPr>
          <w:p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6" w:type="dxa"/>
            <w:vMerge w:val="restart"/>
            <w:vAlign w:val="center"/>
          </w:tcPr>
          <w:p w:rsidR="001F6A51" w:rsidRPr="006001BA" w:rsidRDefault="001F6A51" w:rsidP="001F6A51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001BA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6521" w:type="dxa"/>
            <w:gridSpan w:val="3"/>
            <w:vAlign w:val="center"/>
          </w:tcPr>
          <w:p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335" w:type="dxa"/>
            <w:gridSpan w:val="4"/>
            <w:vAlign w:val="center"/>
          </w:tcPr>
          <w:p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1F6A51" w:rsidTr="001D7AFC">
        <w:trPr>
          <w:cantSplit/>
          <w:trHeight w:val="340"/>
          <w:tblHeader/>
        </w:trPr>
        <w:tc>
          <w:tcPr>
            <w:tcW w:w="595" w:type="dxa"/>
            <w:vMerge/>
            <w:vAlign w:val="center"/>
          </w:tcPr>
          <w:p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 w:val="restart"/>
            <w:vAlign w:val="center"/>
          </w:tcPr>
          <w:p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174" w:type="dxa"/>
            <w:vMerge w:val="restart"/>
            <w:vAlign w:val="center"/>
          </w:tcPr>
          <w:p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74" w:type="dxa"/>
            <w:vMerge w:val="restart"/>
            <w:vAlign w:val="center"/>
          </w:tcPr>
          <w:p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480" w:type="dxa"/>
            <w:vMerge w:val="restart"/>
            <w:vAlign w:val="center"/>
          </w:tcPr>
          <w:p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81" w:type="dxa"/>
            <w:vMerge w:val="restart"/>
            <w:vAlign w:val="center"/>
          </w:tcPr>
          <w:p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374" w:type="dxa"/>
            <w:gridSpan w:val="2"/>
            <w:vAlign w:val="center"/>
          </w:tcPr>
          <w:p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</w:tr>
      <w:tr w:rsidR="001F6A51" w:rsidTr="001D7AFC">
        <w:trPr>
          <w:cantSplit/>
          <w:trHeight w:val="340"/>
          <w:tblHeader/>
        </w:trPr>
        <w:tc>
          <w:tcPr>
            <w:tcW w:w="595" w:type="dxa"/>
            <w:vMerge/>
            <w:tcBorders>
              <w:bottom w:val="single" w:sz="4" w:space="0" w:color="auto"/>
            </w:tcBorders>
            <w:vAlign w:val="center"/>
          </w:tcPr>
          <w:p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/>
            <w:tcBorders>
              <w:bottom w:val="single" w:sz="4" w:space="0" w:color="auto"/>
            </w:tcBorders>
          </w:tcPr>
          <w:p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bottom w:val="single" w:sz="4" w:space="0" w:color="auto"/>
            </w:tcBorders>
            <w:vAlign w:val="center"/>
          </w:tcPr>
          <w:p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1" w:type="dxa"/>
            <w:vMerge/>
            <w:tcBorders>
              <w:bottom w:val="single" w:sz="4" w:space="0" w:color="auto"/>
            </w:tcBorders>
            <w:vAlign w:val="center"/>
          </w:tcPr>
          <w:p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82" w:type="dxa"/>
            <w:tcBorders>
              <w:bottom w:val="single" w:sz="4" w:space="0" w:color="auto"/>
            </w:tcBorders>
            <w:vAlign w:val="center"/>
          </w:tcPr>
          <w:p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1F6A51" w:rsidRPr="00342F81" w:rsidTr="001D7AFC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95" w:type="dxa"/>
            <w:shd w:val="clear" w:color="auto" w:fill="auto"/>
            <w:vAlign w:val="center"/>
          </w:tcPr>
          <w:p w:rsidR="001F6A51" w:rsidRPr="00342F81" w:rsidRDefault="001F6A51" w:rsidP="001F6A51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F6A51" w:rsidRPr="00342F81" w:rsidRDefault="001F6A51" w:rsidP="001F6A51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342F81">
              <w:rPr>
                <w:rFonts w:ascii="標楷體" w:hAnsi="標楷體" w:hint="eastAsia"/>
                <w:noProof/>
                <w:sz w:val="22"/>
                <w:szCs w:val="22"/>
              </w:rPr>
              <w:t>災害準備金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6A51" w:rsidRPr="00342F81" w:rsidRDefault="001F6A51" w:rsidP="001F6A5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342F81">
              <w:rPr>
                <w:rFonts w:hAnsi="細明體"/>
                <w:b/>
                <w:noProof/>
                <w:sz w:val="22"/>
                <w:szCs w:val="22"/>
              </w:rPr>
              <w:t>386,472,930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F6A51" w:rsidRPr="00342F81" w:rsidRDefault="001F6A51" w:rsidP="001F6A5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342F8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F6A51" w:rsidRPr="00342F81" w:rsidRDefault="001F6A51" w:rsidP="001F6A5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342F8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F6A51" w:rsidRPr="00342F81" w:rsidRDefault="001F6A51" w:rsidP="001F6A5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342F8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1F6A51" w:rsidRPr="00342F81" w:rsidRDefault="001F6A51" w:rsidP="001F6A5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342F81">
              <w:rPr>
                <w:rFonts w:hAnsi="細明體"/>
                <w:b/>
                <w:noProof/>
                <w:sz w:val="22"/>
                <w:szCs w:val="22"/>
              </w:rPr>
              <w:t>158,411,384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1F6A51" w:rsidRPr="00342F81" w:rsidRDefault="001F6A51" w:rsidP="001F6A5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342F81">
              <w:rPr>
                <w:rFonts w:hAnsi="細明體"/>
                <w:b/>
                <w:noProof/>
                <w:sz w:val="22"/>
                <w:szCs w:val="22"/>
              </w:rPr>
              <w:t>228,061,546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1F6A51" w:rsidRPr="00342F81" w:rsidRDefault="001F6A51" w:rsidP="001F6A5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342F81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F6A51" w:rsidRPr="00342F81" w:rsidRDefault="001F6A51" w:rsidP="001F6A5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342F81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1F6A51" w:rsidRPr="00342F81" w:rsidTr="001D7AFC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95" w:type="dxa"/>
            <w:shd w:val="clear" w:color="auto" w:fill="auto"/>
            <w:vAlign w:val="center"/>
          </w:tcPr>
          <w:p w:rsidR="001F6A51" w:rsidRPr="00342F81" w:rsidRDefault="001F6A51" w:rsidP="001F6A51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42F81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F6A51" w:rsidRPr="00342F81" w:rsidRDefault="001F6A51" w:rsidP="001F6A51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342F81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災害準備金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6A51" w:rsidRPr="00342F81" w:rsidRDefault="001F6A51" w:rsidP="001F6A51">
            <w:pPr>
              <w:pStyle w:val="3"/>
              <w:rPr>
                <w:rFonts w:hAnsi="細明體"/>
                <w:sz w:val="22"/>
                <w:szCs w:val="22"/>
              </w:rPr>
            </w:pPr>
            <w:r w:rsidRPr="00342F81">
              <w:rPr>
                <w:rFonts w:hAnsi="細明體"/>
                <w:noProof/>
                <w:sz w:val="22"/>
                <w:szCs w:val="22"/>
              </w:rPr>
              <w:t>386,472,930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F6A51" w:rsidRPr="00342F81" w:rsidRDefault="001F6A51" w:rsidP="001F6A5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342F8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F6A51" w:rsidRPr="00342F81" w:rsidRDefault="001F6A51" w:rsidP="001F6A5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342F8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F6A51" w:rsidRPr="00342F81" w:rsidRDefault="001F6A51" w:rsidP="001F6A5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342F8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1F6A51" w:rsidRPr="00342F81" w:rsidRDefault="001F6A51" w:rsidP="001F6A51">
            <w:pPr>
              <w:pStyle w:val="3"/>
              <w:rPr>
                <w:rFonts w:hAnsi="細明體"/>
                <w:sz w:val="22"/>
                <w:szCs w:val="22"/>
              </w:rPr>
            </w:pPr>
            <w:r w:rsidRPr="00342F81">
              <w:rPr>
                <w:rFonts w:hAnsi="細明體"/>
                <w:noProof/>
                <w:sz w:val="22"/>
                <w:szCs w:val="22"/>
              </w:rPr>
              <w:t>158,411,384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1F6A51" w:rsidRPr="00342F81" w:rsidRDefault="001F6A51" w:rsidP="001F6A51">
            <w:pPr>
              <w:pStyle w:val="3"/>
              <w:rPr>
                <w:rFonts w:hAnsi="細明體"/>
                <w:sz w:val="22"/>
                <w:szCs w:val="22"/>
              </w:rPr>
            </w:pPr>
            <w:r w:rsidRPr="00342F81">
              <w:rPr>
                <w:rFonts w:hAnsi="細明體"/>
                <w:noProof/>
                <w:sz w:val="22"/>
                <w:szCs w:val="22"/>
              </w:rPr>
              <w:t>228,061,546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1F6A51" w:rsidRPr="00342F81" w:rsidRDefault="001F6A51" w:rsidP="001F6A51">
            <w:pPr>
              <w:pStyle w:val="3"/>
              <w:rPr>
                <w:rFonts w:hAnsi="細明體"/>
                <w:sz w:val="22"/>
                <w:szCs w:val="22"/>
              </w:rPr>
            </w:pPr>
            <w:r w:rsidRPr="00342F8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F6A51" w:rsidRPr="00342F81" w:rsidRDefault="001F6A51" w:rsidP="001F6A51">
            <w:pPr>
              <w:pStyle w:val="3"/>
              <w:rPr>
                <w:rFonts w:hAnsi="細明體"/>
                <w:sz w:val="22"/>
                <w:szCs w:val="22"/>
              </w:rPr>
            </w:pPr>
            <w:r w:rsidRPr="00342F8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</w:tbl>
    <w:p w:rsidR="001B2432" w:rsidRPr="00B425BE" w:rsidRDefault="001F6A51" w:rsidP="00B425BE">
      <w:pPr>
        <w:spacing w:beforeLines="60" w:before="216"/>
        <w:jc w:val="left"/>
        <w:rPr>
          <w:rFonts w:hAnsi="標楷體"/>
          <w:b/>
          <w:sz w:val="32"/>
        </w:rPr>
      </w:pPr>
      <w:r w:rsidRPr="001F6A51">
        <w:rPr>
          <w:rFonts w:hint="eastAsia"/>
          <w:b/>
          <w:sz w:val="36"/>
        </w:rPr>
        <w:t>二</w:t>
      </w:r>
      <w:r w:rsidR="001B2432" w:rsidRPr="001F6A51">
        <w:rPr>
          <w:rFonts w:hint="eastAsia"/>
          <w:b/>
          <w:sz w:val="36"/>
        </w:rPr>
        <w:t>、動支事由簡表</w:t>
      </w:r>
    </w:p>
    <w:tbl>
      <w:tblPr>
        <w:tblW w:w="2010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3"/>
        <w:gridCol w:w="2126"/>
        <w:gridCol w:w="14742"/>
      </w:tblGrid>
      <w:tr w:rsidR="001B2432" w:rsidTr="001D7AFC">
        <w:trPr>
          <w:cantSplit/>
          <w:trHeight w:val="283"/>
          <w:tblHeader/>
        </w:trPr>
        <w:tc>
          <w:tcPr>
            <w:tcW w:w="201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2432" w:rsidRPr="001B2432" w:rsidRDefault="001B2432" w:rsidP="001B2432">
            <w:pPr>
              <w:ind w:leftChars="135" w:left="216"/>
              <w:rPr>
                <w:rFonts w:hAnsi="標楷體"/>
                <w:sz w:val="24"/>
                <w:szCs w:val="24"/>
              </w:rPr>
            </w:pPr>
            <w:r w:rsidRPr="001B2432">
              <w:rPr>
                <w:rFonts w:hAnsi="Arial Narrow" w:hint="eastAsia"/>
                <w:w w:val="95"/>
                <w:sz w:val="24"/>
                <w:szCs w:val="24"/>
              </w:rPr>
              <w:t>單位：新臺幣千元</w:t>
            </w:r>
          </w:p>
        </w:tc>
      </w:tr>
      <w:tr w:rsidR="001B2432" w:rsidTr="001D7AFC">
        <w:trPr>
          <w:cantSplit/>
          <w:trHeight w:val="397"/>
          <w:tblHeader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432" w:rsidRPr="001B2432" w:rsidRDefault="001B2432" w:rsidP="001F6A51">
            <w:pPr>
              <w:pStyle w:val="a8"/>
              <w:spacing w:line="240" w:lineRule="exact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1B2432">
              <w:rPr>
                <w:rFonts w:ascii="標楷體" w:hAnsi="標楷體" w:hint="eastAsia"/>
                <w:sz w:val="22"/>
                <w:szCs w:val="22"/>
              </w:rPr>
              <w:t>主管機關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432" w:rsidRPr="001B2432" w:rsidRDefault="001B2432" w:rsidP="001F6A51">
            <w:pPr>
              <w:pStyle w:val="a8"/>
              <w:spacing w:line="240" w:lineRule="exact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1B2432">
              <w:rPr>
                <w:rFonts w:ascii="標楷體" w:hAnsi="標楷體" w:hint="eastAsia"/>
                <w:sz w:val="22"/>
                <w:szCs w:val="22"/>
              </w:rPr>
              <w:t>動支數</w:t>
            </w:r>
          </w:p>
        </w:tc>
        <w:tc>
          <w:tcPr>
            <w:tcW w:w="1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432" w:rsidRPr="001B2432" w:rsidRDefault="001B2432" w:rsidP="00FF5F66">
            <w:pPr>
              <w:pStyle w:val="a8"/>
              <w:spacing w:line="240" w:lineRule="exact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1B2432">
              <w:rPr>
                <w:rFonts w:ascii="標楷體" w:hAnsi="標楷體" w:hint="eastAsia"/>
                <w:sz w:val="22"/>
                <w:szCs w:val="22"/>
              </w:rPr>
              <w:t>動支事由</w:t>
            </w:r>
          </w:p>
        </w:tc>
      </w:tr>
      <w:tr w:rsidR="001B2432" w:rsidTr="001D7AFC">
        <w:trPr>
          <w:cantSplit/>
          <w:trHeight w:val="454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432" w:rsidRPr="00445EA7" w:rsidRDefault="001B2432" w:rsidP="001F6A51">
            <w:pPr>
              <w:spacing w:line="300" w:lineRule="exact"/>
              <w:jc w:val="distribute"/>
              <w:rPr>
                <w:rFonts w:hAnsi="標楷體"/>
                <w:sz w:val="22"/>
                <w:szCs w:val="22"/>
              </w:rPr>
            </w:pPr>
            <w:r w:rsidRPr="00445EA7">
              <w:rPr>
                <w:rFonts w:hAnsi="標楷體" w:hint="eastAsia"/>
                <w:b/>
                <w:sz w:val="22"/>
                <w:szCs w:val="22"/>
              </w:rPr>
              <w:t>合計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432" w:rsidRPr="00445EA7" w:rsidRDefault="001B2432" w:rsidP="00445EA7">
            <w:pPr>
              <w:snapToGrid w:val="0"/>
              <w:spacing w:line="30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445EA7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4,</w:t>
            </w:r>
            <w:r w:rsidR="00445EA7" w:rsidRPr="00445EA7"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  <w:t>760</w:t>
            </w:r>
            <w:r w:rsidRPr="00445EA7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,</w:t>
            </w:r>
            <w:r w:rsidR="00445EA7" w:rsidRPr="00445EA7"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  <w:t>918</w:t>
            </w:r>
          </w:p>
        </w:tc>
        <w:tc>
          <w:tcPr>
            <w:tcW w:w="1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432" w:rsidRPr="001B2432" w:rsidRDefault="001B2432" w:rsidP="001F6A51">
            <w:pPr>
              <w:snapToGrid w:val="0"/>
              <w:spacing w:line="300" w:lineRule="exact"/>
              <w:jc w:val="both"/>
              <w:rPr>
                <w:rFonts w:hAnsi="標楷體"/>
                <w:color w:val="FF0000"/>
                <w:sz w:val="22"/>
                <w:szCs w:val="22"/>
              </w:rPr>
            </w:pPr>
          </w:p>
        </w:tc>
      </w:tr>
      <w:tr w:rsidR="001B2432" w:rsidTr="001D7AFC">
        <w:trPr>
          <w:cantSplit/>
          <w:trHeight w:val="454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432" w:rsidRPr="00C44198" w:rsidRDefault="001B2432" w:rsidP="001F6A51">
            <w:pPr>
              <w:spacing w:line="300" w:lineRule="exact"/>
              <w:jc w:val="distribute"/>
              <w:rPr>
                <w:rFonts w:hAnsi="標楷體"/>
                <w:sz w:val="22"/>
                <w:szCs w:val="22"/>
              </w:rPr>
            </w:pPr>
            <w:r w:rsidRPr="00C44198">
              <w:rPr>
                <w:rFonts w:hAnsi="標楷體" w:hint="eastAsia"/>
                <w:sz w:val="22"/>
                <w:szCs w:val="22"/>
              </w:rPr>
              <w:t>經濟部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432" w:rsidRPr="00C44198" w:rsidRDefault="00C44198" w:rsidP="001F6A51">
            <w:pPr>
              <w:snapToGrid w:val="0"/>
              <w:spacing w:line="30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C44198"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  <w:t>2,350,918</w:t>
            </w:r>
          </w:p>
        </w:tc>
        <w:tc>
          <w:tcPr>
            <w:tcW w:w="1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432" w:rsidRPr="001B2432" w:rsidRDefault="001B2432" w:rsidP="00EB2A5C">
            <w:pPr>
              <w:snapToGrid w:val="0"/>
              <w:spacing w:line="300" w:lineRule="exact"/>
              <w:jc w:val="both"/>
              <w:rPr>
                <w:rFonts w:hAnsi="標楷體"/>
                <w:color w:val="FF0000"/>
                <w:sz w:val="22"/>
                <w:szCs w:val="22"/>
                <w:highlight w:val="yellow"/>
              </w:rPr>
            </w:pPr>
            <w:r w:rsidRPr="00EB2A5C">
              <w:rPr>
                <w:rFonts w:hAnsi="標楷體" w:hint="eastAsia"/>
                <w:sz w:val="22"/>
                <w:szCs w:val="22"/>
              </w:rPr>
              <w:t>水利署</w:t>
            </w:r>
            <w:r w:rsidR="00EB2A5C" w:rsidRPr="00EB2A5C">
              <w:rPr>
                <w:rFonts w:hAnsi="標楷體" w:hint="eastAsia"/>
                <w:sz w:val="22"/>
                <w:szCs w:val="22"/>
              </w:rPr>
              <w:t>為抗旱辦理緊急海淡機組移置產水、增鑿抗旱水井，及稻作停灌補償等事宜所需經費。</w:t>
            </w:r>
          </w:p>
        </w:tc>
      </w:tr>
      <w:tr w:rsidR="001B2432" w:rsidTr="001D7AFC">
        <w:trPr>
          <w:cantSplit/>
          <w:trHeight w:val="454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432" w:rsidRPr="001B2432" w:rsidRDefault="001B2432" w:rsidP="001F6A51">
            <w:pPr>
              <w:spacing w:line="300" w:lineRule="exact"/>
              <w:jc w:val="distribute"/>
              <w:rPr>
                <w:rFonts w:hAnsi="標楷體"/>
                <w:color w:val="FF0000"/>
                <w:sz w:val="22"/>
                <w:szCs w:val="22"/>
              </w:rPr>
            </w:pPr>
            <w:r w:rsidRPr="00445EA7">
              <w:rPr>
                <w:rFonts w:hAnsi="標楷體" w:hint="eastAsia"/>
                <w:sz w:val="22"/>
                <w:szCs w:val="22"/>
              </w:rPr>
              <w:t>農業委員會</w:t>
            </w:r>
            <w:r w:rsidR="00FF5F66" w:rsidRPr="00FF5F66">
              <w:rPr>
                <w:rFonts w:hAnsi="標楷體" w:hint="eastAsia"/>
                <w:sz w:val="22"/>
                <w:szCs w:val="22"/>
              </w:rPr>
              <w:t>（農業部</w:t>
            </w:r>
            <w:r w:rsidR="00FF5F66">
              <w:rPr>
                <w:rFonts w:hAnsi="標楷體" w:hint="eastAsia"/>
                <w:sz w:val="22"/>
                <w:szCs w:val="22"/>
              </w:rPr>
              <w:t>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432" w:rsidRPr="00445EA7" w:rsidRDefault="00445EA7" w:rsidP="001F6A51">
            <w:pPr>
              <w:snapToGrid w:val="0"/>
              <w:spacing w:line="30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445EA7"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  <w:t>2</w:t>
            </w:r>
            <w: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  <w:t>,</w:t>
            </w:r>
            <w:r w:rsidRPr="00445EA7"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  <w:t>410</w:t>
            </w:r>
            <w: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  <w:t>,</w:t>
            </w:r>
            <w:r w:rsidRPr="00445EA7"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  <w:t>000</w:t>
            </w:r>
          </w:p>
        </w:tc>
        <w:tc>
          <w:tcPr>
            <w:tcW w:w="1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432" w:rsidRPr="001B2432" w:rsidRDefault="001B2432" w:rsidP="00630E56">
            <w:pPr>
              <w:snapToGrid w:val="0"/>
              <w:spacing w:line="300" w:lineRule="exact"/>
              <w:jc w:val="both"/>
              <w:rPr>
                <w:rFonts w:hAnsi="標楷體"/>
                <w:color w:val="FF0000"/>
                <w:sz w:val="22"/>
                <w:szCs w:val="22"/>
                <w:highlight w:val="yellow"/>
              </w:rPr>
            </w:pPr>
            <w:r w:rsidRPr="00630E56">
              <w:rPr>
                <w:rFonts w:hAnsi="標楷體" w:hint="eastAsia"/>
                <w:sz w:val="22"/>
                <w:szCs w:val="22"/>
              </w:rPr>
              <w:t>農業委員會</w:t>
            </w:r>
            <w:r w:rsidR="00630E56" w:rsidRPr="00FF5F66">
              <w:rPr>
                <w:rFonts w:hAnsi="標楷體" w:hint="eastAsia"/>
                <w:sz w:val="22"/>
                <w:szCs w:val="22"/>
              </w:rPr>
              <w:t>（農業部</w:t>
            </w:r>
            <w:r w:rsidR="00630E56">
              <w:rPr>
                <w:rFonts w:hAnsi="標楷體" w:hint="eastAsia"/>
                <w:sz w:val="22"/>
                <w:szCs w:val="22"/>
              </w:rPr>
              <w:t>）</w:t>
            </w:r>
            <w:r w:rsidR="00445EA7" w:rsidRPr="00630E56">
              <w:rPr>
                <w:rFonts w:hAnsi="標楷體" w:hint="eastAsia"/>
                <w:sz w:val="22"/>
                <w:szCs w:val="22"/>
              </w:rPr>
              <w:t>辦理乾旱、颱風及豪雨等造成農業災害之緊急救助所需經費</w:t>
            </w:r>
            <w:bookmarkStart w:id="0" w:name="_GoBack"/>
            <w:r w:rsidR="005B5C21" w:rsidRPr="00773110">
              <w:rPr>
                <w:rFonts w:hAnsi="標楷體" w:hint="eastAsia"/>
                <w:sz w:val="22"/>
                <w:szCs w:val="22"/>
              </w:rPr>
              <w:t>不敷</w:t>
            </w:r>
            <w:r w:rsidR="00630E56" w:rsidRPr="00773110">
              <w:rPr>
                <w:rFonts w:hAnsi="標楷體" w:hint="eastAsia"/>
                <w:sz w:val="22"/>
                <w:szCs w:val="22"/>
              </w:rPr>
              <w:t>。</w:t>
            </w:r>
            <w:bookmarkEnd w:id="0"/>
          </w:p>
        </w:tc>
      </w:tr>
    </w:tbl>
    <w:p w:rsidR="001B2432" w:rsidRDefault="001B2432" w:rsidP="001B2432">
      <w:pPr>
        <w:spacing w:line="280" w:lineRule="exact"/>
        <w:ind w:left="400" w:rightChars="57" w:right="91" w:hangingChars="200" w:hanging="400"/>
        <w:jc w:val="both"/>
        <w:rPr>
          <w:rFonts w:hAnsi="標楷體"/>
          <w:sz w:val="20"/>
        </w:rPr>
      </w:pPr>
      <w:r>
        <w:rPr>
          <w:rFonts w:hAnsi="標楷體" w:hint="eastAsia"/>
          <w:sz w:val="20"/>
        </w:rPr>
        <w:t>註：災害準備金預算數50億元，經行政院核准由經濟部</w:t>
      </w:r>
      <w:r w:rsidR="00E54D0E">
        <w:rPr>
          <w:rFonts w:hAnsi="標楷體" w:hint="eastAsia"/>
          <w:sz w:val="20"/>
        </w:rPr>
        <w:t>、</w:t>
      </w:r>
      <w:r w:rsidR="00E54D0E" w:rsidRPr="00E54D0E">
        <w:rPr>
          <w:rFonts w:hAnsi="標楷體" w:hint="eastAsia"/>
          <w:sz w:val="20"/>
        </w:rPr>
        <w:t>農業委員會</w:t>
      </w:r>
      <w:r w:rsidR="00FF5F66" w:rsidRPr="00FF5F66">
        <w:rPr>
          <w:rFonts w:hAnsi="標楷體" w:hint="eastAsia"/>
          <w:sz w:val="20"/>
        </w:rPr>
        <w:t>（農業部）</w:t>
      </w:r>
      <w:r>
        <w:rPr>
          <w:rFonts w:hAnsi="標楷體" w:hint="eastAsia"/>
          <w:sz w:val="20"/>
        </w:rPr>
        <w:t>等</w:t>
      </w:r>
      <w:r w:rsidR="00E54D0E">
        <w:rPr>
          <w:rFonts w:hAnsi="標楷體" w:hint="eastAsia"/>
          <w:sz w:val="20"/>
        </w:rPr>
        <w:t>2</w:t>
      </w:r>
      <w:r>
        <w:rPr>
          <w:rFonts w:hAnsi="標楷體" w:hint="eastAsia"/>
          <w:sz w:val="20"/>
        </w:rPr>
        <w:t>個主管機關動支</w:t>
      </w:r>
      <w:r w:rsidR="00E54D0E">
        <w:rPr>
          <w:rFonts w:hAnsi="標楷體" w:hint="eastAsia"/>
          <w:sz w:val="20"/>
        </w:rPr>
        <w:t>47</w:t>
      </w:r>
      <w:r>
        <w:rPr>
          <w:rFonts w:hAnsi="標楷體" w:hint="eastAsia"/>
          <w:sz w:val="20"/>
        </w:rPr>
        <w:t>億</w:t>
      </w:r>
      <w:r w:rsidR="00E54D0E">
        <w:rPr>
          <w:rFonts w:hAnsi="標楷體"/>
          <w:sz w:val="20"/>
        </w:rPr>
        <w:t>6,091</w:t>
      </w:r>
      <w:r>
        <w:rPr>
          <w:rFonts w:hAnsi="標楷體" w:hint="eastAsia"/>
          <w:sz w:val="20"/>
        </w:rPr>
        <w:t>萬</w:t>
      </w:r>
      <w:r w:rsidR="00445EA7">
        <w:rPr>
          <w:rFonts w:hAnsi="標楷體" w:hint="eastAsia"/>
          <w:sz w:val="20"/>
        </w:rPr>
        <w:t>餘</w:t>
      </w:r>
      <w:r>
        <w:rPr>
          <w:rFonts w:hAnsi="標楷體" w:hint="eastAsia"/>
          <w:sz w:val="20"/>
        </w:rPr>
        <w:t>元（動支比率</w:t>
      </w:r>
      <w:r w:rsidR="00445EA7">
        <w:rPr>
          <w:rFonts w:hAnsi="標楷體" w:hint="eastAsia"/>
          <w:sz w:val="20"/>
        </w:rPr>
        <w:t>95.22</w:t>
      </w:r>
      <w:r>
        <w:rPr>
          <w:rFonts w:hAnsi="標楷體" w:hint="eastAsia"/>
          <w:sz w:val="20"/>
        </w:rPr>
        <w:t>％，未動支數</w:t>
      </w:r>
      <w:r w:rsidR="00445EA7">
        <w:rPr>
          <w:rFonts w:hAnsi="標楷體" w:hint="eastAsia"/>
          <w:sz w:val="20"/>
        </w:rPr>
        <w:t>2</w:t>
      </w:r>
      <w:r>
        <w:rPr>
          <w:rFonts w:hAnsi="標楷體" w:hint="eastAsia"/>
          <w:sz w:val="20"/>
        </w:rPr>
        <w:t>億</w:t>
      </w:r>
      <w:r w:rsidR="00445EA7">
        <w:rPr>
          <w:rFonts w:hAnsi="標楷體" w:hint="eastAsia"/>
          <w:sz w:val="20"/>
        </w:rPr>
        <w:t>3</w:t>
      </w:r>
      <w:r>
        <w:rPr>
          <w:rFonts w:hAnsi="標楷體" w:hint="eastAsia"/>
          <w:sz w:val="20"/>
        </w:rPr>
        <w:t>,</w:t>
      </w:r>
      <w:r w:rsidR="00445EA7">
        <w:rPr>
          <w:rFonts w:hAnsi="標楷體" w:hint="eastAsia"/>
          <w:sz w:val="20"/>
        </w:rPr>
        <w:t>908</w:t>
      </w:r>
      <w:r>
        <w:rPr>
          <w:rFonts w:hAnsi="標楷體" w:hint="eastAsia"/>
          <w:sz w:val="20"/>
        </w:rPr>
        <w:t>萬</w:t>
      </w:r>
      <w:r w:rsidR="00445EA7">
        <w:rPr>
          <w:rFonts w:hAnsi="標楷體" w:hint="eastAsia"/>
          <w:sz w:val="20"/>
        </w:rPr>
        <w:t>餘</w:t>
      </w:r>
      <w:r>
        <w:rPr>
          <w:rFonts w:hAnsi="標楷體" w:hint="eastAsia"/>
          <w:sz w:val="20"/>
        </w:rPr>
        <w:t>元），決算審核結果，審定實現數</w:t>
      </w:r>
      <w:r w:rsidR="00E54D0E">
        <w:rPr>
          <w:rFonts w:hAnsi="標楷體"/>
          <w:sz w:val="20"/>
        </w:rPr>
        <w:t>34</w:t>
      </w:r>
      <w:r>
        <w:rPr>
          <w:rFonts w:hAnsi="標楷體" w:hint="eastAsia"/>
          <w:sz w:val="20"/>
        </w:rPr>
        <w:t>億</w:t>
      </w:r>
      <w:r w:rsidR="00E54D0E">
        <w:rPr>
          <w:rFonts w:hAnsi="標楷體"/>
          <w:sz w:val="20"/>
        </w:rPr>
        <w:t>5</w:t>
      </w:r>
      <w:r>
        <w:rPr>
          <w:rFonts w:hAnsi="標楷體" w:hint="eastAsia"/>
          <w:sz w:val="20"/>
        </w:rPr>
        <w:t>,</w:t>
      </w:r>
      <w:r w:rsidR="00E54D0E">
        <w:rPr>
          <w:rFonts w:hAnsi="標楷體"/>
          <w:sz w:val="20"/>
        </w:rPr>
        <w:t>743</w:t>
      </w:r>
      <w:r>
        <w:rPr>
          <w:rFonts w:hAnsi="標楷體" w:hint="eastAsia"/>
          <w:sz w:val="20"/>
        </w:rPr>
        <w:t>萬餘元，應付保留數</w:t>
      </w:r>
      <w:r w:rsidR="00E54D0E">
        <w:rPr>
          <w:rFonts w:hAnsi="標楷體"/>
          <w:sz w:val="20"/>
        </w:rPr>
        <w:t>11</w:t>
      </w:r>
      <w:r>
        <w:rPr>
          <w:rFonts w:hAnsi="標楷體" w:hint="eastAsia"/>
          <w:sz w:val="20"/>
        </w:rPr>
        <w:t>億</w:t>
      </w:r>
      <w:r w:rsidR="00E54D0E">
        <w:rPr>
          <w:rFonts w:hAnsi="標楷體"/>
          <w:sz w:val="20"/>
        </w:rPr>
        <w:t>2,000</w:t>
      </w:r>
      <w:r w:rsidR="00E54D0E">
        <w:rPr>
          <w:rFonts w:hAnsi="標楷體" w:hint="eastAsia"/>
          <w:sz w:val="20"/>
        </w:rPr>
        <w:t>萬</w:t>
      </w:r>
      <w:r>
        <w:rPr>
          <w:rFonts w:hAnsi="標楷體" w:hint="eastAsia"/>
          <w:sz w:val="20"/>
        </w:rPr>
        <w:t>元，合計決算審定數為45億</w:t>
      </w:r>
      <w:r w:rsidR="00E54D0E">
        <w:rPr>
          <w:rFonts w:hAnsi="標楷體"/>
          <w:sz w:val="20"/>
        </w:rPr>
        <w:t>7</w:t>
      </w:r>
      <w:r>
        <w:rPr>
          <w:rFonts w:hAnsi="標楷體" w:hint="eastAsia"/>
          <w:sz w:val="20"/>
        </w:rPr>
        <w:t>,</w:t>
      </w:r>
      <w:r w:rsidR="00E54D0E">
        <w:rPr>
          <w:rFonts w:hAnsi="標楷體"/>
          <w:sz w:val="20"/>
        </w:rPr>
        <w:t>743</w:t>
      </w:r>
      <w:r>
        <w:rPr>
          <w:rFonts w:hAnsi="標楷體" w:hint="eastAsia"/>
          <w:sz w:val="20"/>
        </w:rPr>
        <w:t>萬餘元，占核定動支數額</w:t>
      </w:r>
      <w:r w:rsidRPr="00FA1C0A">
        <w:rPr>
          <w:rFonts w:hAnsi="標楷體" w:hint="eastAsia"/>
          <w:sz w:val="20"/>
        </w:rPr>
        <w:t>之9</w:t>
      </w:r>
      <w:r w:rsidR="00FA1C0A" w:rsidRPr="00FA1C0A">
        <w:rPr>
          <w:rFonts w:hAnsi="標楷體" w:hint="eastAsia"/>
          <w:sz w:val="20"/>
        </w:rPr>
        <w:t>6.15</w:t>
      </w:r>
      <w:r w:rsidRPr="00FA1C0A">
        <w:rPr>
          <w:rFonts w:hAnsi="標楷體" w:hint="eastAsia"/>
          <w:sz w:val="20"/>
        </w:rPr>
        <w:t>％。</w:t>
      </w:r>
    </w:p>
    <w:p w:rsidR="00706C3E" w:rsidRPr="00B425BE" w:rsidRDefault="001F6A51" w:rsidP="00B425BE">
      <w:pPr>
        <w:pStyle w:val="a7"/>
        <w:spacing w:beforeLines="50" w:before="180" w:afterLines="0" w:after="0" w:line="240" w:lineRule="auto"/>
        <w:ind w:leftChars="0" w:left="0" w:firstLineChars="0" w:firstLine="0"/>
        <w:jc w:val="left"/>
        <w:rPr>
          <w:sz w:val="36"/>
        </w:rPr>
      </w:pPr>
      <w:r>
        <w:rPr>
          <w:rFonts w:hint="eastAsia"/>
          <w:sz w:val="36"/>
        </w:rPr>
        <w:t>三</w:t>
      </w:r>
      <w:r w:rsidR="008632DE" w:rsidRPr="002069FF">
        <w:rPr>
          <w:rFonts w:hint="eastAsia"/>
          <w:sz w:val="36"/>
        </w:rPr>
        <w:t>、</w:t>
      </w:r>
      <w:r w:rsidR="008632DE" w:rsidRPr="00E37E9F">
        <w:rPr>
          <w:rFonts w:hint="eastAsia"/>
          <w:sz w:val="36"/>
        </w:rPr>
        <w:t>各項差異原因分析簡明表</w:t>
      </w:r>
      <w:r w:rsidRPr="001F6A51">
        <w:rPr>
          <w:rFonts w:hint="eastAsia"/>
          <w:sz w:val="36"/>
        </w:rPr>
        <w:t>－歲出部分</w:t>
      </w:r>
    </w:p>
    <w:tbl>
      <w:tblPr>
        <w:tblW w:w="20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30"/>
        <w:gridCol w:w="3261"/>
        <w:gridCol w:w="3260"/>
        <w:gridCol w:w="1276"/>
        <w:gridCol w:w="8902"/>
      </w:tblGrid>
      <w:tr w:rsidR="00B32CD5" w:rsidTr="001D7AFC">
        <w:trPr>
          <w:cantSplit/>
          <w:trHeight w:val="284"/>
          <w:tblHeader/>
        </w:trPr>
        <w:tc>
          <w:tcPr>
            <w:tcW w:w="2012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32CD5" w:rsidRDefault="00B32CD5">
            <w:pPr>
              <w:pStyle w:val="10"/>
              <w:spacing w:line="360" w:lineRule="exact"/>
              <w:rPr>
                <w:rFonts w:hAnsi="標楷體"/>
                <w:sz w:val="28"/>
              </w:rPr>
            </w:pPr>
            <w:r>
              <w:rPr>
                <w:rFonts w:hAnsi="標楷體" w:hint="eastAsia"/>
                <w:sz w:val="28"/>
              </w:rPr>
              <w:t>1.</w:t>
            </w:r>
            <w:r>
              <w:rPr>
                <w:rFonts w:hint="eastAsia"/>
              </w:rPr>
              <w:t xml:space="preserve">　</w:t>
            </w:r>
            <w:r>
              <w:rPr>
                <w:rFonts w:hAnsi="標楷體" w:hint="eastAsia"/>
                <w:sz w:val="28"/>
              </w:rPr>
              <w:t>112年度應付保留數簡明表</w:t>
            </w:r>
          </w:p>
          <w:p w:rsidR="00B32CD5" w:rsidRDefault="00B32CD5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sz w:val="24"/>
                <w:szCs w:val="24"/>
              </w:rPr>
              <w:t>單位：新臺幣元</w:t>
            </w:r>
          </w:p>
        </w:tc>
      </w:tr>
      <w:tr w:rsidR="00B32CD5" w:rsidTr="001D7AFC">
        <w:trPr>
          <w:cantSplit/>
          <w:trHeight w:val="284"/>
          <w:tblHeader/>
        </w:trPr>
        <w:tc>
          <w:tcPr>
            <w:tcW w:w="34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CD5" w:rsidRDefault="00B32CD5">
            <w:pPr>
              <w:pStyle w:val="a8"/>
              <w:ind w:left="48" w:right="48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CD5" w:rsidRDefault="00B425BE">
            <w:pPr>
              <w:pStyle w:val="a8"/>
              <w:ind w:left="48" w:right="48"/>
              <w:rPr>
                <w:sz w:val="22"/>
                <w:szCs w:val="22"/>
              </w:rPr>
            </w:pPr>
            <w:r w:rsidRPr="001B2432">
              <w:rPr>
                <w:rFonts w:hint="eastAsia"/>
                <w:sz w:val="22"/>
                <w:szCs w:val="22"/>
              </w:rPr>
              <w:t>動支數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CD5" w:rsidRDefault="00B32CD5">
            <w:pPr>
              <w:pStyle w:val="a8"/>
              <w:ind w:left="48" w:right="48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8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2CD5" w:rsidRDefault="00B32CD5">
            <w:pPr>
              <w:pStyle w:val="a8"/>
              <w:ind w:left="48" w:right="48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B32CD5" w:rsidTr="001D7AFC">
        <w:trPr>
          <w:cantSplit/>
          <w:trHeight w:val="284"/>
          <w:tblHeader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CD5" w:rsidRDefault="00B32CD5">
            <w:pPr>
              <w:widowControl/>
              <w:jc w:val="left"/>
              <w:rPr>
                <w:rFonts w:ascii="華康楷書體W5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CD5" w:rsidRDefault="00B32CD5">
            <w:pPr>
              <w:widowControl/>
              <w:jc w:val="left"/>
              <w:rPr>
                <w:rFonts w:ascii="華康楷書體W5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CD5" w:rsidRDefault="00B32CD5">
            <w:pPr>
              <w:pStyle w:val="a8"/>
              <w:ind w:left="48" w:right="48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CD5" w:rsidRDefault="00B32CD5">
            <w:pPr>
              <w:pStyle w:val="a8"/>
              <w:ind w:left="48" w:right="48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2CD5" w:rsidRDefault="00B32CD5">
            <w:pPr>
              <w:widowControl/>
              <w:jc w:val="left"/>
              <w:rPr>
                <w:rFonts w:ascii="華康楷書體W5"/>
                <w:sz w:val="22"/>
                <w:szCs w:val="22"/>
              </w:rPr>
            </w:pPr>
          </w:p>
        </w:tc>
      </w:tr>
      <w:tr w:rsidR="00B425BE" w:rsidTr="001D7AFC">
        <w:trPr>
          <w:trHeight w:val="397"/>
        </w:trPr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425BE" w:rsidRPr="00361471" w:rsidRDefault="00B425BE" w:rsidP="00B425BE">
            <w:pPr>
              <w:pStyle w:val="1-1"/>
              <w:rPr>
                <w:sz w:val="22"/>
                <w:szCs w:val="22"/>
              </w:rPr>
            </w:pPr>
            <w:r w:rsidRPr="00361471">
              <w:rPr>
                <w:rFonts w:hint="eastAsia"/>
                <w:noProof/>
                <w:sz w:val="22"/>
                <w:szCs w:val="22"/>
              </w:rPr>
              <w:t>災害準備金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25BE" w:rsidRPr="00361471" w:rsidRDefault="00B425BE" w:rsidP="00B425BE">
            <w:pPr>
              <w:pStyle w:val="3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25BE" w:rsidRPr="00361471" w:rsidRDefault="00B425BE" w:rsidP="00B425BE">
            <w:pPr>
              <w:pStyle w:val="3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25BE" w:rsidRPr="00361471" w:rsidRDefault="00B425BE" w:rsidP="00B425BE">
            <w:pPr>
              <w:pStyle w:val="3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89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25BE" w:rsidRPr="001B2432" w:rsidRDefault="00B425BE" w:rsidP="00B425BE">
            <w:pPr>
              <w:pStyle w:val="4"/>
              <w:rPr>
                <w:color w:val="FF0000"/>
                <w:sz w:val="22"/>
                <w:szCs w:val="22"/>
              </w:rPr>
            </w:pPr>
          </w:p>
        </w:tc>
      </w:tr>
      <w:tr w:rsidR="00B425BE" w:rsidTr="001D7AFC">
        <w:trPr>
          <w:trHeight w:val="397"/>
        </w:trPr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5BE" w:rsidRPr="00361471" w:rsidRDefault="00B425BE" w:rsidP="00B425BE">
            <w:pPr>
              <w:pStyle w:val="1-31"/>
              <w:ind w:left="48" w:right="16" w:firstLine="220"/>
              <w:rPr>
                <w:sz w:val="22"/>
                <w:szCs w:val="22"/>
              </w:rPr>
            </w:pPr>
            <w:r w:rsidRPr="00361471">
              <w:rPr>
                <w:rFonts w:hint="eastAsia"/>
                <w:noProof/>
                <w:sz w:val="22"/>
                <w:szCs w:val="22"/>
              </w:rPr>
              <w:t>經濟部水利署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5BE" w:rsidRPr="00361471" w:rsidRDefault="00B425BE" w:rsidP="00B425BE">
            <w:pPr>
              <w:pStyle w:val="3"/>
              <w:rPr>
                <w:rFonts w:hAnsi="細明體"/>
                <w:noProof/>
                <w:sz w:val="22"/>
                <w:szCs w:val="22"/>
              </w:rPr>
            </w:pPr>
            <w:r w:rsidRPr="00361471">
              <w:rPr>
                <w:rFonts w:hAnsi="細明體"/>
                <w:noProof/>
                <w:sz w:val="22"/>
                <w:szCs w:val="22"/>
              </w:rPr>
              <w:t>2,350,918,000</w:t>
            </w:r>
            <w:r w:rsidRPr="00361471">
              <w:rPr>
                <w:rFonts w:hAnsi="細明體" w:hint="eastAsia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5BE" w:rsidRPr="00361471" w:rsidRDefault="00B425BE" w:rsidP="00B425BE">
            <w:pPr>
              <w:pStyle w:val="3"/>
              <w:rPr>
                <w:rFonts w:hAnsi="細明體"/>
                <w:noProof/>
                <w:sz w:val="22"/>
                <w:szCs w:val="22"/>
              </w:rPr>
            </w:pPr>
            <w:r w:rsidRPr="00361471">
              <w:rPr>
                <w:rFonts w:hAnsi="細明體"/>
                <w:noProof/>
                <w:sz w:val="22"/>
                <w:szCs w:val="22"/>
              </w:rPr>
              <w:t>1,120,000,000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5BE" w:rsidRPr="00361471" w:rsidRDefault="00B425BE" w:rsidP="00B425BE">
            <w:pPr>
              <w:pStyle w:val="3"/>
              <w:rPr>
                <w:rFonts w:hAnsi="細明體"/>
                <w:sz w:val="22"/>
                <w:szCs w:val="22"/>
              </w:rPr>
            </w:pPr>
            <w:r w:rsidRPr="00361471">
              <w:rPr>
                <w:rFonts w:hAnsi="細明體"/>
                <w:sz w:val="22"/>
                <w:szCs w:val="22"/>
              </w:rPr>
              <w:t>47.64</w:t>
            </w:r>
          </w:p>
        </w:tc>
        <w:tc>
          <w:tcPr>
            <w:tcW w:w="89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425BE" w:rsidRPr="001B2432" w:rsidRDefault="00B425BE" w:rsidP="00B425BE">
            <w:pPr>
              <w:pStyle w:val="4"/>
              <w:rPr>
                <w:color w:val="FF0000"/>
                <w:sz w:val="22"/>
                <w:szCs w:val="22"/>
              </w:rPr>
            </w:pPr>
            <w:r w:rsidRPr="00EB2A5C">
              <w:rPr>
                <w:rFonts w:hAnsi="標楷體" w:cs="Times New Roman" w:hint="eastAsia"/>
                <w:w w:val="100"/>
                <w:sz w:val="22"/>
                <w:szCs w:val="22"/>
              </w:rPr>
              <w:t>稻作停灌補償須確認匯款帳戶等資料，未及辦理核銷所致。</w:t>
            </w:r>
          </w:p>
        </w:tc>
      </w:tr>
    </w:tbl>
    <w:p w:rsidR="00706C3E" w:rsidRPr="00B425BE" w:rsidRDefault="00B32CD5" w:rsidP="00B425BE">
      <w:pPr>
        <w:pStyle w:val="ac"/>
        <w:spacing w:line="320" w:lineRule="exact"/>
        <w:ind w:firstLineChars="0" w:firstLine="0"/>
        <w:rPr>
          <w:sz w:val="20"/>
          <w:szCs w:val="20"/>
        </w:rPr>
      </w:pPr>
      <w:r w:rsidRPr="00B425BE">
        <w:rPr>
          <w:rFonts w:hint="eastAsia"/>
          <w:sz w:val="20"/>
          <w:szCs w:val="20"/>
        </w:rPr>
        <w:t>註：本表所列項目係指應付保留數達20％，或3千萬元以上者。</w:t>
      </w:r>
    </w:p>
    <w:p w:rsidR="00B425BE" w:rsidRDefault="00B425BE" w:rsidP="00706C3E">
      <w:pPr>
        <w:pStyle w:val="10"/>
        <w:rPr>
          <w:rFonts w:hAnsi="標楷體"/>
          <w:sz w:val="28"/>
        </w:rPr>
      </w:pPr>
    </w:p>
    <w:p w:rsidR="00706C3E" w:rsidRPr="00B425BE" w:rsidRDefault="00706C3E" w:rsidP="00706C3E">
      <w:pPr>
        <w:pStyle w:val="10"/>
        <w:rPr>
          <w:rFonts w:hAnsi="標楷體"/>
          <w:sz w:val="28"/>
        </w:rPr>
      </w:pPr>
      <w:r w:rsidRPr="00B425BE">
        <w:rPr>
          <w:rFonts w:hAnsi="標楷體" w:hint="eastAsia"/>
          <w:sz w:val="28"/>
        </w:rPr>
        <w:lastRenderedPageBreak/>
        <w:t>2.　11</w:t>
      </w:r>
      <w:r w:rsidR="001B2432" w:rsidRPr="00B425BE">
        <w:rPr>
          <w:rFonts w:hAnsi="標楷體" w:hint="eastAsia"/>
          <w:sz w:val="28"/>
        </w:rPr>
        <w:t>2</w:t>
      </w:r>
      <w:r w:rsidRPr="00B425BE">
        <w:rPr>
          <w:rFonts w:hAnsi="標楷體" w:hint="eastAsia"/>
          <w:sz w:val="28"/>
        </w:rPr>
        <w:t>年度賸餘數簡明表</w:t>
      </w:r>
    </w:p>
    <w:tbl>
      <w:tblPr>
        <w:tblW w:w="20129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2126"/>
        <w:gridCol w:w="2410"/>
        <w:gridCol w:w="1417"/>
        <w:gridCol w:w="10915"/>
      </w:tblGrid>
      <w:tr w:rsidR="00706C3E" w:rsidTr="001D7AFC">
        <w:trPr>
          <w:trHeight w:val="284"/>
        </w:trPr>
        <w:tc>
          <w:tcPr>
            <w:tcW w:w="20129" w:type="dxa"/>
            <w:gridSpan w:val="5"/>
            <w:vAlign w:val="center"/>
            <w:hideMark/>
          </w:tcPr>
          <w:p w:rsidR="00706C3E" w:rsidRPr="001B2432" w:rsidRDefault="00706C3E" w:rsidP="001B2432">
            <w:pPr>
              <w:pStyle w:val="a9"/>
              <w:ind w:rightChars="0" w:right="0"/>
              <w:rPr>
                <w:sz w:val="24"/>
                <w:szCs w:val="24"/>
              </w:rPr>
            </w:pPr>
            <w:r w:rsidRPr="001B2432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706C3E" w:rsidTr="001D7AFC">
        <w:trPr>
          <w:trHeight w:val="340"/>
          <w:tblHeader/>
        </w:trPr>
        <w:tc>
          <w:tcPr>
            <w:tcW w:w="32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C3E" w:rsidRPr="001B2432" w:rsidRDefault="00706C3E">
            <w:pPr>
              <w:pStyle w:val="a8"/>
              <w:spacing w:before="72" w:after="72"/>
              <w:ind w:left="721" w:right="48" w:hanging="673"/>
              <w:rPr>
                <w:sz w:val="22"/>
                <w:szCs w:val="22"/>
              </w:rPr>
            </w:pPr>
            <w:r w:rsidRPr="001B2432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C3E" w:rsidRPr="001B2432" w:rsidRDefault="00706C3E">
            <w:pPr>
              <w:pStyle w:val="a8"/>
              <w:spacing w:before="72" w:after="72"/>
              <w:ind w:left="721" w:right="48" w:hanging="673"/>
              <w:rPr>
                <w:sz w:val="22"/>
                <w:szCs w:val="22"/>
              </w:rPr>
            </w:pPr>
            <w:r w:rsidRPr="001B2432">
              <w:rPr>
                <w:rFonts w:hint="eastAsia"/>
                <w:sz w:val="22"/>
                <w:szCs w:val="22"/>
              </w:rPr>
              <w:t>動支數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C3E" w:rsidRPr="001B2432" w:rsidRDefault="00706C3E" w:rsidP="00E43FE9">
            <w:pPr>
              <w:pStyle w:val="a8"/>
              <w:ind w:left="723" w:right="48" w:hanging="675"/>
              <w:rPr>
                <w:sz w:val="22"/>
                <w:szCs w:val="22"/>
              </w:rPr>
            </w:pPr>
            <w:r w:rsidRPr="001B2432">
              <w:rPr>
                <w:rFonts w:hint="eastAsia"/>
                <w:sz w:val="22"/>
                <w:szCs w:val="22"/>
              </w:rPr>
              <w:t>賸餘數</w:t>
            </w:r>
          </w:p>
        </w:tc>
        <w:tc>
          <w:tcPr>
            <w:tcW w:w="10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6C3E" w:rsidRPr="001B2432" w:rsidRDefault="00706C3E">
            <w:pPr>
              <w:pStyle w:val="a8"/>
              <w:spacing w:before="72" w:after="72"/>
              <w:ind w:left="721" w:right="48" w:hanging="673"/>
              <w:rPr>
                <w:sz w:val="22"/>
                <w:szCs w:val="22"/>
              </w:rPr>
            </w:pPr>
            <w:r w:rsidRPr="001B2432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706C3E" w:rsidTr="001D7AFC">
        <w:trPr>
          <w:trHeight w:val="340"/>
          <w:tblHeader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C3E" w:rsidRPr="001B2432" w:rsidRDefault="00706C3E">
            <w:pPr>
              <w:widowControl/>
              <w:rPr>
                <w:rFonts w:ascii="華康楷書體W5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C3E" w:rsidRPr="001B2432" w:rsidRDefault="00706C3E">
            <w:pPr>
              <w:widowControl/>
              <w:rPr>
                <w:rFonts w:ascii="華康楷書體W5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C3E" w:rsidRPr="001B2432" w:rsidRDefault="00706C3E" w:rsidP="00E43FE9">
            <w:pPr>
              <w:pStyle w:val="a8"/>
              <w:ind w:left="723" w:right="48" w:hanging="675"/>
              <w:rPr>
                <w:sz w:val="22"/>
                <w:szCs w:val="22"/>
              </w:rPr>
            </w:pPr>
            <w:r w:rsidRPr="001B2432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C3E" w:rsidRPr="001B2432" w:rsidRDefault="00706C3E" w:rsidP="00E43FE9">
            <w:pPr>
              <w:pStyle w:val="a8"/>
              <w:ind w:left="723" w:right="48" w:hanging="675"/>
              <w:rPr>
                <w:sz w:val="22"/>
                <w:szCs w:val="22"/>
              </w:rPr>
            </w:pPr>
            <w:r w:rsidRPr="001B2432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10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6C3E" w:rsidRPr="001B2432" w:rsidRDefault="00706C3E">
            <w:pPr>
              <w:widowControl/>
              <w:rPr>
                <w:rFonts w:ascii="華康楷書體W5"/>
                <w:sz w:val="22"/>
                <w:szCs w:val="22"/>
              </w:rPr>
            </w:pPr>
          </w:p>
        </w:tc>
      </w:tr>
      <w:tr w:rsidR="00706C3E" w:rsidTr="001D7AFC">
        <w:trPr>
          <w:trHeight w:val="397"/>
        </w:trPr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06C3E" w:rsidRPr="00E43FE9" w:rsidRDefault="00706C3E">
            <w:pPr>
              <w:pStyle w:val="1-1"/>
              <w:rPr>
                <w:sz w:val="22"/>
                <w:szCs w:val="22"/>
              </w:rPr>
            </w:pPr>
            <w:r w:rsidRPr="00E43FE9">
              <w:rPr>
                <w:rFonts w:hint="eastAsia"/>
                <w:noProof/>
                <w:sz w:val="22"/>
                <w:szCs w:val="22"/>
              </w:rPr>
              <w:t>災害準備金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6C3E" w:rsidRPr="00E43FE9" w:rsidRDefault="00706C3E">
            <w:pPr>
              <w:pStyle w:val="3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6C3E" w:rsidRPr="00E43FE9" w:rsidRDefault="00706C3E">
            <w:pPr>
              <w:pStyle w:val="3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6C3E" w:rsidRPr="00E43FE9" w:rsidRDefault="00706C3E">
            <w:pPr>
              <w:pStyle w:val="3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06C3E" w:rsidRPr="001B2432" w:rsidRDefault="00706C3E">
            <w:pPr>
              <w:pStyle w:val="3"/>
              <w:rPr>
                <w:color w:val="FF0000"/>
                <w:sz w:val="22"/>
                <w:szCs w:val="22"/>
              </w:rPr>
            </w:pPr>
          </w:p>
        </w:tc>
      </w:tr>
      <w:tr w:rsidR="00706C3E" w:rsidTr="001D7AFC">
        <w:trPr>
          <w:trHeight w:val="397"/>
        </w:trPr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C3E" w:rsidRPr="00E43FE9" w:rsidRDefault="00706C3E">
            <w:pPr>
              <w:pStyle w:val="1-31"/>
              <w:ind w:left="48" w:right="16" w:firstLine="220"/>
              <w:rPr>
                <w:sz w:val="22"/>
                <w:szCs w:val="22"/>
              </w:rPr>
            </w:pPr>
            <w:r w:rsidRPr="00E43FE9">
              <w:rPr>
                <w:rFonts w:hint="eastAsia"/>
                <w:noProof/>
                <w:sz w:val="22"/>
                <w:szCs w:val="22"/>
              </w:rPr>
              <w:t>經濟部水利署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C3E" w:rsidRPr="00E43FE9" w:rsidRDefault="00361471">
            <w:pPr>
              <w:pStyle w:val="3"/>
              <w:rPr>
                <w:rFonts w:hAnsi="細明體"/>
                <w:sz w:val="22"/>
                <w:szCs w:val="22"/>
              </w:rPr>
            </w:pPr>
            <w:r w:rsidRPr="00E43FE9">
              <w:rPr>
                <w:rFonts w:hAnsi="細明體"/>
                <w:noProof/>
                <w:sz w:val="22"/>
                <w:szCs w:val="22"/>
              </w:rPr>
              <w:t>2,350,918,000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C3E" w:rsidRPr="00E43FE9" w:rsidRDefault="00361471">
            <w:pPr>
              <w:pStyle w:val="3"/>
              <w:rPr>
                <w:rFonts w:hAnsi="細明體"/>
                <w:sz w:val="22"/>
                <w:szCs w:val="22"/>
              </w:rPr>
            </w:pPr>
            <w:r w:rsidRPr="00E43FE9">
              <w:rPr>
                <w:rFonts w:hAnsi="細明體"/>
                <w:noProof/>
                <w:sz w:val="22"/>
                <w:szCs w:val="22"/>
              </w:rPr>
              <w:t>183,479,783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C3E" w:rsidRPr="00E43FE9" w:rsidRDefault="00E43FE9">
            <w:pPr>
              <w:pStyle w:val="3"/>
              <w:rPr>
                <w:rFonts w:hAnsi="細明體"/>
                <w:sz w:val="22"/>
                <w:szCs w:val="22"/>
              </w:rPr>
            </w:pPr>
            <w:r w:rsidRPr="00E43FE9">
              <w:rPr>
                <w:rFonts w:hAnsi="細明體"/>
                <w:sz w:val="22"/>
                <w:szCs w:val="22"/>
              </w:rPr>
              <w:t>7.80</w:t>
            </w:r>
          </w:p>
        </w:tc>
        <w:tc>
          <w:tcPr>
            <w:tcW w:w="109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6C3E" w:rsidRPr="001B2432" w:rsidRDefault="00EB2A5C" w:rsidP="00EB2A5C">
            <w:pPr>
              <w:pStyle w:val="4"/>
              <w:rPr>
                <w:color w:val="FF0000"/>
                <w:w w:val="100"/>
                <w:sz w:val="22"/>
                <w:szCs w:val="22"/>
              </w:rPr>
            </w:pPr>
            <w:r w:rsidRPr="00EB2A5C">
              <w:rPr>
                <w:rFonts w:hAnsi="標楷體" w:cs="Times New Roman" w:hint="eastAsia"/>
                <w:w w:val="100"/>
                <w:sz w:val="22"/>
                <w:szCs w:val="22"/>
              </w:rPr>
              <w:t>抗旱工作</w:t>
            </w:r>
            <w:r w:rsidR="00DD6929">
              <w:rPr>
                <w:rFonts w:hAnsi="標楷體" w:cs="Times New Roman" w:hint="eastAsia"/>
                <w:w w:val="100"/>
                <w:sz w:val="22"/>
                <w:szCs w:val="22"/>
              </w:rPr>
              <w:t>因</w:t>
            </w:r>
            <w:r w:rsidRPr="00EB2A5C">
              <w:rPr>
                <w:rFonts w:hAnsi="標楷體" w:cs="Times New Roman" w:hint="eastAsia"/>
                <w:w w:val="100"/>
                <w:sz w:val="22"/>
                <w:szCs w:val="22"/>
              </w:rPr>
              <w:t>水情</w:t>
            </w:r>
            <w:r>
              <w:rPr>
                <w:rFonts w:hAnsi="標楷體" w:cs="Times New Roman" w:hint="eastAsia"/>
                <w:w w:val="100"/>
                <w:sz w:val="22"/>
                <w:szCs w:val="22"/>
              </w:rPr>
              <w:t>好轉，辦理減作結算</w:t>
            </w:r>
            <w:r w:rsidRPr="00EB2A5C">
              <w:rPr>
                <w:rFonts w:hAnsi="標楷體" w:cs="Times New Roman" w:hint="eastAsia"/>
                <w:w w:val="100"/>
                <w:sz w:val="22"/>
                <w:szCs w:val="22"/>
              </w:rPr>
              <w:t>所致。</w:t>
            </w:r>
          </w:p>
        </w:tc>
      </w:tr>
    </w:tbl>
    <w:p w:rsidR="00706C3E" w:rsidRPr="00B425BE" w:rsidRDefault="00B425BE" w:rsidP="00B425BE">
      <w:pPr>
        <w:spacing w:line="320" w:lineRule="exact"/>
        <w:jc w:val="left"/>
        <w:rPr>
          <w:sz w:val="20"/>
        </w:rPr>
      </w:pPr>
      <w:r w:rsidRPr="00B425BE">
        <w:rPr>
          <w:rFonts w:hint="eastAsia"/>
          <w:sz w:val="20"/>
        </w:rPr>
        <w:t>註：本表所列項目係指賸餘數達20％，或3千萬元以上者。</w:t>
      </w:r>
    </w:p>
    <w:tbl>
      <w:tblPr>
        <w:tblW w:w="20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902"/>
      </w:tblGrid>
      <w:tr w:rsidR="008632DE" w:rsidRPr="000F2E19" w:rsidTr="001D7AFC">
        <w:trPr>
          <w:cantSplit/>
          <w:trHeight w:val="284"/>
          <w:tblHeader/>
        </w:trPr>
        <w:tc>
          <w:tcPr>
            <w:tcW w:w="20129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B425BE" w:rsidRDefault="00B425BE" w:rsidP="001F6A51">
            <w:pPr>
              <w:pStyle w:val="10"/>
              <w:rPr>
                <w:rFonts w:hAnsi="標楷體"/>
                <w:sz w:val="28"/>
                <w:szCs w:val="28"/>
              </w:rPr>
            </w:pPr>
          </w:p>
          <w:p w:rsidR="008632DE" w:rsidRPr="00B425BE" w:rsidRDefault="008632DE" w:rsidP="001F6A51">
            <w:pPr>
              <w:pStyle w:val="10"/>
              <w:rPr>
                <w:rFonts w:hAnsi="標楷體"/>
                <w:sz w:val="28"/>
                <w:szCs w:val="28"/>
              </w:rPr>
            </w:pPr>
            <w:r w:rsidRPr="00B425BE">
              <w:rPr>
                <w:rFonts w:hAnsi="標楷體" w:hint="eastAsia"/>
                <w:sz w:val="28"/>
                <w:szCs w:val="28"/>
              </w:rPr>
              <w:t>3.</w:t>
            </w:r>
            <w:r w:rsidR="00E43FE9" w:rsidRPr="00B425BE">
              <w:rPr>
                <w:rFonts w:hint="eastAsia"/>
                <w:sz w:val="28"/>
                <w:szCs w:val="28"/>
              </w:rPr>
              <w:t xml:space="preserve">　</w:t>
            </w:r>
            <w:r w:rsidRPr="00B425BE">
              <w:rPr>
                <w:rFonts w:hAnsi="標楷體" w:hint="eastAsia"/>
                <w:sz w:val="28"/>
                <w:szCs w:val="28"/>
              </w:rPr>
              <w:t>以前年度歲出減免（註銷）數簡明表</w:t>
            </w:r>
          </w:p>
          <w:p w:rsidR="008632DE" w:rsidRPr="000F2E19" w:rsidRDefault="008632DE" w:rsidP="001F6A51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0F2E19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0F2E19">
              <w:rPr>
                <w:rFonts w:ascii="標楷體" w:hAnsi="標楷體"/>
                <w:sz w:val="24"/>
                <w:szCs w:val="24"/>
              </w:rPr>
              <w:t>：</w:t>
            </w:r>
            <w:r w:rsidRPr="000F2E19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8632DE" w:rsidRPr="00CA093B" w:rsidTr="001D7AFC">
        <w:trPr>
          <w:cantSplit/>
          <w:trHeight w:val="340"/>
          <w:tblHeader/>
        </w:trPr>
        <w:tc>
          <w:tcPr>
            <w:tcW w:w="595" w:type="dxa"/>
            <w:vMerge w:val="restart"/>
            <w:tcBorders>
              <w:left w:val="nil"/>
            </w:tcBorders>
            <w:vAlign w:val="center"/>
          </w:tcPr>
          <w:p w:rsidR="008632DE" w:rsidRPr="00CA2A8C" w:rsidRDefault="008632DE" w:rsidP="001F6A51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:rsidR="008632DE" w:rsidRPr="00CA2A8C" w:rsidRDefault="008632DE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vAlign w:val="center"/>
          </w:tcPr>
          <w:p w:rsidR="008632DE" w:rsidRPr="00CA2A8C" w:rsidRDefault="008632DE" w:rsidP="001F6A51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CA2A8C">
              <w:rPr>
                <w:rFonts w:hint="eastAsia"/>
                <w:spacing w:val="-20"/>
                <w:sz w:val="22"/>
                <w:szCs w:val="22"/>
              </w:rPr>
              <w:t>以前年度</w:t>
            </w:r>
          </w:p>
          <w:p w:rsidR="008632DE" w:rsidRPr="00CA2A8C" w:rsidRDefault="008632DE" w:rsidP="001F6A51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CA2A8C">
              <w:rPr>
                <w:rFonts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:rsidR="008632DE" w:rsidRPr="00CA2A8C" w:rsidRDefault="008632DE" w:rsidP="00E43FE9">
            <w:pPr>
              <w:pStyle w:val="a8"/>
              <w:spacing w:line="240" w:lineRule="exact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減免</w:t>
            </w:r>
            <w:r w:rsidRPr="00CA2A8C">
              <w:rPr>
                <w:rFonts w:hint="eastAsia"/>
                <w:sz w:val="22"/>
                <w:szCs w:val="22"/>
              </w:rPr>
              <w:t>(</w:t>
            </w:r>
            <w:r w:rsidRPr="00CA2A8C">
              <w:rPr>
                <w:rFonts w:hint="eastAsia"/>
                <w:sz w:val="22"/>
                <w:szCs w:val="22"/>
              </w:rPr>
              <w:t>註銷</w:t>
            </w:r>
            <w:r w:rsidRPr="00CA2A8C">
              <w:rPr>
                <w:rFonts w:hint="eastAsia"/>
                <w:sz w:val="22"/>
                <w:szCs w:val="22"/>
              </w:rPr>
              <w:t>)</w:t>
            </w:r>
            <w:r w:rsidRPr="00CA2A8C">
              <w:rPr>
                <w:rFonts w:hint="eastAsia"/>
                <w:sz w:val="22"/>
                <w:szCs w:val="22"/>
              </w:rPr>
              <w:t>數</w:t>
            </w:r>
          </w:p>
        </w:tc>
        <w:tc>
          <w:tcPr>
            <w:tcW w:w="8902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:rsidR="008632DE" w:rsidRPr="00CA2A8C" w:rsidRDefault="008632DE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8632DE" w:rsidRPr="00CA093B" w:rsidTr="001D7AFC">
        <w:trPr>
          <w:cantSplit/>
          <w:trHeight w:val="340"/>
          <w:tblHeader/>
        </w:trPr>
        <w:tc>
          <w:tcPr>
            <w:tcW w:w="59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8632DE" w:rsidRPr="00CA2A8C" w:rsidRDefault="008632DE" w:rsidP="001F6A51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8632DE" w:rsidRPr="00CA2A8C" w:rsidRDefault="008632DE" w:rsidP="001F6A51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:rsidR="008632DE" w:rsidRPr="00CA2A8C" w:rsidRDefault="008632DE" w:rsidP="001F6A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8632DE" w:rsidRPr="00CA2A8C" w:rsidRDefault="008632DE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632DE" w:rsidRPr="00CA2A8C" w:rsidRDefault="008632DE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902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8632DE" w:rsidRPr="00CA2A8C" w:rsidRDefault="008632DE" w:rsidP="001F6A51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8632DE" w:rsidRPr="003E15BF" w:rsidTr="001D7AF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95" w:type="dxa"/>
            <w:shd w:val="clear" w:color="auto" w:fill="auto"/>
            <w:vAlign w:val="center"/>
          </w:tcPr>
          <w:p w:rsidR="008632DE" w:rsidRPr="003E15BF" w:rsidRDefault="008632DE" w:rsidP="001F6A51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8632DE" w:rsidRPr="003E15BF" w:rsidRDefault="008632DE" w:rsidP="001F6A51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3E15BF">
              <w:rPr>
                <w:rFonts w:hAnsi="標楷體" w:hint="eastAsia"/>
                <w:noProof/>
                <w:sz w:val="22"/>
                <w:szCs w:val="22"/>
              </w:rPr>
              <w:t>災害準備金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632DE" w:rsidRPr="003E15BF" w:rsidRDefault="008632DE" w:rsidP="001F6A51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8632DE" w:rsidRPr="003E15BF" w:rsidRDefault="008632DE" w:rsidP="001F6A51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632DE" w:rsidRPr="003E15BF" w:rsidRDefault="008632DE" w:rsidP="001F6A51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902" w:type="dxa"/>
            <w:shd w:val="clear" w:color="auto" w:fill="auto"/>
            <w:vAlign w:val="center"/>
          </w:tcPr>
          <w:p w:rsidR="008632DE" w:rsidRPr="003E15BF" w:rsidRDefault="008632DE" w:rsidP="001F6A51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8632DE" w:rsidTr="001D7AF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95" w:type="dxa"/>
            <w:shd w:val="clear" w:color="auto" w:fill="auto"/>
            <w:vAlign w:val="center"/>
          </w:tcPr>
          <w:p w:rsidR="008632DE" w:rsidRPr="00CA2A8C" w:rsidRDefault="008632DE" w:rsidP="001F6A51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876F8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632DE" w:rsidRPr="003E15BF" w:rsidRDefault="00FA1C0A" w:rsidP="001F6A51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FA1C0A">
              <w:rPr>
                <w:rFonts w:hAnsi="標楷體" w:hint="eastAsia"/>
                <w:b w:val="0"/>
                <w:noProof/>
                <w:sz w:val="22"/>
                <w:szCs w:val="22"/>
              </w:rPr>
              <w:t>經濟部水利署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632DE" w:rsidRPr="00CA2A8C" w:rsidRDefault="008632DE" w:rsidP="001F6A51">
            <w:pPr>
              <w:pStyle w:val="3"/>
              <w:rPr>
                <w:rFonts w:hAnsi="細明體"/>
                <w:sz w:val="22"/>
                <w:szCs w:val="22"/>
              </w:rPr>
            </w:pPr>
            <w:r w:rsidRPr="008876F8">
              <w:rPr>
                <w:rFonts w:hAnsi="細明體"/>
                <w:noProof/>
                <w:sz w:val="22"/>
                <w:szCs w:val="22"/>
              </w:rPr>
              <w:t>386,472,930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632DE" w:rsidRPr="00CA2A8C" w:rsidRDefault="008632DE" w:rsidP="001F6A51">
            <w:pPr>
              <w:pStyle w:val="3"/>
              <w:rPr>
                <w:rFonts w:hAnsi="細明體"/>
                <w:sz w:val="22"/>
                <w:szCs w:val="22"/>
              </w:rPr>
            </w:pPr>
            <w:r w:rsidRPr="008876F8">
              <w:rPr>
                <w:rFonts w:hAnsi="細明體"/>
                <w:noProof/>
                <w:sz w:val="22"/>
                <w:szCs w:val="22"/>
              </w:rPr>
              <w:t>158,411,384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632DE" w:rsidRPr="00CA2A8C" w:rsidRDefault="008632DE" w:rsidP="001F6A51">
            <w:pPr>
              <w:pStyle w:val="3"/>
              <w:rPr>
                <w:rFonts w:hAnsi="細明體"/>
                <w:sz w:val="22"/>
                <w:szCs w:val="22"/>
              </w:rPr>
            </w:pPr>
            <w:r w:rsidRPr="008876F8">
              <w:rPr>
                <w:rFonts w:hAnsi="細明體"/>
                <w:noProof/>
                <w:sz w:val="22"/>
                <w:szCs w:val="22"/>
              </w:rPr>
              <w:t>40.99</w:t>
            </w:r>
          </w:p>
        </w:tc>
        <w:tc>
          <w:tcPr>
            <w:tcW w:w="8902" w:type="dxa"/>
            <w:shd w:val="clear" w:color="auto" w:fill="auto"/>
            <w:vAlign w:val="center"/>
          </w:tcPr>
          <w:p w:rsidR="008632DE" w:rsidRPr="00CA2A8C" w:rsidRDefault="00C44198" w:rsidP="00630E56">
            <w:pPr>
              <w:pStyle w:val="4"/>
              <w:rPr>
                <w:rFonts w:hAnsi="標楷體"/>
                <w:sz w:val="22"/>
                <w:szCs w:val="22"/>
              </w:rPr>
            </w:pPr>
            <w:r w:rsidRPr="00630E56">
              <w:rPr>
                <w:rFonts w:hAnsi="標楷體" w:cs="Times New Roman" w:hint="eastAsia"/>
                <w:w w:val="100"/>
                <w:sz w:val="22"/>
                <w:szCs w:val="22"/>
              </w:rPr>
              <w:t>基隆地區</w:t>
            </w:r>
            <w:r w:rsidR="00DD6929">
              <w:rPr>
                <w:rFonts w:hAnsi="標楷體" w:cs="Times New Roman" w:hint="eastAsia"/>
                <w:w w:val="100"/>
                <w:sz w:val="22"/>
                <w:szCs w:val="22"/>
              </w:rPr>
              <w:t>緊急抗旱工作經費結餘</w:t>
            </w:r>
            <w:r w:rsidR="00EB2A5C" w:rsidRPr="00630E56">
              <w:rPr>
                <w:rFonts w:hAnsi="標楷體" w:cs="Times New Roman" w:hint="eastAsia"/>
                <w:w w:val="100"/>
                <w:sz w:val="22"/>
                <w:szCs w:val="22"/>
              </w:rPr>
              <w:t>。</w:t>
            </w:r>
          </w:p>
        </w:tc>
      </w:tr>
    </w:tbl>
    <w:p w:rsidR="00706C3E" w:rsidRPr="00B425BE" w:rsidRDefault="00B425BE" w:rsidP="00B425BE">
      <w:pPr>
        <w:widowControl/>
        <w:jc w:val="left"/>
        <w:rPr>
          <w:sz w:val="20"/>
        </w:rPr>
      </w:pPr>
      <w:r w:rsidRPr="00B425BE">
        <w:rPr>
          <w:rFonts w:hint="eastAsia"/>
          <w:sz w:val="20"/>
        </w:rPr>
        <w:t>註：本表所列項目係指減免（註銷）數達20％，或3千萬元以上者。</w:t>
      </w:r>
    </w:p>
    <w:p w:rsidR="008632DE" w:rsidRPr="00706C3E" w:rsidRDefault="008632DE" w:rsidP="008632DE">
      <w:pPr>
        <w:jc w:val="left"/>
      </w:pPr>
    </w:p>
    <w:sectPr w:rsidR="008632DE" w:rsidRPr="00706C3E" w:rsidSect="004662AB">
      <w:footerReference w:type="default" r:id="rId7"/>
      <w:pgSz w:w="23814" w:h="16840" w:orient="landscape" w:code="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1471" w:rsidRDefault="00361471" w:rsidP="005F138F">
      <w:r>
        <w:separator/>
      </w:r>
    </w:p>
  </w:endnote>
  <w:endnote w:type="continuationSeparator" w:id="0">
    <w:p w:rsidR="00361471" w:rsidRDefault="00361471" w:rsidP="005F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42552310"/>
      <w:docPartObj>
        <w:docPartGallery w:val="Page Numbers (Bottom of Page)"/>
        <w:docPartUnique/>
      </w:docPartObj>
    </w:sdtPr>
    <w:sdtEndPr/>
    <w:sdtContent>
      <w:p w:rsidR="00630E56" w:rsidRDefault="00630E56">
        <w:pPr>
          <w:pStyle w:val="a5"/>
          <w:jc w:val="center"/>
        </w:pPr>
        <w:r>
          <w:t>15-28-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73110" w:rsidRPr="00773110">
          <w:rPr>
            <w:noProof/>
            <w:lang w:val="zh-TW"/>
          </w:rPr>
          <w:t>2</w:t>
        </w:r>
        <w:r>
          <w:fldChar w:fldCharType="end"/>
        </w:r>
      </w:p>
    </w:sdtContent>
  </w:sdt>
  <w:p w:rsidR="00630E56" w:rsidRDefault="00630E5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1471" w:rsidRDefault="00361471" w:rsidP="005F138F">
      <w:r>
        <w:separator/>
      </w:r>
    </w:p>
  </w:footnote>
  <w:footnote w:type="continuationSeparator" w:id="0">
    <w:p w:rsidR="00361471" w:rsidRDefault="00361471" w:rsidP="005F13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mailMerge>
    <w:mainDocumentType w:val="catalog"/>
    <w:linkToQuery/>
    <w:dataType w:val="textFile"/>
    <w:query w:val="SELECT * FROM C:\Users\shuya\Downloads\TBA第26個控制點1120526.docx"/>
    <w:activeRecord w:val="-1"/>
    <w:odso/>
  </w:mailMerge>
  <w:defaultTabStop w:val="480"/>
  <w:drawingGridHorizontalSpacing w:val="8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2DE"/>
    <w:rsid w:val="0005307B"/>
    <w:rsid w:val="00075615"/>
    <w:rsid w:val="000C1183"/>
    <w:rsid w:val="001B2432"/>
    <w:rsid w:val="001D2099"/>
    <w:rsid w:val="001D7AFC"/>
    <w:rsid w:val="001F6A51"/>
    <w:rsid w:val="00240C83"/>
    <w:rsid w:val="002C0AB3"/>
    <w:rsid w:val="00361471"/>
    <w:rsid w:val="00402AAD"/>
    <w:rsid w:val="00445EA7"/>
    <w:rsid w:val="004662AB"/>
    <w:rsid w:val="005B5C21"/>
    <w:rsid w:val="005F138F"/>
    <w:rsid w:val="00630E56"/>
    <w:rsid w:val="006548A8"/>
    <w:rsid w:val="006714D6"/>
    <w:rsid w:val="00706C3E"/>
    <w:rsid w:val="00761C7F"/>
    <w:rsid w:val="00767633"/>
    <w:rsid w:val="00773110"/>
    <w:rsid w:val="007A1801"/>
    <w:rsid w:val="007E2EB3"/>
    <w:rsid w:val="008632DE"/>
    <w:rsid w:val="008B59C5"/>
    <w:rsid w:val="00917105"/>
    <w:rsid w:val="009B6A7F"/>
    <w:rsid w:val="00A70D8E"/>
    <w:rsid w:val="00AA056F"/>
    <w:rsid w:val="00B32CD5"/>
    <w:rsid w:val="00B425BE"/>
    <w:rsid w:val="00BA7287"/>
    <w:rsid w:val="00C3041B"/>
    <w:rsid w:val="00C44198"/>
    <w:rsid w:val="00C61876"/>
    <w:rsid w:val="00D7555E"/>
    <w:rsid w:val="00DB324C"/>
    <w:rsid w:val="00DD6929"/>
    <w:rsid w:val="00E071F8"/>
    <w:rsid w:val="00E11EE5"/>
    <w:rsid w:val="00E35F55"/>
    <w:rsid w:val="00E43FE9"/>
    <w:rsid w:val="00E54D0E"/>
    <w:rsid w:val="00E659D6"/>
    <w:rsid w:val="00E87430"/>
    <w:rsid w:val="00EB2A5C"/>
    <w:rsid w:val="00EE534F"/>
    <w:rsid w:val="00EF2E38"/>
    <w:rsid w:val="00FA1C0A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chartTrackingRefBased/>
  <w15:docId w15:val="{6640F0F5-885F-4247-B921-C8893EA3A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138F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138F"/>
    <w:rPr>
      <w:rFonts w:ascii="標楷體" w:eastAsia="標楷體"/>
      <w:kern w:val="2"/>
    </w:rPr>
  </w:style>
  <w:style w:type="paragraph" w:customStyle="1" w:styleId="a7">
    <w:name w:val="標題一、"/>
    <w:basedOn w:val="a"/>
    <w:rsid w:val="00E11EE5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10">
    <w:name w:val="表說1."/>
    <w:basedOn w:val="a"/>
    <w:rsid w:val="00E11EE5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3">
    <w:name w:val="表格欄3數字"/>
    <w:basedOn w:val="a"/>
    <w:rsid w:val="008632DE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8632DE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a9">
    <w:name w:val="單元"/>
    <w:basedOn w:val="a"/>
    <w:rsid w:val="008632DE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2">
    <w:name w:val="二、2行主管黑體"/>
    <w:basedOn w:val="a"/>
    <w:rsid w:val="008632DE"/>
    <w:pPr>
      <w:jc w:val="distribute"/>
    </w:pPr>
    <w:rPr>
      <w:rFonts w:ascii="Times New Roman" w:cs="新細明體"/>
      <w:b/>
      <w:spacing w:val="-6"/>
      <w:sz w:val="20"/>
    </w:rPr>
  </w:style>
  <w:style w:type="paragraph" w:customStyle="1" w:styleId="4">
    <w:name w:val="欄4（原因分析）"/>
    <w:basedOn w:val="a"/>
    <w:rsid w:val="008632DE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註"/>
    <w:basedOn w:val="a"/>
    <w:rsid w:val="008632DE"/>
    <w:pPr>
      <w:spacing w:line="320" w:lineRule="exact"/>
      <w:jc w:val="both"/>
    </w:pPr>
    <w:rPr>
      <w:sz w:val="20"/>
    </w:rPr>
  </w:style>
  <w:style w:type="character" w:customStyle="1" w:styleId="ab">
    <w:name w:val="乙篇主文 字元"/>
    <w:link w:val="ac"/>
    <w:locked/>
    <w:rsid w:val="00706C3E"/>
    <w:rPr>
      <w:rFonts w:ascii="標楷體" w:eastAsia="標楷體" w:hAnsi="標楷體"/>
      <w:kern w:val="2"/>
      <w:sz w:val="24"/>
      <w:szCs w:val="24"/>
    </w:rPr>
  </w:style>
  <w:style w:type="paragraph" w:customStyle="1" w:styleId="ac">
    <w:name w:val="乙篇主文"/>
    <w:basedOn w:val="a"/>
    <w:link w:val="ab"/>
    <w:rsid w:val="00706C3E"/>
    <w:pPr>
      <w:spacing w:line="400" w:lineRule="exact"/>
      <w:ind w:firstLineChars="200" w:firstLine="200"/>
      <w:jc w:val="both"/>
    </w:pPr>
    <w:rPr>
      <w:rFonts w:hAnsi="標楷體"/>
      <w:sz w:val="24"/>
      <w:szCs w:val="24"/>
    </w:rPr>
  </w:style>
  <w:style w:type="paragraph" w:customStyle="1" w:styleId="1-1">
    <w:name w:val="表格欄1-1主管"/>
    <w:basedOn w:val="a"/>
    <w:rsid w:val="00706C3E"/>
    <w:pPr>
      <w:jc w:val="distribute"/>
    </w:pPr>
    <w:rPr>
      <w:rFonts w:ascii="Times New Roman" w:cs="新細明體"/>
      <w:b/>
      <w:sz w:val="20"/>
    </w:rPr>
  </w:style>
  <w:style w:type="paragraph" w:customStyle="1" w:styleId="1-31">
    <w:name w:val="表格欄1-3退1"/>
    <w:basedOn w:val="a"/>
    <w:rsid w:val="00706C3E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paragraph" w:customStyle="1" w:styleId="ad">
    <w:name w:val="標題（一）"/>
    <w:basedOn w:val="a"/>
    <w:rsid w:val="00706C3E"/>
    <w:pPr>
      <w:spacing w:beforeLines="20" w:afterLines="20" w:line="400" w:lineRule="exact"/>
      <w:ind w:firstLineChars="200" w:firstLine="200"/>
      <w:jc w:val="both"/>
    </w:pPr>
    <w:rPr>
      <w:rFonts w:ascii="Times New Roman" w:cs="新細明體"/>
      <w:b/>
      <w:bCs/>
      <w:sz w:val="28"/>
      <w:szCs w:val="28"/>
    </w:rPr>
  </w:style>
  <w:style w:type="paragraph" w:customStyle="1" w:styleId="21">
    <w:name w:val="二、2行宋體退1"/>
    <w:basedOn w:val="a"/>
    <w:rsid w:val="00B32CD5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IcWO3&#27506;&#20986;&#27231;&#38364;&#21029;&#27770;&#31639;&#23529;&#23450;&#26126;&#32048;&#34920;A3_1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68438-7401-4173-8F09-2CF5D92B5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IcWO3歲出機關別決算審定明細表A3_1.dot</Template>
  <TotalTime>12</TotalTime>
  <Pages>2</Pages>
  <Words>763</Words>
  <Characters>493</Characters>
  <Application>Microsoft Office Word</Application>
  <DocSecurity>0</DocSecurity>
  <Lines>4</Lines>
  <Paragraphs>2</Paragraphs>
  <ScaleCrop>false</ScaleCrop>
  <Company>N.A.O.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吳筱雯</dc:creator>
  <cp:keywords/>
  <dc:description/>
  <cp:lastModifiedBy>吳筱雯</cp:lastModifiedBy>
  <cp:revision>5</cp:revision>
  <dcterms:created xsi:type="dcterms:W3CDTF">2024-06-11T01:28:00Z</dcterms:created>
  <dcterms:modified xsi:type="dcterms:W3CDTF">2024-06-24T01:52:00Z</dcterms:modified>
</cp:coreProperties>
</file>